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C85" w:rsidRDefault="00F04C85" w:rsidP="00522A6F">
      <w:pPr>
        <w:tabs>
          <w:tab w:val="left" w:pos="6936"/>
        </w:tabs>
        <w:spacing w:after="0" w:line="240" w:lineRule="auto"/>
        <w:jc w:val="center"/>
        <w:rPr>
          <w:rFonts w:ascii="Times New Roman" w:hAnsi="Times New Roman" w:cs="Times New Roman"/>
          <w:color w:val="000000" w:themeColor="text1"/>
          <w:sz w:val="12"/>
          <w:szCs w:val="12"/>
        </w:rPr>
      </w:pPr>
    </w:p>
    <w:p w:rsidR="0025586A" w:rsidRDefault="00522A6F" w:rsidP="00522A6F">
      <w:pPr>
        <w:tabs>
          <w:tab w:val="left" w:pos="6936"/>
        </w:tabs>
        <w:spacing w:after="0" w:line="240" w:lineRule="auto"/>
        <w:jc w:val="center"/>
        <w:rPr>
          <w:rFonts w:ascii="Times New Roman" w:hAnsi="Times New Roman" w:cs="Times New Roman"/>
          <w:color w:val="000000" w:themeColor="text1"/>
          <w:sz w:val="12"/>
          <w:szCs w:val="12"/>
        </w:rPr>
      </w:pPr>
      <w:r w:rsidRPr="00E92FFB">
        <w:rPr>
          <w:rFonts w:ascii="Times New Roman" w:hAnsi="Times New Roman" w:cs="Times New Roman"/>
          <w:color w:val="000000" w:themeColor="text1"/>
          <w:sz w:val="12"/>
          <w:szCs w:val="12"/>
        </w:rPr>
        <w:t>Содержание</w:t>
      </w:r>
    </w:p>
    <w:p w:rsidR="00DC65AD" w:rsidRDefault="00DC65AD" w:rsidP="0015017C">
      <w:pPr>
        <w:tabs>
          <w:tab w:val="left" w:pos="284"/>
        </w:tabs>
        <w:spacing w:after="0" w:line="240" w:lineRule="auto"/>
        <w:jc w:val="both"/>
        <w:rPr>
          <w:rFonts w:ascii="Times New Roman" w:eastAsia="Calibri" w:hAnsi="Times New Roman" w:cs="Times New Roman"/>
          <w:sz w:val="12"/>
          <w:szCs w:val="12"/>
        </w:rPr>
      </w:pPr>
    </w:p>
    <w:p w:rsidR="006B7BDF" w:rsidRDefault="006B7BDF" w:rsidP="006B7BDF">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 Постановление администрации муниципального района Сергиевский Самарской области</w:t>
      </w:r>
    </w:p>
    <w:p w:rsidR="00A34E15" w:rsidRDefault="006B7BDF" w:rsidP="006D4521">
      <w:pPr>
        <w:tabs>
          <w:tab w:val="left" w:pos="284"/>
        </w:tabs>
        <w:spacing w:after="0" w:line="240" w:lineRule="auto"/>
        <w:jc w:val="both"/>
        <w:rPr>
          <w:rFonts w:ascii="Times New Roman" w:eastAsia="Calibri" w:hAnsi="Times New Roman" w:cs="Times New Roman"/>
          <w:sz w:val="12"/>
          <w:szCs w:val="12"/>
        </w:rPr>
      </w:pPr>
      <w:proofErr w:type="gramStart"/>
      <w:r>
        <w:rPr>
          <w:rFonts w:ascii="Times New Roman" w:eastAsia="Calibri" w:hAnsi="Times New Roman" w:cs="Times New Roman"/>
          <w:sz w:val="12"/>
          <w:szCs w:val="12"/>
        </w:rPr>
        <w:t>№961 от 17 октября 2025 года «</w:t>
      </w:r>
      <w:r w:rsidRPr="006B7BDF">
        <w:rPr>
          <w:rFonts w:ascii="Times New Roman" w:eastAsia="Calibri" w:hAnsi="Times New Roman" w:cs="Times New Roman"/>
          <w:sz w:val="12"/>
          <w:szCs w:val="12"/>
        </w:rPr>
        <w:t xml:space="preserve">О внесении изменений в постановление администрации муниципального района Сергиевский </w:t>
      </w:r>
      <w:r>
        <w:rPr>
          <w:rFonts w:ascii="Times New Roman" w:eastAsia="Calibri" w:hAnsi="Times New Roman" w:cs="Times New Roman"/>
          <w:sz w:val="12"/>
          <w:szCs w:val="12"/>
        </w:rPr>
        <w:t>С</w:t>
      </w:r>
      <w:r w:rsidRPr="006B7BDF">
        <w:rPr>
          <w:rFonts w:ascii="Times New Roman" w:eastAsia="Calibri" w:hAnsi="Times New Roman" w:cs="Times New Roman"/>
          <w:sz w:val="12"/>
          <w:szCs w:val="12"/>
        </w:rPr>
        <w:t>амарской области №704 от 30.05.2019 «</w:t>
      </w:r>
      <w:r>
        <w:rPr>
          <w:rFonts w:ascii="Times New Roman" w:eastAsia="Calibri" w:hAnsi="Times New Roman" w:cs="Times New Roman"/>
          <w:sz w:val="12"/>
          <w:szCs w:val="12"/>
        </w:rPr>
        <w:t>О</w:t>
      </w:r>
      <w:r w:rsidRPr="006B7BDF">
        <w:rPr>
          <w:rFonts w:ascii="Times New Roman" w:eastAsia="Calibri" w:hAnsi="Times New Roman" w:cs="Times New Roman"/>
          <w:sz w:val="12"/>
          <w:szCs w:val="12"/>
        </w:rPr>
        <w:t xml:space="preserve">б утверждении </w:t>
      </w:r>
      <w:r>
        <w:rPr>
          <w:rFonts w:ascii="Times New Roman" w:eastAsia="Calibri" w:hAnsi="Times New Roman" w:cs="Times New Roman"/>
          <w:sz w:val="12"/>
          <w:szCs w:val="12"/>
        </w:rPr>
        <w:t>П</w:t>
      </w:r>
      <w:r w:rsidRPr="006B7BDF">
        <w:rPr>
          <w:rFonts w:ascii="Times New Roman" w:eastAsia="Calibri" w:hAnsi="Times New Roman" w:cs="Times New Roman"/>
          <w:sz w:val="12"/>
          <w:szCs w:val="12"/>
        </w:rPr>
        <w:t>оложения «</w:t>
      </w:r>
      <w:r>
        <w:rPr>
          <w:rFonts w:ascii="Times New Roman" w:eastAsia="Calibri" w:hAnsi="Times New Roman" w:cs="Times New Roman"/>
          <w:sz w:val="12"/>
          <w:szCs w:val="12"/>
        </w:rPr>
        <w:t>О</w:t>
      </w:r>
      <w:r w:rsidRPr="006B7BDF">
        <w:rPr>
          <w:rFonts w:ascii="Times New Roman" w:eastAsia="Calibri" w:hAnsi="Times New Roman" w:cs="Times New Roman"/>
          <w:sz w:val="12"/>
          <w:szCs w:val="12"/>
        </w:rPr>
        <w:t xml:space="preserve">б условиях и  порядке осуществления переданных государственных полномочий по обеспечению отдыха детей в каникулярное время в организованных органами местного самоуправления оздоровительных лагерях с дневным пребыванием детей при образовательных организациях в </w:t>
      </w:r>
      <w:r>
        <w:rPr>
          <w:rFonts w:ascii="Times New Roman" w:eastAsia="Calibri" w:hAnsi="Times New Roman" w:cs="Times New Roman"/>
          <w:sz w:val="12"/>
          <w:szCs w:val="12"/>
        </w:rPr>
        <w:t>С</w:t>
      </w:r>
      <w:r w:rsidRPr="006B7BDF">
        <w:rPr>
          <w:rFonts w:ascii="Times New Roman" w:eastAsia="Calibri" w:hAnsi="Times New Roman" w:cs="Times New Roman"/>
          <w:sz w:val="12"/>
          <w:szCs w:val="12"/>
        </w:rPr>
        <w:t>амарской области в части обеспечения мероприятий, связанных</w:t>
      </w:r>
      <w:proofErr w:type="gramEnd"/>
      <w:r w:rsidRPr="006B7BDF">
        <w:rPr>
          <w:rFonts w:ascii="Times New Roman" w:eastAsia="Calibri" w:hAnsi="Times New Roman" w:cs="Times New Roman"/>
          <w:sz w:val="12"/>
          <w:szCs w:val="12"/>
        </w:rPr>
        <w:t xml:space="preserve"> с организацией питания отдыхающих в лагерях детей и направленных на соблюдение ими режима питания»»</w:t>
      </w:r>
      <w:r>
        <w:rPr>
          <w:rFonts w:ascii="Times New Roman" w:eastAsia="Calibri" w:hAnsi="Times New Roman" w:cs="Times New Roman"/>
          <w:sz w:val="12"/>
          <w:szCs w:val="12"/>
        </w:rPr>
        <w:t>……………</w:t>
      </w:r>
      <w:r w:rsidR="006A76C6">
        <w:rPr>
          <w:rFonts w:ascii="Times New Roman" w:eastAsia="Calibri" w:hAnsi="Times New Roman" w:cs="Times New Roman"/>
          <w:sz w:val="12"/>
          <w:szCs w:val="12"/>
        </w:rPr>
        <w:t>………………….</w:t>
      </w:r>
      <w:r>
        <w:rPr>
          <w:rFonts w:ascii="Times New Roman" w:eastAsia="Calibri" w:hAnsi="Times New Roman" w:cs="Times New Roman"/>
          <w:sz w:val="12"/>
          <w:szCs w:val="12"/>
        </w:rPr>
        <w:t>………………………..</w:t>
      </w:r>
      <w:r w:rsidR="006A76C6">
        <w:rPr>
          <w:rFonts w:ascii="Times New Roman" w:eastAsia="Calibri" w:hAnsi="Times New Roman" w:cs="Times New Roman"/>
          <w:sz w:val="12"/>
          <w:szCs w:val="12"/>
        </w:rPr>
        <w:t>3</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6B7BDF" w:rsidRDefault="006B7BDF" w:rsidP="006B7BDF">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 Постановление администрации сельского поселения Воротнее муниципального района Сергиевский Самарской области</w:t>
      </w:r>
    </w:p>
    <w:p w:rsidR="00B70F37" w:rsidRDefault="006B7BDF" w:rsidP="006B7BDF">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№46 от 15 октября 2025 года «</w:t>
      </w:r>
      <w:r w:rsidRPr="006B7BDF">
        <w:rPr>
          <w:rFonts w:ascii="Times New Roman" w:eastAsia="Calibri" w:hAnsi="Times New Roman" w:cs="Times New Roman"/>
          <w:sz w:val="12"/>
          <w:szCs w:val="12"/>
        </w:rPr>
        <w:t>О внесении изменений в  приложение №1 к постановлению администрации сельского поселения Воротнее  муниципального района Сергиевский  № 60 от 30.12.2022 года «</w:t>
      </w:r>
      <w:r>
        <w:rPr>
          <w:rFonts w:ascii="Times New Roman" w:eastAsia="Calibri" w:hAnsi="Times New Roman" w:cs="Times New Roman"/>
          <w:sz w:val="12"/>
          <w:szCs w:val="12"/>
        </w:rPr>
        <w:t>О</w:t>
      </w:r>
      <w:r w:rsidRPr="006B7BDF">
        <w:rPr>
          <w:rFonts w:ascii="Times New Roman" w:eastAsia="Calibri" w:hAnsi="Times New Roman" w:cs="Times New Roman"/>
          <w:sz w:val="12"/>
          <w:szCs w:val="12"/>
        </w:rPr>
        <w:t>б утверждении муниципальной программы «</w:t>
      </w:r>
      <w:r>
        <w:rPr>
          <w:rFonts w:ascii="Times New Roman" w:eastAsia="Calibri" w:hAnsi="Times New Roman" w:cs="Times New Roman"/>
          <w:sz w:val="12"/>
          <w:szCs w:val="12"/>
        </w:rPr>
        <w:t>С</w:t>
      </w:r>
      <w:r w:rsidRPr="006B7BDF">
        <w:rPr>
          <w:rFonts w:ascii="Times New Roman" w:eastAsia="Calibri" w:hAnsi="Times New Roman" w:cs="Times New Roman"/>
          <w:sz w:val="12"/>
          <w:szCs w:val="12"/>
        </w:rPr>
        <w:t>одержание улично-дорожной сети сельского поселения Воротнее  муниципального района Сергиевский»  на 2023-2026 гг.»</w:t>
      </w:r>
      <w:r>
        <w:rPr>
          <w:rFonts w:ascii="Times New Roman" w:eastAsia="Calibri" w:hAnsi="Times New Roman" w:cs="Times New Roman"/>
          <w:sz w:val="12"/>
          <w:szCs w:val="12"/>
        </w:rPr>
        <w:t>»……………</w:t>
      </w:r>
      <w:r w:rsidR="006A76C6">
        <w:rPr>
          <w:rFonts w:ascii="Times New Roman" w:eastAsia="Calibri" w:hAnsi="Times New Roman" w:cs="Times New Roman"/>
          <w:sz w:val="12"/>
          <w:szCs w:val="12"/>
        </w:rPr>
        <w:t>……………………</w:t>
      </w:r>
      <w:r>
        <w:rPr>
          <w:rFonts w:ascii="Times New Roman" w:eastAsia="Calibri" w:hAnsi="Times New Roman" w:cs="Times New Roman"/>
          <w:sz w:val="12"/>
          <w:szCs w:val="12"/>
        </w:rPr>
        <w:t>…………………….</w:t>
      </w:r>
      <w:r w:rsidR="006A76C6">
        <w:rPr>
          <w:rFonts w:ascii="Times New Roman" w:eastAsia="Calibri" w:hAnsi="Times New Roman" w:cs="Times New Roman"/>
          <w:sz w:val="12"/>
          <w:szCs w:val="12"/>
        </w:rPr>
        <w:t>3</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92160D" w:rsidRDefault="0092160D" w:rsidP="0092160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 Постановление администрации сельского поселения Воротнее муниципального района Сергиевский Самарской области</w:t>
      </w:r>
    </w:p>
    <w:p w:rsidR="00B70F37" w:rsidRPr="0092160D" w:rsidRDefault="0092160D" w:rsidP="0092160D">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№47 от 15 октября 2025 года «</w:t>
      </w:r>
      <w:r w:rsidRPr="0092160D">
        <w:rPr>
          <w:rFonts w:ascii="Times New Roman" w:eastAsia="Calibri" w:hAnsi="Times New Roman" w:cs="Times New Roman"/>
          <w:sz w:val="12"/>
          <w:szCs w:val="12"/>
        </w:rPr>
        <w:t xml:space="preserve">О внесении изменений в приложение № 1 к постановлению № 21 от 22.04.2024 г. администрации сельского поселения Воротнее муниципального района Сергиевский </w:t>
      </w:r>
      <w:r>
        <w:rPr>
          <w:rFonts w:ascii="Times New Roman" w:eastAsia="Calibri" w:hAnsi="Times New Roman" w:cs="Times New Roman"/>
          <w:sz w:val="12"/>
          <w:szCs w:val="12"/>
        </w:rPr>
        <w:t>С</w:t>
      </w:r>
      <w:r w:rsidRPr="0092160D">
        <w:rPr>
          <w:rFonts w:ascii="Times New Roman" w:eastAsia="Calibri" w:hAnsi="Times New Roman" w:cs="Times New Roman"/>
          <w:sz w:val="12"/>
          <w:szCs w:val="12"/>
        </w:rPr>
        <w:t>амарской области «</w:t>
      </w:r>
      <w:r>
        <w:rPr>
          <w:rFonts w:ascii="Times New Roman" w:eastAsia="Calibri" w:hAnsi="Times New Roman" w:cs="Times New Roman"/>
          <w:sz w:val="12"/>
          <w:szCs w:val="12"/>
        </w:rPr>
        <w:t>О</w:t>
      </w:r>
      <w:r w:rsidRPr="0092160D">
        <w:rPr>
          <w:rFonts w:ascii="Times New Roman" w:eastAsia="Calibri" w:hAnsi="Times New Roman" w:cs="Times New Roman"/>
          <w:sz w:val="12"/>
          <w:szCs w:val="12"/>
        </w:rPr>
        <w:t>б утверждении муниципальной  программы сельского поселения Воротнее муниципального района Сергиевский «</w:t>
      </w:r>
      <w:r>
        <w:rPr>
          <w:rFonts w:ascii="Times New Roman" w:eastAsia="Calibri" w:hAnsi="Times New Roman" w:cs="Times New Roman"/>
          <w:sz w:val="12"/>
          <w:szCs w:val="12"/>
        </w:rPr>
        <w:t>М</w:t>
      </w:r>
      <w:r w:rsidRPr="0092160D">
        <w:rPr>
          <w:rFonts w:ascii="Times New Roman" w:eastAsia="Calibri" w:hAnsi="Times New Roman" w:cs="Times New Roman"/>
          <w:sz w:val="12"/>
          <w:szCs w:val="12"/>
        </w:rPr>
        <w:t>одернизация и развитие автомобильных дорог общего пользования местного  значения на 2024-2026 годы»»</w:t>
      </w:r>
      <w:r>
        <w:rPr>
          <w:rFonts w:ascii="Times New Roman" w:eastAsia="Calibri" w:hAnsi="Times New Roman" w:cs="Times New Roman"/>
          <w:sz w:val="12"/>
          <w:szCs w:val="12"/>
        </w:rPr>
        <w:t>…………………………………………………………………………………</w:t>
      </w:r>
      <w:r w:rsidR="006A76C6">
        <w:rPr>
          <w:rFonts w:ascii="Times New Roman" w:eastAsia="Calibri" w:hAnsi="Times New Roman" w:cs="Times New Roman"/>
          <w:sz w:val="12"/>
          <w:szCs w:val="12"/>
        </w:rPr>
        <w:t>………………………………………..</w:t>
      </w:r>
      <w:r>
        <w:rPr>
          <w:rFonts w:ascii="Times New Roman" w:eastAsia="Calibri" w:hAnsi="Times New Roman" w:cs="Times New Roman"/>
          <w:sz w:val="12"/>
          <w:szCs w:val="12"/>
        </w:rPr>
        <w:t>……..</w:t>
      </w:r>
      <w:r w:rsidR="006A76C6">
        <w:rPr>
          <w:rFonts w:ascii="Times New Roman" w:eastAsia="Calibri" w:hAnsi="Times New Roman" w:cs="Times New Roman"/>
          <w:sz w:val="12"/>
          <w:szCs w:val="12"/>
        </w:rPr>
        <w:t>3</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92160D" w:rsidRDefault="0092160D" w:rsidP="0092160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4. Постановление администрации сельского поселения </w:t>
      </w:r>
      <w:r w:rsidR="001B66A6">
        <w:rPr>
          <w:rFonts w:ascii="Times New Roman" w:eastAsia="Calibri" w:hAnsi="Times New Roman" w:cs="Times New Roman"/>
          <w:sz w:val="12"/>
          <w:szCs w:val="12"/>
        </w:rPr>
        <w:t>Кутузовский</w:t>
      </w:r>
      <w:r>
        <w:rPr>
          <w:rFonts w:ascii="Times New Roman" w:eastAsia="Calibri" w:hAnsi="Times New Roman" w:cs="Times New Roman"/>
          <w:sz w:val="12"/>
          <w:szCs w:val="12"/>
        </w:rPr>
        <w:t xml:space="preserve"> муниципального района Сергиевский Самарской области</w:t>
      </w:r>
    </w:p>
    <w:p w:rsidR="00B70F37" w:rsidRDefault="0092160D" w:rsidP="0092160D">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w:t>
      </w:r>
      <w:r w:rsidR="001B66A6">
        <w:rPr>
          <w:rFonts w:ascii="Times New Roman" w:eastAsia="Calibri" w:hAnsi="Times New Roman" w:cs="Times New Roman"/>
          <w:sz w:val="12"/>
          <w:szCs w:val="12"/>
        </w:rPr>
        <w:t>39</w:t>
      </w:r>
      <w:r>
        <w:rPr>
          <w:rFonts w:ascii="Times New Roman" w:eastAsia="Calibri" w:hAnsi="Times New Roman" w:cs="Times New Roman"/>
          <w:sz w:val="12"/>
          <w:szCs w:val="12"/>
        </w:rPr>
        <w:t xml:space="preserve"> от 1</w:t>
      </w:r>
      <w:r w:rsidR="001B66A6">
        <w:rPr>
          <w:rFonts w:ascii="Times New Roman" w:eastAsia="Calibri" w:hAnsi="Times New Roman" w:cs="Times New Roman"/>
          <w:sz w:val="12"/>
          <w:szCs w:val="12"/>
        </w:rPr>
        <w:t>7</w:t>
      </w:r>
      <w:r>
        <w:rPr>
          <w:rFonts w:ascii="Times New Roman" w:eastAsia="Calibri" w:hAnsi="Times New Roman" w:cs="Times New Roman"/>
          <w:sz w:val="12"/>
          <w:szCs w:val="12"/>
        </w:rPr>
        <w:t xml:space="preserve"> октября 2025 года «</w:t>
      </w:r>
      <w:r w:rsidR="001B66A6" w:rsidRPr="001B66A6">
        <w:rPr>
          <w:rFonts w:ascii="Times New Roman" w:eastAsia="Calibri" w:hAnsi="Times New Roman" w:cs="Times New Roman"/>
          <w:sz w:val="12"/>
          <w:szCs w:val="12"/>
        </w:rPr>
        <w:t xml:space="preserve">О внесении изменений в приложение № 1 к постановлению № 18 от 22.04.2024 г. администрации сельского поселения </w:t>
      </w:r>
      <w:r w:rsidR="001B66A6">
        <w:rPr>
          <w:rFonts w:ascii="Times New Roman" w:eastAsia="Calibri" w:hAnsi="Times New Roman" w:cs="Times New Roman"/>
          <w:sz w:val="12"/>
          <w:szCs w:val="12"/>
        </w:rPr>
        <w:t>К</w:t>
      </w:r>
      <w:r w:rsidR="001B66A6" w:rsidRPr="001B66A6">
        <w:rPr>
          <w:rFonts w:ascii="Times New Roman" w:eastAsia="Calibri" w:hAnsi="Times New Roman" w:cs="Times New Roman"/>
          <w:sz w:val="12"/>
          <w:szCs w:val="12"/>
        </w:rPr>
        <w:t xml:space="preserve">утузовский муниципального района Сергиевский </w:t>
      </w:r>
      <w:r w:rsidR="001B66A6">
        <w:rPr>
          <w:rFonts w:ascii="Times New Roman" w:eastAsia="Calibri" w:hAnsi="Times New Roman" w:cs="Times New Roman"/>
          <w:sz w:val="12"/>
          <w:szCs w:val="12"/>
        </w:rPr>
        <w:t>С</w:t>
      </w:r>
      <w:r w:rsidR="001B66A6" w:rsidRPr="001B66A6">
        <w:rPr>
          <w:rFonts w:ascii="Times New Roman" w:eastAsia="Calibri" w:hAnsi="Times New Roman" w:cs="Times New Roman"/>
          <w:sz w:val="12"/>
          <w:szCs w:val="12"/>
        </w:rPr>
        <w:t>амарской области «</w:t>
      </w:r>
      <w:r w:rsidR="001B66A6">
        <w:rPr>
          <w:rFonts w:ascii="Times New Roman" w:eastAsia="Calibri" w:hAnsi="Times New Roman" w:cs="Times New Roman"/>
          <w:sz w:val="12"/>
          <w:szCs w:val="12"/>
        </w:rPr>
        <w:t>О</w:t>
      </w:r>
      <w:r w:rsidR="001B66A6" w:rsidRPr="001B66A6">
        <w:rPr>
          <w:rFonts w:ascii="Times New Roman" w:eastAsia="Calibri" w:hAnsi="Times New Roman" w:cs="Times New Roman"/>
          <w:sz w:val="12"/>
          <w:szCs w:val="12"/>
        </w:rPr>
        <w:t xml:space="preserve">б утверждении муниципальной  программы сельского поселения </w:t>
      </w:r>
      <w:r w:rsidR="001B66A6">
        <w:rPr>
          <w:rFonts w:ascii="Times New Roman" w:eastAsia="Calibri" w:hAnsi="Times New Roman" w:cs="Times New Roman"/>
          <w:sz w:val="12"/>
          <w:szCs w:val="12"/>
        </w:rPr>
        <w:t>К</w:t>
      </w:r>
      <w:r w:rsidR="001B66A6" w:rsidRPr="001B66A6">
        <w:rPr>
          <w:rFonts w:ascii="Times New Roman" w:eastAsia="Calibri" w:hAnsi="Times New Roman" w:cs="Times New Roman"/>
          <w:sz w:val="12"/>
          <w:szCs w:val="12"/>
        </w:rPr>
        <w:t xml:space="preserve">утузовский муниципального района Сергиевский </w:t>
      </w:r>
      <w:r w:rsidR="001B66A6">
        <w:rPr>
          <w:rFonts w:ascii="Times New Roman" w:eastAsia="Calibri" w:hAnsi="Times New Roman" w:cs="Times New Roman"/>
          <w:sz w:val="12"/>
          <w:szCs w:val="12"/>
        </w:rPr>
        <w:t>«М</w:t>
      </w:r>
      <w:r w:rsidR="001B66A6" w:rsidRPr="001B66A6">
        <w:rPr>
          <w:rFonts w:ascii="Times New Roman" w:eastAsia="Calibri" w:hAnsi="Times New Roman" w:cs="Times New Roman"/>
          <w:sz w:val="12"/>
          <w:szCs w:val="12"/>
        </w:rPr>
        <w:t>одернизация и развитие автомобильных дорог общего пользования местного  значения на 2024-2026 годы»»</w:t>
      </w:r>
      <w:r w:rsidR="001B66A6">
        <w:rPr>
          <w:rFonts w:ascii="Times New Roman" w:eastAsia="Calibri" w:hAnsi="Times New Roman" w:cs="Times New Roman"/>
          <w:sz w:val="12"/>
          <w:szCs w:val="12"/>
        </w:rPr>
        <w:t>………………………………………………………………………………</w:t>
      </w:r>
      <w:r w:rsidR="006A76C6">
        <w:rPr>
          <w:rFonts w:ascii="Times New Roman" w:eastAsia="Calibri" w:hAnsi="Times New Roman" w:cs="Times New Roman"/>
          <w:sz w:val="12"/>
          <w:szCs w:val="12"/>
        </w:rPr>
        <w:t>………………………………</w:t>
      </w:r>
      <w:r w:rsidR="001B66A6">
        <w:rPr>
          <w:rFonts w:ascii="Times New Roman" w:eastAsia="Calibri" w:hAnsi="Times New Roman" w:cs="Times New Roman"/>
          <w:sz w:val="12"/>
          <w:szCs w:val="12"/>
        </w:rPr>
        <w:t>…………………</w:t>
      </w:r>
      <w:r w:rsidR="006A76C6">
        <w:rPr>
          <w:rFonts w:ascii="Times New Roman" w:eastAsia="Calibri" w:hAnsi="Times New Roman" w:cs="Times New Roman"/>
          <w:sz w:val="12"/>
          <w:szCs w:val="12"/>
        </w:rPr>
        <w:t>4</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1B66A6" w:rsidRDefault="001B66A6" w:rsidP="001B66A6">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5. Постановление администрации сельского поселения Кутузовский муниципального района Сергиевский Самарской области</w:t>
      </w:r>
    </w:p>
    <w:p w:rsidR="00B70F37" w:rsidRDefault="001B66A6" w:rsidP="001B66A6">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№40 от 17 октября 2025 года «</w:t>
      </w:r>
      <w:r w:rsidRPr="001B66A6">
        <w:rPr>
          <w:rFonts w:ascii="Times New Roman" w:eastAsia="Calibri" w:hAnsi="Times New Roman" w:cs="Times New Roman"/>
          <w:sz w:val="12"/>
          <w:szCs w:val="12"/>
        </w:rPr>
        <w:t xml:space="preserve">О внесении изменений в приложение №1 к постановлению администрации сельского поселения </w:t>
      </w:r>
      <w:r>
        <w:rPr>
          <w:rFonts w:ascii="Times New Roman" w:eastAsia="Calibri" w:hAnsi="Times New Roman" w:cs="Times New Roman"/>
          <w:sz w:val="12"/>
          <w:szCs w:val="12"/>
        </w:rPr>
        <w:t>К</w:t>
      </w:r>
      <w:r w:rsidRPr="001B66A6">
        <w:rPr>
          <w:rFonts w:ascii="Times New Roman" w:eastAsia="Calibri" w:hAnsi="Times New Roman" w:cs="Times New Roman"/>
          <w:sz w:val="12"/>
          <w:szCs w:val="12"/>
        </w:rPr>
        <w:t>утузовский муниципального района Сергиевский  № 78 от 30.12.2022 года «</w:t>
      </w:r>
      <w:r>
        <w:rPr>
          <w:rFonts w:ascii="Times New Roman" w:eastAsia="Calibri" w:hAnsi="Times New Roman" w:cs="Times New Roman"/>
          <w:sz w:val="12"/>
          <w:szCs w:val="12"/>
        </w:rPr>
        <w:t>О</w:t>
      </w:r>
      <w:r w:rsidRPr="001B66A6">
        <w:rPr>
          <w:rFonts w:ascii="Times New Roman" w:eastAsia="Calibri" w:hAnsi="Times New Roman" w:cs="Times New Roman"/>
          <w:sz w:val="12"/>
          <w:szCs w:val="12"/>
        </w:rPr>
        <w:t>б утверждении муниципальной программы «</w:t>
      </w:r>
      <w:r>
        <w:rPr>
          <w:rFonts w:ascii="Times New Roman" w:eastAsia="Calibri" w:hAnsi="Times New Roman" w:cs="Times New Roman"/>
          <w:sz w:val="12"/>
          <w:szCs w:val="12"/>
        </w:rPr>
        <w:t>С</w:t>
      </w:r>
      <w:r w:rsidRPr="001B66A6">
        <w:rPr>
          <w:rFonts w:ascii="Times New Roman" w:eastAsia="Calibri" w:hAnsi="Times New Roman" w:cs="Times New Roman"/>
          <w:sz w:val="12"/>
          <w:szCs w:val="12"/>
        </w:rPr>
        <w:t xml:space="preserve">одержание улично-дорожной сети сельского поселения </w:t>
      </w:r>
      <w:r>
        <w:rPr>
          <w:rFonts w:ascii="Times New Roman" w:eastAsia="Calibri" w:hAnsi="Times New Roman" w:cs="Times New Roman"/>
          <w:sz w:val="12"/>
          <w:szCs w:val="12"/>
        </w:rPr>
        <w:t>К</w:t>
      </w:r>
      <w:r w:rsidRPr="001B66A6">
        <w:rPr>
          <w:rFonts w:ascii="Times New Roman" w:eastAsia="Calibri" w:hAnsi="Times New Roman" w:cs="Times New Roman"/>
          <w:sz w:val="12"/>
          <w:szCs w:val="12"/>
        </w:rPr>
        <w:t>утузовский муниципального района Сергиевский  на 2023-2026гг.»</w:t>
      </w:r>
      <w:r>
        <w:rPr>
          <w:rFonts w:ascii="Times New Roman" w:eastAsia="Calibri" w:hAnsi="Times New Roman" w:cs="Times New Roman"/>
          <w:sz w:val="12"/>
          <w:szCs w:val="12"/>
        </w:rPr>
        <w:t>»………</w:t>
      </w:r>
      <w:r w:rsidR="006A76C6">
        <w:rPr>
          <w:rFonts w:ascii="Times New Roman" w:eastAsia="Calibri" w:hAnsi="Times New Roman" w:cs="Times New Roman"/>
          <w:sz w:val="12"/>
          <w:szCs w:val="12"/>
        </w:rPr>
        <w:t>……………….</w:t>
      </w:r>
      <w:r>
        <w:rPr>
          <w:rFonts w:ascii="Times New Roman" w:eastAsia="Calibri" w:hAnsi="Times New Roman" w:cs="Times New Roman"/>
          <w:sz w:val="12"/>
          <w:szCs w:val="12"/>
        </w:rPr>
        <w:t>……………………………..</w:t>
      </w:r>
      <w:r w:rsidR="006A76C6">
        <w:rPr>
          <w:rFonts w:ascii="Times New Roman" w:eastAsia="Calibri" w:hAnsi="Times New Roman" w:cs="Times New Roman"/>
          <w:sz w:val="12"/>
          <w:szCs w:val="12"/>
        </w:rPr>
        <w:t>4</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1B66A6" w:rsidRDefault="001B66A6" w:rsidP="001B66A6">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6. Постановление администрации сельского поселения Светлодольск муниципального района Сергиевский Самарской области</w:t>
      </w:r>
    </w:p>
    <w:p w:rsidR="00B70F37" w:rsidRDefault="001B66A6" w:rsidP="001B66A6">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№59 от 20 октября 2025 года «</w:t>
      </w:r>
      <w:r w:rsidRPr="001B66A6">
        <w:rPr>
          <w:rFonts w:ascii="Times New Roman" w:eastAsia="Calibri" w:hAnsi="Times New Roman" w:cs="Times New Roman"/>
          <w:sz w:val="12"/>
          <w:szCs w:val="12"/>
        </w:rPr>
        <w:t>О внесении изменений в приложение №1 к постановлению   администрации сельского поселения Светлодольск  муниципального района Сергиевский №57 от 31.12.2019г. «</w:t>
      </w:r>
      <w:r>
        <w:rPr>
          <w:rFonts w:ascii="Times New Roman" w:eastAsia="Calibri" w:hAnsi="Times New Roman" w:cs="Times New Roman"/>
          <w:sz w:val="12"/>
          <w:szCs w:val="12"/>
        </w:rPr>
        <w:t>О</w:t>
      </w:r>
      <w:r w:rsidRPr="001B66A6">
        <w:rPr>
          <w:rFonts w:ascii="Times New Roman" w:eastAsia="Calibri" w:hAnsi="Times New Roman" w:cs="Times New Roman"/>
          <w:sz w:val="12"/>
          <w:szCs w:val="12"/>
        </w:rPr>
        <w:t>б утверждении муниципальной программы «</w:t>
      </w:r>
      <w:r>
        <w:rPr>
          <w:rFonts w:ascii="Times New Roman" w:eastAsia="Calibri" w:hAnsi="Times New Roman" w:cs="Times New Roman"/>
          <w:sz w:val="12"/>
          <w:szCs w:val="12"/>
        </w:rPr>
        <w:t>К</w:t>
      </w:r>
      <w:r w:rsidRPr="001B66A6">
        <w:rPr>
          <w:rFonts w:ascii="Times New Roman" w:eastAsia="Calibri" w:hAnsi="Times New Roman" w:cs="Times New Roman"/>
          <w:sz w:val="12"/>
          <w:szCs w:val="12"/>
        </w:rPr>
        <w:t xml:space="preserve">омплексное развитие сельского поселения Светлодольск муниципального района Сергиевский </w:t>
      </w:r>
      <w:r>
        <w:rPr>
          <w:rFonts w:ascii="Times New Roman" w:eastAsia="Calibri" w:hAnsi="Times New Roman" w:cs="Times New Roman"/>
          <w:sz w:val="12"/>
          <w:szCs w:val="12"/>
        </w:rPr>
        <w:t>С</w:t>
      </w:r>
      <w:r w:rsidRPr="001B66A6">
        <w:rPr>
          <w:rFonts w:ascii="Times New Roman" w:eastAsia="Calibri" w:hAnsi="Times New Roman" w:cs="Times New Roman"/>
          <w:sz w:val="12"/>
          <w:szCs w:val="12"/>
        </w:rPr>
        <w:t>амарской области» на 2020-2026 гг.</w:t>
      </w:r>
      <w:r>
        <w:rPr>
          <w:rFonts w:ascii="Times New Roman" w:eastAsia="Calibri" w:hAnsi="Times New Roman" w:cs="Times New Roman"/>
          <w:sz w:val="12"/>
          <w:szCs w:val="12"/>
        </w:rPr>
        <w:t>»»………………</w:t>
      </w:r>
      <w:r w:rsidR="006A76C6">
        <w:rPr>
          <w:rFonts w:ascii="Times New Roman" w:eastAsia="Calibri" w:hAnsi="Times New Roman" w:cs="Times New Roman"/>
          <w:sz w:val="12"/>
          <w:szCs w:val="12"/>
        </w:rPr>
        <w:t>……………..</w:t>
      </w:r>
      <w:r>
        <w:rPr>
          <w:rFonts w:ascii="Times New Roman" w:eastAsia="Calibri" w:hAnsi="Times New Roman" w:cs="Times New Roman"/>
          <w:sz w:val="12"/>
          <w:szCs w:val="12"/>
        </w:rPr>
        <w:t>……………….</w:t>
      </w:r>
      <w:r w:rsidR="006A76C6">
        <w:rPr>
          <w:rFonts w:ascii="Times New Roman" w:eastAsia="Calibri" w:hAnsi="Times New Roman" w:cs="Times New Roman"/>
          <w:sz w:val="12"/>
          <w:szCs w:val="12"/>
        </w:rPr>
        <w:t>5</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D111D6" w:rsidRDefault="00D111D6" w:rsidP="00D111D6">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7. Постановление администрации сельского поселения Светлодольск муниципального района Сергиевский Самарской области</w:t>
      </w:r>
    </w:p>
    <w:p w:rsidR="00B70F37" w:rsidRDefault="00D111D6" w:rsidP="00D111D6">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№60 от 20 октября 2025 года «</w:t>
      </w:r>
      <w:r w:rsidRPr="00D111D6">
        <w:rPr>
          <w:rFonts w:ascii="Times New Roman" w:eastAsia="Calibri" w:hAnsi="Times New Roman" w:cs="Times New Roman"/>
          <w:sz w:val="12"/>
          <w:szCs w:val="12"/>
        </w:rPr>
        <w:t xml:space="preserve">О внесении изменений в приложение № 1 к постановлению № 24 от 22.04.2024 г. администрации сельского поселения Светлодольск муниципального района Сергиевский </w:t>
      </w:r>
      <w:r>
        <w:rPr>
          <w:rFonts w:ascii="Times New Roman" w:eastAsia="Calibri" w:hAnsi="Times New Roman" w:cs="Times New Roman"/>
          <w:sz w:val="12"/>
          <w:szCs w:val="12"/>
        </w:rPr>
        <w:t>С</w:t>
      </w:r>
      <w:r w:rsidRPr="00D111D6">
        <w:rPr>
          <w:rFonts w:ascii="Times New Roman" w:eastAsia="Calibri" w:hAnsi="Times New Roman" w:cs="Times New Roman"/>
          <w:sz w:val="12"/>
          <w:szCs w:val="12"/>
        </w:rPr>
        <w:t>амарской области «</w:t>
      </w:r>
      <w:r>
        <w:rPr>
          <w:rFonts w:ascii="Times New Roman" w:eastAsia="Calibri" w:hAnsi="Times New Roman" w:cs="Times New Roman"/>
          <w:sz w:val="12"/>
          <w:szCs w:val="12"/>
        </w:rPr>
        <w:t>О</w:t>
      </w:r>
      <w:r w:rsidRPr="00D111D6">
        <w:rPr>
          <w:rFonts w:ascii="Times New Roman" w:eastAsia="Calibri" w:hAnsi="Times New Roman" w:cs="Times New Roman"/>
          <w:sz w:val="12"/>
          <w:szCs w:val="12"/>
        </w:rPr>
        <w:t>б утверждении муниципальной  программы сельского поселения Светлодольск муниципального района Сергиевский «</w:t>
      </w:r>
      <w:r>
        <w:rPr>
          <w:rFonts w:ascii="Times New Roman" w:eastAsia="Calibri" w:hAnsi="Times New Roman" w:cs="Times New Roman"/>
          <w:sz w:val="12"/>
          <w:szCs w:val="12"/>
        </w:rPr>
        <w:t>М</w:t>
      </w:r>
      <w:r w:rsidRPr="00D111D6">
        <w:rPr>
          <w:rFonts w:ascii="Times New Roman" w:eastAsia="Calibri" w:hAnsi="Times New Roman" w:cs="Times New Roman"/>
          <w:sz w:val="12"/>
          <w:szCs w:val="12"/>
        </w:rPr>
        <w:t>одернизация и развитие автомобильных дорог общего пользования местного  значения на 2024-2026 годы»»</w:t>
      </w:r>
      <w:r>
        <w:rPr>
          <w:rFonts w:ascii="Times New Roman" w:eastAsia="Calibri" w:hAnsi="Times New Roman" w:cs="Times New Roman"/>
          <w:sz w:val="12"/>
          <w:szCs w:val="12"/>
        </w:rPr>
        <w:t>…………………………………………………………………</w:t>
      </w:r>
      <w:r w:rsidR="006A76C6">
        <w:rPr>
          <w:rFonts w:ascii="Times New Roman" w:eastAsia="Calibri" w:hAnsi="Times New Roman" w:cs="Times New Roman"/>
          <w:sz w:val="12"/>
          <w:szCs w:val="12"/>
        </w:rPr>
        <w:t>………………………………………………..</w:t>
      </w:r>
      <w:r>
        <w:rPr>
          <w:rFonts w:ascii="Times New Roman" w:eastAsia="Calibri" w:hAnsi="Times New Roman" w:cs="Times New Roman"/>
          <w:sz w:val="12"/>
          <w:szCs w:val="12"/>
        </w:rPr>
        <w:t>……………..</w:t>
      </w:r>
      <w:r w:rsidR="006A76C6">
        <w:rPr>
          <w:rFonts w:ascii="Times New Roman" w:eastAsia="Calibri" w:hAnsi="Times New Roman" w:cs="Times New Roman"/>
          <w:sz w:val="12"/>
          <w:szCs w:val="12"/>
        </w:rPr>
        <w:t>6</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D111D6" w:rsidRDefault="00D111D6" w:rsidP="00D111D6">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8. Постановление администрации сельского поселения Светлодольск муниципального района Сергиевский Самарской области</w:t>
      </w:r>
    </w:p>
    <w:p w:rsidR="00B70F37" w:rsidRDefault="00D111D6" w:rsidP="00D111D6">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№61 от 20 октября 2025 года «</w:t>
      </w:r>
      <w:r w:rsidR="00242972" w:rsidRPr="00242972">
        <w:rPr>
          <w:rFonts w:ascii="Times New Roman" w:eastAsia="Calibri" w:hAnsi="Times New Roman" w:cs="Times New Roman"/>
          <w:sz w:val="12"/>
          <w:szCs w:val="12"/>
        </w:rPr>
        <w:t>О внесении изменений в приложение №1 к постановлению администрации сельского поселения Светлодольск муниципального района Сергиевский  № 69 от 30.12.2022 года «</w:t>
      </w:r>
      <w:r w:rsidR="00242972">
        <w:rPr>
          <w:rFonts w:ascii="Times New Roman" w:eastAsia="Calibri" w:hAnsi="Times New Roman" w:cs="Times New Roman"/>
          <w:sz w:val="12"/>
          <w:szCs w:val="12"/>
        </w:rPr>
        <w:t>О</w:t>
      </w:r>
      <w:r w:rsidR="00242972" w:rsidRPr="00242972">
        <w:rPr>
          <w:rFonts w:ascii="Times New Roman" w:eastAsia="Calibri" w:hAnsi="Times New Roman" w:cs="Times New Roman"/>
          <w:sz w:val="12"/>
          <w:szCs w:val="12"/>
        </w:rPr>
        <w:t>б утверж</w:t>
      </w:r>
      <w:r w:rsidR="00242972">
        <w:rPr>
          <w:rFonts w:ascii="Times New Roman" w:eastAsia="Calibri" w:hAnsi="Times New Roman" w:cs="Times New Roman"/>
          <w:sz w:val="12"/>
          <w:szCs w:val="12"/>
        </w:rPr>
        <w:t>дении муниципальной программы «С</w:t>
      </w:r>
      <w:r w:rsidR="00242972" w:rsidRPr="00242972">
        <w:rPr>
          <w:rFonts w:ascii="Times New Roman" w:eastAsia="Calibri" w:hAnsi="Times New Roman" w:cs="Times New Roman"/>
          <w:sz w:val="12"/>
          <w:szCs w:val="12"/>
        </w:rPr>
        <w:t>одержание улично-дорожной сети сельского поселения Светлодольск муниципального района Сергиевский»  на 2023-2026гг.»</w:t>
      </w:r>
      <w:r w:rsidR="00242972">
        <w:rPr>
          <w:rFonts w:ascii="Times New Roman" w:eastAsia="Calibri" w:hAnsi="Times New Roman" w:cs="Times New Roman"/>
          <w:sz w:val="12"/>
          <w:szCs w:val="12"/>
        </w:rPr>
        <w:t>»…</w:t>
      </w:r>
      <w:r w:rsidR="006A76C6">
        <w:rPr>
          <w:rFonts w:ascii="Times New Roman" w:eastAsia="Calibri" w:hAnsi="Times New Roman" w:cs="Times New Roman"/>
          <w:sz w:val="12"/>
          <w:szCs w:val="12"/>
        </w:rPr>
        <w:t>……………………….</w:t>
      </w:r>
      <w:r w:rsidR="00242972">
        <w:rPr>
          <w:rFonts w:ascii="Times New Roman" w:eastAsia="Calibri" w:hAnsi="Times New Roman" w:cs="Times New Roman"/>
          <w:sz w:val="12"/>
          <w:szCs w:val="12"/>
        </w:rPr>
        <w:t>………………………..</w:t>
      </w:r>
      <w:r w:rsidR="006A76C6">
        <w:rPr>
          <w:rFonts w:ascii="Times New Roman" w:eastAsia="Calibri" w:hAnsi="Times New Roman" w:cs="Times New Roman"/>
          <w:sz w:val="12"/>
          <w:szCs w:val="12"/>
        </w:rPr>
        <w:t>6</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242972" w:rsidRDefault="00242972" w:rsidP="00242972">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9. Постановление администрации </w:t>
      </w:r>
      <w:r w:rsidRPr="00242972">
        <w:rPr>
          <w:rFonts w:ascii="Times New Roman" w:eastAsia="Calibri" w:hAnsi="Times New Roman" w:cs="Times New Roman"/>
          <w:sz w:val="12"/>
          <w:szCs w:val="12"/>
        </w:rPr>
        <w:t xml:space="preserve">городского поселения </w:t>
      </w:r>
      <w:r>
        <w:rPr>
          <w:rFonts w:ascii="Times New Roman" w:eastAsia="Calibri" w:hAnsi="Times New Roman" w:cs="Times New Roman"/>
          <w:sz w:val="12"/>
          <w:szCs w:val="12"/>
        </w:rPr>
        <w:t>С</w:t>
      </w:r>
      <w:r w:rsidRPr="00242972">
        <w:rPr>
          <w:rFonts w:ascii="Times New Roman" w:eastAsia="Calibri" w:hAnsi="Times New Roman" w:cs="Times New Roman"/>
          <w:sz w:val="12"/>
          <w:szCs w:val="12"/>
        </w:rPr>
        <w:t xml:space="preserve">уходол </w:t>
      </w:r>
      <w:r>
        <w:rPr>
          <w:rFonts w:ascii="Times New Roman" w:eastAsia="Calibri" w:hAnsi="Times New Roman" w:cs="Times New Roman"/>
          <w:sz w:val="12"/>
          <w:szCs w:val="12"/>
        </w:rPr>
        <w:t>муниципального района Сергиевский Самарской области</w:t>
      </w:r>
    </w:p>
    <w:p w:rsidR="00B70F37" w:rsidRDefault="00242972" w:rsidP="00242972">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№122 от 20 октября 2025 года «</w:t>
      </w:r>
      <w:r w:rsidRPr="00242972">
        <w:rPr>
          <w:rFonts w:ascii="Times New Roman" w:eastAsia="Calibri" w:hAnsi="Times New Roman" w:cs="Times New Roman"/>
          <w:sz w:val="12"/>
          <w:szCs w:val="12"/>
        </w:rPr>
        <w:t xml:space="preserve">О внесении изменений в приложение №1 к постановлению администрации городского поселения </w:t>
      </w:r>
      <w:r>
        <w:rPr>
          <w:rFonts w:ascii="Times New Roman" w:eastAsia="Calibri" w:hAnsi="Times New Roman" w:cs="Times New Roman"/>
          <w:sz w:val="12"/>
          <w:szCs w:val="12"/>
        </w:rPr>
        <w:t>С</w:t>
      </w:r>
      <w:r w:rsidRPr="00242972">
        <w:rPr>
          <w:rFonts w:ascii="Times New Roman" w:eastAsia="Calibri" w:hAnsi="Times New Roman" w:cs="Times New Roman"/>
          <w:sz w:val="12"/>
          <w:szCs w:val="12"/>
        </w:rPr>
        <w:t xml:space="preserve">уходол муниципального района Сергиевский </w:t>
      </w:r>
      <w:r>
        <w:rPr>
          <w:rFonts w:ascii="Times New Roman" w:eastAsia="Calibri" w:hAnsi="Times New Roman" w:cs="Times New Roman"/>
          <w:sz w:val="12"/>
          <w:szCs w:val="12"/>
        </w:rPr>
        <w:t>С</w:t>
      </w:r>
      <w:r w:rsidRPr="00242972">
        <w:rPr>
          <w:rFonts w:ascii="Times New Roman" w:eastAsia="Calibri" w:hAnsi="Times New Roman" w:cs="Times New Roman"/>
          <w:sz w:val="12"/>
          <w:szCs w:val="12"/>
        </w:rPr>
        <w:t>амарской области № 157/1 от 29.10.2024 «</w:t>
      </w:r>
      <w:r>
        <w:rPr>
          <w:rFonts w:ascii="Times New Roman" w:eastAsia="Calibri" w:hAnsi="Times New Roman" w:cs="Times New Roman"/>
          <w:sz w:val="12"/>
          <w:szCs w:val="12"/>
        </w:rPr>
        <w:t>О</w:t>
      </w:r>
      <w:r w:rsidRPr="00242972">
        <w:rPr>
          <w:rFonts w:ascii="Times New Roman" w:eastAsia="Calibri" w:hAnsi="Times New Roman" w:cs="Times New Roman"/>
          <w:sz w:val="12"/>
          <w:szCs w:val="12"/>
        </w:rPr>
        <w:t xml:space="preserve">б утверждении муниципальной программы городского поселения </w:t>
      </w:r>
      <w:r>
        <w:rPr>
          <w:rFonts w:ascii="Times New Roman" w:eastAsia="Calibri" w:hAnsi="Times New Roman" w:cs="Times New Roman"/>
          <w:sz w:val="12"/>
          <w:szCs w:val="12"/>
        </w:rPr>
        <w:t>С</w:t>
      </w:r>
      <w:r w:rsidRPr="00242972">
        <w:rPr>
          <w:rFonts w:ascii="Times New Roman" w:eastAsia="Calibri" w:hAnsi="Times New Roman" w:cs="Times New Roman"/>
          <w:sz w:val="12"/>
          <w:szCs w:val="12"/>
        </w:rPr>
        <w:t>уходол муниципального района Сергиевский «</w:t>
      </w:r>
      <w:r>
        <w:rPr>
          <w:rFonts w:ascii="Times New Roman" w:eastAsia="Calibri" w:hAnsi="Times New Roman" w:cs="Times New Roman"/>
          <w:sz w:val="12"/>
          <w:szCs w:val="12"/>
        </w:rPr>
        <w:t>Ф</w:t>
      </w:r>
      <w:r w:rsidRPr="00242972">
        <w:rPr>
          <w:rFonts w:ascii="Times New Roman" w:eastAsia="Calibri" w:hAnsi="Times New Roman" w:cs="Times New Roman"/>
          <w:sz w:val="12"/>
          <w:szCs w:val="12"/>
        </w:rPr>
        <w:t>ормирование комфортной городской среды на 2025-2030 годы»</w:t>
      </w:r>
      <w:r>
        <w:rPr>
          <w:rFonts w:ascii="Times New Roman" w:eastAsia="Calibri" w:hAnsi="Times New Roman" w:cs="Times New Roman"/>
          <w:sz w:val="12"/>
          <w:szCs w:val="12"/>
        </w:rPr>
        <w:t>»…</w:t>
      </w:r>
      <w:r w:rsidR="006A76C6">
        <w:rPr>
          <w:rFonts w:ascii="Times New Roman" w:eastAsia="Calibri" w:hAnsi="Times New Roman" w:cs="Times New Roman"/>
          <w:sz w:val="12"/>
          <w:szCs w:val="12"/>
        </w:rPr>
        <w:t>……………</w:t>
      </w:r>
      <w:r>
        <w:rPr>
          <w:rFonts w:ascii="Times New Roman" w:eastAsia="Calibri" w:hAnsi="Times New Roman" w:cs="Times New Roman"/>
          <w:sz w:val="12"/>
          <w:szCs w:val="12"/>
        </w:rPr>
        <w:t>……</w:t>
      </w:r>
      <w:r w:rsidR="006A76C6">
        <w:rPr>
          <w:rFonts w:ascii="Times New Roman" w:eastAsia="Calibri" w:hAnsi="Times New Roman" w:cs="Times New Roman"/>
          <w:sz w:val="12"/>
          <w:szCs w:val="12"/>
        </w:rPr>
        <w:t>7</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F708A1" w:rsidRDefault="00F708A1" w:rsidP="00F708A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10. Постановление администрации </w:t>
      </w:r>
      <w:r w:rsidRPr="00242972">
        <w:rPr>
          <w:rFonts w:ascii="Times New Roman" w:eastAsia="Calibri" w:hAnsi="Times New Roman" w:cs="Times New Roman"/>
          <w:sz w:val="12"/>
          <w:szCs w:val="12"/>
        </w:rPr>
        <w:t xml:space="preserve">городского поселения </w:t>
      </w:r>
      <w:r>
        <w:rPr>
          <w:rFonts w:ascii="Times New Roman" w:eastAsia="Calibri" w:hAnsi="Times New Roman" w:cs="Times New Roman"/>
          <w:sz w:val="12"/>
          <w:szCs w:val="12"/>
        </w:rPr>
        <w:t>С</w:t>
      </w:r>
      <w:r w:rsidRPr="00242972">
        <w:rPr>
          <w:rFonts w:ascii="Times New Roman" w:eastAsia="Calibri" w:hAnsi="Times New Roman" w:cs="Times New Roman"/>
          <w:sz w:val="12"/>
          <w:szCs w:val="12"/>
        </w:rPr>
        <w:t xml:space="preserve">уходол </w:t>
      </w:r>
      <w:r>
        <w:rPr>
          <w:rFonts w:ascii="Times New Roman" w:eastAsia="Calibri" w:hAnsi="Times New Roman" w:cs="Times New Roman"/>
          <w:sz w:val="12"/>
          <w:szCs w:val="12"/>
        </w:rPr>
        <w:t>муниципального района Сергиевский Самарской области</w:t>
      </w:r>
    </w:p>
    <w:p w:rsidR="00B70F37" w:rsidRDefault="00F708A1" w:rsidP="00F708A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№123 от 20 октября 2025 года «</w:t>
      </w:r>
      <w:r w:rsidRPr="00F708A1">
        <w:rPr>
          <w:rFonts w:ascii="Times New Roman" w:eastAsia="Calibri" w:hAnsi="Times New Roman" w:cs="Times New Roman"/>
          <w:sz w:val="12"/>
          <w:szCs w:val="12"/>
        </w:rPr>
        <w:t xml:space="preserve">О внесении изменений в приложение №1 к постановлению администрации городского поселения </w:t>
      </w:r>
      <w:r>
        <w:rPr>
          <w:rFonts w:ascii="Times New Roman" w:eastAsia="Calibri" w:hAnsi="Times New Roman" w:cs="Times New Roman"/>
          <w:sz w:val="12"/>
          <w:szCs w:val="12"/>
        </w:rPr>
        <w:t>С</w:t>
      </w:r>
      <w:r w:rsidRPr="00F708A1">
        <w:rPr>
          <w:rFonts w:ascii="Times New Roman" w:eastAsia="Calibri" w:hAnsi="Times New Roman" w:cs="Times New Roman"/>
          <w:sz w:val="12"/>
          <w:szCs w:val="12"/>
        </w:rPr>
        <w:t>уходол муниципального района Сергиевский  № 147 от 31.10.2022 года «</w:t>
      </w:r>
      <w:r>
        <w:rPr>
          <w:rFonts w:ascii="Times New Roman" w:eastAsia="Calibri" w:hAnsi="Times New Roman" w:cs="Times New Roman"/>
          <w:sz w:val="12"/>
          <w:szCs w:val="12"/>
        </w:rPr>
        <w:t>О</w:t>
      </w:r>
      <w:r w:rsidRPr="00F708A1">
        <w:rPr>
          <w:rFonts w:ascii="Times New Roman" w:eastAsia="Calibri" w:hAnsi="Times New Roman" w:cs="Times New Roman"/>
          <w:sz w:val="12"/>
          <w:szCs w:val="12"/>
        </w:rPr>
        <w:t>б утверждении муниципальной программы «</w:t>
      </w:r>
      <w:r>
        <w:rPr>
          <w:rFonts w:ascii="Times New Roman" w:eastAsia="Calibri" w:hAnsi="Times New Roman" w:cs="Times New Roman"/>
          <w:sz w:val="12"/>
          <w:szCs w:val="12"/>
        </w:rPr>
        <w:t>С</w:t>
      </w:r>
      <w:r w:rsidRPr="00F708A1">
        <w:rPr>
          <w:rFonts w:ascii="Times New Roman" w:eastAsia="Calibri" w:hAnsi="Times New Roman" w:cs="Times New Roman"/>
          <w:sz w:val="12"/>
          <w:szCs w:val="12"/>
        </w:rPr>
        <w:t xml:space="preserve">одержание улично-дорожной сети городского поселения </w:t>
      </w:r>
      <w:r>
        <w:rPr>
          <w:rFonts w:ascii="Times New Roman" w:eastAsia="Calibri" w:hAnsi="Times New Roman" w:cs="Times New Roman"/>
          <w:sz w:val="12"/>
          <w:szCs w:val="12"/>
        </w:rPr>
        <w:t>С</w:t>
      </w:r>
      <w:r w:rsidRPr="00F708A1">
        <w:rPr>
          <w:rFonts w:ascii="Times New Roman" w:eastAsia="Calibri" w:hAnsi="Times New Roman" w:cs="Times New Roman"/>
          <w:sz w:val="12"/>
          <w:szCs w:val="12"/>
        </w:rPr>
        <w:t>уходол  муниципального района Сергиевский»  на 2023-2026 гг.»</w:t>
      </w:r>
      <w:r>
        <w:rPr>
          <w:rFonts w:ascii="Times New Roman" w:eastAsia="Calibri" w:hAnsi="Times New Roman" w:cs="Times New Roman"/>
          <w:sz w:val="12"/>
          <w:szCs w:val="12"/>
        </w:rPr>
        <w:t>»……………………</w:t>
      </w:r>
      <w:r w:rsidR="006A76C6">
        <w:rPr>
          <w:rFonts w:ascii="Times New Roman" w:eastAsia="Calibri" w:hAnsi="Times New Roman" w:cs="Times New Roman"/>
          <w:sz w:val="12"/>
          <w:szCs w:val="12"/>
        </w:rPr>
        <w:t>……………………………</w:t>
      </w:r>
      <w:r>
        <w:rPr>
          <w:rFonts w:ascii="Times New Roman" w:eastAsia="Calibri" w:hAnsi="Times New Roman" w:cs="Times New Roman"/>
          <w:sz w:val="12"/>
          <w:szCs w:val="12"/>
        </w:rPr>
        <w:t>……</w:t>
      </w:r>
      <w:r w:rsidR="006A76C6">
        <w:rPr>
          <w:rFonts w:ascii="Times New Roman" w:eastAsia="Calibri" w:hAnsi="Times New Roman" w:cs="Times New Roman"/>
          <w:sz w:val="12"/>
          <w:szCs w:val="12"/>
        </w:rPr>
        <w:t>8</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F708A1" w:rsidRDefault="00F708A1" w:rsidP="00F708A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11. Постановление администрации </w:t>
      </w:r>
      <w:r w:rsidRPr="00242972">
        <w:rPr>
          <w:rFonts w:ascii="Times New Roman" w:eastAsia="Calibri" w:hAnsi="Times New Roman" w:cs="Times New Roman"/>
          <w:sz w:val="12"/>
          <w:szCs w:val="12"/>
        </w:rPr>
        <w:t xml:space="preserve">городского поселения </w:t>
      </w:r>
      <w:r>
        <w:rPr>
          <w:rFonts w:ascii="Times New Roman" w:eastAsia="Calibri" w:hAnsi="Times New Roman" w:cs="Times New Roman"/>
          <w:sz w:val="12"/>
          <w:szCs w:val="12"/>
        </w:rPr>
        <w:t>С</w:t>
      </w:r>
      <w:r w:rsidRPr="00242972">
        <w:rPr>
          <w:rFonts w:ascii="Times New Roman" w:eastAsia="Calibri" w:hAnsi="Times New Roman" w:cs="Times New Roman"/>
          <w:sz w:val="12"/>
          <w:szCs w:val="12"/>
        </w:rPr>
        <w:t xml:space="preserve">уходол </w:t>
      </w:r>
      <w:r>
        <w:rPr>
          <w:rFonts w:ascii="Times New Roman" w:eastAsia="Calibri" w:hAnsi="Times New Roman" w:cs="Times New Roman"/>
          <w:sz w:val="12"/>
          <w:szCs w:val="12"/>
        </w:rPr>
        <w:t>муниципального района Сергиевский Самарской области</w:t>
      </w:r>
    </w:p>
    <w:p w:rsidR="00B70F37" w:rsidRDefault="00F708A1" w:rsidP="00F708A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№124 от 20 октября 2025 года «</w:t>
      </w:r>
      <w:r w:rsidRPr="00F708A1">
        <w:rPr>
          <w:rFonts w:ascii="Times New Roman" w:eastAsia="Calibri" w:hAnsi="Times New Roman" w:cs="Times New Roman"/>
          <w:sz w:val="12"/>
          <w:szCs w:val="12"/>
        </w:rPr>
        <w:t xml:space="preserve">О внесении изменений в приложение №1 к постановлению администрации городского поселения </w:t>
      </w:r>
      <w:r>
        <w:rPr>
          <w:rFonts w:ascii="Times New Roman" w:eastAsia="Calibri" w:hAnsi="Times New Roman" w:cs="Times New Roman"/>
          <w:sz w:val="12"/>
          <w:szCs w:val="12"/>
        </w:rPr>
        <w:t xml:space="preserve">Суходол </w:t>
      </w:r>
      <w:r w:rsidRPr="00F708A1">
        <w:rPr>
          <w:rFonts w:ascii="Times New Roman" w:eastAsia="Calibri" w:hAnsi="Times New Roman" w:cs="Times New Roman"/>
          <w:sz w:val="12"/>
          <w:szCs w:val="12"/>
        </w:rPr>
        <w:t>муниципального района Сергиевский № 68 от 26.04.2024 г. «</w:t>
      </w:r>
      <w:r>
        <w:rPr>
          <w:rFonts w:ascii="Times New Roman" w:eastAsia="Calibri" w:hAnsi="Times New Roman" w:cs="Times New Roman"/>
          <w:sz w:val="12"/>
          <w:szCs w:val="12"/>
        </w:rPr>
        <w:t>О</w:t>
      </w:r>
      <w:r w:rsidRPr="00F708A1">
        <w:rPr>
          <w:rFonts w:ascii="Times New Roman" w:eastAsia="Calibri" w:hAnsi="Times New Roman" w:cs="Times New Roman"/>
          <w:sz w:val="12"/>
          <w:szCs w:val="12"/>
        </w:rPr>
        <w:t xml:space="preserve">б утверждении муниципальной программы городского поселения </w:t>
      </w:r>
      <w:r>
        <w:rPr>
          <w:rFonts w:ascii="Times New Roman" w:eastAsia="Calibri" w:hAnsi="Times New Roman" w:cs="Times New Roman"/>
          <w:sz w:val="12"/>
          <w:szCs w:val="12"/>
        </w:rPr>
        <w:t>С</w:t>
      </w:r>
      <w:r w:rsidRPr="00F708A1">
        <w:rPr>
          <w:rFonts w:ascii="Times New Roman" w:eastAsia="Calibri" w:hAnsi="Times New Roman" w:cs="Times New Roman"/>
          <w:sz w:val="12"/>
          <w:szCs w:val="12"/>
        </w:rPr>
        <w:t>уходол муниципального района Сергиевский «</w:t>
      </w:r>
      <w:r>
        <w:rPr>
          <w:rFonts w:ascii="Times New Roman" w:eastAsia="Calibri" w:hAnsi="Times New Roman" w:cs="Times New Roman"/>
          <w:sz w:val="12"/>
          <w:szCs w:val="12"/>
        </w:rPr>
        <w:t>М</w:t>
      </w:r>
      <w:r w:rsidRPr="00F708A1">
        <w:rPr>
          <w:rFonts w:ascii="Times New Roman" w:eastAsia="Calibri" w:hAnsi="Times New Roman" w:cs="Times New Roman"/>
          <w:sz w:val="12"/>
          <w:szCs w:val="12"/>
        </w:rPr>
        <w:t>одернизация и развитие автомобильных дорог общего пользования местного значения на 2024-2026 годы»</w:t>
      </w:r>
      <w:r>
        <w:rPr>
          <w:rFonts w:ascii="Times New Roman" w:eastAsia="Calibri" w:hAnsi="Times New Roman" w:cs="Times New Roman"/>
          <w:sz w:val="12"/>
          <w:szCs w:val="12"/>
        </w:rPr>
        <w:t>»…………………………………………………………………………………………………………</w:t>
      </w:r>
      <w:r w:rsidR="006A76C6">
        <w:rPr>
          <w:rFonts w:ascii="Times New Roman" w:eastAsia="Calibri" w:hAnsi="Times New Roman" w:cs="Times New Roman"/>
          <w:sz w:val="12"/>
          <w:szCs w:val="12"/>
        </w:rPr>
        <w:t>…………………………………………</w:t>
      </w:r>
      <w:r>
        <w:rPr>
          <w:rFonts w:ascii="Times New Roman" w:eastAsia="Calibri" w:hAnsi="Times New Roman" w:cs="Times New Roman"/>
          <w:sz w:val="12"/>
          <w:szCs w:val="12"/>
        </w:rPr>
        <w:t>………</w:t>
      </w:r>
      <w:r w:rsidR="006A76C6">
        <w:rPr>
          <w:rFonts w:ascii="Times New Roman" w:eastAsia="Calibri" w:hAnsi="Times New Roman" w:cs="Times New Roman"/>
          <w:sz w:val="12"/>
          <w:szCs w:val="12"/>
        </w:rPr>
        <w:t>9</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4437CC" w:rsidRDefault="004437CC" w:rsidP="004437CC">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12. Постановление администрации сельского поселения Калиновка муниципального района Сергиевский Самарской области</w:t>
      </w:r>
    </w:p>
    <w:p w:rsidR="00B70F37" w:rsidRPr="004437CC" w:rsidRDefault="004437CC" w:rsidP="004437CC">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№39 от 20 октября 2025 года «О</w:t>
      </w:r>
      <w:r w:rsidRPr="004437CC">
        <w:rPr>
          <w:rFonts w:ascii="Times New Roman" w:hAnsi="Times New Roman" w:cs="Times New Roman"/>
          <w:bCs/>
          <w:kern w:val="28"/>
          <w:sz w:val="12"/>
          <w:szCs w:val="12"/>
        </w:rPr>
        <w:t xml:space="preserve"> внесении изменений в приложение №1 к постановлению администрации сельского поселения Калиновка  муниципального района Сергиевский № 20</w:t>
      </w:r>
      <w:r>
        <w:rPr>
          <w:rFonts w:ascii="Times New Roman" w:hAnsi="Times New Roman" w:cs="Times New Roman"/>
          <w:bCs/>
          <w:kern w:val="28"/>
          <w:sz w:val="12"/>
          <w:szCs w:val="12"/>
        </w:rPr>
        <w:t xml:space="preserve"> от 22.04.2024 года «О</w:t>
      </w:r>
      <w:r w:rsidRPr="004437CC">
        <w:rPr>
          <w:rFonts w:ascii="Times New Roman" w:hAnsi="Times New Roman" w:cs="Times New Roman"/>
          <w:bCs/>
          <w:kern w:val="28"/>
          <w:sz w:val="12"/>
          <w:szCs w:val="12"/>
        </w:rPr>
        <w:t>б утверждении муниципальной программы сельского поселения Калиновка  муниципального района Сергиевский «</w:t>
      </w:r>
      <w:r>
        <w:rPr>
          <w:rFonts w:ascii="Times New Roman" w:hAnsi="Times New Roman" w:cs="Times New Roman"/>
          <w:bCs/>
          <w:kern w:val="28"/>
          <w:sz w:val="12"/>
          <w:szCs w:val="12"/>
        </w:rPr>
        <w:t>М</w:t>
      </w:r>
      <w:r w:rsidRPr="004437CC">
        <w:rPr>
          <w:rFonts w:ascii="Times New Roman" w:hAnsi="Times New Roman" w:cs="Times New Roman"/>
          <w:bCs/>
          <w:kern w:val="28"/>
          <w:sz w:val="12"/>
          <w:szCs w:val="12"/>
        </w:rPr>
        <w:t>одернизация и развитие автомобильных дорог общего пользования местного значения на 2024-2026 годы»</w:t>
      </w:r>
      <w:r>
        <w:rPr>
          <w:rFonts w:ascii="Times New Roman" w:hAnsi="Times New Roman" w:cs="Times New Roman"/>
          <w:bCs/>
          <w:kern w:val="28"/>
          <w:sz w:val="12"/>
          <w:szCs w:val="12"/>
        </w:rPr>
        <w:t>..............................................................................................................................................................</w:t>
      </w:r>
      <w:r w:rsidR="002F08C5">
        <w:rPr>
          <w:rFonts w:ascii="Times New Roman" w:hAnsi="Times New Roman" w:cs="Times New Roman"/>
          <w:bCs/>
          <w:kern w:val="28"/>
          <w:sz w:val="12"/>
          <w:szCs w:val="12"/>
        </w:rPr>
        <w:t>........................................................</w:t>
      </w:r>
      <w:r>
        <w:rPr>
          <w:rFonts w:ascii="Times New Roman" w:hAnsi="Times New Roman" w:cs="Times New Roman"/>
          <w:bCs/>
          <w:kern w:val="28"/>
          <w:sz w:val="12"/>
          <w:szCs w:val="12"/>
        </w:rPr>
        <w:t>......................</w:t>
      </w:r>
      <w:r w:rsidR="002F08C5">
        <w:rPr>
          <w:rFonts w:ascii="Times New Roman" w:hAnsi="Times New Roman" w:cs="Times New Roman"/>
          <w:bCs/>
          <w:kern w:val="28"/>
          <w:sz w:val="12"/>
          <w:szCs w:val="12"/>
        </w:rPr>
        <w:t>10</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4437CC" w:rsidRDefault="004437CC" w:rsidP="004437CC">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13. Постановление администрации сельского поселения Калиновка муниципального района Сергиевский Самарской области</w:t>
      </w:r>
    </w:p>
    <w:p w:rsidR="00B70F37" w:rsidRPr="004437CC" w:rsidRDefault="004437CC" w:rsidP="004437CC">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№40 от 20 октября 2025 года «О</w:t>
      </w:r>
      <w:r w:rsidRPr="004437CC">
        <w:rPr>
          <w:rFonts w:ascii="Times New Roman" w:hAnsi="Times New Roman" w:cs="Times New Roman"/>
          <w:bCs/>
          <w:kern w:val="28"/>
          <w:sz w:val="12"/>
          <w:szCs w:val="12"/>
        </w:rPr>
        <w:t xml:space="preserve"> внесении изменений в  приложение №1 к постановлению администрации сельского поселения Калиновка муниципального района Сергиевский</w:t>
      </w:r>
      <w:r>
        <w:rPr>
          <w:rFonts w:ascii="Times New Roman" w:hAnsi="Times New Roman" w:cs="Times New Roman"/>
          <w:bCs/>
          <w:kern w:val="28"/>
          <w:sz w:val="12"/>
          <w:szCs w:val="12"/>
        </w:rPr>
        <w:t xml:space="preserve">  № 63 от 30.12.2022 года «О</w:t>
      </w:r>
      <w:r w:rsidRPr="004437CC">
        <w:rPr>
          <w:rFonts w:ascii="Times New Roman" w:hAnsi="Times New Roman" w:cs="Times New Roman"/>
          <w:bCs/>
          <w:kern w:val="28"/>
          <w:sz w:val="12"/>
          <w:szCs w:val="12"/>
        </w:rPr>
        <w:t>б утверждении муниципальной программы «</w:t>
      </w:r>
      <w:r>
        <w:rPr>
          <w:rFonts w:ascii="Times New Roman" w:hAnsi="Times New Roman" w:cs="Times New Roman"/>
          <w:bCs/>
          <w:kern w:val="28"/>
          <w:sz w:val="12"/>
          <w:szCs w:val="12"/>
        </w:rPr>
        <w:t>С</w:t>
      </w:r>
      <w:r w:rsidRPr="004437CC">
        <w:rPr>
          <w:rFonts w:ascii="Times New Roman" w:hAnsi="Times New Roman" w:cs="Times New Roman"/>
          <w:bCs/>
          <w:kern w:val="28"/>
          <w:sz w:val="12"/>
          <w:szCs w:val="12"/>
        </w:rPr>
        <w:t>одержание улично-дорожной сети сельского поселения Калиновка  муниципального района Сергиевский»  на 2023-2026 г.»</w:t>
      </w:r>
      <w:r>
        <w:rPr>
          <w:rFonts w:ascii="Times New Roman" w:hAnsi="Times New Roman" w:cs="Times New Roman"/>
          <w:bCs/>
          <w:kern w:val="28"/>
          <w:sz w:val="12"/>
          <w:szCs w:val="12"/>
        </w:rPr>
        <w:t>.......................................</w:t>
      </w:r>
      <w:r w:rsidR="002F08C5">
        <w:rPr>
          <w:rFonts w:ascii="Times New Roman" w:hAnsi="Times New Roman" w:cs="Times New Roman"/>
          <w:bCs/>
          <w:kern w:val="28"/>
          <w:sz w:val="12"/>
          <w:szCs w:val="12"/>
        </w:rPr>
        <w:t>................................</w:t>
      </w:r>
      <w:r>
        <w:rPr>
          <w:rFonts w:ascii="Times New Roman" w:hAnsi="Times New Roman" w:cs="Times New Roman"/>
          <w:bCs/>
          <w:kern w:val="28"/>
          <w:sz w:val="12"/>
          <w:szCs w:val="12"/>
        </w:rPr>
        <w:t>.............</w:t>
      </w:r>
      <w:r w:rsidR="002F08C5">
        <w:rPr>
          <w:rFonts w:ascii="Times New Roman" w:hAnsi="Times New Roman" w:cs="Times New Roman"/>
          <w:bCs/>
          <w:kern w:val="28"/>
          <w:sz w:val="12"/>
          <w:szCs w:val="12"/>
        </w:rPr>
        <w:t>10</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2A18A7" w:rsidRDefault="002A18A7" w:rsidP="002A18A7">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lastRenderedPageBreak/>
        <w:t>14. Постановление администрации сельского поселения Верхняя Орлянка муниципального района Сергиевский Самарской области</w:t>
      </w:r>
    </w:p>
    <w:p w:rsidR="00B70F37" w:rsidRDefault="002A18A7" w:rsidP="002A18A7">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№40 от 15 октября 2025 года «</w:t>
      </w:r>
      <w:r w:rsidRPr="002A18A7">
        <w:rPr>
          <w:rFonts w:ascii="Times New Roman" w:eastAsia="Calibri" w:hAnsi="Times New Roman" w:cs="Times New Roman"/>
          <w:sz w:val="12"/>
          <w:szCs w:val="12"/>
        </w:rPr>
        <w:t>О внесении изменений в приложение №1 к постановлению  адм</w:t>
      </w:r>
      <w:r>
        <w:rPr>
          <w:rFonts w:ascii="Times New Roman" w:eastAsia="Calibri" w:hAnsi="Times New Roman" w:cs="Times New Roman"/>
          <w:sz w:val="12"/>
          <w:szCs w:val="12"/>
        </w:rPr>
        <w:t>инистрации сельского поселения В</w:t>
      </w:r>
      <w:r w:rsidRPr="002A18A7">
        <w:rPr>
          <w:rFonts w:ascii="Times New Roman" w:eastAsia="Calibri" w:hAnsi="Times New Roman" w:cs="Times New Roman"/>
          <w:sz w:val="12"/>
          <w:szCs w:val="12"/>
        </w:rPr>
        <w:t xml:space="preserve">ерхняя </w:t>
      </w:r>
      <w:r>
        <w:rPr>
          <w:rFonts w:ascii="Times New Roman" w:eastAsia="Calibri" w:hAnsi="Times New Roman" w:cs="Times New Roman"/>
          <w:sz w:val="12"/>
          <w:szCs w:val="12"/>
        </w:rPr>
        <w:t>О</w:t>
      </w:r>
      <w:r w:rsidRPr="002A18A7">
        <w:rPr>
          <w:rFonts w:ascii="Times New Roman" w:eastAsia="Calibri" w:hAnsi="Times New Roman" w:cs="Times New Roman"/>
          <w:sz w:val="12"/>
          <w:szCs w:val="12"/>
        </w:rPr>
        <w:t>рлянка муниципального района Сергиевский</w:t>
      </w:r>
      <w:r>
        <w:rPr>
          <w:rFonts w:ascii="Times New Roman" w:eastAsia="Calibri" w:hAnsi="Times New Roman" w:cs="Times New Roman"/>
          <w:sz w:val="12"/>
          <w:szCs w:val="12"/>
        </w:rPr>
        <w:t xml:space="preserve"> № 53 от 30.12.2022 года «О</w:t>
      </w:r>
      <w:r w:rsidRPr="002A18A7">
        <w:rPr>
          <w:rFonts w:ascii="Times New Roman" w:eastAsia="Calibri" w:hAnsi="Times New Roman" w:cs="Times New Roman"/>
          <w:sz w:val="12"/>
          <w:szCs w:val="12"/>
        </w:rPr>
        <w:t>б утверждении муниципальной программы «</w:t>
      </w:r>
      <w:r>
        <w:rPr>
          <w:rFonts w:ascii="Times New Roman" w:eastAsia="Calibri" w:hAnsi="Times New Roman" w:cs="Times New Roman"/>
          <w:sz w:val="12"/>
          <w:szCs w:val="12"/>
        </w:rPr>
        <w:t>С</w:t>
      </w:r>
      <w:r w:rsidRPr="002A18A7">
        <w:rPr>
          <w:rFonts w:ascii="Times New Roman" w:eastAsia="Calibri" w:hAnsi="Times New Roman" w:cs="Times New Roman"/>
          <w:sz w:val="12"/>
          <w:szCs w:val="12"/>
        </w:rPr>
        <w:t xml:space="preserve">одержание улично-дорожной сети сельского поселения </w:t>
      </w:r>
      <w:r>
        <w:rPr>
          <w:rFonts w:ascii="Times New Roman" w:eastAsia="Calibri" w:hAnsi="Times New Roman" w:cs="Times New Roman"/>
          <w:sz w:val="12"/>
          <w:szCs w:val="12"/>
        </w:rPr>
        <w:t>В</w:t>
      </w:r>
      <w:r w:rsidRPr="002A18A7">
        <w:rPr>
          <w:rFonts w:ascii="Times New Roman" w:eastAsia="Calibri" w:hAnsi="Times New Roman" w:cs="Times New Roman"/>
          <w:sz w:val="12"/>
          <w:szCs w:val="12"/>
        </w:rPr>
        <w:t xml:space="preserve">ерхняя </w:t>
      </w:r>
      <w:r>
        <w:rPr>
          <w:rFonts w:ascii="Times New Roman" w:eastAsia="Calibri" w:hAnsi="Times New Roman" w:cs="Times New Roman"/>
          <w:sz w:val="12"/>
          <w:szCs w:val="12"/>
        </w:rPr>
        <w:t>О</w:t>
      </w:r>
      <w:r w:rsidRPr="002A18A7">
        <w:rPr>
          <w:rFonts w:ascii="Times New Roman" w:eastAsia="Calibri" w:hAnsi="Times New Roman" w:cs="Times New Roman"/>
          <w:sz w:val="12"/>
          <w:szCs w:val="12"/>
        </w:rPr>
        <w:t>рлянка  муниципального района Сергиевский»  на 2023-2026 гг.»</w:t>
      </w:r>
      <w:r>
        <w:rPr>
          <w:rFonts w:ascii="Times New Roman" w:eastAsia="Calibri" w:hAnsi="Times New Roman" w:cs="Times New Roman"/>
          <w:sz w:val="12"/>
          <w:szCs w:val="12"/>
        </w:rPr>
        <w:t>……………</w:t>
      </w:r>
      <w:r w:rsidR="002F08C5">
        <w:rPr>
          <w:rFonts w:ascii="Times New Roman" w:eastAsia="Calibri" w:hAnsi="Times New Roman" w:cs="Times New Roman"/>
          <w:sz w:val="12"/>
          <w:szCs w:val="12"/>
        </w:rPr>
        <w:t>…………………...</w:t>
      </w:r>
      <w:r>
        <w:rPr>
          <w:rFonts w:ascii="Times New Roman" w:eastAsia="Calibri" w:hAnsi="Times New Roman" w:cs="Times New Roman"/>
          <w:sz w:val="12"/>
          <w:szCs w:val="12"/>
        </w:rPr>
        <w:t>………………….</w:t>
      </w:r>
      <w:r w:rsidR="002F08C5">
        <w:rPr>
          <w:rFonts w:ascii="Times New Roman" w:eastAsia="Calibri" w:hAnsi="Times New Roman" w:cs="Times New Roman"/>
          <w:sz w:val="12"/>
          <w:szCs w:val="12"/>
        </w:rPr>
        <w:t>11</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2A18A7" w:rsidRDefault="002A18A7" w:rsidP="002A18A7">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15. Постановление администрации сельского поселения Верхняя Орлянка муниципального района Сергиевский Самарской области</w:t>
      </w:r>
    </w:p>
    <w:p w:rsidR="00B70F37" w:rsidRDefault="002A18A7" w:rsidP="002A18A7">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№41 от 15 октября 2025 года «</w:t>
      </w:r>
      <w:r w:rsidRPr="002A18A7">
        <w:rPr>
          <w:rFonts w:ascii="Times New Roman" w:eastAsia="Calibri" w:hAnsi="Times New Roman" w:cs="Times New Roman"/>
          <w:sz w:val="12"/>
          <w:szCs w:val="12"/>
        </w:rPr>
        <w:t xml:space="preserve">О внесении изменений в приложение №1 к  постановлению  № 19 от 22.04.2024 года администрации сельского поселения </w:t>
      </w:r>
      <w:r w:rsidR="005345EB">
        <w:rPr>
          <w:rFonts w:ascii="Times New Roman" w:eastAsia="Calibri" w:hAnsi="Times New Roman" w:cs="Times New Roman"/>
          <w:sz w:val="12"/>
          <w:szCs w:val="12"/>
        </w:rPr>
        <w:t>Верхняя О</w:t>
      </w:r>
      <w:r w:rsidRPr="002A18A7">
        <w:rPr>
          <w:rFonts w:ascii="Times New Roman" w:eastAsia="Calibri" w:hAnsi="Times New Roman" w:cs="Times New Roman"/>
          <w:sz w:val="12"/>
          <w:szCs w:val="12"/>
        </w:rPr>
        <w:t xml:space="preserve">рлянка муниципального района </w:t>
      </w:r>
      <w:r w:rsidR="005345EB" w:rsidRPr="002A18A7">
        <w:rPr>
          <w:rFonts w:ascii="Times New Roman" w:eastAsia="Calibri" w:hAnsi="Times New Roman" w:cs="Times New Roman"/>
          <w:sz w:val="12"/>
          <w:szCs w:val="12"/>
        </w:rPr>
        <w:t>Сергиевский</w:t>
      </w:r>
      <w:r w:rsidR="005345EB">
        <w:rPr>
          <w:rFonts w:ascii="Times New Roman" w:eastAsia="Calibri" w:hAnsi="Times New Roman" w:cs="Times New Roman"/>
          <w:sz w:val="12"/>
          <w:szCs w:val="12"/>
        </w:rPr>
        <w:t xml:space="preserve"> «О</w:t>
      </w:r>
      <w:r w:rsidRPr="002A18A7">
        <w:rPr>
          <w:rFonts w:ascii="Times New Roman" w:eastAsia="Calibri" w:hAnsi="Times New Roman" w:cs="Times New Roman"/>
          <w:sz w:val="12"/>
          <w:szCs w:val="12"/>
        </w:rPr>
        <w:t>б утверждении муниципальной</w:t>
      </w:r>
      <w:r w:rsidR="005345EB">
        <w:rPr>
          <w:rFonts w:ascii="Times New Roman" w:eastAsia="Calibri" w:hAnsi="Times New Roman" w:cs="Times New Roman"/>
          <w:sz w:val="12"/>
          <w:szCs w:val="12"/>
        </w:rPr>
        <w:t xml:space="preserve"> программы сельского поселения В</w:t>
      </w:r>
      <w:r w:rsidRPr="002A18A7">
        <w:rPr>
          <w:rFonts w:ascii="Times New Roman" w:eastAsia="Calibri" w:hAnsi="Times New Roman" w:cs="Times New Roman"/>
          <w:sz w:val="12"/>
          <w:szCs w:val="12"/>
        </w:rPr>
        <w:t xml:space="preserve">ерхняя </w:t>
      </w:r>
      <w:r w:rsidR="005345EB">
        <w:rPr>
          <w:rFonts w:ascii="Times New Roman" w:eastAsia="Calibri" w:hAnsi="Times New Roman" w:cs="Times New Roman"/>
          <w:sz w:val="12"/>
          <w:szCs w:val="12"/>
        </w:rPr>
        <w:t>О</w:t>
      </w:r>
      <w:r w:rsidRPr="002A18A7">
        <w:rPr>
          <w:rFonts w:ascii="Times New Roman" w:eastAsia="Calibri" w:hAnsi="Times New Roman" w:cs="Times New Roman"/>
          <w:sz w:val="12"/>
          <w:szCs w:val="12"/>
        </w:rPr>
        <w:t xml:space="preserve">рлянка муниципального района </w:t>
      </w:r>
      <w:r w:rsidR="005345EB" w:rsidRPr="002A18A7">
        <w:rPr>
          <w:rFonts w:ascii="Times New Roman" w:eastAsia="Calibri" w:hAnsi="Times New Roman" w:cs="Times New Roman"/>
          <w:sz w:val="12"/>
          <w:szCs w:val="12"/>
        </w:rPr>
        <w:t>Сергиевский</w:t>
      </w:r>
      <w:r w:rsidRPr="002A18A7">
        <w:rPr>
          <w:rFonts w:ascii="Times New Roman" w:eastAsia="Calibri" w:hAnsi="Times New Roman" w:cs="Times New Roman"/>
          <w:sz w:val="12"/>
          <w:szCs w:val="12"/>
        </w:rPr>
        <w:t xml:space="preserve"> «</w:t>
      </w:r>
      <w:r w:rsidR="005345EB">
        <w:rPr>
          <w:rFonts w:ascii="Times New Roman" w:eastAsia="Calibri" w:hAnsi="Times New Roman" w:cs="Times New Roman"/>
          <w:sz w:val="12"/>
          <w:szCs w:val="12"/>
        </w:rPr>
        <w:t>М</w:t>
      </w:r>
      <w:r w:rsidRPr="002A18A7">
        <w:rPr>
          <w:rFonts w:ascii="Times New Roman" w:eastAsia="Calibri" w:hAnsi="Times New Roman" w:cs="Times New Roman"/>
          <w:sz w:val="12"/>
          <w:szCs w:val="12"/>
        </w:rPr>
        <w:t>одернизация и развитие автомобильных дорог общего пользования местного значения на 2024-2026 годы»</w:t>
      </w:r>
      <w:r w:rsidR="005345EB">
        <w:rPr>
          <w:rFonts w:ascii="Times New Roman" w:eastAsia="Calibri" w:hAnsi="Times New Roman" w:cs="Times New Roman"/>
          <w:sz w:val="12"/>
          <w:szCs w:val="12"/>
        </w:rPr>
        <w:t>………………………………………………………………………………………</w:t>
      </w:r>
      <w:r w:rsidR="002F08C5">
        <w:rPr>
          <w:rFonts w:ascii="Times New Roman" w:eastAsia="Calibri" w:hAnsi="Times New Roman" w:cs="Times New Roman"/>
          <w:sz w:val="12"/>
          <w:szCs w:val="12"/>
        </w:rPr>
        <w:t>…………………………………………………..</w:t>
      </w:r>
      <w:r w:rsidR="005345EB">
        <w:rPr>
          <w:rFonts w:ascii="Times New Roman" w:eastAsia="Calibri" w:hAnsi="Times New Roman" w:cs="Times New Roman"/>
          <w:sz w:val="12"/>
          <w:szCs w:val="12"/>
        </w:rPr>
        <w:t>………….</w:t>
      </w:r>
      <w:r w:rsidR="002F08C5">
        <w:rPr>
          <w:rFonts w:ascii="Times New Roman" w:eastAsia="Calibri" w:hAnsi="Times New Roman" w:cs="Times New Roman"/>
          <w:sz w:val="12"/>
          <w:szCs w:val="12"/>
        </w:rPr>
        <w:t>11</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9C7784" w:rsidRDefault="009C7784" w:rsidP="009C7784">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16. Постановление администрации сельского поселения Светлодольск муниципального района Сергиевский Самарской области</w:t>
      </w:r>
    </w:p>
    <w:p w:rsidR="00B70F37" w:rsidRDefault="009C7784" w:rsidP="009C7784">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№54 от 15 октября 2025 года «О</w:t>
      </w:r>
      <w:r w:rsidRPr="009C7784">
        <w:rPr>
          <w:rFonts w:ascii="Times New Roman" w:eastAsia="Calibri" w:hAnsi="Times New Roman" w:cs="Times New Roman"/>
          <w:sz w:val="12"/>
          <w:szCs w:val="12"/>
        </w:rPr>
        <w:t xml:space="preserve">б утверждении программы комплексного развития социальной инфраструктуры сельского поселения Светлодольск муниципального района Сергиевский </w:t>
      </w:r>
      <w:r>
        <w:rPr>
          <w:rFonts w:ascii="Times New Roman" w:eastAsia="Calibri" w:hAnsi="Times New Roman" w:cs="Times New Roman"/>
          <w:sz w:val="12"/>
          <w:szCs w:val="12"/>
        </w:rPr>
        <w:t>С</w:t>
      </w:r>
      <w:r w:rsidRPr="009C7784">
        <w:rPr>
          <w:rFonts w:ascii="Times New Roman" w:eastAsia="Calibri" w:hAnsi="Times New Roman" w:cs="Times New Roman"/>
          <w:sz w:val="12"/>
          <w:szCs w:val="12"/>
        </w:rPr>
        <w:t>амарской области на 2026-2033 годы</w:t>
      </w:r>
      <w:r>
        <w:rPr>
          <w:rFonts w:ascii="Times New Roman" w:eastAsia="Calibri" w:hAnsi="Times New Roman" w:cs="Times New Roman"/>
          <w:sz w:val="12"/>
          <w:szCs w:val="12"/>
        </w:rPr>
        <w:t>»………………………</w:t>
      </w:r>
      <w:r w:rsidR="002F08C5">
        <w:rPr>
          <w:rFonts w:ascii="Times New Roman" w:eastAsia="Calibri" w:hAnsi="Times New Roman" w:cs="Times New Roman"/>
          <w:sz w:val="12"/>
          <w:szCs w:val="12"/>
        </w:rPr>
        <w:t>………</w:t>
      </w:r>
      <w:r>
        <w:rPr>
          <w:rFonts w:ascii="Times New Roman" w:eastAsia="Calibri" w:hAnsi="Times New Roman" w:cs="Times New Roman"/>
          <w:sz w:val="12"/>
          <w:szCs w:val="12"/>
        </w:rPr>
        <w:t>……………………….</w:t>
      </w:r>
      <w:r w:rsidR="002F08C5">
        <w:rPr>
          <w:rFonts w:ascii="Times New Roman" w:eastAsia="Calibri" w:hAnsi="Times New Roman" w:cs="Times New Roman"/>
          <w:sz w:val="12"/>
          <w:szCs w:val="12"/>
        </w:rPr>
        <w:t>12</w:t>
      </w: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9C7784" w:rsidRDefault="009C7784" w:rsidP="009C7784">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17. Постановление администрации сельского поселения Светлодольск муниципального района Сергиевский Самарской области</w:t>
      </w:r>
    </w:p>
    <w:p w:rsidR="00015D7C" w:rsidRDefault="009C7784" w:rsidP="009C7784">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№55 от 15 октября 2025 года «О</w:t>
      </w:r>
      <w:r w:rsidRPr="009C7784">
        <w:rPr>
          <w:rFonts w:ascii="Times New Roman" w:eastAsia="Calibri" w:hAnsi="Times New Roman" w:cs="Times New Roman"/>
          <w:sz w:val="12"/>
          <w:szCs w:val="12"/>
        </w:rPr>
        <w:t xml:space="preserve">б утверждении </w:t>
      </w:r>
      <w:proofErr w:type="gramStart"/>
      <w:r w:rsidRPr="009C7784">
        <w:rPr>
          <w:rFonts w:ascii="Times New Roman" w:eastAsia="Calibri" w:hAnsi="Times New Roman" w:cs="Times New Roman"/>
          <w:sz w:val="12"/>
          <w:szCs w:val="12"/>
        </w:rPr>
        <w:t>программы комплексного развития систем коммунальной  инфраструктуры сельского поселения</w:t>
      </w:r>
      <w:proofErr w:type="gramEnd"/>
      <w:r w:rsidRPr="009C7784">
        <w:rPr>
          <w:rFonts w:ascii="Times New Roman" w:eastAsia="Calibri" w:hAnsi="Times New Roman" w:cs="Times New Roman"/>
          <w:sz w:val="12"/>
          <w:szCs w:val="12"/>
        </w:rPr>
        <w:t xml:space="preserve"> Светлодольск муниципального района Сергиевский </w:t>
      </w:r>
      <w:r>
        <w:rPr>
          <w:rFonts w:ascii="Times New Roman" w:eastAsia="Calibri" w:hAnsi="Times New Roman" w:cs="Times New Roman"/>
          <w:sz w:val="12"/>
          <w:szCs w:val="12"/>
        </w:rPr>
        <w:t>С</w:t>
      </w:r>
      <w:r w:rsidRPr="009C7784">
        <w:rPr>
          <w:rFonts w:ascii="Times New Roman" w:eastAsia="Calibri" w:hAnsi="Times New Roman" w:cs="Times New Roman"/>
          <w:sz w:val="12"/>
          <w:szCs w:val="12"/>
        </w:rPr>
        <w:t>амарской области на 2026-2033 годы</w:t>
      </w:r>
      <w:r>
        <w:rPr>
          <w:rFonts w:ascii="Times New Roman" w:eastAsia="Calibri" w:hAnsi="Times New Roman" w:cs="Times New Roman"/>
          <w:sz w:val="12"/>
          <w:szCs w:val="12"/>
        </w:rPr>
        <w:t>»………………………………………</w:t>
      </w:r>
      <w:r w:rsidR="002F08C5">
        <w:rPr>
          <w:rFonts w:ascii="Times New Roman" w:eastAsia="Calibri" w:hAnsi="Times New Roman" w:cs="Times New Roman"/>
          <w:sz w:val="12"/>
          <w:szCs w:val="12"/>
        </w:rPr>
        <w:t>…………</w:t>
      </w:r>
      <w:r>
        <w:rPr>
          <w:rFonts w:ascii="Times New Roman" w:eastAsia="Calibri" w:hAnsi="Times New Roman" w:cs="Times New Roman"/>
          <w:sz w:val="12"/>
          <w:szCs w:val="12"/>
        </w:rPr>
        <w:t>………</w:t>
      </w:r>
      <w:r w:rsidR="002F08C5">
        <w:rPr>
          <w:rFonts w:ascii="Times New Roman" w:eastAsia="Calibri" w:hAnsi="Times New Roman" w:cs="Times New Roman"/>
          <w:sz w:val="12"/>
          <w:szCs w:val="12"/>
        </w:rPr>
        <w:t>19</w:t>
      </w: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9C7784" w:rsidRDefault="009C7784" w:rsidP="009C7784">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18. Постановление администрации сельского поселения Светлодольск муниципального района Сергиевский Самарской области</w:t>
      </w:r>
    </w:p>
    <w:p w:rsidR="00015D7C" w:rsidRDefault="009C7784" w:rsidP="006D452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№56 от 15 октября 2025 года «О</w:t>
      </w:r>
      <w:r w:rsidRPr="009C7784">
        <w:rPr>
          <w:rFonts w:ascii="Times New Roman" w:eastAsia="Calibri" w:hAnsi="Times New Roman" w:cs="Times New Roman"/>
          <w:sz w:val="12"/>
          <w:szCs w:val="12"/>
        </w:rPr>
        <w:t xml:space="preserve">б утверждении программы комплексного развития транспортной  инфраструктуры сельского поселения Светлодольск муниципального района Сергиевский </w:t>
      </w:r>
      <w:r>
        <w:rPr>
          <w:rFonts w:ascii="Times New Roman" w:eastAsia="Calibri" w:hAnsi="Times New Roman" w:cs="Times New Roman"/>
          <w:sz w:val="12"/>
          <w:szCs w:val="12"/>
        </w:rPr>
        <w:t>С</w:t>
      </w:r>
      <w:r w:rsidRPr="009C7784">
        <w:rPr>
          <w:rFonts w:ascii="Times New Roman" w:eastAsia="Calibri" w:hAnsi="Times New Roman" w:cs="Times New Roman"/>
          <w:sz w:val="12"/>
          <w:szCs w:val="12"/>
        </w:rPr>
        <w:t>амарской области на 2026-2033 годы</w:t>
      </w:r>
      <w:r>
        <w:rPr>
          <w:rFonts w:ascii="Times New Roman" w:eastAsia="Calibri" w:hAnsi="Times New Roman" w:cs="Times New Roman"/>
          <w:sz w:val="12"/>
          <w:szCs w:val="12"/>
        </w:rPr>
        <w:t>»…………………………………</w:t>
      </w:r>
      <w:r w:rsidR="002F08C5">
        <w:rPr>
          <w:rFonts w:ascii="Times New Roman" w:eastAsia="Calibri" w:hAnsi="Times New Roman" w:cs="Times New Roman"/>
          <w:sz w:val="12"/>
          <w:szCs w:val="12"/>
        </w:rPr>
        <w:t>…………………</w:t>
      </w:r>
      <w:r>
        <w:rPr>
          <w:rFonts w:ascii="Times New Roman" w:eastAsia="Calibri" w:hAnsi="Times New Roman" w:cs="Times New Roman"/>
          <w:sz w:val="12"/>
          <w:szCs w:val="12"/>
        </w:rPr>
        <w:t>……</w:t>
      </w:r>
      <w:r w:rsidR="002F08C5">
        <w:rPr>
          <w:rFonts w:ascii="Times New Roman" w:eastAsia="Calibri" w:hAnsi="Times New Roman" w:cs="Times New Roman"/>
          <w:sz w:val="12"/>
          <w:szCs w:val="12"/>
        </w:rPr>
        <w:t>28</w:t>
      </w: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w:t>
      </w:r>
      <w:r>
        <w:rPr>
          <w:rFonts w:ascii="Times New Roman" w:eastAsia="Calibri" w:hAnsi="Times New Roman" w:cs="Times New Roman"/>
          <w:sz w:val="12"/>
          <w:szCs w:val="12"/>
        </w:rPr>
        <w:t>9</w:t>
      </w:r>
      <w:r>
        <w:rPr>
          <w:rFonts w:ascii="Times New Roman" w:eastAsia="Calibri" w:hAnsi="Times New Roman" w:cs="Times New Roman"/>
          <w:sz w:val="12"/>
          <w:szCs w:val="12"/>
        </w:rPr>
        <w:t xml:space="preserve">. Постановление администрации сельского поселения </w:t>
      </w:r>
      <w:r>
        <w:rPr>
          <w:rFonts w:ascii="Times New Roman" w:eastAsia="Calibri" w:hAnsi="Times New Roman" w:cs="Times New Roman"/>
          <w:sz w:val="12"/>
          <w:szCs w:val="12"/>
        </w:rPr>
        <w:t>Антоновка</w:t>
      </w:r>
      <w:r>
        <w:rPr>
          <w:rFonts w:ascii="Times New Roman" w:eastAsia="Calibri" w:hAnsi="Times New Roman" w:cs="Times New Roman"/>
          <w:sz w:val="12"/>
          <w:szCs w:val="12"/>
        </w:rPr>
        <w:t xml:space="preserve"> муниципального района Сергиевский Самарской области</w:t>
      </w:r>
    </w:p>
    <w:p w:rsidR="00015D7C" w:rsidRDefault="00FC4C29" w:rsidP="00FC4C29">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w:t>
      </w:r>
      <w:r>
        <w:rPr>
          <w:rFonts w:ascii="Times New Roman" w:eastAsia="Calibri" w:hAnsi="Times New Roman" w:cs="Times New Roman"/>
          <w:sz w:val="12"/>
          <w:szCs w:val="12"/>
        </w:rPr>
        <w:t>44</w:t>
      </w:r>
      <w:r>
        <w:rPr>
          <w:rFonts w:ascii="Times New Roman" w:eastAsia="Calibri" w:hAnsi="Times New Roman" w:cs="Times New Roman"/>
          <w:sz w:val="12"/>
          <w:szCs w:val="12"/>
        </w:rPr>
        <w:t xml:space="preserve"> от 15 октября 2025 года «</w:t>
      </w:r>
      <w:r w:rsidRPr="00FC4C29">
        <w:rPr>
          <w:rFonts w:ascii="Times New Roman" w:eastAsia="Calibri" w:hAnsi="Times New Roman" w:cs="Times New Roman"/>
          <w:sz w:val="12"/>
          <w:szCs w:val="12"/>
        </w:rPr>
        <w:t xml:space="preserve">О внесении изменений в приложение №1 к  постановлению  № 11 от 12.03.2024 года администрации сельского поселения </w:t>
      </w:r>
      <w:r>
        <w:rPr>
          <w:rFonts w:ascii="Times New Roman" w:eastAsia="Calibri" w:hAnsi="Times New Roman" w:cs="Times New Roman"/>
          <w:sz w:val="12"/>
          <w:szCs w:val="12"/>
        </w:rPr>
        <w:t>А</w:t>
      </w:r>
      <w:r w:rsidRPr="00FC4C29">
        <w:rPr>
          <w:rFonts w:ascii="Times New Roman" w:eastAsia="Calibri" w:hAnsi="Times New Roman" w:cs="Times New Roman"/>
          <w:sz w:val="12"/>
          <w:szCs w:val="12"/>
        </w:rPr>
        <w:t>нтоновка муниципального района Сергиевский «</w:t>
      </w:r>
      <w:r>
        <w:rPr>
          <w:rFonts w:ascii="Times New Roman" w:eastAsia="Calibri" w:hAnsi="Times New Roman" w:cs="Times New Roman"/>
          <w:sz w:val="12"/>
          <w:szCs w:val="12"/>
        </w:rPr>
        <w:t>О</w:t>
      </w:r>
      <w:r w:rsidRPr="00FC4C29">
        <w:rPr>
          <w:rFonts w:ascii="Times New Roman" w:eastAsia="Calibri" w:hAnsi="Times New Roman" w:cs="Times New Roman"/>
          <w:sz w:val="12"/>
          <w:szCs w:val="12"/>
        </w:rPr>
        <w:t xml:space="preserve">б утверждении муниципальной программы сельского поселения </w:t>
      </w:r>
      <w:r>
        <w:rPr>
          <w:rFonts w:ascii="Times New Roman" w:eastAsia="Calibri" w:hAnsi="Times New Roman" w:cs="Times New Roman"/>
          <w:sz w:val="12"/>
          <w:szCs w:val="12"/>
        </w:rPr>
        <w:t>А</w:t>
      </w:r>
      <w:r w:rsidRPr="00FC4C29">
        <w:rPr>
          <w:rFonts w:ascii="Times New Roman" w:eastAsia="Calibri" w:hAnsi="Times New Roman" w:cs="Times New Roman"/>
          <w:sz w:val="12"/>
          <w:szCs w:val="12"/>
        </w:rPr>
        <w:t>нтоновка муниципального района Сергиевский «</w:t>
      </w:r>
      <w:r>
        <w:rPr>
          <w:rFonts w:ascii="Times New Roman" w:eastAsia="Calibri" w:hAnsi="Times New Roman" w:cs="Times New Roman"/>
          <w:sz w:val="12"/>
          <w:szCs w:val="12"/>
        </w:rPr>
        <w:t>М</w:t>
      </w:r>
      <w:r w:rsidRPr="00FC4C29">
        <w:rPr>
          <w:rFonts w:ascii="Times New Roman" w:eastAsia="Calibri" w:hAnsi="Times New Roman" w:cs="Times New Roman"/>
          <w:sz w:val="12"/>
          <w:szCs w:val="12"/>
        </w:rPr>
        <w:t>одернизация и развитие автомобильных дорог общего пользования местного значения на 2024-2026 годы»</w:t>
      </w:r>
      <w:r>
        <w:rPr>
          <w:rFonts w:ascii="Times New Roman" w:eastAsia="Calibri" w:hAnsi="Times New Roman" w:cs="Times New Roman"/>
          <w:sz w:val="12"/>
          <w:szCs w:val="12"/>
        </w:rPr>
        <w:t>»………………………………………………………………………………………………………………………………………………………….37</w:t>
      </w: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20</w:t>
      </w:r>
      <w:r>
        <w:rPr>
          <w:rFonts w:ascii="Times New Roman" w:eastAsia="Calibri" w:hAnsi="Times New Roman" w:cs="Times New Roman"/>
          <w:sz w:val="12"/>
          <w:szCs w:val="12"/>
        </w:rPr>
        <w:t>. Постановление администрации сельского поселения Антоновка муниципального района Сергиевский Самарской области</w:t>
      </w:r>
    </w:p>
    <w:p w:rsidR="00B70F37" w:rsidRDefault="00FC4C29" w:rsidP="00FC4C29">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№4</w:t>
      </w:r>
      <w:r>
        <w:rPr>
          <w:rFonts w:ascii="Times New Roman" w:eastAsia="Calibri" w:hAnsi="Times New Roman" w:cs="Times New Roman"/>
          <w:sz w:val="12"/>
          <w:szCs w:val="12"/>
        </w:rPr>
        <w:t>5</w:t>
      </w:r>
      <w:r>
        <w:rPr>
          <w:rFonts w:ascii="Times New Roman" w:eastAsia="Calibri" w:hAnsi="Times New Roman" w:cs="Times New Roman"/>
          <w:sz w:val="12"/>
          <w:szCs w:val="12"/>
        </w:rPr>
        <w:t xml:space="preserve"> от 15 октября 2025 года «</w:t>
      </w:r>
      <w:r w:rsidRPr="00FC4C29">
        <w:rPr>
          <w:rFonts w:ascii="Times New Roman" w:eastAsia="Calibri" w:hAnsi="Times New Roman" w:cs="Times New Roman"/>
          <w:sz w:val="12"/>
          <w:szCs w:val="12"/>
        </w:rPr>
        <w:t xml:space="preserve">О внесении изменений в приложение №1 к постановлению администрации сельского поселения </w:t>
      </w:r>
      <w:r>
        <w:rPr>
          <w:rFonts w:ascii="Times New Roman" w:eastAsia="Calibri" w:hAnsi="Times New Roman" w:cs="Times New Roman"/>
          <w:sz w:val="12"/>
          <w:szCs w:val="12"/>
        </w:rPr>
        <w:t>А</w:t>
      </w:r>
      <w:r w:rsidRPr="00FC4C29">
        <w:rPr>
          <w:rFonts w:ascii="Times New Roman" w:eastAsia="Calibri" w:hAnsi="Times New Roman" w:cs="Times New Roman"/>
          <w:sz w:val="12"/>
          <w:szCs w:val="12"/>
        </w:rPr>
        <w:t>нтоновка муниципального района Сергиевский  № 55 от 30.12.2022 года «</w:t>
      </w:r>
      <w:r>
        <w:rPr>
          <w:rFonts w:ascii="Times New Roman" w:eastAsia="Calibri" w:hAnsi="Times New Roman" w:cs="Times New Roman"/>
          <w:sz w:val="12"/>
          <w:szCs w:val="12"/>
        </w:rPr>
        <w:t>О</w:t>
      </w:r>
      <w:r w:rsidRPr="00FC4C29">
        <w:rPr>
          <w:rFonts w:ascii="Times New Roman" w:eastAsia="Calibri" w:hAnsi="Times New Roman" w:cs="Times New Roman"/>
          <w:sz w:val="12"/>
          <w:szCs w:val="12"/>
        </w:rPr>
        <w:t>б утверждении муниципальной программы «</w:t>
      </w:r>
      <w:r>
        <w:rPr>
          <w:rFonts w:ascii="Times New Roman" w:eastAsia="Calibri" w:hAnsi="Times New Roman" w:cs="Times New Roman"/>
          <w:sz w:val="12"/>
          <w:szCs w:val="12"/>
        </w:rPr>
        <w:t>С</w:t>
      </w:r>
      <w:r w:rsidRPr="00FC4C29">
        <w:rPr>
          <w:rFonts w:ascii="Times New Roman" w:eastAsia="Calibri" w:hAnsi="Times New Roman" w:cs="Times New Roman"/>
          <w:sz w:val="12"/>
          <w:szCs w:val="12"/>
        </w:rPr>
        <w:t xml:space="preserve">одержание улично-дорожной сети </w:t>
      </w:r>
      <w:r>
        <w:rPr>
          <w:rFonts w:ascii="Times New Roman" w:eastAsia="Calibri" w:hAnsi="Times New Roman" w:cs="Times New Roman"/>
          <w:sz w:val="12"/>
          <w:szCs w:val="12"/>
        </w:rPr>
        <w:t>сельского поселения А</w:t>
      </w:r>
      <w:r w:rsidRPr="00FC4C29">
        <w:rPr>
          <w:rFonts w:ascii="Times New Roman" w:eastAsia="Calibri" w:hAnsi="Times New Roman" w:cs="Times New Roman"/>
          <w:sz w:val="12"/>
          <w:szCs w:val="12"/>
        </w:rPr>
        <w:t>нтоновка  муниципального района Сергиевский»  на 2023-2026 г.»</w:t>
      </w:r>
      <w:r>
        <w:rPr>
          <w:rFonts w:ascii="Times New Roman" w:eastAsia="Calibri" w:hAnsi="Times New Roman" w:cs="Times New Roman"/>
          <w:sz w:val="12"/>
          <w:szCs w:val="12"/>
        </w:rPr>
        <w:t>»……………………………………………………..</w:t>
      </w:r>
      <w:bookmarkStart w:id="0" w:name="_GoBack"/>
      <w:bookmarkEnd w:id="0"/>
      <w:r>
        <w:rPr>
          <w:rFonts w:ascii="Times New Roman" w:eastAsia="Calibri" w:hAnsi="Times New Roman" w:cs="Times New Roman"/>
          <w:sz w:val="12"/>
          <w:szCs w:val="12"/>
        </w:rPr>
        <w:t>37</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9C63B4" w:rsidRPr="009C63B4" w:rsidRDefault="009C63B4" w:rsidP="009C63B4">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0E0AE1">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A317EF" w:rsidRDefault="00A317EF" w:rsidP="006D4521">
      <w:pPr>
        <w:tabs>
          <w:tab w:val="left" w:pos="284"/>
        </w:tabs>
        <w:spacing w:after="0" w:line="240" w:lineRule="auto"/>
        <w:jc w:val="both"/>
        <w:rPr>
          <w:rFonts w:ascii="Times New Roman" w:eastAsia="Calibri" w:hAnsi="Times New Roman" w:cs="Times New Roman"/>
          <w:sz w:val="12"/>
          <w:szCs w:val="12"/>
        </w:rPr>
      </w:pPr>
    </w:p>
    <w:p w:rsidR="00A317EF" w:rsidRDefault="00A317EF" w:rsidP="006D4521">
      <w:pPr>
        <w:tabs>
          <w:tab w:val="left" w:pos="284"/>
        </w:tabs>
        <w:spacing w:after="0" w:line="240" w:lineRule="auto"/>
        <w:jc w:val="both"/>
        <w:rPr>
          <w:rFonts w:ascii="Times New Roman" w:eastAsia="Calibri" w:hAnsi="Times New Roman" w:cs="Times New Roman"/>
          <w:sz w:val="12"/>
          <w:szCs w:val="12"/>
        </w:rPr>
      </w:pPr>
    </w:p>
    <w:p w:rsidR="00A317EF" w:rsidRDefault="00A317EF"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Pr="00F55381" w:rsidRDefault="00F55381" w:rsidP="00E80AAD">
      <w:pPr>
        <w:tabs>
          <w:tab w:val="left" w:pos="284"/>
        </w:tabs>
        <w:spacing w:after="0" w:line="240" w:lineRule="auto"/>
        <w:jc w:val="both"/>
        <w:rPr>
          <w:rFonts w:ascii="Times New Roman" w:eastAsia="Calibri" w:hAnsi="Times New Roman" w:cs="Times New Roman"/>
          <w:sz w:val="12"/>
          <w:szCs w:val="12"/>
        </w:rPr>
      </w:pPr>
    </w:p>
    <w:p w:rsidR="008F07FA" w:rsidRPr="008F07FA" w:rsidRDefault="008F07FA" w:rsidP="008F07FA">
      <w:pPr>
        <w:tabs>
          <w:tab w:val="left" w:pos="284"/>
        </w:tabs>
        <w:spacing w:after="0" w:line="240" w:lineRule="auto"/>
        <w:jc w:val="both"/>
        <w:rPr>
          <w:rFonts w:ascii="Times New Roman" w:eastAsia="Calibri" w:hAnsi="Times New Roman" w:cs="Times New Roman"/>
          <w:sz w:val="12"/>
          <w:szCs w:val="12"/>
        </w:rPr>
      </w:pPr>
    </w:p>
    <w:p w:rsidR="008F07FA" w:rsidRPr="008F07FA" w:rsidRDefault="008F07FA" w:rsidP="008F07FA">
      <w:pPr>
        <w:tabs>
          <w:tab w:val="left" w:pos="284"/>
        </w:tabs>
        <w:spacing w:after="0" w:line="240" w:lineRule="auto"/>
        <w:jc w:val="both"/>
        <w:rPr>
          <w:rFonts w:ascii="Times New Roman" w:eastAsia="Calibri" w:hAnsi="Times New Roman" w:cs="Times New Roman"/>
          <w:sz w:val="12"/>
          <w:szCs w:val="12"/>
        </w:rPr>
      </w:pPr>
    </w:p>
    <w:p w:rsidR="008F07FA" w:rsidRPr="008F07FA" w:rsidRDefault="008F07FA" w:rsidP="008F07FA">
      <w:pPr>
        <w:tabs>
          <w:tab w:val="left" w:pos="284"/>
        </w:tabs>
        <w:spacing w:after="0" w:line="240" w:lineRule="auto"/>
        <w:jc w:val="both"/>
        <w:rPr>
          <w:rFonts w:ascii="Times New Roman" w:eastAsia="Calibri" w:hAnsi="Times New Roman" w:cs="Times New Roman"/>
          <w:sz w:val="12"/>
          <w:szCs w:val="12"/>
        </w:rPr>
      </w:pPr>
    </w:p>
    <w:p w:rsidR="008F07FA" w:rsidRPr="008F07FA" w:rsidRDefault="008F07FA" w:rsidP="008F07FA">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7E5633" w:rsidRDefault="007E5633"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6B7BDF" w:rsidRPr="006B7BDF" w:rsidRDefault="006B7BDF" w:rsidP="006B7BDF">
      <w:pPr>
        <w:tabs>
          <w:tab w:val="left" w:pos="284"/>
          <w:tab w:val="left" w:pos="3828"/>
        </w:tabs>
        <w:spacing w:after="0" w:line="240" w:lineRule="auto"/>
        <w:jc w:val="center"/>
        <w:rPr>
          <w:rFonts w:ascii="Times New Roman" w:eastAsia="Calibri" w:hAnsi="Times New Roman" w:cs="Times New Roman"/>
          <w:b/>
          <w:sz w:val="12"/>
          <w:szCs w:val="12"/>
        </w:rPr>
      </w:pPr>
      <w:r w:rsidRPr="006B7BDF">
        <w:rPr>
          <w:rFonts w:ascii="Times New Roman" w:eastAsia="Calibri" w:hAnsi="Times New Roman" w:cs="Times New Roman"/>
          <w:b/>
          <w:sz w:val="12"/>
          <w:szCs w:val="12"/>
        </w:rPr>
        <w:lastRenderedPageBreak/>
        <w:t>АДМИНИСТРАЦИЯ</w:t>
      </w:r>
    </w:p>
    <w:p w:rsidR="006B7BDF" w:rsidRPr="006B7BDF" w:rsidRDefault="006B7BDF" w:rsidP="006B7BDF">
      <w:pPr>
        <w:tabs>
          <w:tab w:val="left" w:pos="284"/>
          <w:tab w:val="left" w:pos="3828"/>
        </w:tabs>
        <w:spacing w:after="0" w:line="240" w:lineRule="auto"/>
        <w:jc w:val="center"/>
        <w:rPr>
          <w:rFonts w:ascii="Times New Roman" w:eastAsia="Calibri" w:hAnsi="Times New Roman" w:cs="Times New Roman"/>
          <w:b/>
          <w:sz w:val="12"/>
          <w:szCs w:val="12"/>
        </w:rPr>
      </w:pPr>
      <w:r w:rsidRPr="006B7BDF">
        <w:rPr>
          <w:rFonts w:ascii="Times New Roman" w:eastAsia="Calibri" w:hAnsi="Times New Roman" w:cs="Times New Roman"/>
          <w:b/>
          <w:sz w:val="12"/>
          <w:szCs w:val="12"/>
        </w:rPr>
        <w:t>МУНИЦИПАЛЬНОГО РАЙОНА СЕРГИЕВСКИЙ</w:t>
      </w:r>
    </w:p>
    <w:p w:rsidR="006B7BDF" w:rsidRPr="006B7BDF" w:rsidRDefault="006B7BDF" w:rsidP="006B7BDF">
      <w:pPr>
        <w:tabs>
          <w:tab w:val="left" w:pos="284"/>
          <w:tab w:val="left" w:pos="3828"/>
        </w:tabs>
        <w:spacing w:after="0" w:line="240" w:lineRule="auto"/>
        <w:jc w:val="center"/>
        <w:rPr>
          <w:rFonts w:ascii="Times New Roman" w:eastAsia="Calibri" w:hAnsi="Times New Roman" w:cs="Times New Roman"/>
          <w:b/>
          <w:sz w:val="12"/>
          <w:szCs w:val="12"/>
        </w:rPr>
      </w:pPr>
      <w:r w:rsidRPr="006B7BDF">
        <w:rPr>
          <w:rFonts w:ascii="Times New Roman" w:eastAsia="Calibri" w:hAnsi="Times New Roman" w:cs="Times New Roman"/>
          <w:b/>
          <w:sz w:val="12"/>
          <w:szCs w:val="12"/>
        </w:rPr>
        <w:t>САМАРСКОЙ ОБЛАСТИ</w:t>
      </w:r>
    </w:p>
    <w:p w:rsidR="006B7BDF" w:rsidRPr="006B7BDF" w:rsidRDefault="006B7BDF" w:rsidP="006B7BDF">
      <w:pPr>
        <w:tabs>
          <w:tab w:val="left" w:pos="284"/>
          <w:tab w:val="left" w:pos="3828"/>
        </w:tabs>
        <w:spacing w:after="0" w:line="240" w:lineRule="auto"/>
        <w:jc w:val="center"/>
        <w:rPr>
          <w:rFonts w:ascii="Times New Roman" w:eastAsia="Calibri" w:hAnsi="Times New Roman" w:cs="Times New Roman"/>
          <w:b/>
          <w:sz w:val="12"/>
          <w:szCs w:val="12"/>
        </w:rPr>
      </w:pPr>
    </w:p>
    <w:p w:rsidR="006B7BDF" w:rsidRPr="006B7BDF" w:rsidRDefault="006B7BDF" w:rsidP="006B7BDF">
      <w:pPr>
        <w:tabs>
          <w:tab w:val="left" w:pos="284"/>
          <w:tab w:val="left" w:pos="3828"/>
        </w:tabs>
        <w:spacing w:after="0" w:line="240" w:lineRule="auto"/>
        <w:jc w:val="center"/>
        <w:rPr>
          <w:rFonts w:ascii="Times New Roman" w:eastAsia="Calibri" w:hAnsi="Times New Roman" w:cs="Times New Roman"/>
          <w:b/>
          <w:sz w:val="12"/>
          <w:szCs w:val="12"/>
        </w:rPr>
      </w:pPr>
      <w:r w:rsidRPr="006B7BDF">
        <w:rPr>
          <w:rFonts w:ascii="Times New Roman" w:eastAsia="Calibri" w:hAnsi="Times New Roman" w:cs="Times New Roman"/>
          <w:b/>
          <w:sz w:val="12"/>
          <w:szCs w:val="12"/>
        </w:rPr>
        <w:t>ПОСТАНОВЛЕНИЕ</w:t>
      </w:r>
    </w:p>
    <w:p w:rsidR="006B7BDF" w:rsidRPr="006B7BDF" w:rsidRDefault="006B7BDF" w:rsidP="006B7BDF">
      <w:pPr>
        <w:tabs>
          <w:tab w:val="left" w:pos="284"/>
          <w:tab w:val="left" w:pos="3828"/>
        </w:tabs>
        <w:spacing w:after="0" w:line="240" w:lineRule="auto"/>
        <w:jc w:val="center"/>
        <w:rPr>
          <w:rFonts w:ascii="Times New Roman" w:eastAsia="Calibri" w:hAnsi="Times New Roman" w:cs="Times New Roman"/>
          <w:b/>
          <w:sz w:val="12"/>
          <w:szCs w:val="12"/>
        </w:rPr>
      </w:pPr>
      <w:r w:rsidRPr="006B7BDF">
        <w:rPr>
          <w:rFonts w:ascii="Times New Roman" w:eastAsia="Calibri" w:hAnsi="Times New Roman" w:cs="Times New Roman"/>
          <w:b/>
          <w:sz w:val="12"/>
          <w:szCs w:val="12"/>
        </w:rPr>
        <w:t>от «17» октября 2025 г. №961</w:t>
      </w:r>
    </w:p>
    <w:p w:rsidR="006B7BDF" w:rsidRPr="006B7BDF" w:rsidRDefault="006B7BDF" w:rsidP="006B7BDF">
      <w:pPr>
        <w:tabs>
          <w:tab w:val="left" w:pos="284"/>
          <w:tab w:val="left" w:pos="3828"/>
        </w:tabs>
        <w:spacing w:after="0" w:line="240" w:lineRule="auto"/>
        <w:jc w:val="center"/>
        <w:rPr>
          <w:rFonts w:ascii="Times New Roman" w:eastAsia="Calibri" w:hAnsi="Times New Roman" w:cs="Times New Roman"/>
          <w:b/>
          <w:sz w:val="12"/>
          <w:szCs w:val="12"/>
        </w:rPr>
      </w:pPr>
    </w:p>
    <w:p w:rsidR="006B7BDF" w:rsidRDefault="006B7BDF" w:rsidP="006B7BDF">
      <w:pPr>
        <w:tabs>
          <w:tab w:val="left" w:pos="284"/>
          <w:tab w:val="left" w:pos="3828"/>
        </w:tabs>
        <w:spacing w:after="0" w:line="240" w:lineRule="auto"/>
        <w:jc w:val="center"/>
        <w:rPr>
          <w:rFonts w:ascii="Times New Roman" w:eastAsia="Calibri" w:hAnsi="Times New Roman" w:cs="Times New Roman"/>
          <w:b/>
          <w:sz w:val="12"/>
          <w:szCs w:val="12"/>
        </w:rPr>
      </w:pPr>
      <w:r w:rsidRPr="006B7BDF">
        <w:rPr>
          <w:rFonts w:ascii="Times New Roman" w:eastAsia="Calibri" w:hAnsi="Times New Roman" w:cs="Times New Roman"/>
          <w:b/>
          <w:sz w:val="12"/>
          <w:szCs w:val="12"/>
        </w:rPr>
        <w:t>О ВНЕСЕНИИ ИЗМЕНЕНИЙ В ПОСТАНОВЛЕНИЕ АДМИНИСТРАЦИИ МУНИЦИПАЛЬНОГО РАЙОНА СЕРГИЕВСКИЙ САМАРСКОЙ ОБЛАСТИ №704 ОТ 30.05.2019 «ОБ УТВЕРЖДЕНИИ ПОЛОЖЕНИЯ «ОБ УСЛОВИЯХ И  ПОРЯДКЕ ОСУЩЕСТВЛЕНИЯ ПЕРЕДАННЫХ ГОСУДАРСТВЕННЫХ ПОЛНОМОЧИЙ ПО ОБЕСПЕЧЕНИЮ ОТДЫХА ДЕТЕЙ</w:t>
      </w:r>
    </w:p>
    <w:p w:rsidR="006B7BDF" w:rsidRDefault="006B7BDF" w:rsidP="006B7BDF">
      <w:pPr>
        <w:tabs>
          <w:tab w:val="left" w:pos="284"/>
          <w:tab w:val="left" w:pos="3828"/>
        </w:tabs>
        <w:spacing w:after="0" w:line="240" w:lineRule="auto"/>
        <w:jc w:val="center"/>
        <w:rPr>
          <w:rFonts w:ascii="Times New Roman" w:eastAsia="Calibri" w:hAnsi="Times New Roman" w:cs="Times New Roman"/>
          <w:b/>
          <w:sz w:val="12"/>
          <w:szCs w:val="12"/>
        </w:rPr>
      </w:pPr>
      <w:proofErr w:type="gramStart"/>
      <w:r w:rsidRPr="006B7BDF">
        <w:rPr>
          <w:rFonts w:ascii="Times New Roman" w:eastAsia="Calibri" w:hAnsi="Times New Roman" w:cs="Times New Roman"/>
          <w:b/>
          <w:sz w:val="12"/>
          <w:szCs w:val="12"/>
        </w:rPr>
        <w:t>В КАНИКУЛЯРНОЕ ВРЕМЯ В ОРГАНИЗОВАННЫХ ОРГАНАМИ МЕСТНОГО САМОУПРАВЛЕНИЯ ОЗДОРОВИТЕЛЬНЫХ ЛАГЕРЯХ С ДНЕВНЫМ ПРЕБЫВАНИЕМ ДЕТЕЙ ПРИ ОБРАЗОВАТЕЛЬНЫХ ОРГАНИЗАЦИЯХ В САМАРСКОЙ ОБЛАСТИ</w:t>
      </w:r>
      <w:proofErr w:type="gramEnd"/>
    </w:p>
    <w:p w:rsidR="006B7BDF" w:rsidRPr="006B7BDF" w:rsidRDefault="006B7BDF" w:rsidP="006B7BDF">
      <w:pPr>
        <w:tabs>
          <w:tab w:val="left" w:pos="284"/>
          <w:tab w:val="left" w:pos="3828"/>
        </w:tabs>
        <w:spacing w:after="0" w:line="240" w:lineRule="auto"/>
        <w:jc w:val="center"/>
        <w:rPr>
          <w:rFonts w:ascii="Times New Roman" w:eastAsia="Calibri" w:hAnsi="Times New Roman" w:cs="Times New Roman"/>
          <w:b/>
          <w:sz w:val="12"/>
          <w:szCs w:val="12"/>
        </w:rPr>
      </w:pPr>
      <w:r w:rsidRPr="006B7BDF">
        <w:rPr>
          <w:rFonts w:ascii="Times New Roman" w:eastAsia="Calibri" w:hAnsi="Times New Roman" w:cs="Times New Roman"/>
          <w:b/>
          <w:sz w:val="12"/>
          <w:szCs w:val="12"/>
        </w:rPr>
        <w:t xml:space="preserve"> В ЧАСТИ ОБЕСПЕЧЕНИЯ МЕРОПРИЯТИЙ, СВЯЗАННЫХ С ОРГАНИЗАЦИЕЙ ПИТАНИЯ ОТДЫХАЮЩИХ В ЛАГЕРЯХ ДЕТЕЙ И НАПРАВЛЕННЫХ НА СОБЛЮДЕНИЕ ИМИ РЕЖИМА ПИТАНИЯ»»</w:t>
      </w:r>
    </w:p>
    <w:p w:rsidR="006B7BDF" w:rsidRPr="006B7BDF" w:rsidRDefault="006B7BDF" w:rsidP="006B7BDF">
      <w:pPr>
        <w:tabs>
          <w:tab w:val="left" w:pos="284"/>
          <w:tab w:val="left" w:pos="3828"/>
        </w:tabs>
        <w:spacing w:after="0" w:line="240" w:lineRule="auto"/>
        <w:jc w:val="center"/>
        <w:rPr>
          <w:rFonts w:ascii="Times New Roman" w:eastAsia="Calibri" w:hAnsi="Times New Roman" w:cs="Times New Roman"/>
          <w:b/>
          <w:sz w:val="12"/>
          <w:szCs w:val="12"/>
        </w:rPr>
      </w:pPr>
    </w:p>
    <w:p w:rsidR="006B7BDF" w:rsidRPr="006B7BDF" w:rsidRDefault="006B7BDF" w:rsidP="006B7BD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6B7BDF">
        <w:rPr>
          <w:rFonts w:ascii="Times New Roman" w:eastAsia="Calibri" w:hAnsi="Times New Roman" w:cs="Times New Roman"/>
          <w:sz w:val="12"/>
          <w:szCs w:val="12"/>
        </w:rPr>
        <w:t>В соответствии с Бюджетным кодексом Российской Федерации от 31.07.1998 № 145-ФЗ,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20.12.2018 № 101-ГД «О наделении органов местного самоуправления на территории Самарской области отдельными государственными полномочиями по обеспечению отдыха и оздоровления детей», Постановление Правительства Самарской области от 05.04.2019 № 199 «Об утверждении Порядка</w:t>
      </w:r>
      <w:proofErr w:type="gramEnd"/>
      <w:r w:rsidRPr="006B7BDF">
        <w:rPr>
          <w:rFonts w:ascii="Times New Roman" w:eastAsia="Calibri" w:hAnsi="Times New Roman" w:cs="Times New Roman"/>
          <w:sz w:val="12"/>
          <w:szCs w:val="12"/>
        </w:rPr>
        <w:t xml:space="preserve"> предоставления субвенций местным бюджетам из областного бюджета для осуществления органами местного самоуправления на территории Самарской области переданных отдельных государственных полномочий по обеспечению отдыха детей в каникулярное время в лагерях с дневным пребыванием детей, организованных образовательными организациями в Самарской области, осуществляющими организацию отдыха и </w:t>
      </w:r>
      <w:proofErr w:type="gramStart"/>
      <w:r w:rsidRPr="006B7BDF">
        <w:rPr>
          <w:rFonts w:ascii="Times New Roman" w:eastAsia="Calibri" w:hAnsi="Times New Roman" w:cs="Times New Roman"/>
          <w:sz w:val="12"/>
          <w:szCs w:val="12"/>
        </w:rPr>
        <w:t>оздоровления</w:t>
      </w:r>
      <w:proofErr w:type="gramEnd"/>
      <w:r w:rsidRPr="006B7BDF">
        <w:rPr>
          <w:rFonts w:ascii="Times New Roman" w:eastAsia="Calibri" w:hAnsi="Times New Roman" w:cs="Times New Roman"/>
          <w:sz w:val="12"/>
          <w:szCs w:val="12"/>
        </w:rPr>
        <w:t xml:space="preserve"> обучающихся в каникулярное время, в части обеспечения мероприятий, связанных с организацией питания отдыхающих в лагерях детей и </w:t>
      </w:r>
      <w:proofErr w:type="gramStart"/>
      <w:r w:rsidRPr="006B7BDF">
        <w:rPr>
          <w:rFonts w:ascii="Times New Roman" w:eastAsia="Calibri" w:hAnsi="Times New Roman" w:cs="Times New Roman"/>
          <w:sz w:val="12"/>
          <w:szCs w:val="12"/>
        </w:rPr>
        <w:t>направленных</w:t>
      </w:r>
      <w:proofErr w:type="gramEnd"/>
      <w:r w:rsidRPr="006B7BDF">
        <w:rPr>
          <w:rFonts w:ascii="Times New Roman" w:eastAsia="Calibri" w:hAnsi="Times New Roman" w:cs="Times New Roman"/>
          <w:sz w:val="12"/>
          <w:szCs w:val="12"/>
        </w:rPr>
        <w:t xml:space="preserve"> на соблюдение ими режима питания», Уставом муниципального района Сергиевский Самарской области администрация муниципального района Сергиевский Самарской области постановляет:</w:t>
      </w:r>
    </w:p>
    <w:p w:rsidR="006B7BDF" w:rsidRPr="006B7BDF" w:rsidRDefault="006B7BDF" w:rsidP="006B7BDF">
      <w:pPr>
        <w:tabs>
          <w:tab w:val="left" w:pos="284"/>
          <w:tab w:val="left" w:pos="3828"/>
        </w:tabs>
        <w:spacing w:after="0" w:line="240" w:lineRule="auto"/>
        <w:ind w:firstLine="284"/>
        <w:jc w:val="both"/>
        <w:rPr>
          <w:rFonts w:ascii="Times New Roman" w:eastAsia="Calibri" w:hAnsi="Times New Roman" w:cs="Times New Roman"/>
          <w:sz w:val="12"/>
          <w:szCs w:val="12"/>
        </w:rPr>
      </w:pPr>
      <w:r w:rsidRPr="006B7BDF">
        <w:rPr>
          <w:rFonts w:ascii="Times New Roman" w:eastAsia="Calibri" w:hAnsi="Times New Roman" w:cs="Times New Roman"/>
          <w:sz w:val="12"/>
          <w:szCs w:val="12"/>
        </w:rPr>
        <w:t xml:space="preserve">1. </w:t>
      </w:r>
      <w:proofErr w:type="gramStart"/>
      <w:r w:rsidRPr="006B7BDF">
        <w:rPr>
          <w:rFonts w:ascii="Times New Roman" w:eastAsia="Calibri" w:hAnsi="Times New Roman" w:cs="Times New Roman"/>
          <w:sz w:val="12"/>
          <w:szCs w:val="12"/>
        </w:rPr>
        <w:t>Внести в постановление администрации муниципального района Сергиевский Самарской области №704 от 30.05.2019 «Об утверждении Положения «Об условиях и  порядке осуществления переданных государственных полномочий по обеспечению отдыха детей в каникулярное время в организованных органами местного самоуправления оздоровительных лагерях с дневным пребыванием детей при образовательных организациях в Самарской области в части обеспечения мероприятий, связанных с организацией питания отдыхающих в лагерях детей инаправленных</w:t>
      </w:r>
      <w:proofErr w:type="gramEnd"/>
      <w:r w:rsidRPr="006B7BDF">
        <w:rPr>
          <w:rFonts w:ascii="Times New Roman" w:eastAsia="Calibri" w:hAnsi="Times New Roman" w:cs="Times New Roman"/>
          <w:sz w:val="12"/>
          <w:szCs w:val="12"/>
        </w:rPr>
        <w:t xml:space="preserve"> на соблюдение ими режима питания»» (далее - постановление) следующие изменения:</w:t>
      </w:r>
    </w:p>
    <w:p w:rsidR="006B7BDF" w:rsidRPr="006B7BDF" w:rsidRDefault="006B7BDF" w:rsidP="006B7BDF">
      <w:pPr>
        <w:tabs>
          <w:tab w:val="left" w:pos="284"/>
          <w:tab w:val="left" w:pos="3828"/>
        </w:tabs>
        <w:spacing w:after="0" w:line="240" w:lineRule="auto"/>
        <w:ind w:firstLine="284"/>
        <w:jc w:val="both"/>
        <w:rPr>
          <w:rFonts w:ascii="Times New Roman" w:eastAsia="Calibri" w:hAnsi="Times New Roman" w:cs="Times New Roman"/>
          <w:sz w:val="12"/>
          <w:szCs w:val="12"/>
        </w:rPr>
      </w:pPr>
      <w:r w:rsidRPr="006B7BDF">
        <w:rPr>
          <w:rFonts w:ascii="Times New Roman" w:eastAsia="Calibri" w:hAnsi="Times New Roman" w:cs="Times New Roman"/>
          <w:sz w:val="12"/>
          <w:szCs w:val="12"/>
        </w:rPr>
        <w:t xml:space="preserve">1.1 в заголовке и пункте 1 постановления слова «в организованных органами местного самоуправления оздоровительных лагерях с дневным пребыванием детей при образовательных организациях в Самарской области» заменить словами «в лагерях с дневным пребыванием детей, организованных образовательными организациями в Самарской области, осуществляющими организацию отдыха и </w:t>
      </w:r>
      <w:proofErr w:type="gramStart"/>
      <w:r w:rsidRPr="006B7BDF">
        <w:rPr>
          <w:rFonts w:ascii="Times New Roman" w:eastAsia="Calibri" w:hAnsi="Times New Roman" w:cs="Times New Roman"/>
          <w:sz w:val="12"/>
          <w:szCs w:val="12"/>
        </w:rPr>
        <w:t>оздоровления</w:t>
      </w:r>
      <w:proofErr w:type="gramEnd"/>
      <w:r w:rsidRPr="006B7BDF">
        <w:rPr>
          <w:rFonts w:ascii="Times New Roman" w:eastAsia="Calibri" w:hAnsi="Times New Roman" w:cs="Times New Roman"/>
          <w:sz w:val="12"/>
          <w:szCs w:val="12"/>
        </w:rPr>
        <w:t xml:space="preserve"> обучающихся в каникулярное время,»;</w:t>
      </w:r>
    </w:p>
    <w:p w:rsidR="006B7BDF" w:rsidRPr="006B7BDF" w:rsidRDefault="006B7BDF" w:rsidP="006B7BDF">
      <w:pPr>
        <w:tabs>
          <w:tab w:val="left" w:pos="284"/>
          <w:tab w:val="left" w:pos="3828"/>
        </w:tabs>
        <w:spacing w:after="0" w:line="240" w:lineRule="auto"/>
        <w:ind w:firstLine="284"/>
        <w:jc w:val="both"/>
        <w:rPr>
          <w:rFonts w:ascii="Times New Roman" w:eastAsia="Calibri" w:hAnsi="Times New Roman" w:cs="Times New Roman"/>
          <w:sz w:val="12"/>
          <w:szCs w:val="12"/>
        </w:rPr>
      </w:pPr>
      <w:r w:rsidRPr="006B7BDF">
        <w:rPr>
          <w:rFonts w:ascii="Times New Roman" w:eastAsia="Calibri" w:hAnsi="Times New Roman" w:cs="Times New Roman"/>
          <w:sz w:val="12"/>
          <w:szCs w:val="12"/>
        </w:rPr>
        <w:t xml:space="preserve">1.2 в заголовке и пункте 1 приложения к постановлению слова «в организованных органами местного самоуправления оздоровительных лагерях с дневным пребыванием детей при образовательных организациях в Самарской области» заменить словами «в лагерях с дневным пребыванием детей, организованных образовательными организациями в Самарской области, осуществляющими организацию отдыха и </w:t>
      </w:r>
      <w:proofErr w:type="gramStart"/>
      <w:r w:rsidRPr="006B7BDF">
        <w:rPr>
          <w:rFonts w:ascii="Times New Roman" w:eastAsia="Calibri" w:hAnsi="Times New Roman" w:cs="Times New Roman"/>
          <w:sz w:val="12"/>
          <w:szCs w:val="12"/>
        </w:rPr>
        <w:t>оздоровления</w:t>
      </w:r>
      <w:proofErr w:type="gramEnd"/>
      <w:r w:rsidRPr="006B7BDF">
        <w:rPr>
          <w:rFonts w:ascii="Times New Roman" w:eastAsia="Calibri" w:hAnsi="Times New Roman" w:cs="Times New Roman"/>
          <w:sz w:val="12"/>
          <w:szCs w:val="12"/>
        </w:rPr>
        <w:t xml:space="preserve"> обучающихся в каникулярное время,»;</w:t>
      </w:r>
    </w:p>
    <w:p w:rsidR="006B7BDF" w:rsidRPr="006B7BDF" w:rsidRDefault="006B7BDF" w:rsidP="006B7BDF">
      <w:pPr>
        <w:tabs>
          <w:tab w:val="left" w:pos="284"/>
          <w:tab w:val="left" w:pos="3828"/>
        </w:tabs>
        <w:spacing w:after="0" w:line="240" w:lineRule="auto"/>
        <w:ind w:firstLine="284"/>
        <w:jc w:val="both"/>
        <w:rPr>
          <w:rFonts w:ascii="Times New Roman" w:eastAsia="Calibri" w:hAnsi="Times New Roman" w:cs="Times New Roman"/>
          <w:sz w:val="12"/>
          <w:szCs w:val="12"/>
        </w:rPr>
      </w:pPr>
      <w:r w:rsidRPr="006B7BDF">
        <w:rPr>
          <w:rFonts w:ascii="Times New Roman" w:eastAsia="Calibri" w:hAnsi="Times New Roman" w:cs="Times New Roman"/>
          <w:sz w:val="12"/>
          <w:szCs w:val="12"/>
        </w:rPr>
        <w:t>1.3 пункт 4 приложения к постановлению дополнить абзацем следующего содержания:</w:t>
      </w:r>
    </w:p>
    <w:p w:rsidR="006B7BDF" w:rsidRPr="006B7BDF" w:rsidRDefault="006B7BDF" w:rsidP="006B7BDF">
      <w:pPr>
        <w:tabs>
          <w:tab w:val="left" w:pos="284"/>
          <w:tab w:val="left" w:pos="3828"/>
        </w:tabs>
        <w:spacing w:after="0" w:line="240" w:lineRule="auto"/>
        <w:ind w:firstLine="284"/>
        <w:jc w:val="both"/>
        <w:rPr>
          <w:rFonts w:ascii="Times New Roman" w:eastAsia="Calibri" w:hAnsi="Times New Roman" w:cs="Times New Roman"/>
          <w:sz w:val="12"/>
          <w:szCs w:val="12"/>
        </w:rPr>
      </w:pPr>
      <w:r w:rsidRPr="006B7BDF">
        <w:rPr>
          <w:rFonts w:ascii="Times New Roman" w:eastAsia="Calibri" w:hAnsi="Times New Roman" w:cs="Times New Roman"/>
          <w:sz w:val="12"/>
          <w:szCs w:val="12"/>
        </w:rPr>
        <w:t>«-затраты на организацию осуществления отдельных государственных полномочий, включающие расходы на оплату труда работников, в том числе начисления на выплаты по оплате труда, осуществляющих реализацию отдельных государственных полномочий</w:t>
      </w:r>
      <w:proofErr w:type="gramStart"/>
      <w:r w:rsidRPr="006B7BDF">
        <w:rPr>
          <w:rFonts w:ascii="Times New Roman" w:eastAsia="Calibri" w:hAnsi="Times New Roman" w:cs="Times New Roman"/>
          <w:sz w:val="12"/>
          <w:szCs w:val="12"/>
        </w:rPr>
        <w:t>.».</w:t>
      </w:r>
      <w:proofErr w:type="gramEnd"/>
    </w:p>
    <w:p w:rsidR="006B7BDF" w:rsidRPr="006B7BDF" w:rsidRDefault="006B7BDF" w:rsidP="006B7BDF">
      <w:pPr>
        <w:tabs>
          <w:tab w:val="left" w:pos="284"/>
          <w:tab w:val="left" w:pos="3828"/>
        </w:tabs>
        <w:spacing w:after="0" w:line="240" w:lineRule="auto"/>
        <w:ind w:firstLine="284"/>
        <w:jc w:val="both"/>
        <w:rPr>
          <w:rFonts w:ascii="Times New Roman" w:eastAsia="Calibri" w:hAnsi="Times New Roman" w:cs="Times New Roman"/>
          <w:sz w:val="12"/>
          <w:szCs w:val="12"/>
        </w:rPr>
      </w:pPr>
      <w:r w:rsidRPr="006B7BDF">
        <w:rPr>
          <w:rFonts w:ascii="Times New Roman" w:eastAsia="Calibri" w:hAnsi="Times New Roman" w:cs="Times New Roman"/>
          <w:sz w:val="12"/>
          <w:szCs w:val="12"/>
        </w:rPr>
        <w:t>2. Опубликовать настоящее постановление в газете «Сергиевский вестник».</w:t>
      </w:r>
    </w:p>
    <w:p w:rsidR="006B7BDF" w:rsidRPr="006B7BDF" w:rsidRDefault="006B7BDF" w:rsidP="006B7BDF">
      <w:pPr>
        <w:tabs>
          <w:tab w:val="left" w:pos="284"/>
          <w:tab w:val="left" w:pos="3828"/>
        </w:tabs>
        <w:spacing w:after="0" w:line="240" w:lineRule="auto"/>
        <w:ind w:firstLine="284"/>
        <w:jc w:val="both"/>
        <w:rPr>
          <w:rFonts w:ascii="Times New Roman" w:eastAsia="Calibri" w:hAnsi="Times New Roman" w:cs="Times New Roman"/>
          <w:sz w:val="12"/>
          <w:szCs w:val="12"/>
        </w:rPr>
      </w:pPr>
      <w:r w:rsidRPr="006B7BDF">
        <w:rPr>
          <w:rFonts w:ascii="Times New Roman" w:eastAsia="Calibri" w:hAnsi="Times New Roman" w:cs="Times New Roman"/>
          <w:sz w:val="12"/>
          <w:szCs w:val="12"/>
        </w:rPr>
        <w:t>3. Настоящее постановление вступает в силу со дня его официального опубликования  и распространяет свое действие на правоотношения, возникшие с 1 января 2025 года.</w:t>
      </w:r>
    </w:p>
    <w:p w:rsidR="006B7BDF" w:rsidRDefault="006B7BDF" w:rsidP="006B7BDF">
      <w:pPr>
        <w:tabs>
          <w:tab w:val="left" w:pos="284"/>
          <w:tab w:val="left" w:pos="3828"/>
        </w:tabs>
        <w:spacing w:after="0" w:line="240" w:lineRule="auto"/>
        <w:ind w:firstLine="284"/>
        <w:jc w:val="both"/>
        <w:rPr>
          <w:rFonts w:ascii="Times New Roman" w:eastAsia="Calibri" w:hAnsi="Times New Roman" w:cs="Times New Roman"/>
          <w:sz w:val="12"/>
          <w:szCs w:val="12"/>
        </w:rPr>
      </w:pPr>
      <w:r w:rsidRPr="006B7BDF">
        <w:rPr>
          <w:rFonts w:ascii="Times New Roman" w:eastAsia="Calibri" w:hAnsi="Times New Roman" w:cs="Times New Roman"/>
          <w:sz w:val="12"/>
          <w:szCs w:val="12"/>
        </w:rPr>
        <w:t xml:space="preserve">4. </w:t>
      </w:r>
      <w:proofErr w:type="gramStart"/>
      <w:r w:rsidRPr="006B7BDF">
        <w:rPr>
          <w:rFonts w:ascii="Times New Roman" w:eastAsia="Calibri" w:hAnsi="Times New Roman" w:cs="Times New Roman"/>
          <w:sz w:val="12"/>
          <w:szCs w:val="12"/>
        </w:rPr>
        <w:t>Контроль за</w:t>
      </w:r>
      <w:proofErr w:type="gramEnd"/>
      <w:r w:rsidRPr="006B7BDF">
        <w:rPr>
          <w:rFonts w:ascii="Times New Roman" w:eastAsia="Calibri" w:hAnsi="Times New Roman" w:cs="Times New Roman"/>
          <w:sz w:val="12"/>
          <w:szCs w:val="12"/>
        </w:rPr>
        <w:t xml:space="preserve"> выполнением настоящего постановления возложить на заместителя Главы  муниципального района Сергиевский </w:t>
      </w:r>
    </w:p>
    <w:p w:rsidR="006B7BDF" w:rsidRPr="006B7BDF" w:rsidRDefault="006B7BDF" w:rsidP="006B7BDF">
      <w:pPr>
        <w:tabs>
          <w:tab w:val="left" w:pos="284"/>
          <w:tab w:val="left" w:pos="3828"/>
        </w:tabs>
        <w:spacing w:after="0" w:line="240" w:lineRule="auto"/>
        <w:ind w:firstLine="284"/>
        <w:jc w:val="both"/>
        <w:rPr>
          <w:rFonts w:ascii="Times New Roman" w:eastAsia="Calibri" w:hAnsi="Times New Roman" w:cs="Times New Roman"/>
          <w:sz w:val="12"/>
          <w:szCs w:val="12"/>
        </w:rPr>
      </w:pPr>
      <w:r w:rsidRPr="006B7BDF">
        <w:rPr>
          <w:rFonts w:ascii="Times New Roman" w:eastAsia="Calibri" w:hAnsi="Times New Roman" w:cs="Times New Roman"/>
          <w:sz w:val="12"/>
          <w:szCs w:val="12"/>
        </w:rPr>
        <w:t>Зеленину С.Н.</w:t>
      </w:r>
    </w:p>
    <w:p w:rsidR="006B7BDF" w:rsidRPr="006B7BDF" w:rsidRDefault="006B7BDF" w:rsidP="006B7BDF">
      <w:pPr>
        <w:tabs>
          <w:tab w:val="left" w:pos="284"/>
          <w:tab w:val="left" w:pos="3828"/>
        </w:tabs>
        <w:spacing w:after="0" w:line="240" w:lineRule="auto"/>
        <w:jc w:val="right"/>
        <w:rPr>
          <w:rFonts w:ascii="Times New Roman" w:eastAsia="Calibri" w:hAnsi="Times New Roman" w:cs="Times New Roman"/>
          <w:sz w:val="12"/>
          <w:szCs w:val="12"/>
        </w:rPr>
      </w:pPr>
      <w:r w:rsidRPr="006B7BDF">
        <w:rPr>
          <w:rFonts w:ascii="Times New Roman" w:eastAsia="Calibri" w:hAnsi="Times New Roman" w:cs="Times New Roman"/>
          <w:sz w:val="12"/>
          <w:szCs w:val="12"/>
        </w:rPr>
        <w:t>Глава муниципального района</w:t>
      </w:r>
    </w:p>
    <w:p w:rsidR="006B7BDF" w:rsidRDefault="006B7BDF" w:rsidP="006B7BDF">
      <w:pPr>
        <w:tabs>
          <w:tab w:val="left" w:pos="284"/>
          <w:tab w:val="left" w:pos="3828"/>
        </w:tabs>
        <w:spacing w:after="0" w:line="240" w:lineRule="auto"/>
        <w:jc w:val="right"/>
        <w:rPr>
          <w:rFonts w:ascii="Times New Roman" w:eastAsia="Calibri" w:hAnsi="Times New Roman" w:cs="Times New Roman"/>
          <w:sz w:val="12"/>
          <w:szCs w:val="12"/>
        </w:rPr>
      </w:pPr>
      <w:r w:rsidRPr="006B7BDF">
        <w:rPr>
          <w:rFonts w:ascii="Times New Roman" w:eastAsia="Calibri" w:hAnsi="Times New Roman" w:cs="Times New Roman"/>
          <w:sz w:val="12"/>
          <w:szCs w:val="12"/>
        </w:rPr>
        <w:t>Сергиевский Самарской области</w:t>
      </w:r>
    </w:p>
    <w:p w:rsidR="003519F1" w:rsidRDefault="006B7BDF" w:rsidP="006B7BDF">
      <w:pPr>
        <w:tabs>
          <w:tab w:val="left" w:pos="284"/>
          <w:tab w:val="left" w:pos="3828"/>
        </w:tabs>
        <w:spacing w:after="0" w:line="240" w:lineRule="auto"/>
        <w:jc w:val="right"/>
        <w:rPr>
          <w:rFonts w:ascii="Times New Roman" w:eastAsia="Calibri" w:hAnsi="Times New Roman" w:cs="Times New Roman"/>
          <w:sz w:val="12"/>
          <w:szCs w:val="12"/>
        </w:rPr>
      </w:pPr>
      <w:r w:rsidRPr="006B7BDF">
        <w:rPr>
          <w:rFonts w:ascii="Times New Roman" w:eastAsia="Calibri" w:hAnsi="Times New Roman" w:cs="Times New Roman"/>
          <w:sz w:val="12"/>
          <w:szCs w:val="12"/>
        </w:rPr>
        <w:t>А.И. Екамасов</w:t>
      </w: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6B7BDF" w:rsidRPr="006B7BDF" w:rsidRDefault="006B7BDF" w:rsidP="006B7BDF">
      <w:pPr>
        <w:tabs>
          <w:tab w:val="left" w:pos="284"/>
          <w:tab w:val="left" w:pos="3828"/>
        </w:tabs>
        <w:spacing w:after="0" w:line="240" w:lineRule="auto"/>
        <w:jc w:val="center"/>
        <w:rPr>
          <w:rFonts w:ascii="Times New Roman" w:eastAsia="Calibri" w:hAnsi="Times New Roman" w:cs="Times New Roman"/>
          <w:b/>
          <w:sz w:val="12"/>
          <w:szCs w:val="12"/>
        </w:rPr>
      </w:pPr>
      <w:r w:rsidRPr="006B7BDF">
        <w:rPr>
          <w:rFonts w:ascii="Times New Roman" w:eastAsia="Calibri" w:hAnsi="Times New Roman" w:cs="Times New Roman"/>
          <w:b/>
          <w:sz w:val="12"/>
          <w:szCs w:val="12"/>
        </w:rPr>
        <w:t>АДМИНИСТРАЦИЯ</w:t>
      </w:r>
    </w:p>
    <w:p w:rsidR="006B7BDF" w:rsidRPr="006B7BDF" w:rsidRDefault="006B7BDF" w:rsidP="006B7BDF">
      <w:pPr>
        <w:tabs>
          <w:tab w:val="left" w:pos="284"/>
          <w:tab w:val="left" w:pos="3828"/>
        </w:tabs>
        <w:spacing w:after="0" w:line="240" w:lineRule="auto"/>
        <w:jc w:val="center"/>
        <w:rPr>
          <w:rFonts w:ascii="Times New Roman" w:eastAsia="Calibri" w:hAnsi="Times New Roman" w:cs="Times New Roman"/>
          <w:b/>
          <w:sz w:val="12"/>
          <w:szCs w:val="12"/>
        </w:rPr>
      </w:pPr>
      <w:r w:rsidRPr="006B7BDF">
        <w:rPr>
          <w:rFonts w:ascii="Times New Roman" w:eastAsia="Calibri" w:hAnsi="Times New Roman" w:cs="Times New Roman"/>
          <w:b/>
          <w:sz w:val="12"/>
          <w:szCs w:val="12"/>
        </w:rPr>
        <w:t>СЕЛЬСКОГО ПОСЕЛЕНИЯ ВОРОТНЕЕ</w:t>
      </w:r>
    </w:p>
    <w:p w:rsidR="006B7BDF" w:rsidRPr="006B7BDF" w:rsidRDefault="006B7BDF" w:rsidP="006B7BDF">
      <w:pPr>
        <w:tabs>
          <w:tab w:val="left" w:pos="284"/>
          <w:tab w:val="left" w:pos="3828"/>
        </w:tabs>
        <w:spacing w:after="0" w:line="240" w:lineRule="auto"/>
        <w:jc w:val="center"/>
        <w:rPr>
          <w:rFonts w:ascii="Times New Roman" w:eastAsia="Calibri" w:hAnsi="Times New Roman" w:cs="Times New Roman"/>
          <w:b/>
          <w:sz w:val="12"/>
          <w:szCs w:val="12"/>
        </w:rPr>
      </w:pPr>
      <w:r w:rsidRPr="006B7BDF">
        <w:rPr>
          <w:rFonts w:ascii="Times New Roman" w:eastAsia="Calibri" w:hAnsi="Times New Roman" w:cs="Times New Roman"/>
          <w:b/>
          <w:sz w:val="12"/>
          <w:szCs w:val="12"/>
        </w:rPr>
        <w:t>МУНИЦИПАЛЬНОГО РАЙОНА СЕРГИЕВСКИЙ</w:t>
      </w:r>
    </w:p>
    <w:p w:rsidR="006B7BDF" w:rsidRPr="006B7BDF" w:rsidRDefault="006B7BDF" w:rsidP="006B7BDF">
      <w:pPr>
        <w:tabs>
          <w:tab w:val="left" w:pos="284"/>
          <w:tab w:val="left" w:pos="3828"/>
        </w:tabs>
        <w:spacing w:after="0" w:line="240" w:lineRule="auto"/>
        <w:jc w:val="center"/>
        <w:rPr>
          <w:rFonts w:ascii="Times New Roman" w:eastAsia="Calibri" w:hAnsi="Times New Roman" w:cs="Times New Roman"/>
          <w:b/>
          <w:sz w:val="12"/>
          <w:szCs w:val="12"/>
        </w:rPr>
      </w:pPr>
      <w:r w:rsidRPr="006B7BDF">
        <w:rPr>
          <w:rFonts w:ascii="Times New Roman" w:eastAsia="Calibri" w:hAnsi="Times New Roman" w:cs="Times New Roman"/>
          <w:b/>
          <w:sz w:val="12"/>
          <w:szCs w:val="12"/>
        </w:rPr>
        <w:t>САМАРСКОЙ ОБЛАСТИ</w:t>
      </w:r>
    </w:p>
    <w:p w:rsidR="006B7BDF" w:rsidRPr="006B7BDF" w:rsidRDefault="006B7BDF" w:rsidP="006B7BDF">
      <w:pPr>
        <w:tabs>
          <w:tab w:val="left" w:pos="284"/>
          <w:tab w:val="left" w:pos="3828"/>
        </w:tabs>
        <w:spacing w:after="0" w:line="240" w:lineRule="auto"/>
        <w:jc w:val="center"/>
        <w:rPr>
          <w:rFonts w:ascii="Times New Roman" w:eastAsia="Calibri" w:hAnsi="Times New Roman" w:cs="Times New Roman"/>
          <w:b/>
          <w:sz w:val="12"/>
          <w:szCs w:val="12"/>
        </w:rPr>
      </w:pPr>
    </w:p>
    <w:p w:rsidR="006B7BDF" w:rsidRPr="006B7BDF" w:rsidRDefault="006B7BDF" w:rsidP="006B7BDF">
      <w:pPr>
        <w:tabs>
          <w:tab w:val="left" w:pos="284"/>
          <w:tab w:val="left" w:pos="3828"/>
        </w:tabs>
        <w:spacing w:after="0" w:line="240" w:lineRule="auto"/>
        <w:jc w:val="center"/>
        <w:rPr>
          <w:rFonts w:ascii="Times New Roman" w:eastAsia="Calibri" w:hAnsi="Times New Roman" w:cs="Times New Roman"/>
          <w:b/>
          <w:sz w:val="12"/>
          <w:szCs w:val="12"/>
        </w:rPr>
      </w:pPr>
      <w:r w:rsidRPr="006B7BDF">
        <w:rPr>
          <w:rFonts w:ascii="Times New Roman" w:eastAsia="Calibri" w:hAnsi="Times New Roman" w:cs="Times New Roman"/>
          <w:b/>
          <w:sz w:val="12"/>
          <w:szCs w:val="12"/>
        </w:rPr>
        <w:t>ПОСТАНОВЛЕНИЕ</w:t>
      </w:r>
    </w:p>
    <w:p w:rsidR="006B7BDF" w:rsidRPr="006B7BDF" w:rsidRDefault="006B7BDF" w:rsidP="006B7BDF">
      <w:pPr>
        <w:tabs>
          <w:tab w:val="left" w:pos="284"/>
          <w:tab w:val="left" w:pos="3828"/>
        </w:tabs>
        <w:spacing w:after="0" w:line="240" w:lineRule="auto"/>
        <w:jc w:val="center"/>
        <w:rPr>
          <w:rFonts w:ascii="Times New Roman" w:eastAsia="Calibri" w:hAnsi="Times New Roman" w:cs="Times New Roman"/>
          <w:b/>
          <w:sz w:val="12"/>
          <w:szCs w:val="12"/>
        </w:rPr>
      </w:pPr>
      <w:r w:rsidRPr="006B7BDF">
        <w:rPr>
          <w:rFonts w:ascii="Times New Roman" w:eastAsia="Calibri" w:hAnsi="Times New Roman" w:cs="Times New Roman"/>
          <w:b/>
          <w:sz w:val="12"/>
          <w:szCs w:val="12"/>
        </w:rPr>
        <w:t>от «15» октября 2025 г. № 46</w:t>
      </w:r>
    </w:p>
    <w:p w:rsidR="006B7BDF" w:rsidRPr="006B7BDF" w:rsidRDefault="006B7BDF" w:rsidP="006B7BDF">
      <w:pPr>
        <w:tabs>
          <w:tab w:val="left" w:pos="284"/>
          <w:tab w:val="left" w:pos="3828"/>
        </w:tabs>
        <w:spacing w:after="0" w:line="240" w:lineRule="auto"/>
        <w:jc w:val="center"/>
        <w:rPr>
          <w:rFonts w:ascii="Times New Roman" w:eastAsia="Calibri" w:hAnsi="Times New Roman" w:cs="Times New Roman"/>
          <w:b/>
          <w:sz w:val="12"/>
          <w:szCs w:val="12"/>
        </w:rPr>
      </w:pPr>
    </w:p>
    <w:p w:rsidR="006B7BDF" w:rsidRDefault="006B7BDF" w:rsidP="006B7BDF">
      <w:pPr>
        <w:tabs>
          <w:tab w:val="left" w:pos="284"/>
          <w:tab w:val="left" w:pos="3828"/>
        </w:tabs>
        <w:spacing w:after="0" w:line="240" w:lineRule="auto"/>
        <w:jc w:val="center"/>
        <w:rPr>
          <w:rFonts w:ascii="Times New Roman" w:eastAsia="Calibri" w:hAnsi="Times New Roman" w:cs="Times New Roman"/>
          <w:b/>
          <w:sz w:val="12"/>
          <w:szCs w:val="12"/>
        </w:rPr>
      </w:pPr>
      <w:r w:rsidRPr="006B7BDF">
        <w:rPr>
          <w:rFonts w:ascii="Times New Roman" w:eastAsia="Calibri" w:hAnsi="Times New Roman" w:cs="Times New Roman"/>
          <w:b/>
          <w:sz w:val="12"/>
          <w:szCs w:val="12"/>
        </w:rPr>
        <w:t>О ВНЕСЕНИИ ИЗМЕНЕНИЙ В  ПРИЛОЖЕНИЕ №1</w:t>
      </w:r>
      <w:proofErr w:type="gramStart"/>
      <w:r w:rsidRPr="006B7BDF">
        <w:rPr>
          <w:rFonts w:ascii="Times New Roman" w:eastAsia="Calibri" w:hAnsi="Times New Roman" w:cs="Times New Roman"/>
          <w:b/>
          <w:sz w:val="12"/>
          <w:szCs w:val="12"/>
        </w:rPr>
        <w:t xml:space="preserve"> К</w:t>
      </w:r>
      <w:proofErr w:type="gramEnd"/>
      <w:r w:rsidRPr="006B7BDF">
        <w:rPr>
          <w:rFonts w:ascii="Times New Roman" w:eastAsia="Calibri" w:hAnsi="Times New Roman" w:cs="Times New Roman"/>
          <w:b/>
          <w:sz w:val="12"/>
          <w:szCs w:val="12"/>
        </w:rPr>
        <w:t xml:space="preserve"> ПОСТАНОВЛЕНИЮ АДМИНИСТРАЦИИ </w:t>
      </w:r>
    </w:p>
    <w:p w:rsidR="006B7BDF" w:rsidRDefault="006B7BDF" w:rsidP="006B7BDF">
      <w:pPr>
        <w:tabs>
          <w:tab w:val="left" w:pos="284"/>
          <w:tab w:val="left" w:pos="3828"/>
        </w:tabs>
        <w:spacing w:after="0" w:line="240" w:lineRule="auto"/>
        <w:jc w:val="center"/>
        <w:rPr>
          <w:rFonts w:ascii="Times New Roman" w:eastAsia="Calibri" w:hAnsi="Times New Roman" w:cs="Times New Roman"/>
          <w:b/>
          <w:sz w:val="12"/>
          <w:szCs w:val="12"/>
        </w:rPr>
      </w:pPr>
      <w:r w:rsidRPr="006B7BDF">
        <w:rPr>
          <w:rFonts w:ascii="Times New Roman" w:eastAsia="Calibri" w:hAnsi="Times New Roman" w:cs="Times New Roman"/>
          <w:b/>
          <w:sz w:val="12"/>
          <w:szCs w:val="12"/>
        </w:rPr>
        <w:t xml:space="preserve">СЕЛЬСКОГО ПОСЕЛЕНИЯ ВОРОТНЕЕ  МУНИЦИПАЛЬНОГО РАЙОНА СЕРГИЕВСКИЙ  № 60 ОТ 30.12.2022 ГОДА </w:t>
      </w:r>
    </w:p>
    <w:p w:rsidR="006B7BDF" w:rsidRDefault="006B7BDF" w:rsidP="006B7BDF">
      <w:pPr>
        <w:tabs>
          <w:tab w:val="left" w:pos="284"/>
          <w:tab w:val="left" w:pos="3828"/>
        </w:tabs>
        <w:spacing w:after="0" w:line="240" w:lineRule="auto"/>
        <w:jc w:val="center"/>
        <w:rPr>
          <w:rFonts w:ascii="Times New Roman" w:eastAsia="Calibri" w:hAnsi="Times New Roman" w:cs="Times New Roman"/>
          <w:b/>
          <w:sz w:val="12"/>
          <w:szCs w:val="12"/>
        </w:rPr>
      </w:pPr>
      <w:r w:rsidRPr="006B7BDF">
        <w:rPr>
          <w:rFonts w:ascii="Times New Roman" w:eastAsia="Calibri" w:hAnsi="Times New Roman" w:cs="Times New Roman"/>
          <w:b/>
          <w:sz w:val="12"/>
          <w:szCs w:val="12"/>
        </w:rPr>
        <w:t>«ОБ УТВЕРЖДЕНИИ МУНИЦИПАЛЬНОЙ ПРОГРАММЫ «СОДЕРЖАНИЕ УЛИЧНО-ДОРОЖНОЙ СЕТИ</w:t>
      </w:r>
    </w:p>
    <w:p w:rsidR="006B7BDF" w:rsidRPr="006B7BDF" w:rsidRDefault="006B7BDF" w:rsidP="006B7BDF">
      <w:pPr>
        <w:tabs>
          <w:tab w:val="left" w:pos="284"/>
          <w:tab w:val="left" w:pos="3828"/>
        </w:tabs>
        <w:spacing w:after="0" w:line="240" w:lineRule="auto"/>
        <w:jc w:val="center"/>
        <w:rPr>
          <w:rFonts w:ascii="Times New Roman" w:eastAsia="Calibri" w:hAnsi="Times New Roman" w:cs="Times New Roman"/>
          <w:b/>
          <w:sz w:val="12"/>
          <w:szCs w:val="12"/>
        </w:rPr>
      </w:pPr>
      <w:r w:rsidRPr="006B7BDF">
        <w:rPr>
          <w:rFonts w:ascii="Times New Roman" w:eastAsia="Calibri" w:hAnsi="Times New Roman" w:cs="Times New Roman"/>
          <w:b/>
          <w:sz w:val="12"/>
          <w:szCs w:val="12"/>
        </w:rPr>
        <w:t xml:space="preserve"> СЕЛЬСКОГО ПОСЕЛЕНИЯ ВОРОТНЕЕ  МУНИЦИПАЛЬНОГО РАЙОНА СЕРГИЕВСКИЙ»  НА 2023-2026 ГГ.»</w:t>
      </w:r>
    </w:p>
    <w:p w:rsidR="006B7BDF" w:rsidRPr="006B7BDF" w:rsidRDefault="006B7BDF" w:rsidP="006B7BDF">
      <w:pPr>
        <w:tabs>
          <w:tab w:val="left" w:pos="284"/>
          <w:tab w:val="left" w:pos="3828"/>
        </w:tabs>
        <w:spacing w:after="0" w:line="240" w:lineRule="auto"/>
        <w:jc w:val="both"/>
        <w:rPr>
          <w:rFonts w:ascii="Times New Roman" w:eastAsia="Calibri" w:hAnsi="Times New Roman" w:cs="Times New Roman"/>
          <w:sz w:val="12"/>
          <w:szCs w:val="12"/>
        </w:rPr>
      </w:pPr>
    </w:p>
    <w:p w:rsidR="006B7BDF" w:rsidRPr="006B7BDF" w:rsidRDefault="006B7BDF" w:rsidP="006B7BD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6B7BDF">
        <w:rPr>
          <w:rFonts w:ascii="Times New Roman" w:eastAsia="Calibri" w:hAnsi="Times New Roman" w:cs="Times New Roman"/>
          <w:sz w:val="12"/>
          <w:szCs w:val="12"/>
        </w:rPr>
        <w:t>В целях развития транспортной инфраструктуры, приведения в нормативное состояние улично-дорожной сети на территории сельского поселения Воротнее муниципального района Сергиевский, обеспечения транспортной доступности, в соответствии с Федеральным законом от 06.10.2003 № 131-ФЗ «Об общих принципах организации местного самоуправления в Российской Федерации», статьей 179 Бюджетного кодекса Российской Федерации, руководствуясь Уставом сельского поселения Воротнее муниципального района Сергиевский Самарской области, Администрация сельского поселения Воротнее муниципального</w:t>
      </w:r>
      <w:proofErr w:type="gramEnd"/>
      <w:r w:rsidRPr="006B7BDF">
        <w:rPr>
          <w:rFonts w:ascii="Times New Roman" w:eastAsia="Calibri" w:hAnsi="Times New Roman" w:cs="Times New Roman"/>
          <w:sz w:val="12"/>
          <w:szCs w:val="12"/>
        </w:rPr>
        <w:t xml:space="preserve"> района Сергиевский постановляет:</w:t>
      </w:r>
    </w:p>
    <w:p w:rsidR="006B7BDF" w:rsidRPr="006B7BDF" w:rsidRDefault="006B7BDF" w:rsidP="006B7BDF">
      <w:pPr>
        <w:tabs>
          <w:tab w:val="left" w:pos="284"/>
          <w:tab w:val="left" w:pos="3828"/>
        </w:tabs>
        <w:spacing w:after="0" w:line="240" w:lineRule="auto"/>
        <w:ind w:firstLine="284"/>
        <w:jc w:val="both"/>
        <w:rPr>
          <w:rFonts w:ascii="Times New Roman" w:eastAsia="Calibri" w:hAnsi="Times New Roman" w:cs="Times New Roman"/>
          <w:sz w:val="12"/>
          <w:szCs w:val="12"/>
        </w:rPr>
      </w:pPr>
      <w:r w:rsidRPr="006B7BDF">
        <w:rPr>
          <w:rFonts w:ascii="Times New Roman" w:eastAsia="Calibri" w:hAnsi="Times New Roman" w:cs="Times New Roman"/>
          <w:sz w:val="12"/>
          <w:szCs w:val="12"/>
        </w:rPr>
        <w:t>1. Внести изменения в Приложение № 1 к постановлению администрации сельского поселения Воротнее муниципального района Сергиевский № 60 от 30.12.2022 года «Об утверждении муниципальной программы «Содержание улично-дорожной сети сельского поселения Воротнее муниципального района Сергиевский»  на 2023-2026 г.» (дале</w:t>
      </w:r>
      <w:proofErr w:type="gramStart"/>
      <w:r w:rsidRPr="006B7BDF">
        <w:rPr>
          <w:rFonts w:ascii="Times New Roman" w:eastAsia="Calibri" w:hAnsi="Times New Roman" w:cs="Times New Roman"/>
          <w:sz w:val="12"/>
          <w:szCs w:val="12"/>
        </w:rPr>
        <w:t>е-</w:t>
      </w:r>
      <w:proofErr w:type="gramEnd"/>
      <w:r w:rsidRPr="006B7BDF">
        <w:rPr>
          <w:rFonts w:ascii="Times New Roman" w:eastAsia="Calibri" w:hAnsi="Times New Roman" w:cs="Times New Roman"/>
          <w:sz w:val="12"/>
          <w:szCs w:val="12"/>
        </w:rPr>
        <w:t xml:space="preserve"> Программа) следующего содержания:</w:t>
      </w:r>
    </w:p>
    <w:p w:rsidR="006B7BDF" w:rsidRPr="006B7BDF" w:rsidRDefault="006B7BDF" w:rsidP="006B7BDF">
      <w:pPr>
        <w:tabs>
          <w:tab w:val="left" w:pos="284"/>
          <w:tab w:val="left" w:pos="3828"/>
        </w:tabs>
        <w:spacing w:after="0" w:line="240" w:lineRule="auto"/>
        <w:ind w:firstLine="284"/>
        <w:jc w:val="both"/>
        <w:rPr>
          <w:rFonts w:ascii="Times New Roman" w:eastAsia="Calibri" w:hAnsi="Times New Roman" w:cs="Times New Roman"/>
          <w:sz w:val="12"/>
          <w:szCs w:val="12"/>
        </w:rPr>
      </w:pPr>
      <w:r w:rsidRPr="006B7BDF">
        <w:rPr>
          <w:rFonts w:ascii="Times New Roman" w:eastAsia="Calibri" w:hAnsi="Times New Roman" w:cs="Times New Roman"/>
          <w:sz w:val="12"/>
          <w:szCs w:val="12"/>
        </w:rPr>
        <w:t xml:space="preserve">  В паспорте Программы раздел «Объемы и источники финансирования Программы» изложить в следующей редакции:</w:t>
      </w:r>
    </w:p>
    <w:p w:rsidR="006B7BDF" w:rsidRPr="006B7BDF" w:rsidRDefault="006B7BDF" w:rsidP="006B7BDF">
      <w:pPr>
        <w:tabs>
          <w:tab w:val="left" w:pos="284"/>
          <w:tab w:val="left" w:pos="3828"/>
        </w:tabs>
        <w:spacing w:after="0" w:line="240" w:lineRule="auto"/>
        <w:ind w:firstLine="284"/>
        <w:jc w:val="both"/>
        <w:rPr>
          <w:rFonts w:ascii="Times New Roman" w:eastAsia="Calibri" w:hAnsi="Times New Roman" w:cs="Times New Roman"/>
          <w:sz w:val="12"/>
          <w:szCs w:val="12"/>
        </w:rPr>
      </w:pPr>
      <w:r w:rsidRPr="006B7BDF">
        <w:rPr>
          <w:rFonts w:ascii="Times New Roman" w:eastAsia="Calibri" w:hAnsi="Times New Roman" w:cs="Times New Roman"/>
          <w:sz w:val="12"/>
          <w:szCs w:val="12"/>
        </w:rPr>
        <w:t xml:space="preserve">«Общая сумма на календарный год планируемых затрат уточняется бюджетом муниципального  образования сельского поселения Воротнее. Финансирование мероприятий Программы осуществляется за счет средств бюджета сельского поселения Воротнее. Планируемый общий объем финансирования Программы  составит  3 854 391,67(*) рублей, в том числе:  </w:t>
      </w:r>
    </w:p>
    <w:p w:rsidR="006B7BDF" w:rsidRPr="006B7BDF" w:rsidRDefault="006B7BDF" w:rsidP="006B7BDF">
      <w:pPr>
        <w:tabs>
          <w:tab w:val="left" w:pos="284"/>
          <w:tab w:val="left" w:pos="3828"/>
        </w:tabs>
        <w:spacing w:after="0" w:line="240" w:lineRule="auto"/>
        <w:ind w:firstLine="284"/>
        <w:jc w:val="both"/>
        <w:rPr>
          <w:rFonts w:ascii="Times New Roman" w:eastAsia="Calibri" w:hAnsi="Times New Roman" w:cs="Times New Roman"/>
          <w:sz w:val="12"/>
          <w:szCs w:val="12"/>
        </w:rPr>
      </w:pPr>
      <w:r w:rsidRPr="006B7BDF">
        <w:rPr>
          <w:rFonts w:ascii="Times New Roman" w:eastAsia="Calibri" w:hAnsi="Times New Roman" w:cs="Times New Roman"/>
          <w:sz w:val="12"/>
          <w:szCs w:val="12"/>
        </w:rPr>
        <w:lastRenderedPageBreak/>
        <w:t>2023 г.-  532 840,72 рублей;</w:t>
      </w:r>
    </w:p>
    <w:p w:rsidR="006B7BDF" w:rsidRPr="006B7BDF" w:rsidRDefault="006B7BDF" w:rsidP="006B7BDF">
      <w:pPr>
        <w:tabs>
          <w:tab w:val="left" w:pos="284"/>
          <w:tab w:val="left" w:pos="3828"/>
        </w:tabs>
        <w:spacing w:after="0" w:line="240" w:lineRule="auto"/>
        <w:ind w:firstLine="284"/>
        <w:jc w:val="both"/>
        <w:rPr>
          <w:rFonts w:ascii="Times New Roman" w:eastAsia="Calibri" w:hAnsi="Times New Roman" w:cs="Times New Roman"/>
          <w:sz w:val="12"/>
          <w:szCs w:val="12"/>
        </w:rPr>
      </w:pPr>
      <w:r w:rsidRPr="006B7BDF">
        <w:rPr>
          <w:rFonts w:ascii="Times New Roman" w:eastAsia="Calibri" w:hAnsi="Times New Roman" w:cs="Times New Roman"/>
          <w:sz w:val="12"/>
          <w:szCs w:val="12"/>
        </w:rPr>
        <w:t>2024 г.- 1 130 932,66 рублей;</w:t>
      </w:r>
    </w:p>
    <w:p w:rsidR="006B7BDF" w:rsidRPr="006B7BDF" w:rsidRDefault="006B7BDF" w:rsidP="006B7BDF">
      <w:pPr>
        <w:tabs>
          <w:tab w:val="left" w:pos="284"/>
          <w:tab w:val="left" w:pos="3828"/>
        </w:tabs>
        <w:spacing w:after="0" w:line="240" w:lineRule="auto"/>
        <w:ind w:firstLine="284"/>
        <w:jc w:val="both"/>
        <w:rPr>
          <w:rFonts w:ascii="Times New Roman" w:eastAsia="Calibri" w:hAnsi="Times New Roman" w:cs="Times New Roman"/>
          <w:sz w:val="12"/>
          <w:szCs w:val="12"/>
        </w:rPr>
      </w:pPr>
      <w:r w:rsidRPr="006B7BDF">
        <w:rPr>
          <w:rFonts w:ascii="Times New Roman" w:eastAsia="Calibri" w:hAnsi="Times New Roman" w:cs="Times New Roman"/>
          <w:sz w:val="12"/>
          <w:szCs w:val="12"/>
        </w:rPr>
        <w:t>2025 г.-  1 112 144,88 рублей;</w:t>
      </w:r>
    </w:p>
    <w:p w:rsidR="006B7BDF" w:rsidRPr="006B7BDF" w:rsidRDefault="006B7BDF" w:rsidP="006B7BDF">
      <w:pPr>
        <w:tabs>
          <w:tab w:val="left" w:pos="284"/>
          <w:tab w:val="left" w:pos="3828"/>
        </w:tabs>
        <w:spacing w:after="0" w:line="240" w:lineRule="auto"/>
        <w:ind w:firstLine="284"/>
        <w:jc w:val="both"/>
        <w:rPr>
          <w:rFonts w:ascii="Times New Roman" w:eastAsia="Calibri" w:hAnsi="Times New Roman" w:cs="Times New Roman"/>
          <w:sz w:val="12"/>
          <w:szCs w:val="12"/>
        </w:rPr>
      </w:pPr>
      <w:r w:rsidRPr="006B7BDF">
        <w:rPr>
          <w:rFonts w:ascii="Times New Roman" w:eastAsia="Calibri" w:hAnsi="Times New Roman" w:cs="Times New Roman"/>
          <w:sz w:val="12"/>
          <w:szCs w:val="12"/>
        </w:rPr>
        <w:t>2026 г. -  997 412,00 рублей».</w:t>
      </w:r>
    </w:p>
    <w:p w:rsidR="006B7BDF" w:rsidRPr="006B7BDF" w:rsidRDefault="006B7BDF" w:rsidP="006B7BDF">
      <w:pPr>
        <w:tabs>
          <w:tab w:val="left" w:pos="284"/>
          <w:tab w:val="left" w:pos="3828"/>
        </w:tabs>
        <w:spacing w:after="0" w:line="240" w:lineRule="auto"/>
        <w:ind w:firstLine="284"/>
        <w:jc w:val="both"/>
        <w:rPr>
          <w:rFonts w:ascii="Times New Roman" w:eastAsia="Calibri" w:hAnsi="Times New Roman" w:cs="Times New Roman"/>
          <w:sz w:val="12"/>
          <w:szCs w:val="12"/>
        </w:rPr>
      </w:pPr>
      <w:r w:rsidRPr="006B7BDF">
        <w:rPr>
          <w:rFonts w:ascii="Times New Roman" w:eastAsia="Calibri" w:hAnsi="Times New Roman" w:cs="Times New Roman"/>
          <w:sz w:val="12"/>
          <w:szCs w:val="12"/>
        </w:rPr>
        <w:t xml:space="preserve">В  Программе раздел 5. «Обоснование ресурсного обеспечения Программы» изложить в следующей редакции:  </w:t>
      </w:r>
    </w:p>
    <w:p w:rsidR="006B7BDF" w:rsidRPr="006B7BDF" w:rsidRDefault="006B7BDF" w:rsidP="006B7BDF">
      <w:pPr>
        <w:tabs>
          <w:tab w:val="left" w:pos="284"/>
          <w:tab w:val="left" w:pos="3828"/>
        </w:tabs>
        <w:spacing w:after="0" w:line="240" w:lineRule="auto"/>
        <w:ind w:firstLine="284"/>
        <w:jc w:val="both"/>
        <w:rPr>
          <w:rFonts w:ascii="Times New Roman" w:eastAsia="Calibri" w:hAnsi="Times New Roman" w:cs="Times New Roman"/>
          <w:sz w:val="12"/>
          <w:szCs w:val="12"/>
        </w:rPr>
      </w:pPr>
      <w:r w:rsidRPr="006B7BDF">
        <w:rPr>
          <w:rFonts w:ascii="Times New Roman" w:eastAsia="Calibri" w:hAnsi="Times New Roman" w:cs="Times New Roman"/>
          <w:sz w:val="12"/>
          <w:szCs w:val="12"/>
        </w:rPr>
        <w:t xml:space="preserve">«Общая сумма на календарный год планируемых затрат уточняется бюджетом муниципального  образования сельского поселения Воротнее. Финансирование мероприятий Программы осуществляется за счет средств бюджета сельского поселения Воротнее. Планируемый общий объем финансирования Программы  составит 3 854 391,67(*) рублей, в том числе:  </w:t>
      </w:r>
    </w:p>
    <w:p w:rsidR="006B7BDF" w:rsidRPr="006B7BDF" w:rsidRDefault="006B7BDF" w:rsidP="006B7BDF">
      <w:pPr>
        <w:tabs>
          <w:tab w:val="left" w:pos="284"/>
          <w:tab w:val="left" w:pos="3828"/>
        </w:tabs>
        <w:spacing w:after="0" w:line="240" w:lineRule="auto"/>
        <w:ind w:firstLine="284"/>
        <w:jc w:val="both"/>
        <w:rPr>
          <w:rFonts w:ascii="Times New Roman" w:eastAsia="Calibri" w:hAnsi="Times New Roman" w:cs="Times New Roman"/>
          <w:sz w:val="12"/>
          <w:szCs w:val="12"/>
        </w:rPr>
      </w:pPr>
      <w:r w:rsidRPr="006B7BDF">
        <w:rPr>
          <w:rFonts w:ascii="Times New Roman" w:eastAsia="Calibri" w:hAnsi="Times New Roman" w:cs="Times New Roman"/>
          <w:sz w:val="12"/>
          <w:szCs w:val="12"/>
        </w:rPr>
        <w:t>2023 г.-  532 840,72 рублей;</w:t>
      </w:r>
    </w:p>
    <w:p w:rsidR="006B7BDF" w:rsidRPr="006B7BDF" w:rsidRDefault="006B7BDF" w:rsidP="006B7BDF">
      <w:pPr>
        <w:tabs>
          <w:tab w:val="left" w:pos="284"/>
          <w:tab w:val="left" w:pos="3828"/>
        </w:tabs>
        <w:spacing w:after="0" w:line="240" w:lineRule="auto"/>
        <w:ind w:firstLine="284"/>
        <w:jc w:val="both"/>
        <w:rPr>
          <w:rFonts w:ascii="Times New Roman" w:eastAsia="Calibri" w:hAnsi="Times New Roman" w:cs="Times New Roman"/>
          <w:sz w:val="12"/>
          <w:szCs w:val="12"/>
        </w:rPr>
      </w:pPr>
      <w:r w:rsidRPr="006B7BDF">
        <w:rPr>
          <w:rFonts w:ascii="Times New Roman" w:eastAsia="Calibri" w:hAnsi="Times New Roman" w:cs="Times New Roman"/>
          <w:sz w:val="12"/>
          <w:szCs w:val="12"/>
        </w:rPr>
        <w:t>2024 г.- 1 130 932,66 рублей;</w:t>
      </w:r>
    </w:p>
    <w:p w:rsidR="006B7BDF" w:rsidRPr="006B7BDF" w:rsidRDefault="006B7BDF" w:rsidP="006B7BDF">
      <w:pPr>
        <w:tabs>
          <w:tab w:val="left" w:pos="284"/>
          <w:tab w:val="left" w:pos="3828"/>
        </w:tabs>
        <w:spacing w:after="0" w:line="240" w:lineRule="auto"/>
        <w:ind w:firstLine="284"/>
        <w:jc w:val="both"/>
        <w:rPr>
          <w:rFonts w:ascii="Times New Roman" w:eastAsia="Calibri" w:hAnsi="Times New Roman" w:cs="Times New Roman"/>
          <w:sz w:val="12"/>
          <w:szCs w:val="12"/>
        </w:rPr>
      </w:pPr>
      <w:r w:rsidRPr="006B7BDF">
        <w:rPr>
          <w:rFonts w:ascii="Times New Roman" w:eastAsia="Calibri" w:hAnsi="Times New Roman" w:cs="Times New Roman"/>
          <w:sz w:val="12"/>
          <w:szCs w:val="12"/>
        </w:rPr>
        <w:t>2025 г.-  1 112 144,88 рублей;</w:t>
      </w:r>
    </w:p>
    <w:p w:rsidR="006B7BDF" w:rsidRPr="006B7BDF" w:rsidRDefault="006B7BDF" w:rsidP="006B7BDF">
      <w:pPr>
        <w:tabs>
          <w:tab w:val="left" w:pos="284"/>
          <w:tab w:val="left" w:pos="3828"/>
        </w:tabs>
        <w:spacing w:after="0" w:line="240" w:lineRule="auto"/>
        <w:ind w:firstLine="284"/>
        <w:jc w:val="both"/>
        <w:rPr>
          <w:rFonts w:ascii="Times New Roman" w:eastAsia="Calibri" w:hAnsi="Times New Roman" w:cs="Times New Roman"/>
          <w:sz w:val="12"/>
          <w:szCs w:val="12"/>
        </w:rPr>
      </w:pPr>
      <w:r w:rsidRPr="006B7BDF">
        <w:rPr>
          <w:rFonts w:ascii="Times New Roman" w:eastAsia="Calibri" w:hAnsi="Times New Roman" w:cs="Times New Roman"/>
          <w:sz w:val="12"/>
          <w:szCs w:val="12"/>
        </w:rPr>
        <w:t>2026 г. -  997 412,00 рублей».</w:t>
      </w:r>
    </w:p>
    <w:p w:rsidR="006B7BDF" w:rsidRPr="006B7BDF" w:rsidRDefault="006B7BDF" w:rsidP="006B7BDF">
      <w:pPr>
        <w:tabs>
          <w:tab w:val="left" w:pos="284"/>
          <w:tab w:val="left" w:pos="3828"/>
        </w:tabs>
        <w:spacing w:after="0" w:line="240" w:lineRule="auto"/>
        <w:ind w:firstLine="284"/>
        <w:jc w:val="both"/>
        <w:rPr>
          <w:rFonts w:ascii="Times New Roman" w:eastAsia="Calibri" w:hAnsi="Times New Roman" w:cs="Times New Roman"/>
          <w:sz w:val="12"/>
          <w:szCs w:val="12"/>
        </w:rPr>
      </w:pPr>
      <w:r w:rsidRPr="006B7BDF">
        <w:rPr>
          <w:rFonts w:ascii="Times New Roman" w:eastAsia="Calibri" w:hAnsi="Times New Roman" w:cs="Times New Roman"/>
          <w:sz w:val="12"/>
          <w:szCs w:val="12"/>
        </w:rPr>
        <w:t>2. Приложение № 2 к Программе изложить в редакции согласно приложению № 1 к настоящему постановлению.</w:t>
      </w:r>
    </w:p>
    <w:p w:rsidR="006B7BDF" w:rsidRPr="006B7BDF" w:rsidRDefault="006B7BDF" w:rsidP="006B7BDF">
      <w:pPr>
        <w:tabs>
          <w:tab w:val="left" w:pos="284"/>
          <w:tab w:val="left" w:pos="3828"/>
        </w:tabs>
        <w:spacing w:after="0" w:line="240" w:lineRule="auto"/>
        <w:ind w:firstLine="284"/>
        <w:jc w:val="both"/>
        <w:rPr>
          <w:rFonts w:ascii="Times New Roman" w:eastAsia="Calibri" w:hAnsi="Times New Roman" w:cs="Times New Roman"/>
          <w:sz w:val="12"/>
          <w:szCs w:val="12"/>
        </w:rPr>
      </w:pPr>
      <w:r w:rsidRPr="006B7BDF">
        <w:rPr>
          <w:rFonts w:ascii="Times New Roman" w:eastAsia="Calibri" w:hAnsi="Times New Roman" w:cs="Times New Roman"/>
          <w:sz w:val="12"/>
          <w:szCs w:val="12"/>
        </w:rPr>
        <w:t>3. Опубликовать настоящее постановление в газете «Сергиевский вестник».</w:t>
      </w:r>
    </w:p>
    <w:p w:rsidR="006B7BDF" w:rsidRPr="006B7BDF" w:rsidRDefault="006B7BDF" w:rsidP="006B7BDF">
      <w:pPr>
        <w:tabs>
          <w:tab w:val="left" w:pos="284"/>
          <w:tab w:val="left" w:pos="3828"/>
        </w:tabs>
        <w:spacing w:after="0" w:line="240" w:lineRule="auto"/>
        <w:ind w:firstLine="284"/>
        <w:jc w:val="both"/>
        <w:rPr>
          <w:rFonts w:ascii="Times New Roman" w:eastAsia="Calibri" w:hAnsi="Times New Roman" w:cs="Times New Roman"/>
          <w:sz w:val="12"/>
          <w:szCs w:val="12"/>
        </w:rPr>
      </w:pPr>
      <w:r w:rsidRPr="006B7BDF">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6B7BDF" w:rsidRPr="006B7BDF" w:rsidRDefault="006B7BDF" w:rsidP="006B7BDF">
      <w:pPr>
        <w:tabs>
          <w:tab w:val="left" w:pos="284"/>
          <w:tab w:val="left" w:pos="3828"/>
        </w:tabs>
        <w:spacing w:after="0" w:line="240" w:lineRule="auto"/>
        <w:ind w:firstLine="284"/>
        <w:jc w:val="both"/>
        <w:rPr>
          <w:rFonts w:ascii="Times New Roman" w:eastAsia="Calibri" w:hAnsi="Times New Roman" w:cs="Times New Roman"/>
          <w:sz w:val="12"/>
          <w:szCs w:val="12"/>
        </w:rPr>
      </w:pPr>
      <w:r w:rsidRPr="006B7BDF">
        <w:rPr>
          <w:rFonts w:ascii="Times New Roman" w:eastAsia="Calibri" w:hAnsi="Times New Roman" w:cs="Times New Roman"/>
          <w:sz w:val="12"/>
          <w:szCs w:val="12"/>
        </w:rPr>
        <w:t xml:space="preserve">5. </w:t>
      </w:r>
      <w:proofErr w:type="gramStart"/>
      <w:r w:rsidRPr="006B7BDF">
        <w:rPr>
          <w:rFonts w:ascii="Times New Roman" w:eastAsia="Calibri" w:hAnsi="Times New Roman" w:cs="Times New Roman"/>
          <w:sz w:val="12"/>
          <w:szCs w:val="12"/>
        </w:rPr>
        <w:t>Контроль за</w:t>
      </w:r>
      <w:proofErr w:type="gramEnd"/>
      <w:r w:rsidRPr="006B7BDF">
        <w:rPr>
          <w:rFonts w:ascii="Times New Roman" w:eastAsia="Calibri" w:hAnsi="Times New Roman" w:cs="Times New Roman"/>
          <w:sz w:val="12"/>
          <w:szCs w:val="12"/>
        </w:rPr>
        <w:t xml:space="preserve"> выполнением настоящего постановления оставляю за собой.</w:t>
      </w:r>
    </w:p>
    <w:p w:rsidR="006B7BDF" w:rsidRPr="006B7BDF" w:rsidRDefault="006B7BDF" w:rsidP="006B7BDF">
      <w:pPr>
        <w:tabs>
          <w:tab w:val="left" w:pos="284"/>
          <w:tab w:val="left" w:pos="3828"/>
        </w:tabs>
        <w:spacing w:after="0" w:line="240" w:lineRule="auto"/>
        <w:jc w:val="right"/>
        <w:rPr>
          <w:rFonts w:ascii="Times New Roman" w:eastAsia="Calibri" w:hAnsi="Times New Roman" w:cs="Times New Roman"/>
          <w:sz w:val="12"/>
          <w:szCs w:val="12"/>
        </w:rPr>
      </w:pPr>
      <w:r w:rsidRPr="006B7BDF">
        <w:rPr>
          <w:rFonts w:ascii="Times New Roman" w:eastAsia="Calibri" w:hAnsi="Times New Roman" w:cs="Times New Roman"/>
          <w:sz w:val="12"/>
          <w:szCs w:val="12"/>
        </w:rPr>
        <w:t>Глава сельского поселения Воротнее</w:t>
      </w:r>
    </w:p>
    <w:p w:rsidR="006B7BDF" w:rsidRDefault="006B7BDF" w:rsidP="006B7BDF">
      <w:pPr>
        <w:tabs>
          <w:tab w:val="left" w:pos="284"/>
          <w:tab w:val="left" w:pos="3828"/>
        </w:tabs>
        <w:spacing w:after="0" w:line="240" w:lineRule="auto"/>
        <w:jc w:val="right"/>
        <w:rPr>
          <w:rFonts w:ascii="Times New Roman" w:eastAsia="Calibri" w:hAnsi="Times New Roman" w:cs="Times New Roman"/>
          <w:sz w:val="12"/>
          <w:szCs w:val="12"/>
        </w:rPr>
      </w:pPr>
      <w:r w:rsidRPr="006B7BDF">
        <w:rPr>
          <w:rFonts w:ascii="Times New Roman" w:eastAsia="Calibri" w:hAnsi="Times New Roman" w:cs="Times New Roman"/>
          <w:sz w:val="12"/>
          <w:szCs w:val="12"/>
        </w:rPr>
        <w:t>муниципального района СергиевскийСамарской области</w:t>
      </w:r>
    </w:p>
    <w:p w:rsidR="006B7BDF" w:rsidRPr="006B7BDF" w:rsidRDefault="006B7BDF" w:rsidP="006B7BDF">
      <w:pPr>
        <w:tabs>
          <w:tab w:val="left" w:pos="284"/>
          <w:tab w:val="left" w:pos="3828"/>
        </w:tabs>
        <w:spacing w:after="0" w:line="240" w:lineRule="auto"/>
        <w:jc w:val="right"/>
        <w:rPr>
          <w:rFonts w:ascii="Times New Roman" w:eastAsia="Calibri" w:hAnsi="Times New Roman" w:cs="Times New Roman"/>
          <w:sz w:val="12"/>
          <w:szCs w:val="12"/>
        </w:rPr>
      </w:pPr>
      <w:r w:rsidRPr="006B7BDF">
        <w:rPr>
          <w:rFonts w:ascii="Times New Roman" w:eastAsia="Calibri" w:hAnsi="Times New Roman" w:cs="Times New Roman"/>
          <w:sz w:val="12"/>
          <w:szCs w:val="12"/>
        </w:rPr>
        <w:t>С.А.Никитин</w:t>
      </w:r>
    </w:p>
    <w:p w:rsidR="006B7BDF" w:rsidRPr="006B7BDF" w:rsidRDefault="006B7BDF" w:rsidP="006B7BDF">
      <w:pPr>
        <w:tabs>
          <w:tab w:val="left" w:pos="284"/>
          <w:tab w:val="left" w:pos="3828"/>
        </w:tabs>
        <w:spacing w:after="0" w:line="240" w:lineRule="auto"/>
        <w:jc w:val="both"/>
        <w:rPr>
          <w:rFonts w:ascii="Times New Roman" w:eastAsia="Calibri" w:hAnsi="Times New Roman" w:cs="Times New Roman"/>
          <w:sz w:val="12"/>
          <w:szCs w:val="12"/>
        </w:rPr>
      </w:pPr>
    </w:p>
    <w:p w:rsidR="0092160D" w:rsidRDefault="006B7BDF" w:rsidP="006B7BDF">
      <w:pPr>
        <w:tabs>
          <w:tab w:val="left" w:pos="284"/>
          <w:tab w:val="left" w:pos="3828"/>
        </w:tabs>
        <w:spacing w:after="0" w:line="240" w:lineRule="auto"/>
        <w:jc w:val="right"/>
        <w:rPr>
          <w:rFonts w:ascii="Times New Roman" w:eastAsia="Calibri" w:hAnsi="Times New Roman" w:cs="Times New Roman"/>
          <w:i/>
          <w:sz w:val="12"/>
          <w:szCs w:val="12"/>
        </w:rPr>
      </w:pPr>
      <w:r w:rsidRPr="006B7BDF">
        <w:rPr>
          <w:rFonts w:ascii="Times New Roman" w:eastAsia="Calibri" w:hAnsi="Times New Roman" w:cs="Times New Roman"/>
          <w:i/>
          <w:sz w:val="12"/>
          <w:szCs w:val="12"/>
        </w:rPr>
        <w:t>Приложение №1</w:t>
      </w:r>
    </w:p>
    <w:p w:rsidR="0092160D" w:rsidRDefault="006B7BDF" w:rsidP="0092160D">
      <w:pPr>
        <w:tabs>
          <w:tab w:val="left" w:pos="284"/>
          <w:tab w:val="left" w:pos="3828"/>
        </w:tabs>
        <w:spacing w:after="0" w:line="240" w:lineRule="auto"/>
        <w:jc w:val="right"/>
        <w:rPr>
          <w:rFonts w:ascii="Times New Roman" w:eastAsia="Calibri" w:hAnsi="Times New Roman" w:cs="Times New Roman"/>
          <w:i/>
          <w:sz w:val="12"/>
          <w:szCs w:val="12"/>
        </w:rPr>
      </w:pPr>
      <w:r w:rsidRPr="006B7BDF">
        <w:rPr>
          <w:rFonts w:ascii="Times New Roman" w:eastAsia="Calibri" w:hAnsi="Times New Roman" w:cs="Times New Roman"/>
          <w:i/>
          <w:sz w:val="12"/>
          <w:szCs w:val="12"/>
        </w:rPr>
        <w:t>к постановлению администрации сельского поселения Воротнее</w:t>
      </w:r>
    </w:p>
    <w:p w:rsidR="006B7BDF" w:rsidRDefault="006B7BDF" w:rsidP="0092160D">
      <w:pPr>
        <w:tabs>
          <w:tab w:val="left" w:pos="284"/>
          <w:tab w:val="left" w:pos="3828"/>
        </w:tabs>
        <w:spacing w:after="0" w:line="240" w:lineRule="auto"/>
        <w:jc w:val="right"/>
        <w:rPr>
          <w:rFonts w:ascii="Times New Roman" w:eastAsia="Calibri" w:hAnsi="Times New Roman" w:cs="Times New Roman"/>
          <w:i/>
          <w:sz w:val="12"/>
          <w:szCs w:val="12"/>
        </w:rPr>
      </w:pPr>
      <w:r w:rsidRPr="006B7BDF">
        <w:rPr>
          <w:rFonts w:ascii="Times New Roman" w:eastAsia="Calibri" w:hAnsi="Times New Roman" w:cs="Times New Roman"/>
          <w:i/>
          <w:sz w:val="12"/>
          <w:szCs w:val="12"/>
        </w:rPr>
        <w:t xml:space="preserve">муниципального </w:t>
      </w:r>
      <w:r w:rsidR="0092160D">
        <w:rPr>
          <w:rFonts w:ascii="Times New Roman" w:eastAsia="Calibri" w:hAnsi="Times New Roman" w:cs="Times New Roman"/>
          <w:i/>
          <w:sz w:val="12"/>
          <w:szCs w:val="12"/>
        </w:rPr>
        <w:t>района Сергиевский Самарской области</w:t>
      </w:r>
    </w:p>
    <w:p w:rsidR="003519F1" w:rsidRPr="006B7BDF" w:rsidRDefault="006B7BDF" w:rsidP="0092160D">
      <w:pPr>
        <w:tabs>
          <w:tab w:val="left" w:pos="284"/>
          <w:tab w:val="left" w:pos="3828"/>
        </w:tabs>
        <w:spacing w:after="0" w:line="240" w:lineRule="auto"/>
        <w:jc w:val="right"/>
        <w:rPr>
          <w:rFonts w:ascii="Times New Roman" w:eastAsia="Calibri" w:hAnsi="Times New Roman" w:cs="Times New Roman"/>
          <w:i/>
          <w:sz w:val="12"/>
          <w:szCs w:val="12"/>
        </w:rPr>
      </w:pPr>
      <w:r w:rsidRPr="006B7BDF">
        <w:rPr>
          <w:rFonts w:ascii="Times New Roman" w:eastAsia="Calibri" w:hAnsi="Times New Roman" w:cs="Times New Roman"/>
          <w:i/>
          <w:sz w:val="12"/>
          <w:szCs w:val="12"/>
        </w:rPr>
        <w:t>"15" октября 2026 № 46</w:t>
      </w:r>
    </w:p>
    <w:p w:rsidR="003519F1" w:rsidRPr="0092160D" w:rsidRDefault="006B7BDF" w:rsidP="0092160D">
      <w:pPr>
        <w:tabs>
          <w:tab w:val="left" w:pos="284"/>
          <w:tab w:val="left" w:pos="3828"/>
        </w:tabs>
        <w:spacing w:after="0" w:line="240" w:lineRule="auto"/>
        <w:jc w:val="center"/>
        <w:rPr>
          <w:rFonts w:ascii="Times New Roman" w:eastAsia="Calibri" w:hAnsi="Times New Roman" w:cs="Times New Roman"/>
          <w:b/>
          <w:sz w:val="12"/>
          <w:szCs w:val="12"/>
        </w:rPr>
      </w:pPr>
      <w:r w:rsidRPr="0092160D">
        <w:rPr>
          <w:rFonts w:ascii="Times New Roman" w:eastAsia="Calibri" w:hAnsi="Times New Roman" w:cs="Times New Roman"/>
          <w:b/>
          <w:sz w:val="12"/>
          <w:szCs w:val="12"/>
        </w:rPr>
        <w:t>Перечень программных мероприятий, предусмотренных для реализации целей и решения задач муниципальной программы «Содержание улично-дорожной сети сельского поселения Воротнее  муниципального района Сергиевский на 2023-2026 гг.»</w:t>
      </w:r>
    </w:p>
    <w:tbl>
      <w:tblPr>
        <w:tblStyle w:val="af1"/>
        <w:tblW w:w="5000" w:type="pct"/>
        <w:tblCellMar>
          <w:left w:w="0" w:type="dxa"/>
          <w:right w:w="0" w:type="dxa"/>
        </w:tblCellMar>
        <w:tblLook w:val="04A0" w:firstRow="1" w:lastRow="0" w:firstColumn="1" w:lastColumn="0" w:noHBand="0" w:noVBand="1"/>
      </w:tblPr>
      <w:tblGrid>
        <w:gridCol w:w="289"/>
        <w:gridCol w:w="3783"/>
        <w:gridCol w:w="895"/>
        <w:gridCol w:w="567"/>
        <w:gridCol w:w="569"/>
        <w:gridCol w:w="638"/>
        <w:gridCol w:w="782"/>
      </w:tblGrid>
      <w:tr w:rsidR="0092160D" w:rsidRPr="006B7BDF" w:rsidTr="0092160D">
        <w:trPr>
          <w:trHeight w:val="20"/>
        </w:trPr>
        <w:tc>
          <w:tcPr>
            <w:tcW w:w="192" w:type="pct"/>
            <w:vMerge w:val="restart"/>
            <w:hideMark/>
          </w:tcPr>
          <w:p w:rsidR="006B7BDF" w:rsidRPr="006B7BDF" w:rsidRDefault="006B7BDF" w:rsidP="0092160D">
            <w:pPr>
              <w:tabs>
                <w:tab w:val="left" w:pos="284"/>
                <w:tab w:val="left" w:pos="3828"/>
              </w:tabs>
              <w:rPr>
                <w:rFonts w:ascii="Times New Roman" w:eastAsia="Calibri" w:hAnsi="Times New Roman" w:cs="Times New Roman"/>
                <w:sz w:val="12"/>
                <w:szCs w:val="12"/>
              </w:rPr>
            </w:pPr>
            <w:r w:rsidRPr="006B7BDF">
              <w:rPr>
                <w:rFonts w:ascii="Times New Roman" w:eastAsia="Calibri" w:hAnsi="Times New Roman" w:cs="Times New Roman"/>
                <w:sz w:val="12"/>
                <w:szCs w:val="12"/>
              </w:rPr>
              <w:t xml:space="preserve">№ </w:t>
            </w:r>
            <w:proofErr w:type="gramStart"/>
            <w:r w:rsidRPr="006B7BDF">
              <w:rPr>
                <w:rFonts w:ascii="Times New Roman" w:eastAsia="Calibri" w:hAnsi="Times New Roman" w:cs="Times New Roman"/>
                <w:sz w:val="12"/>
                <w:szCs w:val="12"/>
              </w:rPr>
              <w:t>п</w:t>
            </w:r>
            <w:proofErr w:type="gramEnd"/>
            <w:r w:rsidRPr="006B7BDF">
              <w:rPr>
                <w:rFonts w:ascii="Times New Roman" w:eastAsia="Calibri" w:hAnsi="Times New Roman" w:cs="Times New Roman"/>
                <w:sz w:val="12"/>
                <w:szCs w:val="12"/>
              </w:rPr>
              <w:t>/п</w:t>
            </w:r>
          </w:p>
        </w:tc>
        <w:tc>
          <w:tcPr>
            <w:tcW w:w="2514" w:type="pct"/>
            <w:vMerge w:val="restart"/>
            <w:hideMark/>
          </w:tcPr>
          <w:p w:rsidR="006B7BDF" w:rsidRPr="006B7BDF" w:rsidRDefault="006B7BDF" w:rsidP="0092160D">
            <w:pPr>
              <w:tabs>
                <w:tab w:val="left" w:pos="284"/>
                <w:tab w:val="left" w:pos="3828"/>
              </w:tabs>
              <w:rPr>
                <w:rFonts w:ascii="Times New Roman" w:eastAsia="Calibri" w:hAnsi="Times New Roman" w:cs="Times New Roman"/>
                <w:sz w:val="12"/>
                <w:szCs w:val="12"/>
              </w:rPr>
            </w:pPr>
            <w:r w:rsidRPr="006B7BDF">
              <w:rPr>
                <w:rFonts w:ascii="Times New Roman" w:eastAsia="Calibri" w:hAnsi="Times New Roman" w:cs="Times New Roman"/>
                <w:sz w:val="12"/>
                <w:szCs w:val="12"/>
              </w:rPr>
              <w:t>Наименование мероприятия</w:t>
            </w:r>
          </w:p>
        </w:tc>
        <w:tc>
          <w:tcPr>
            <w:tcW w:w="1350" w:type="pct"/>
            <w:gridSpan w:val="3"/>
            <w:hideMark/>
          </w:tcPr>
          <w:p w:rsidR="006B7BDF" w:rsidRPr="006B7BDF" w:rsidRDefault="006B7BDF" w:rsidP="0092160D">
            <w:pPr>
              <w:tabs>
                <w:tab w:val="left" w:pos="284"/>
                <w:tab w:val="left" w:pos="3828"/>
              </w:tabs>
              <w:rPr>
                <w:rFonts w:ascii="Times New Roman" w:eastAsia="Calibri" w:hAnsi="Times New Roman" w:cs="Times New Roman"/>
                <w:sz w:val="12"/>
                <w:szCs w:val="12"/>
              </w:rPr>
            </w:pPr>
            <w:r w:rsidRPr="006B7BDF">
              <w:rPr>
                <w:rFonts w:ascii="Times New Roman" w:eastAsia="Calibri" w:hAnsi="Times New Roman" w:cs="Times New Roman"/>
                <w:sz w:val="12"/>
                <w:szCs w:val="12"/>
              </w:rPr>
              <w:t>Объем финансирования, руб.(*)</w:t>
            </w:r>
          </w:p>
        </w:tc>
        <w:tc>
          <w:tcPr>
            <w:tcW w:w="424" w:type="pct"/>
            <w:hideMark/>
          </w:tcPr>
          <w:p w:rsidR="006B7BDF" w:rsidRPr="006B7BDF" w:rsidRDefault="006B7BDF" w:rsidP="0092160D">
            <w:pPr>
              <w:tabs>
                <w:tab w:val="left" w:pos="284"/>
                <w:tab w:val="left" w:pos="3828"/>
              </w:tabs>
              <w:rPr>
                <w:rFonts w:ascii="Times New Roman" w:eastAsia="Calibri" w:hAnsi="Times New Roman" w:cs="Times New Roman"/>
                <w:sz w:val="12"/>
                <w:szCs w:val="12"/>
              </w:rPr>
            </w:pPr>
          </w:p>
        </w:tc>
        <w:tc>
          <w:tcPr>
            <w:tcW w:w="520" w:type="pct"/>
            <w:vMerge w:val="restart"/>
            <w:hideMark/>
          </w:tcPr>
          <w:p w:rsidR="006B7BDF" w:rsidRPr="006B7BDF" w:rsidRDefault="006B7BDF" w:rsidP="0092160D">
            <w:pPr>
              <w:tabs>
                <w:tab w:val="left" w:pos="284"/>
                <w:tab w:val="left" w:pos="3828"/>
              </w:tabs>
              <w:rPr>
                <w:rFonts w:ascii="Times New Roman" w:eastAsia="Calibri" w:hAnsi="Times New Roman" w:cs="Times New Roman"/>
                <w:sz w:val="12"/>
                <w:szCs w:val="12"/>
              </w:rPr>
            </w:pPr>
            <w:r w:rsidRPr="006B7BDF">
              <w:rPr>
                <w:rFonts w:ascii="Times New Roman" w:eastAsia="Calibri" w:hAnsi="Times New Roman" w:cs="Times New Roman"/>
                <w:sz w:val="12"/>
                <w:szCs w:val="12"/>
              </w:rPr>
              <w:t>Срок исполнения</w:t>
            </w:r>
          </w:p>
        </w:tc>
      </w:tr>
      <w:tr w:rsidR="006B7BDF" w:rsidRPr="006B7BDF" w:rsidTr="0092160D">
        <w:trPr>
          <w:trHeight w:val="20"/>
        </w:trPr>
        <w:tc>
          <w:tcPr>
            <w:tcW w:w="192" w:type="pct"/>
            <w:vMerge/>
            <w:hideMark/>
          </w:tcPr>
          <w:p w:rsidR="006B7BDF" w:rsidRPr="006B7BDF" w:rsidRDefault="006B7BDF" w:rsidP="0092160D">
            <w:pPr>
              <w:tabs>
                <w:tab w:val="left" w:pos="284"/>
                <w:tab w:val="left" w:pos="3828"/>
              </w:tabs>
              <w:rPr>
                <w:rFonts w:ascii="Times New Roman" w:eastAsia="Calibri" w:hAnsi="Times New Roman" w:cs="Times New Roman"/>
                <w:sz w:val="12"/>
                <w:szCs w:val="12"/>
              </w:rPr>
            </w:pPr>
          </w:p>
        </w:tc>
        <w:tc>
          <w:tcPr>
            <w:tcW w:w="2514" w:type="pct"/>
            <w:vMerge/>
            <w:hideMark/>
          </w:tcPr>
          <w:p w:rsidR="006B7BDF" w:rsidRPr="006B7BDF" w:rsidRDefault="006B7BDF" w:rsidP="0092160D">
            <w:pPr>
              <w:tabs>
                <w:tab w:val="left" w:pos="284"/>
                <w:tab w:val="left" w:pos="3828"/>
              </w:tabs>
              <w:rPr>
                <w:rFonts w:ascii="Times New Roman" w:eastAsia="Calibri" w:hAnsi="Times New Roman" w:cs="Times New Roman"/>
                <w:sz w:val="12"/>
                <w:szCs w:val="12"/>
              </w:rPr>
            </w:pPr>
          </w:p>
        </w:tc>
        <w:tc>
          <w:tcPr>
            <w:tcW w:w="595" w:type="pct"/>
            <w:hideMark/>
          </w:tcPr>
          <w:p w:rsidR="006B7BDF" w:rsidRPr="006B7BDF" w:rsidRDefault="006B7BDF" w:rsidP="0092160D">
            <w:pPr>
              <w:tabs>
                <w:tab w:val="left" w:pos="284"/>
                <w:tab w:val="left" w:pos="3828"/>
              </w:tabs>
              <w:rPr>
                <w:rFonts w:ascii="Times New Roman" w:eastAsia="Calibri" w:hAnsi="Times New Roman" w:cs="Times New Roman"/>
                <w:sz w:val="12"/>
                <w:szCs w:val="12"/>
              </w:rPr>
            </w:pPr>
            <w:r w:rsidRPr="006B7BDF">
              <w:rPr>
                <w:rFonts w:ascii="Times New Roman" w:eastAsia="Calibri" w:hAnsi="Times New Roman" w:cs="Times New Roman"/>
                <w:sz w:val="12"/>
                <w:szCs w:val="12"/>
              </w:rPr>
              <w:t>2023 г.</w:t>
            </w:r>
          </w:p>
        </w:tc>
        <w:tc>
          <w:tcPr>
            <w:tcW w:w="377" w:type="pct"/>
            <w:hideMark/>
          </w:tcPr>
          <w:p w:rsidR="006B7BDF" w:rsidRPr="006B7BDF" w:rsidRDefault="006B7BDF" w:rsidP="0092160D">
            <w:pPr>
              <w:tabs>
                <w:tab w:val="left" w:pos="284"/>
                <w:tab w:val="left" w:pos="3828"/>
              </w:tabs>
              <w:rPr>
                <w:rFonts w:ascii="Times New Roman" w:eastAsia="Calibri" w:hAnsi="Times New Roman" w:cs="Times New Roman"/>
                <w:sz w:val="12"/>
                <w:szCs w:val="12"/>
              </w:rPr>
            </w:pPr>
            <w:r w:rsidRPr="006B7BDF">
              <w:rPr>
                <w:rFonts w:ascii="Times New Roman" w:eastAsia="Calibri" w:hAnsi="Times New Roman" w:cs="Times New Roman"/>
                <w:sz w:val="12"/>
                <w:szCs w:val="12"/>
              </w:rPr>
              <w:t>2024 г.</w:t>
            </w:r>
          </w:p>
        </w:tc>
        <w:tc>
          <w:tcPr>
            <w:tcW w:w="378" w:type="pct"/>
            <w:hideMark/>
          </w:tcPr>
          <w:p w:rsidR="006B7BDF" w:rsidRPr="006B7BDF" w:rsidRDefault="006B7BDF" w:rsidP="0092160D">
            <w:pPr>
              <w:tabs>
                <w:tab w:val="left" w:pos="284"/>
                <w:tab w:val="left" w:pos="3828"/>
              </w:tabs>
              <w:rPr>
                <w:rFonts w:ascii="Times New Roman" w:eastAsia="Calibri" w:hAnsi="Times New Roman" w:cs="Times New Roman"/>
                <w:sz w:val="12"/>
                <w:szCs w:val="12"/>
              </w:rPr>
            </w:pPr>
            <w:r w:rsidRPr="006B7BDF">
              <w:rPr>
                <w:rFonts w:ascii="Times New Roman" w:eastAsia="Calibri" w:hAnsi="Times New Roman" w:cs="Times New Roman"/>
                <w:sz w:val="12"/>
                <w:szCs w:val="12"/>
              </w:rPr>
              <w:t>2025 г.</w:t>
            </w:r>
          </w:p>
        </w:tc>
        <w:tc>
          <w:tcPr>
            <w:tcW w:w="424" w:type="pct"/>
            <w:hideMark/>
          </w:tcPr>
          <w:p w:rsidR="006B7BDF" w:rsidRPr="006B7BDF" w:rsidRDefault="006B7BDF" w:rsidP="0092160D">
            <w:pPr>
              <w:tabs>
                <w:tab w:val="left" w:pos="284"/>
                <w:tab w:val="left" w:pos="3828"/>
              </w:tabs>
              <w:rPr>
                <w:rFonts w:ascii="Times New Roman" w:eastAsia="Calibri" w:hAnsi="Times New Roman" w:cs="Times New Roman"/>
                <w:sz w:val="12"/>
                <w:szCs w:val="12"/>
              </w:rPr>
            </w:pPr>
            <w:r w:rsidRPr="006B7BDF">
              <w:rPr>
                <w:rFonts w:ascii="Times New Roman" w:eastAsia="Calibri" w:hAnsi="Times New Roman" w:cs="Times New Roman"/>
                <w:sz w:val="12"/>
                <w:szCs w:val="12"/>
              </w:rPr>
              <w:t>2026 г.</w:t>
            </w:r>
          </w:p>
        </w:tc>
        <w:tc>
          <w:tcPr>
            <w:tcW w:w="520" w:type="pct"/>
            <w:vMerge/>
            <w:hideMark/>
          </w:tcPr>
          <w:p w:rsidR="006B7BDF" w:rsidRPr="006B7BDF" w:rsidRDefault="006B7BDF" w:rsidP="0092160D">
            <w:pPr>
              <w:tabs>
                <w:tab w:val="left" w:pos="284"/>
                <w:tab w:val="left" w:pos="3828"/>
              </w:tabs>
              <w:rPr>
                <w:rFonts w:ascii="Times New Roman" w:eastAsia="Calibri" w:hAnsi="Times New Roman" w:cs="Times New Roman"/>
                <w:sz w:val="12"/>
                <w:szCs w:val="12"/>
              </w:rPr>
            </w:pPr>
          </w:p>
        </w:tc>
      </w:tr>
      <w:tr w:rsidR="006B7BDF" w:rsidRPr="006B7BDF" w:rsidTr="0092160D">
        <w:trPr>
          <w:trHeight w:val="20"/>
        </w:trPr>
        <w:tc>
          <w:tcPr>
            <w:tcW w:w="5000" w:type="pct"/>
            <w:gridSpan w:val="7"/>
            <w:hideMark/>
          </w:tcPr>
          <w:p w:rsidR="006B7BDF" w:rsidRPr="006B7BDF" w:rsidRDefault="006B7BDF" w:rsidP="0092160D">
            <w:pPr>
              <w:tabs>
                <w:tab w:val="left" w:pos="284"/>
                <w:tab w:val="left" w:pos="3828"/>
              </w:tabs>
              <w:rPr>
                <w:rFonts w:ascii="Times New Roman" w:eastAsia="Calibri" w:hAnsi="Times New Roman" w:cs="Times New Roman"/>
                <w:sz w:val="12"/>
                <w:szCs w:val="12"/>
              </w:rPr>
            </w:pPr>
            <w:r w:rsidRPr="006B7BDF">
              <w:rPr>
                <w:rFonts w:ascii="Times New Roman" w:eastAsia="Calibri" w:hAnsi="Times New Roman" w:cs="Times New Roman"/>
                <w:sz w:val="12"/>
                <w:szCs w:val="12"/>
              </w:rPr>
              <w:t>Текущий ремонт</w:t>
            </w:r>
          </w:p>
        </w:tc>
      </w:tr>
      <w:tr w:rsidR="0092160D" w:rsidRPr="006B7BDF" w:rsidTr="0092160D">
        <w:trPr>
          <w:trHeight w:val="20"/>
        </w:trPr>
        <w:tc>
          <w:tcPr>
            <w:tcW w:w="192" w:type="pct"/>
            <w:hideMark/>
          </w:tcPr>
          <w:p w:rsidR="006B7BDF" w:rsidRPr="006B7BDF" w:rsidRDefault="006B7BDF" w:rsidP="0092160D">
            <w:pPr>
              <w:tabs>
                <w:tab w:val="left" w:pos="284"/>
                <w:tab w:val="left" w:pos="3828"/>
              </w:tabs>
              <w:rPr>
                <w:rFonts w:ascii="Times New Roman" w:eastAsia="Calibri" w:hAnsi="Times New Roman" w:cs="Times New Roman"/>
                <w:sz w:val="12"/>
                <w:szCs w:val="12"/>
              </w:rPr>
            </w:pPr>
            <w:r w:rsidRPr="006B7BDF">
              <w:rPr>
                <w:rFonts w:ascii="Times New Roman" w:eastAsia="Calibri" w:hAnsi="Times New Roman" w:cs="Times New Roman"/>
                <w:sz w:val="12"/>
                <w:szCs w:val="12"/>
              </w:rPr>
              <w:t>1</w:t>
            </w:r>
          </w:p>
        </w:tc>
        <w:tc>
          <w:tcPr>
            <w:tcW w:w="2514" w:type="pct"/>
            <w:hideMark/>
          </w:tcPr>
          <w:p w:rsidR="006B7BDF" w:rsidRPr="006B7BDF" w:rsidRDefault="006B7BDF" w:rsidP="0092160D">
            <w:pPr>
              <w:tabs>
                <w:tab w:val="left" w:pos="284"/>
                <w:tab w:val="left" w:pos="3828"/>
              </w:tabs>
              <w:rPr>
                <w:rFonts w:ascii="Times New Roman" w:eastAsia="Calibri" w:hAnsi="Times New Roman" w:cs="Times New Roman"/>
                <w:sz w:val="12"/>
                <w:szCs w:val="12"/>
              </w:rPr>
            </w:pPr>
            <w:r w:rsidRPr="006B7BDF">
              <w:rPr>
                <w:rFonts w:ascii="Times New Roman" w:eastAsia="Calibri" w:hAnsi="Times New Roman" w:cs="Times New Roman"/>
                <w:sz w:val="12"/>
                <w:szCs w:val="12"/>
              </w:rPr>
              <w:t>Текущий ремонт улично-дорожной сети</w:t>
            </w:r>
          </w:p>
        </w:tc>
        <w:tc>
          <w:tcPr>
            <w:tcW w:w="595" w:type="pct"/>
            <w:noWrap/>
            <w:hideMark/>
          </w:tcPr>
          <w:p w:rsidR="006B7BDF" w:rsidRPr="006B7BDF" w:rsidRDefault="006B7BDF" w:rsidP="0092160D">
            <w:pPr>
              <w:tabs>
                <w:tab w:val="left" w:pos="284"/>
                <w:tab w:val="left" w:pos="3828"/>
              </w:tabs>
              <w:rPr>
                <w:rFonts w:ascii="Times New Roman" w:eastAsia="Calibri" w:hAnsi="Times New Roman" w:cs="Times New Roman"/>
                <w:sz w:val="12"/>
                <w:szCs w:val="12"/>
              </w:rPr>
            </w:pPr>
            <w:r w:rsidRPr="006B7BDF">
              <w:rPr>
                <w:rFonts w:ascii="Times New Roman" w:eastAsia="Calibri" w:hAnsi="Times New Roman" w:cs="Times New Roman"/>
                <w:sz w:val="12"/>
                <w:szCs w:val="12"/>
              </w:rPr>
              <w:t>0,00</w:t>
            </w:r>
          </w:p>
        </w:tc>
        <w:tc>
          <w:tcPr>
            <w:tcW w:w="377" w:type="pct"/>
            <w:noWrap/>
            <w:hideMark/>
          </w:tcPr>
          <w:p w:rsidR="006B7BDF" w:rsidRPr="006B7BDF" w:rsidRDefault="006B7BDF" w:rsidP="0092160D">
            <w:pPr>
              <w:tabs>
                <w:tab w:val="left" w:pos="284"/>
                <w:tab w:val="left" w:pos="3828"/>
              </w:tabs>
              <w:rPr>
                <w:rFonts w:ascii="Times New Roman" w:eastAsia="Calibri" w:hAnsi="Times New Roman" w:cs="Times New Roman"/>
                <w:sz w:val="12"/>
                <w:szCs w:val="12"/>
              </w:rPr>
            </w:pPr>
            <w:r w:rsidRPr="006B7BDF">
              <w:rPr>
                <w:rFonts w:ascii="Times New Roman" w:eastAsia="Calibri" w:hAnsi="Times New Roman" w:cs="Times New Roman"/>
                <w:sz w:val="12"/>
                <w:szCs w:val="12"/>
              </w:rPr>
              <w:t>273 154,63</w:t>
            </w:r>
          </w:p>
        </w:tc>
        <w:tc>
          <w:tcPr>
            <w:tcW w:w="378" w:type="pct"/>
            <w:noWrap/>
            <w:hideMark/>
          </w:tcPr>
          <w:p w:rsidR="006B7BDF" w:rsidRPr="006B7BDF" w:rsidRDefault="006B7BDF" w:rsidP="0092160D">
            <w:pPr>
              <w:tabs>
                <w:tab w:val="left" w:pos="284"/>
                <w:tab w:val="left" w:pos="3828"/>
              </w:tabs>
              <w:rPr>
                <w:rFonts w:ascii="Times New Roman" w:eastAsia="Calibri" w:hAnsi="Times New Roman" w:cs="Times New Roman"/>
                <w:sz w:val="12"/>
                <w:szCs w:val="12"/>
              </w:rPr>
            </w:pPr>
            <w:r w:rsidRPr="006B7BDF">
              <w:rPr>
                <w:rFonts w:ascii="Times New Roman" w:eastAsia="Calibri" w:hAnsi="Times New Roman" w:cs="Times New Roman"/>
                <w:sz w:val="12"/>
                <w:szCs w:val="12"/>
              </w:rPr>
              <w:t>295 039,68</w:t>
            </w:r>
          </w:p>
        </w:tc>
        <w:tc>
          <w:tcPr>
            <w:tcW w:w="424" w:type="pct"/>
            <w:noWrap/>
            <w:hideMark/>
          </w:tcPr>
          <w:p w:rsidR="006B7BDF" w:rsidRPr="006B7BDF" w:rsidRDefault="006B7BDF" w:rsidP="0092160D">
            <w:pPr>
              <w:tabs>
                <w:tab w:val="left" w:pos="284"/>
                <w:tab w:val="left" w:pos="3828"/>
              </w:tabs>
              <w:rPr>
                <w:rFonts w:ascii="Times New Roman" w:eastAsia="Calibri" w:hAnsi="Times New Roman" w:cs="Times New Roman"/>
                <w:sz w:val="12"/>
                <w:szCs w:val="12"/>
              </w:rPr>
            </w:pPr>
            <w:r w:rsidRPr="006B7BDF">
              <w:rPr>
                <w:rFonts w:ascii="Times New Roman" w:eastAsia="Calibri" w:hAnsi="Times New Roman" w:cs="Times New Roman"/>
                <w:sz w:val="12"/>
                <w:szCs w:val="12"/>
              </w:rPr>
              <w:t>0,00</w:t>
            </w:r>
          </w:p>
        </w:tc>
        <w:tc>
          <w:tcPr>
            <w:tcW w:w="520" w:type="pct"/>
            <w:hideMark/>
          </w:tcPr>
          <w:p w:rsidR="006B7BDF" w:rsidRPr="006B7BDF" w:rsidRDefault="006B7BDF" w:rsidP="0092160D">
            <w:pPr>
              <w:tabs>
                <w:tab w:val="left" w:pos="284"/>
                <w:tab w:val="left" w:pos="3828"/>
              </w:tabs>
              <w:rPr>
                <w:rFonts w:ascii="Times New Roman" w:eastAsia="Calibri" w:hAnsi="Times New Roman" w:cs="Times New Roman"/>
                <w:sz w:val="12"/>
                <w:szCs w:val="12"/>
              </w:rPr>
            </w:pPr>
            <w:r w:rsidRPr="006B7BDF">
              <w:rPr>
                <w:rFonts w:ascii="Times New Roman" w:eastAsia="Calibri" w:hAnsi="Times New Roman" w:cs="Times New Roman"/>
                <w:sz w:val="12"/>
                <w:szCs w:val="12"/>
              </w:rPr>
              <w:t xml:space="preserve">2023-2026 </w:t>
            </w:r>
            <w:proofErr w:type="spellStart"/>
            <w:proofErr w:type="gramStart"/>
            <w:r w:rsidRPr="006B7BDF">
              <w:rPr>
                <w:rFonts w:ascii="Times New Roman" w:eastAsia="Calibri" w:hAnsi="Times New Roman" w:cs="Times New Roman"/>
                <w:sz w:val="12"/>
                <w:szCs w:val="12"/>
              </w:rPr>
              <w:t>гг</w:t>
            </w:r>
            <w:proofErr w:type="spellEnd"/>
            <w:proofErr w:type="gramEnd"/>
          </w:p>
        </w:tc>
      </w:tr>
      <w:tr w:rsidR="0092160D" w:rsidRPr="006B7BDF" w:rsidTr="0092160D">
        <w:trPr>
          <w:trHeight w:val="20"/>
        </w:trPr>
        <w:tc>
          <w:tcPr>
            <w:tcW w:w="192" w:type="pct"/>
            <w:hideMark/>
          </w:tcPr>
          <w:p w:rsidR="006B7BDF" w:rsidRPr="006B7BDF" w:rsidRDefault="006B7BDF" w:rsidP="0092160D">
            <w:pPr>
              <w:tabs>
                <w:tab w:val="left" w:pos="284"/>
                <w:tab w:val="left" w:pos="3828"/>
              </w:tabs>
              <w:rPr>
                <w:rFonts w:ascii="Times New Roman" w:eastAsia="Calibri" w:hAnsi="Times New Roman" w:cs="Times New Roman"/>
                <w:sz w:val="12"/>
                <w:szCs w:val="12"/>
              </w:rPr>
            </w:pPr>
            <w:r w:rsidRPr="006B7BDF">
              <w:rPr>
                <w:rFonts w:ascii="Times New Roman" w:eastAsia="Calibri" w:hAnsi="Times New Roman" w:cs="Times New Roman"/>
                <w:sz w:val="12"/>
                <w:szCs w:val="12"/>
              </w:rPr>
              <w:t>2</w:t>
            </w:r>
          </w:p>
        </w:tc>
        <w:tc>
          <w:tcPr>
            <w:tcW w:w="2514" w:type="pct"/>
            <w:hideMark/>
          </w:tcPr>
          <w:p w:rsidR="006B7BDF" w:rsidRPr="006B7BDF" w:rsidRDefault="006B7BDF" w:rsidP="0092160D">
            <w:pPr>
              <w:tabs>
                <w:tab w:val="left" w:pos="284"/>
                <w:tab w:val="left" w:pos="3828"/>
              </w:tabs>
              <w:rPr>
                <w:rFonts w:ascii="Times New Roman" w:eastAsia="Calibri" w:hAnsi="Times New Roman" w:cs="Times New Roman"/>
                <w:sz w:val="12"/>
                <w:szCs w:val="12"/>
              </w:rPr>
            </w:pPr>
            <w:r w:rsidRPr="006B7BDF">
              <w:rPr>
                <w:rFonts w:ascii="Times New Roman" w:eastAsia="Calibri" w:hAnsi="Times New Roman" w:cs="Times New Roman"/>
                <w:sz w:val="12"/>
                <w:szCs w:val="12"/>
              </w:rPr>
              <w:t>Зимнее содержание улично-дорожной сети</w:t>
            </w:r>
          </w:p>
        </w:tc>
        <w:tc>
          <w:tcPr>
            <w:tcW w:w="595" w:type="pct"/>
            <w:noWrap/>
            <w:hideMark/>
          </w:tcPr>
          <w:p w:rsidR="006B7BDF" w:rsidRPr="006B7BDF" w:rsidRDefault="006B7BDF" w:rsidP="0092160D">
            <w:pPr>
              <w:tabs>
                <w:tab w:val="left" w:pos="284"/>
                <w:tab w:val="left" w:pos="3828"/>
              </w:tabs>
              <w:rPr>
                <w:rFonts w:ascii="Times New Roman" w:eastAsia="Calibri" w:hAnsi="Times New Roman" w:cs="Times New Roman"/>
                <w:sz w:val="12"/>
                <w:szCs w:val="12"/>
              </w:rPr>
            </w:pPr>
            <w:r w:rsidRPr="006B7BDF">
              <w:rPr>
                <w:rFonts w:ascii="Times New Roman" w:eastAsia="Calibri" w:hAnsi="Times New Roman" w:cs="Times New Roman"/>
                <w:sz w:val="12"/>
                <w:szCs w:val="12"/>
              </w:rPr>
              <w:t>501 662,92</w:t>
            </w:r>
          </w:p>
        </w:tc>
        <w:tc>
          <w:tcPr>
            <w:tcW w:w="377" w:type="pct"/>
            <w:noWrap/>
            <w:hideMark/>
          </w:tcPr>
          <w:p w:rsidR="006B7BDF" w:rsidRPr="006B7BDF" w:rsidRDefault="006B7BDF" w:rsidP="0092160D">
            <w:pPr>
              <w:tabs>
                <w:tab w:val="left" w:pos="284"/>
                <w:tab w:val="left" w:pos="3828"/>
              </w:tabs>
              <w:rPr>
                <w:rFonts w:ascii="Times New Roman" w:eastAsia="Calibri" w:hAnsi="Times New Roman" w:cs="Times New Roman"/>
                <w:sz w:val="12"/>
                <w:szCs w:val="12"/>
              </w:rPr>
            </w:pPr>
            <w:r w:rsidRPr="006B7BDF">
              <w:rPr>
                <w:rFonts w:ascii="Times New Roman" w:eastAsia="Calibri" w:hAnsi="Times New Roman" w:cs="Times New Roman"/>
                <w:sz w:val="12"/>
                <w:szCs w:val="12"/>
              </w:rPr>
              <w:t>697 986,03</w:t>
            </w:r>
          </w:p>
        </w:tc>
        <w:tc>
          <w:tcPr>
            <w:tcW w:w="378" w:type="pct"/>
            <w:noWrap/>
            <w:hideMark/>
          </w:tcPr>
          <w:p w:rsidR="006B7BDF" w:rsidRPr="006B7BDF" w:rsidRDefault="006B7BDF" w:rsidP="0092160D">
            <w:pPr>
              <w:tabs>
                <w:tab w:val="left" w:pos="284"/>
                <w:tab w:val="left" w:pos="3828"/>
              </w:tabs>
              <w:rPr>
                <w:rFonts w:ascii="Times New Roman" w:eastAsia="Calibri" w:hAnsi="Times New Roman" w:cs="Times New Roman"/>
                <w:sz w:val="12"/>
                <w:szCs w:val="12"/>
              </w:rPr>
            </w:pPr>
            <w:r w:rsidRPr="006B7BDF">
              <w:rPr>
                <w:rFonts w:ascii="Times New Roman" w:eastAsia="Calibri" w:hAnsi="Times New Roman" w:cs="Times New Roman"/>
                <w:sz w:val="12"/>
                <w:szCs w:val="12"/>
              </w:rPr>
              <w:t>775083,00</w:t>
            </w:r>
          </w:p>
        </w:tc>
        <w:tc>
          <w:tcPr>
            <w:tcW w:w="424" w:type="pct"/>
            <w:noWrap/>
            <w:hideMark/>
          </w:tcPr>
          <w:p w:rsidR="006B7BDF" w:rsidRPr="006B7BDF" w:rsidRDefault="006B7BDF" w:rsidP="0092160D">
            <w:pPr>
              <w:tabs>
                <w:tab w:val="left" w:pos="284"/>
                <w:tab w:val="left" w:pos="3828"/>
              </w:tabs>
              <w:rPr>
                <w:rFonts w:ascii="Times New Roman" w:eastAsia="Calibri" w:hAnsi="Times New Roman" w:cs="Times New Roman"/>
                <w:sz w:val="12"/>
                <w:szCs w:val="12"/>
              </w:rPr>
            </w:pPr>
            <w:r w:rsidRPr="006B7BDF">
              <w:rPr>
                <w:rFonts w:ascii="Times New Roman" w:eastAsia="Calibri" w:hAnsi="Times New Roman" w:cs="Times New Roman"/>
                <w:sz w:val="12"/>
                <w:szCs w:val="12"/>
              </w:rPr>
              <w:t>1078473,41</w:t>
            </w:r>
          </w:p>
        </w:tc>
        <w:tc>
          <w:tcPr>
            <w:tcW w:w="520" w:type="pct"/>
            <w:hideMark/>
          </w:tcPr>
          <w:p w:rsidR="006B7BDF" w:rsidRPr="006B7BDF" w:rsidRDefault="006B7BDF" w:rsidP="0092160D">
            <w:pPr>
              <w:tabs>
                <w:tab w:val="left" w:pos="284"/>
                <w:tab w:val="left" w:pos="3828"/>
              </w:tabs>
              <w:rPr>
                <w:rFonts w:ascii="Times New Roman" w:eastAsia="Calibri" w:hAnsi="Times New Roman" w:cs="Times New Roman"/>
                <w:sz w:val="12"/>
                <w:szCs w:val="12"/>
              </w:rPr>
            </w:pPr>
            <w:r w:rsidRPr="006B7BDF">
              <w:rPr>
                <w:rFonts w:ascii="Times New Roman" w:eastAsia="Calibri" w:hAnsi="Times New Roman" w:cs="Times New Roman"/>
                <w:sz w:val="12"/>
                <w:szCs w:val="12"/>
              </w:rPr>
              <w:t xml:space="preserve">2023-2026 </w:t>
            </w:r>
            <w:proofErr w:type="spellStart"/>
            <w:proofErr w:type="gramStart"/>
            <w:r w:rsidRPr="006B7BDF">
              <w:rPr>
                <w:rFonts w:ascii="Times New Roman" w:eastAsia="Calibri" w:hAnsi="Times New Roman" w:cs="Times New Roman"/>
                <w:sz w:val="12"/>
                <w:szCs w:val="12"/>
              </w:rPr>
              <w:t>гг</w:t>
            </w:r>
            <w:proofErr w:type="spellEnd"/>
            <w:proofErr w:type="gramEnd"/>
          </w:p>
        </w:tc>
      </w:tr>
      <w:tr w:rsidR="0092160D" w:rsidRPr="006B7BDF" w:rsidTr="0092160D">
        <w:trPr>
          <w:trHeight w:val="20"/>
        </w:trPr>
        <w:tc>
          <w:tcPr>
            <w:tcW w:w="192" w:type="pct"/>
            <w:hideMark/>
          </w:tcPr>
          <w:p w:rsidR="006B7BDF" w:rsidRPr="006B7BDF" w:rsidRDefault="006B7BDF" w:rsidP="0092160D">
            <w:pPr>
              <w:tabs>
                <w:tab w:val="left" w:pos="284"/>
                <w:tab w:val="left" w:pos="3828"/>
              </w:tabs>
              <w:rPr>
                <w:rFonts w:ascii="Times New Roman" w:eastAsia="Calibri" w:hAnsi="Times New Roman" w:cs="Times New Roman"/>
                <w:sz w:val="12"/>
                <w:szCs w:val="12"/>
              </w:rPr>
            </w:pPr>
            <w:r w:rsidRPr="006B7BDF">
              <w:rPr>
                <w:rFonts w:ascii="Times New Roman" w:eastAsia="Calibri" w:hAnsi="Times New Roman" w:cs="Times New Roman"/>
                <w:sz w:val="12"/>
                <w:szCs w:val="12"/>
              </w:rPr>
              <w:t>3</w:t>
            </w:r>
          </w:p>
        </w:tc>
        <w:tc>
          <w:tcPr>
            <w:tcW w:w="2514" w:type="pct"/>
            <w:hideMark/>
          </w:tcPr>
          <w:p w:rsidR="006B7BDF" w:rsidRPr="006B7BDF" w:rsidRDefault="006B7BDF" w:rsidP="0092160D">
            <w:pPr>
              <w:tabs>
                <w:tab w:val="left" w:pos="284"/>
                <w:tab w:val="left" w:pos="3828"/>
              </w:tabs>
              <w:rPr>
                <w:rFonts w:ascii="Times New Roman" w:eastAsia="Calibri" w:hAnsi="Times New Roman" w:cs="Times New Roman"/>
                <w:sz w:val="12"/>
                <w:szCs w:val="12"/>
              </w:rPr>
            </w:pPr>
            <w:r w:rsidRPr="006B7BDF">
              <w:rPr>
                <w:rFonts w:ascii="Times New Roman" w:eastAsia="Calibri" w:hAnsi="Times New Roman" w:cs="Times New Roman"/>
                <w:sz w:val="12"/>
                <w:szCs w:val="12"/>
              </w:rPr>
              <w:t>Вывоз снега за счет ОСТАТКА ДФ</w:t>
            </w:r>
          </w:p>
        </w:tc>
        <w:tc>
          <w:tcPr>
            <w:tcW w:w="595" w:type="pct"/>
            <w:noWrap/>
            <w:hideMark/>
          </w:tcPr>
          <w:p w:rsidR="006B7BDF" w:rsidRPr="006B7BDF" w:rsidRDefault="006B7BDF" w:rsidP="0092160D">
            <w:pPr>
              <w:tabs>
                <w:tab w:val="left" w:pos="284"/>
                <w:tab w:val="left" w:pos="3828"/>
              </w:tabs>
              <w:rPr>
                <w:rFonts w:ascii="Times New Roman" w:eastAsia="Calibri" w:hAnsi="Times New Roman" w:cs="Times New Roman"/>
                <w:sz w:val="12"/>
                <w:szCs w:val="12"/>
              </w:rPr>
            </w:pPr>
            <w:r w:rsidRPr="006B7BDF">
              <w:rPr>
                <w:rFonts w:ascii="Times New Roman" w:eastAsia="Calibri" w:hAnsi="Times New Roman" w:cs="Times New Roman"/>
                <w:sz w:val="12"/>
                <w:szCs w:val="12"/>
              </w:rPr>
              <w:t>0,00</w:t>
            </w:r>
          </w:p>
        </w:tc>
        <w:tc>
          <w:tcPr>
            <w:tcW w:w="377" w:type="pct"/>
            <w:noWrap/>
            <w:hideMark/>
          </w:tcPr>
          <w:p w:rsidR="006B7BDF" w:rsidRPr="006B7BDF" w:rsidRDefault="006B7BDF" w:rsidP="0092160D">
            <w:pPr>
              <w:tabs>
                <w:tab w:val="left" w:pos="284"/>
                <w:tab w:val="left" w:pos="3828"/>
              </w:tabs>
              <w:rPr>
                <w:rFonts w:ascii="Times New Roman" w:eastAsia="Calibri" w:hAnsi="Times New Roman" w:cs="Times New Roman"/>
                <w:sz w:val="12"/>
                <w:szCs w:val="12"/>
              </w:rPr>
            </w:pPr>
            <w:r w:rsidRPr="006B7BDF">
              <w:rPr>
                <w:rFonts w:ascii="Times New Roman" w:eastAsia="Calibri" w:hAnsi="Times New Roman" w:cs="Times New Roman"/>
                <w:sz w:val="12"/>
                <w:szCs w:val="12"/>
              </w:rPr>
              <w:t>121 590,00</w:t>
            </w:r>
          </w:p>
        </w:tc>
        <w:tc>
          <w:tcPr>
            <w:tcW w:w="378" w:type="pct"/>
            <w:noWrap/>
            <w:hideMark/>
          </w:tcPr>
          <w:p w:rsidR="006B7BDF" w:rsidRPr="006B7BDF" w:rsidRDefault="006B7BDF" w:rsidP="0092160D">
            <w:pPr>
              <w:tabs>
                <w:tab w:val="left" w:pos="284"/>
                <w:tab w:val="left" w:pos="3828"/>
              </w:tabs>
              <w:rPr>
                <w:rFonts w:ascii="Times New Roman" w:eastAsia="Calibri" w:hAnsi="Times New Roman" w:cs="Times New Roman"/>
                <w:sz w:val="12"/>
                <w:szCs w:val="12"/>
              </w:rPr>
            </w:pPr>
            <w:r w:rsidRPr="006B7BDF">
              <w:rPr>
                <w:rFonts w:ascii="Times New Roman" w:eastAsia="Calibri" w:hAnsi="Times New Roman" w:cs="Times New Roman"/>
                <w:sz w:val="12"/>
                <w:szCs w:val="12"/>
              </w:rPr>
              <w:t>0,00</w:t>
            </w:r>
          </w:p>
        </w:tc>
        <w:tc>
          <w:tcPr>
            <w:tcW w:w="424" w:type="pct"/>
            <w:noWrap/>
            <w:hideMark/>
          </w:tcPr>
          <w:p w:rsidR="006B7BDF" w:rsidRPr="006B7BDF" w:rsidRDefault="006B7BDF" w:rsidP="0092160D">
            <w:pPr>
              <w:tabs>
                <w:tab w:val="left" w:pos="284"/>
                <w:tab w:val="left" w:pos="3828"/>
              </w:tabs>
              <w:rPr>
                <w:rFonts w:ascii="Times New Roman" w:eastAsia="Calibri" w:hAnsi="Times New Roman" w:cs="Times New Roman"/>
                <w:sz w:val="12"/>
                <w:szCs w:val="12"/>
              </w:rPr>
            </w:pPr>
            <w:r w:rsidRPr="006B7BDF">
              <w:rPr>
                <w:rFonts w:ascii="Times New Roman" w:eastAsia="Calibri" w:hAnsi="Times New Roman" w:cs="Times New Roman"/>
                <w:sz w:val="12"/>
                <w:szCs w:val="12"/>
              </w:rPr>
              <w:t>0,00</w:t>
            </w:r>
          </w:p>
        </w:tc>
        <w:tc>
          <w:tcPr>
            <w:tcW w:w="520" w:type="pct"/>
            <w:hideMark/>
          </w:tcPr>
          <w:p w:rsidR="006B7BDF" w:rsidRPr="006B7BDF" w:rsidRDefault="006B7BDF" w:rsidP="0092160D">
            <w:pPr>
              <w:tabs>
                <w:tab w:val="left" w:pos="284"/>
                <w:tab w:val="left" w:pos="3828"/>
              </w:tabs>
              <w:rPr>
                <w:rFonts w:ascii="Times New Roman" w:eastAsia="Calibri" w:hAnsi="Times New Roman" w:cs="Times New Roman"/>
                <w:sz w:val="12"/>
                <w:szCs w:val="12"/>
              </w:rPr>
            </w:pPr>
            <w:r w:rsidRPr="006B7BDF">
              <w:rPr>
                <w:rFonts w:ascii="Times New Roman" w:eastAsia="Calibri" w:hAnsi="Times New Roman" w:cs="Times New Roman"/>
                <w:sz w:val="12"/>
                <w:szCs w:val="12"/>
              </w:rPr>
              <w:t xml:space="preserve">2023-2026 </w:t>
            </w:r>
            <w:proofErr w:type="spellStart"/>
            <w:proofErr w:type="gramStart"/>
            <w:r w:rsidRPr="006B7BDF">
              <w:rPr>
                <w:rFonts w:ascii="Times New Roman" w:eastAsia="Calibri" w:hAnsi="Times New Roman" w:cs="Times New Roman"/>
                <w:sz w:val="12"/>
                <w:szCs w:val="12"/>
              </w:rPr>
              <w:t>гг</w:t>
            </w:r>
            <w:proofErr w:type="spellEnd"/>
            <w:proofErr w:type="gramEnd"/>
          </w:p>
        </w:tc>
      </w:tr>
      <w:tr w:rsidR="006B7BDF" w:rsidRPr="006B7BDF" w:rsidTr="0092160D">
        <w:trPr>
          <w:trHeight w:val="20"/>
        </w:trPr>
        <w:tc>
          <w:tcPr>
            <w:tcW w:w="192" w:type="pct"/>
            <w:hideMark/>
          </w:tcPr>
          <w:p w:rsidR="006B7BDF" w:rsidRPr="006B7BDF" w:rsidRDefault="006B7BDF" w:rsidP="0092160D">
            <w:pPr>
              <w:tabs>
                <w:tab w:val="left" w:pos="284"/>
                <w:tab w:val="left" w:pos="3828"/>
              </w:tabs>
              <w:rPr>
                <w:rFonts w:ascii="Times New Roman" w:eastAsia="Calibri" w:hAnsi="Times New Roman" w:cs="Times New Roman"/>
                <w:sz w:val="12"/>
                <w:szCs w:val="12"/>
              </w:rPr>
            </w:pPr>
            <w:r w:rsidRPr="006B7BDF">
              <w:rPr>
                <w:rFonts w:ascii="Times New Roman" w:eastAsia="Calibri" w:hAnsi="Times New Roman" w:cs="Times New Roman"/>
                <w:sz w:val="12"/>
                <w:szCs w:val="12"/>
              </w:rPr>
              <w:t>4</w:t>
            </w:r>
          </w:p>
        </w:tc>
        <w:tc>
          <w:tcPr>
            <w:tcW w:w="2514" w:type="pct"/>
            <w:hideMark/>
          </w:tcPr>
          <w:p w:rsidR="006B7BDF" w:rsidRPr="006B7BDF" w:rsidRDefault="006B7BDF" w:rsidP="0092160D">
            <w:pPr>
              <w:tabs>
                <w:tab w:val="left" w:pos="284"/>
                <w:tab w:val="left" w:pos="3828"/>
              </w:tabs>
              <w:rPr>
                <w:rFonts w:ascii="Times New Roman" w:eastAsia="Calibri" w:hAnsi="Times New Roman" w:cs="Times New Roman"/>
                <w:sz w:val="12"/>
                <w:szCs w:val="12"/>
              </w:rPr>
            </w:pPr>
            <w:r w:rsidRPr="006B7BDF">
              <w:rPr>
                <w:rFonts w:ascii="Times New Roman" w:eastAsia="Calibri" w:hAnsi="Times New Roman" w:cs="Times New Roman"/>
                <w:sz w:val="12"/>
                <w:szCs w:val="12"/>
              </w:rPr>
              <w:t>Летнее содержание улично-дорожной сети</w:t>
            </w:r>
          </w:p>
        </w:tc>
        <w:tc>
          <w:tcPr>
            <w:tcW w:w="595" w:type="pct"/>
            <w:noWrap/>
            <w:hideMark/>
          </w:tcPr>
          <w:p w:rsidR="006B7BDF" w:rsidRPr="006B7BDF" w:rsidRDefault="006B7BDF" w:rsidP="0092160D">
            <w:pPr>
              <w:tabs>
                <w:tab w:val="left" w:pos="284"/>
                <w:tab w:val="left" w:pos="3828"/>
              </w:tabs>
              <w:rPr>
                <w:rFonts w:ascii="Times New Roman" w:eastAsia="Calibri" w:hAnsi="Times New Roman" w:cs="Times New Roman"/>
                <w:sz w:val="12"/>
                <w:szCs w:val="12"/>
              </w:rPr>
            </w:pPr>
            <w:r w:rsidRPr="006B7BDF">
              <w:rPr>
                <w:rFonts w:ascii="Times New Roman" w:eastAsia="Calibri" w:hAnsi="Times New Roman" w:cs="Times New Roman"/>
                <w:sz w:val="12"/>
                <w:szCs w:val="12"/>
              </w:rPr>
              <w:t>31 177,80</w:t>
            </w:r>
          </w:p>
        </w:tc>
        <w:tc>
          <w:tcPr>
            <w:tcW w:w="377" w:type="pct"/>
            <w:noWrap/>
            <w:hideMark/>
          </w:tcPr>
          <w:p w:rsidR="006B7BDF" w:rsidRPr="006B7BDF" w:rsidRDefault="006B7BDF" w:rsidP="0092160D">
            <w:pPr>
              <w:tabs>
                <w:tab w:val="left" w:pos="284"/>
                <w:tab w:val="left" w:pos="3828"/>
              </w:tabs>
              <w:rPr>
                <w:rFonts w:ascii="Times New Roman" w:eastAsia="Calibri" w:hAnsi="Times New Roman" w:cs="Times New Roman"/>
                <w:sz w:val="12"/>
                <w:szCs w:val="12"/>
              </w:rPr>
            </w:pPr>
            <w:r w:rsidRPr="006B7BDF">
              <w:rPr>
                <w:rFonts w:ascii="Times New Roman" w:eastAsia="Calibri" w:hAnsi="Times New Roman" w:cs="Times New Roman"/>
                <w:sz w:val="12"/>
                <w:szCs w:val="12"/>
              </w:rPr>
              <w:t>38 202,00</w:t>
            </w:r>
          </w:p>
        </w:tc>
        <w:tc>
          <w:tcPr>
            <w:tcW w:w="378" w:type="pct"/>
            <w:hideMark/>
          </w:tcPr>
          <w:p w:rsidR="006B7BDF" w:rsidRPr="006B7BDF" w:rsidRDefault="006B7BDF" w:rsidP="0092160D">
            <w:pPr>
              <w:tabs>
                <w:tab w:val="left" w:pos="284"/>
                <w:tab w:val="left" w:pos="3828"/>
              </w:tabs>
              <w:rPr>
                <w:rFonts w:ascii="Times New Roman" w:eastAsia="Calibri" w:hAnsi="Times New Roman" w:cs="Times New Roman"/>
                <w:sz w:val="12"/>
                <w:szCs w:val="12"/>
              </w:rPr>
            </w:pPr>
            <w:r w:rsidRPr="006B7BDF">
              <w:rPr>
                <w:rFonts w:ascii="Times New Roman" w:eastAsia="Calibri" w:hAnsi="Times New Roman" w:cs="Times New Roman"/>
                <w:sz w:val="12"/>
                <w:szCs w:val="12"/>
              </w:rPr>
              <w:t>42 022,20</w:t>
            </w:r>
          </w:p>
        </w:tc>
        <w:tc>
          <w:tcPr>
            <w:tcW w:w="424" w:type="pct"/>
            <w:noWrap/>
            <w:hideMark/>
          </w:tcPr>
          <w:p w:rsidR="006B7BDF" w:rsidRPr="006B7BDF" w:rsidRDefault="006B7BDF" w:rsidP="0092160D">
            <w:pPr>
              <w:tabs>
                <w:tab w:val="left" w:pos="284"/>
                <w:tab w:val="left" w:pos="3828"/>
              </w:tabs>
              <w:rPr>
                <w:rFonts w:ascii="Times New Roman" w:eastAsia="Calibri" w:hAnsi="Times New Roman" w:cs="Times New Roman"/>
                <w:sz w:val="12"/>
                <w:szCs w:val="12"/>
              </w:rPr>
            </w:pPr>
            <w:r w:rsidRPr="006B7BDF">
              <w:rPr>
                <w:rFonts w:ascii="Times New Roman" w:eastAsia="Calibri" w:hAnsi="Times New Roman" w:cs="Times New Roman"/>
                <w:sz w:val="12"/>
                <w:szCs w:val="12"/>
              </w:rPr>
              <w:t>0,00</w:t>
            </w:r>
          </w:p>
        </w:tc>
        <w:tc>
          <w:tcPr>
            <w:tcW w:w="520" w:type="pct"/>
            <w:hideMark/>
          </w:tcPr>
          <w:p w:rsidR="006B7BDF" w:rsidRPr="006B7BDF" w:rsidRDefault="006B7BDF" w:rsidP="0092160D">
            <w:pPr>
              <w:tabs>
                <w:tab w:val="left" w:pos="284"/>
                <w:tab w:val="left" w:pos="3828"/>
              </w:tabs>
              <w:rPr>
                <w:rFonts w:ascii="Times New Roman" w:eastAsia="Calibri" w:hAnsi="Times New Roman" w:cs="Times New Roman"/>
                <w:sz w:val="12"/>
                <w:szCs w:val="12"/>
              </w:rPr>
            </w:pPr>
            <w:r w:rsidRPr="006B7BDF">
              <w:rPr>
                <w:rFonts w:ascii="Times New Roman" w:eastAsia="Calibri" w:hAnsi="Times New Roman" w:cs="Times New Roman"/>
                <w:sz w:val="12"/>
                <w:szCs w:val="12"/>
              </w:rPr>
              <w:t xml:space="preserve">2023-2026 </w:t>
            </w:r>
            <w:proofErr w:type="spellStart"/>
            <w:proofErr w:type="gramStart"/>
            <w:r w:rsidRPr="006B7BDF">
              <w:rPr>
                <w:rFonts w:ascii="Times New Roman" w:eastAsia="Calibri" w:hAnsi="Times New Roman" w:cs="Times New Roman"/>
                <w:sz w:val="12"/>
                <w:szCs w:val="12"/>
              </w:rPr>
              <w:t>гг</w:t>
            </w:r>
            <w:proofErr w:type="spellEnd"/>
            <w:proofErr w:type="gramEnd"/>
          </w:p>
        </w:tc>
      </w:tr>
      <w:tr w:rsidR="006B7BDF" w:rsidRPr="006B7BDF" w:rsidTr="0092160D">
        <w:trPr>
          <w:trHeight w:val="20"/>
        </w:trPr>
        <w:tc>
          <w:tcPr>
            <w:tcW w:w="192" w:type="pct"/>
            <w:hideMark/>
          </w:tcPr>
          <w:p w:rsidR="006B7BDF" w:rsidRPr="006B7BDF" w:rsidRDefault="006B7BDF" w:rsidP="0092160D">
            <w:pPr>
              <w:tabs>
                <w:tab w:val="left" w:pos="284"/>
                <w:tab w:val="left" w:pos="3828"/>
              </w:tabs>
              <w:rPr>
                <w:rFonts w:ascii="Times New Roman" w:eastAsia="Calibri" w:hAnsi="Times New Roman" w:cs="Times New Roman"/>
                <w:sz w:val="12"/>
                <w:szCs w:val="12"/>
              </w:rPr>
            </w:pPr>
            <w:r w:rsidRPr="006B7BDF">
              <w:rPr>
                <w:rFonts w:ascii="Times New Roman" w:eastAsia="Calibri" w:hAnsi="Times New Roman" w:cs="Times New Roman"/>
                <w:sz w:val="12"/>
                <w:szCs w:val="12"/>
              </w:rPr>
              <w:t>5</w:t>
            </w:r>
          </w:p>
        </w:tc>
        <w:tc>
          <w:tcPr>
            <w:tcW w:w="2514" w:type="pct"/>
            <w:hideMark/>
          </w:tcPr>
          <w:p w:rsidR="006B7BDF" w:rsidRPr="006B7BDF" w:rsidRDefault="006B7BDF" w:rsidP="0092160D">
            <w:pPr>
              <w:tabs>
                <w:tab w:val="left" w:pos="284"/>
                <w:tab w:val="left" w:pos="3828"/>
              </w:tabs>
              <w:rPr>
                <w:rFonts w:ascii="Times New Roman" w:eastAsia="Calibri" w:hAnsi="Times New Roman" w:cs="Times New Roman"/>
                <w:sz w:val="12"/>
                <w:szCs w:val="12"/>
              </w:rPr>
            </w:pPr>
            <w:r w:rsidRPr="006B7BDF">
              <w:rPr>
                <w:rFonts w:ascii="Times New Roman" w:eastAsia="Calibri" w:hAnsi="Times New Roman" w:cs="Times New Roman"/>
                <w:sz w:val="12"/>
                <w:szCs w:val="12"/>
              </w:rPr>
              <w:t>Работы по озеленению</w:t>
            </w:r>
          </w:p>
        </w:tc>
        <w:tc>
          <w:tcPr>
            <w:tcW w:w="595" w:type="pct"/>
            <w:hideMark/>
          </w:tcPr>
          <w:p w:rsidR="006B7BDF" w:rsidRPr="006B7BDF" w:rsidRDefault="006B7BDF" w:rsidP="0092160D">
            <w:pPr>
              <w:tabs>
                <w:tab w:val="left" w:pos="284"/>
                <w:tab w:val="left" w:pos="3828"/>
              </w:tabs>
              <w:rPr>
                <w:rFonts w:ascii="Times New Roman" w:eastAsia="Calibri" w:hAnsi="Times New Roman" w:cs="Times New Roman"/>
                <w:sz w:val="12"/>
                <w:szCs w:val="12"/>
              </w:rPr>
            </w:pPr>
            <w:r w:rsidRPr="006B7BDF">
              <w:rPr>
                <w:rFonts w:ascii="Times New Roman" w:eastAsia="Calibri" w:hAnsi="Times New Roman" w:cs="Times New Roman"/>
                <w:sz w:val="12"/>
                <w:szCs w:val="12"/>
              </w:rPr>
              <w:t>0,00</w:t>
            </w:r>
          </w:p>
        </w:tc>
        <w:tc>
          <w:tcPr>
            <w:tcW w:w="377" w:type="pct"/>
            <w:hideMark/>
          </w:tcPr>
          <w:p w:rsidR="006B7BDF" w:rsidRPr="006B7BDF" w:rsidRDefault="006B7BDF" w:rsidP="0092160D">
            <w:pPr>
              <w:tabs>
                <w:tab w:val="left" w:pos="284"/>
                <w:tab w:val="left" w:pos="3828"/>
              </w:tabs>
              <w:rPr>
                <w:rFonts w:ascii="Times New Roman" w:eastAsia="Calibri" w:hAnsi="Times New Roman" w:cs="Times New Roman"/>
                <w:sz w:val="12"/>
                <w:szCs w:val="12"/>
              </w:rPr>
            </w:pPr>
            <w:r w:rsidRPr="006B7BDF">
              <w:rPr>
                <w:rFonts w:ascii="Times New Roman" w:eastAsia="Calibri" w:hAnsi="Times New Roman" w:cs="Times New Roman"/>
                <w:sz w:val="12"/>
                <w:szCs w:val="12"/>
              </w:rPr>
              <w:t>0,00</w:t>
            </w:r>
          </w:p>
        </w:tc>
        <w:tc>
          <w:tcPr>
            <w:tcW w:w="378" w:type="pct"/>
            <w:hideMark/>
          </w:tcPr>
          <w:p w:rsidR="006B7BDF" w:rsidRPr="006B7BDF" w:rsidRDefault="006B7BDF" w:rsidP="0092160D">
            <w:pPr>
              <w:tabs>
                <w:tab w:val="left" w:pos="284"/>
                <w:tab w:val="left" w:pos="3828"/>
              </w:tabs>
              <w:rPr>
                <w:rFonts w:ascii="Times New Roman" w:eastAsia="Calibri" w:hAnsi="Times New Roman" w:cs="Times New Roman"/>
                <w:sz w:val="12"/>
                <w:szCs w:val="12"/>
              </w:rPr>
            </w:pPr>
            <w:r w:rsidRPr="006B7BDF">
              <w:rPr>
                <w:rFonts w:ascii="Times New Roman" w:eastAsia="Calibri" w:hAnsi="Times New Roman" w:cs="Times New Roman"/>
                <w:sz w:val="12"/>
                <w:szCs w:val="12"/>
              </w:rPr>
              <w:t>0,00</w:t>
            </w:r>
          </w:p>
        </w:tc>
        <w:tc>
          <w:tcPr>
            <w:tcW w:w="424" w:type="pct"/>
            <w:noWrap/>
            <w:hideMark/>
          </w:tcPr>
          <w:p w:rsidR="006B7BDF" w:rsidRPr="006B7BDF" w:rsidRDefault="006B7BDF" w:rsidP="0092160D">
            <w:pPr>
              <w:tabs>
                <w:tab w:val="left" w:pos="284"/>
                <w:tab w:val="left" w:pos="3828"/>
              </w:tabs>
              <w:rPr>
                <w:rFonts w:ascii="Times New Roman" w:eastAsia="Calibri" w:hAnsi="Times New Roman" w:cs="Times New Roman"/>
                <w:sz w:val="12"/>
                <w:szCs w:val="12"/>
              </w:rPr>
            </w:pPr>
            <w:r w:rsidRPr="006B7BDF">
              <w:rPr>
                <w:rFonts w:ascii="Times New Roman" w:eastAsia="Calibri" w:hAnsi="Times New Roman" w:cs="Times New Roman"/>
                <w:sz w:val="12"/>
                <w:szCs w:val="12"/>
              </w:rPr>
              <w:t>0,00</w:t>
            </w:r>
          </w:p>
        </w:tc>
        <w:tc>
          <w:tcPr>
            <w:tcW w:w="520" w:type="pct"/>
            <w:hideMark/>
          </w:tcPr>
          <w:p w:rsidR="006B7BDF" w:rsidRPr="006B7BDF" w:rsidRDefault="006B7BDF" w:rsidP="0092160D">
            <w:pPr>
              <w:tabs>
                <w:tab w:val="left" w:pos="284"/>
                <w:tab w:val="left" w:pos="3828"/>
              </w:tabs>
              <w:rPr>
                <w:rFonts w:ascii="Times New Roman" w:eastAsia="Calibri" w:hAnsi="Times New Roman" w:cs="Times New Roman"/>
                <w:sz w:val="12"/>
                <w:szCs w:val="12"/>
              </w:rPr>
            </w:pPr>
            <w:r w:rsidRPr="006B7BDF">
              <w:rPr>
                <w:rFonts w:ascii="Times New Roman" w:eastAsia="Calibri" w:hAnsi="Times New Roman" w:cs="Times New Roman"/>
                <w:sz w:val="12"/>
                <w:szCs w:val="12"/>
              </w:rPr>
              <w:t xml:space="preserve">2023-2026 </w:t>
            </w:r>
            <w:proofErr w:type="spellStart"/>
            <w:proofErr w:type="gramStart"/>
            <w:r w:rsidRPr="006B7BDF">
              <w:rPr>
                <w:rFonts w:ascii="Times New Roman" w:eastAsia="Calibri" w:hAnsi="Times New Roman" w:cs="Times New Roman"/>
                <w:sz w:val="12"/>
                <w:szCs w:val="12"/>
              </w:rPr>
              <w:t>гг</w:t>
            </w:r>
            <w:proofErr w:type="spellEnd"/>
            <w:proofErr w:type="gramEnd"/>
          </w:p>
        </w:tc>
      </w:tr>
      <w:tr w:rsidR="006B7BDF" w:rsidRPr="006B7BDF" w:rsidTr="0092160D">
        <w:trPr>
          <w:trHeight w:val="20"/>
        </w:trPr>
        <w:tc>
          <w:tcPr>
            <w:tcW w:w="192" w:type="pct"/>
            <w:hideMark/>
          </w:tcPr>
          <w:p w:rsidR="006B7BDF" w:rsidRPr="006B7BDF" w:rsidRDefault="006B7BDF" w:rsidP="0092160D">
            <w:pPr>
              <w:tabs>
                <w:tab w:val="left" w:pos="284"/>
                <w:tab w:val="left" w:pos="3828"/>
              </w:tabs>
              <w:rPr>
                <w:rFonts w:ascii="Times New Roman" w:eastAsia="Calibri" w:hAnsi="Times New Roman" w:cs="Times New Roman"/>
                <w:sz w:val="12"/>
                <w:szCs w:val="12"/>
              </w:rPr>
            </w:pPr>
            <w:r w:rsidRPr="006B7BDF">
              <w:rPr>
                <w:rFonts w:ascii="Times New Roman" w:eastAsia="Calibri" w:hAnsi="Times New Roman" w:cs="Times New Roman"/>
                <w:sz w:val="12"/>
                <w:szCs w:val="12"/>
              </w:rPr>
              <w:t>6</w:t>
            </w:r>
          </w:p>
        </w:tc>
        <w:tc>
          <w:tcPr>
            <w:tcW w:w="2514" w:type="pct"/>
            <w:hideMark/>
          </w:tcPr>
          <w:p w:rsidR="006B7BDF" w:rsidRPr="006B7BDF" w:rsidRDefault="006B7BDF" w:rsidP="0092160D">
            <w:pPr>
              <w:tabs>
                <w:tab w:val="left" w:pos="284"/>
                <w:tab w:val="left" w:pos="3828"/>
              </w:tabs>
              <w:rPr>
                <w:rFonts w:ascii="Times New Roman" w:eastAsia="Calibri" w:hAnsi="Times New Roman" w:cs="Times New Roman"/>
                <w:sz w:val="12"/>
                <w:szCs w:val="12"/>
              </w:rPr>
            </w:pPr>
            <w:r w:rsidRPr="006B7BDF">
              <w:rPr>
                <w:rFonts w:ascii="Times New Roman" w:eastAsia="Calibri" w:hAnsi="Times New Roman" w:cs="Times New Roman"/>
                <w:sz w:val="12"/>
                <w:szCs w:val="12"/>
              </w:rPr>
              <w:t>Мероприятия по содержанию автомобильных дорог и элементов благоустройства</w:t>
            </w:r>
          </w:p>
        </w:tc>
        <w:tc>
          <w:tcPr>
            <w:tcW w:w="595" w:type="pct"/>
            <w:hideMark/>
          </w:tcPr>
          <w:p w:rsidR="006B7BDF" w:rsidRPr="006B7BDF" w:rsidRDefault="006B7BDF" w:rsidP="0092160D">
            <w:pPr>
              <w:tabs>
                <w:tab w:val="left" w:pos="284"/>
                <w:tab w:val="left" w:pos="3828"/>
              </w:tabs>
              <w:rPr>
                <w:rFonts w:ascii="Times New Roman" w:eastAsia="Calibri" w:hAnsi="Times New Roman" w:cs="Times New Roman"/>
                <w:sz w:val="12"/>
                <w:szCs w:val="12"/>
              </w:rPr>
            </w:pPr>
            <w:r w:rsidRPr="006B7BDF">
              <w:rPr>
                <w:rFonts w:ascii="Times New Roman" w:eastAsia="Calibri" w:hAnsi="Times New Roman" w:cs="Times New Roman"/>
                <w:sz w:val="12"/>
                <w:szCs w:val="12"/>
              </w:rPr>
              <w:t>0,00</w:t>
            </w:r>
          </w:p>
        </w:tc>
        <w:tc>
          <w:tcPr>
            <w:tcW w:w="377" w:type="pct"/>
            <w:hideMark/>
          </w:tcPr>
          <w:p w:rsidR="006B7BDF" w:rsidRPr="006B7BDF" w:rsidRDefault="006B7BDF" w:rsidP="0092160D">
            <w:pPr>
              <w:tabs>
                <w:tab w:val="left" w:pos="284"/>
                <w:tab w:val="left" w:pos="3828"/>
              </w:tabs>
              <w:rPr>
                <w:rFonts w:ascii="Times New Roman" w:eastAsia="Calibri" w:hAnsi="Times New Roman" w:cs="Times New Roman"/>
                <w:sz w:val="12"/>
                <w:szCs w:val="12"/>
              </w:rPr>
            </w:pPr>
            <w:r w:rsidRPr="006B7BDF">
              <w:rPr>
                <w:rFonts w:ascii="Times New Roman" w:eastAsia="Calibri" w:hAnsi="Times New Roman" w:cs="Times New Roman"/>
                <w:sz w:val="12"/>
                <w:szCs w:val="12"/>
              </w:rPr>
              <w:t>0,00</w:t>
            </w:r>
          </w:p>
        </w:tc>
        <w:tc>
          <w:tcPr>
            <w:tcW w:w="378" w:type="pct"/>
            <w:hideMark/>
          </w:tcPr>
          <w:p w:rsidR="006B7BDF" w:rsidRPr="006B7BDF" w:rsidRDefault="006B7BDF" w:rsidP="0092160D">
            <w:pPr>
              <w:tabs>
                <w:tab w:val="left" w:pos="284"/>
                <w:tab w:val="left" w:pos="3828"/>
              </w:tabs>
              <w:rPr>
                <w:rFonts w:ascii="Times New Roman" w:eastAsia="Calibri" w:hAnsi="Times New Roman" w:cs="Times New Roman"/>
                <w:sz w:val="12"/>
                <w:szCs w:val="12"/>
              </w:rPr>
            </w:pPr>
            <w:r w:rsidRPr="006B7BDF">
              <w:rPr>
                <w:rFonts w:ascii="Times New Roman" w:eastAsia="Calibri" w:hAnsi="Times New Roman" w:cs="Times New Roman"/>
                <w:sz w:val="12"/>
                <w:szCs w:val="12"/>
              </w:rPr>
              <w:t>0,00</w:t>
            </w:r>
          </w:p>
        </w:tc>
        <w:tc>
          <w:tcPr>
            <w:tcW w:w="424" w:type="pct"/>
            <w:noWrap/>
            <w:hideMark/>
          </w:tcPr>
          <w:p w:rsidR="006B7BDF" w:rsidRPr="006B7BDF" w:rsidRDefault="006B7BDF" w:rsidP="0092160D">
            <w:pPr>
              <w:tabs>
                <w:tab w:val="left" w:pos="284"/>
                <w:tab w:val="left" w:pos="3828"/>
              </w:tabs>
              <w:rPr>
                <w:rFonts w:ascii="Times New Roman" w:eastAsia="Calibri" w:hAnsi="Times New Roman" w:cs="Times New Roman"/>
                <w:sz w:val="12"/>
                <w:szCs w:val="12"/>
              </w:rPr>
            </w:pPr>
            <w:r w:rsidRPr="006B7BDF">
              <w:rPr>
                <w:rFonts w:ascii="Times New Roman" w:eastAsia="Calibri" w:hAnsi="Times New Roman" w:cs="Times New Roman"/>
                <w:sz w:val="12"/>
                <w:szCs w:val="12"/>
              </w:rPr>
              <w:t>0,00</w:t>
            </w:r>
          </w:p>
        </w:tc>
        <w:tc>
          <w:tcPr>
            <w:tcW w:w="520" w:type="pct"/>
            <w:hideMark/>
          </w:tcPr>
          <w:p w:rsidR="006B7BDF" w:rsidRPr="006B7BDF" w:rsidRDefault="006B7BDF" w:rsidP="0092160D">
            <w:pPr>
              <w:tabs>
                <w:tab w:val="left" w:pos="284"/>
                <w:tab w:val="left" w:pos="3828"/>
              </w:tabs>
              <w:rPr>
                <w:rFonts w:ascii="Times New Roman" w:eastAsia="Calibri" w:hAnsi="Times New Roman" w:cs="Times New Roman"/>
                <w:sz w:val="12"/>
                <w:szCs w:val="12"/>
              </w:rPr>
            </w:pPr>
            <w:r w:rsidRPr="006B7BDF">
              <w:rPr>
                <w:rFonts w:ascii="Times New Roman" w:eastAsia="Calibri" w:hAnsi="Times New Roman" w:cs="Times New Roman"/>
                <w:sz w:val="12"/>
                <w:szCs w:val="12"/>
              </w:rPr>
              <w:t xml:space="preserve">2023-2026 </w:t>
            </w:r>
            <w:proofErr w:type="spellStart"/>
            <w:proofErr w:type="gramStart"/>
            <w:r w:rsidRPr="006B7BDF">
              <w:rPr>
                <w:rFonts w:ascii="Times New Roman" w:eastAsia="Calibri" w:hAnsi="Times New Roman" w:cs="Times New Roman"/>
                <w:sz w:val="12"/>
                <w:szCs w:val="12"/>
              </w:rPr>
              <w:t>гг</w:t>
            </w:r>
            <w:proofErr w:type="spellEnd"/>
            <w:proofErr w:type="gramEnd"/>
          </w:p>
        </w:tc>
      </w:tr>
      <w:tr w:rsidR="006B7BDF" w:rsidRPr="006B7BDF" w:rsidTr="0092160D">
        <w:trPr>
          <w:trHeight w:val="20"/>
        </w:trPr>
        <w:tc>
          <w:tcPr>
            <w:tcW w:w="192" w:type="pct"/>
            <w:hideMark/>
          </w:tcPr>
          <w:p w:rsidR="006B7BDF" w:rsidRPr="006B7BDF" w:rsidRDefault="006B7BDF" w:rsidP="0092160D">
            <w:pPr>
              <w:tabs>
                <w:tab w:val="left" w:pos="284"/>
                <w:tab w:val="left" w:pos="3828"/>
              </w:tabs>
              <w:rPr>
                <w:rFonts w:ascii="Times New Roman" w:eastAsia="Calibri" w:hAnsi="Times New Roman" w:cs="Times New Roman"/>
                <w:sz w:val="12"/>
                <w:szCs w:val="12"/>
              </w:rPr>
            </w:pPr>
            <w:r w:rsidRPr="006B7BDF">
              <w:rPr>
                <w:rFonts w:ascii="Times New Roman" w:eastAsia="Calibri" w:hAnsi="Times New Roman" w:cs="Times New Roman"/>
                <w:sz w:val="12"/>
                <w:szCs w:val="12"/>
              </w:rPr>
              <w:t>7</w:t>
            </w:r>
          </w:p>
        </w:tc>
        <w:tc>
          <w:tcPr>
            <w:tcW w:w="2514" w:type="pct"/>
            <w:hideMark/>
          </w:tcPr>
          <w:p w:rsidR="006B7BDF" w:rsidRPr="006B7BDF" w:rsidRDefault="006B7BDF" w:rsidP="0092160D">
            <w:pPr>
              <w:tabs>
                <w:tab w:val="left" w:pos="284"/>
                <w:tab w:val="left" w:pos="3828"/>
              </w:tabs>
              <w:rPr>
                <w:rFonts w:ascii="Times New Roman" w:eastAsia="Calibri" w:hAnsi="Times New Roman" w:cs="Times New Roman"/>
                <w:sz w:val="12"/>
                <w:szCs w:val="12"/>
              </w:rPr>
            </w:pPr>
            <w:r w:rsidRPr="006B7BDF">
              <w:rPr>
                <w:rFonts w:ascii="Times New Roman" w:eastAsia="Calibri" w:hAnsi="Times New Roman" w:cs="Times New Roman"/>
                <w:sz w:val="12"/>
                <w:szCs w:val="12"/>
              </w:rPr>
              <w:t>Установка дорожных знаков</w:t>
            </w:r>
          </w:p>
        </w:tc>
        <w:tc>
          <w:tcPr>
            <w:tcW w:w="595" w:type="pct"/>
            <w:hideMark/>
          </w:tcPr>
          <w:p w:rsidR="006B7BDF" w:rsidRPr="006B7BDF" w:rsidRDefault="006B7BDF" w:rsidP="0092160D">
            <w:pPr>
              <w:tabs>
                <w:tab w:val="left" w:pos="284"/>
                <w:tab w:val="left" w:pos="3828"/>
              </w:tabs>
              <w:rPr>
                <w:rFonts w:ascii="Times New Roman" w:eastAsia="Calibri" w:hAnsi="Times New Roman" w:cs="Times New Roman"/>
                <w:sz w:val="12"/>
                <w:szCs w:val="12"/>
              </w:rPr>
            </w:pPr>
            <w:r w:rsidRPr="006B7BDF">
              <w:rPr>
                <w:rFonts w:ascii="Times New Roman" w:eastAsia="Calibri" w:hAnsi="Times New Roman" w:cs="Times New Roman"/>
                <w:sz w:val="12"/>
                <w:szCs w:val="12"/>
              </w:rPr>
              <w:t>0,00</w:t>
            </w:r>
          </w:p>
        </w:tc>
        <w:tc>
          <w:tcPr>
            <w:tcW w:w="377" w:type="pct"/>
            <w:hideMark/>
          </w:tcPr>
          <w:p w:rsidR="006B7BDF" w:rsidRPr="006B7BDF" w:rsidRDefault="006B7BDF" w:rsidP="0092160D">
            <w:pPr>
              <w:tabs>
                <w:tab w:val="left" w:pos="284"/>
                <w:tab w:val="left" w:pos="3828"/>
              </w:tabs>
              <w:rPr>
                <w:rFonts w:ascii="Times New Roman" w:eastAsia="Calibri" w:hAnsi="Times New Roman" w:cs="Times New Roman"/>
                <w:sz w:val="12"/>
                <w:szCs w:val="12"/>
              </w:rPr>
            </w:pPr>
            <w:r w:rsidRPr="006B7BDF">
              <w:rPr>
                <w:rFonts w:ascii="Times New Roman" w:eastAsia="Calibri" w:hAnsi="Times New Roman" w:cs="Times New Roman"/>
                <w:sz w:val="12"/>
                <w:szCs w:val="12"/>
              </w:rPr>
              <w:t>0,00</w:t>
            </w:r>
          </w:p>
        </w:tc>
        <w:tc>
          <w:tcPr>
            <w:tcW w:w="378" w:type="pct"/>
            <w:hideMark/>
          </w:tcPr>
          <w:p w:rsidR="006B7BDF" w:rsidRPr="006B7BDF" w:rsidRDefault="006B7BDF" w:rsidP="0092160D">
            <w:pPr>
              <w:tabs>
                <w:tab w:val="left" w:pos="284"/>
                <w:tab w:val="left" w:pos="3828"/>
              </w:tabs>
              <w:rPr>
                <w:rFonts w:ascii="Times New Roman" w:eastAsia="Calibri" w:hAnsi="Times New Roman" w:cs="Times New Roman"/>
                <w:sz w:val="12"/>
                <w:szCs w:val="12"/>
              </w:rPr>
            </w:pPr>
            <w:r w:rsidRPr="006B7BDF">
              <w:rPr>
                <w:rFonts w:ascii="Times New Roman" w:eastAsia="Calibri" w:hAnsi="Times New Roman" w:cs="Times New Roman"/>
                <w:sz w:val="12"/>
                <w:szCs w:val="12"/>
              </w:rPr>
              <w:t>0,00</w:t>
            </w:r>
          </w:p>
        </w:tc>
        <w:tc>
          <w:tcPr>
            <w:tcW w:w="424" w:type="pct"/>
            <w:noWrap/>
            <w:hideMark/>
          </w:tcPr>
          <w:p w:rsidR="006B7BDF" w:rsidRPr="006B7BDF" w:rsidRDefault="006B7BDF" w:rsidP="0092160D">
            <w:pPr>
              <w:tabs>
                <w:tab w:val="left" w:pos="284"/>
                <w:tab w:val="left" w:pos="3828"/>
              </w:tabs>
              <w:rPr>
                <w:rFonts w:ascii="Times New Roman" w:eastAsia="Calibri" w:hAnsi="Times New Roman" w:cs="Times New Roman"/>
                <w:sz w:val="12"/>
                <w:szCs w:val="12"/>
              </w:rPr>
            </w:pPr>
            <w:r w:rsidRPr="006B7BDF">
              <w:rPr>
                <w:rFonts w:ascii="Times New Roman" w:eastAsia="Calibri" w:hAnsi="Times New Roman" w:cs="Times New Roman"/>
                <w:sz w:val="12"/>
                <w:szCs w:val="12"/>
              </w:rPr>
              <w:t>0,00</w:t>
            </w:r>
          </w:p>
        </w:tc>
        <w:tc>
          <w:tcPr>
            <w:tcW w:w="520" w:type="pct"/>
            <w:hideMark/>
          </w:tcPr>
          <w:p w:rsidR="006B7BDF" w:rsidRPr="006B7BDF" w:rsidRDefault="006B7BDF" w:rsidP="0092160D">
            <w:pPr>
              <w:tabs>
                <w:tab w:val="left" w:pos="284"/>
                <w:tab w:val="left" w:pos="3828"/>
              </w:tabs>
              <w:rPr>
                <w:rFonts w:ascii="Times New Roman" w:eastAsia="Calibri" w:hAnsi="Times New Roman" w:cs="Times New Roman"/>
                <w:sz w:val="12"/>
                <w:szCs w:val="12"/>
              </w:rPr>
            </w:pPr>
            <w:r w:rsidRPr="006B7BDF">
              <w:rPr>
                <w:rFonts w:ascii="Times New Roman" w:eastAsia="Calibri" w:hAnsi="Times New Roman" w:cs="Times New Roman"/>
                <w:sz w:val="12"/>
                <w:szCs w:val="12"/>
              </w:rPr>
              <w:t xml:space="preserve">2023-2026 </w:t>
            </w:r>
            <w:proofErr w:type="spellStart"/>
            <w:proofErr w:type="gramStart"/>
            <w:r w:rsidRPr="006B7BDF">
              <w:rPr>
                <w:rFonts w:ascii="Times New Roman" w:eastAsia="Calibri" w:hAnsi="Times New Roman" w:cs="Times New Roman"/>
                <w:sz w:val="12"/>
                <w:szCs w:val="12"/>
              </w:rPr>
              <w:t>гг</w:t>
            </w:r>
            <w:proofErr w:type="spellEnd"/>
            <w:proofErr w:type="gramEnd"/>
          </w:p>
        </w:tc>
      </w:tr>
      <w:tr w:rsidR="0092160D" w:rsidRPr="006B7BDF" w:rsidTr="0092160D">
        <w:trPr>
          <w:trHeight w:val="20"/>
        </w:trPr>
        <w:tc>
          <w:tcPr>
            <w:tcW w:w="2706" w:type="pct"/>
            <w:gridSpan w:val="2"/>
            <w:hideMark/>
          </w:tcPr>
          <w:p w:rsidR="006B7BDF" w:rsidRPr="006B7BDF" w:rsidRDefault="006B7BDF" w:rsidP="0092160D">
            <w:pPr>
              <w:tabs>
                <w:tab w:val="left" w:pos="284"/>
                <w:tab w:val="left" w:pos="3828"/>
              </w:tabs>
              <w:rPr>
                <w:rFonts w:ascii="Times New Roman" w:eastAsia="Calibri" w:hAnsi="Times New Roman" w:cs="Times New Roman"/>
                <w:b/>
                <w:bCs/>
                <w:sz w:val="12"/>
                <w:szCs w:val="12"/>
              </w:rPr>
            </w:pPr>
            <w:r w:rsidRPr="006B7BDF">
              <w:rPr>
                <w:rFonts w:ascii="Times New Roman" w:eastAsia="Calibri" w:hAnsi="Times New Roman" w:cs="Times New Roman"/>
                <w:b/>
                <w:bCs/>
                <w:sz w:val="12"/>
                <w:szCs w:val="12"/>
              </w:rPr>
              <w:t>Итого по Программе:</w:t>
            </w:r>
          </w:p>
        </w:tc>
        <w:tc>
          <w:tcPr>
            <w:tcW w:w="595" w:type="pct"/>
            <w:hideMark/>
          </w:tcPr>
          <w:p w:rsidR="006B7BDF" w:rsidRPr="006B7BDF" w:rsidRDefault="006B7BDF" w:rsidP="0092160D">
            <w:pPr>
              <w:tabs>
                <w:tab w:val="left" w:pos="284"/>
                <w:tab w:val="left" w:pos="3828"/>
              </w:tabs>
              <w:rPr>
                <w:rFonts w:ascii="Times New Roman" w:eastAsia="Calibri" w:hAnsi="Times New Roman" w:cs="Times New Roman"/>
                <w:b/>
                <w:bCs/>
                <w:sz w:val="12"/>
                <w:szCs w:val="12"/>
              </w:rPr>
            </w:pPr>
            <w:r w:rsidRPr="006B7BDF">
              <w:rPr>
                <w:rFonts w:ascii="Times New Roman" w:eastAsia="Calibri" w:hAnsi="Times New Roman" w:cs="Times New Roman"/>
                <w:b/>
                <w:bCs/>
                <w:sz w:val="12"/>
                <w:szCs w:val="12"/>
              </w:rPr>
              <w:t>532 840,72</w:t>
            </w:r>
          </w:p>
        </w:tc>
        <w:tc>
          <w:tcPr>
            <w:tcW w:w="377" w:type="pct"/>
            <w:hideMark/>
          </w:tcPr>
          <w:p w:rsidR="006B7BDF" w:rsidRPr="006B7BDF" w:rsidRDefault="006B7BDF" w:rsidP="0092160D">
            <w:pPr>
              <w:tabs>
                <w:tab w:val="left" w:pos="284"/>
                <w:tab w:val="left" w:pos="3828"/>
              </w:tabs>
              <w:rPr>
                <w:rFonts w:ascii="Times New Roman" w:eastAsia="Calibri" w:hAnsi="Times New Roman" w:cs="Times New Roman"/>
                <w:b/>
                <w:bCs/>
                <w:sz w:val="12"/>
                <w:szCs w:val="12"/>
              </w:rPr>
            </w:pPr>
            <w:r w:rsidRPr="006B7BDF">
              <w:rPr>
                <w:rFonts w:ascii="Times New Roman" w:eastAsia="Calibri" w:hAnsi="Times New Roman" w:cs="Times New Roman"/>
                <w:b/>
                <w:bCs/>
                <w:sz w:val="12"/>
                <w:szCs w:val="12"/>
              </w:rPr>
              <w:t>1 130 932,66</w:t>
            </w:r>
          </w:p>
        </w:tc>
        <w:tc>
          <w:tcPr>
            <w:tcW w:w="378" w:type="pct"/>
            <w:hideMark/>
          </w:tcPr>
          <w:p w:rsidR="006B7BDF" w:rsidRPr="006B7BDF" w:rsidRDefault="006B7BDF" w:rsidP="0092160D">
            <w:pPr>
              <w:tabs>
                <w:tab w:val="left" w:pos="284"/>
                <w:tab w:val="left" w:pos="3828"/>
              </w:tabs>
              <w:rPr>
                <w:rFonts w:ascii="Times New Roman" w:eastAsia="Calibri" w:hAnsi="Times New Roman" w:cs="Times New Roman"/>
                <w:b/>
                <w:bCs/>
                <w:sz w:val="12"/>
                <w:szCs w:val="12"/>
              </w:rPr>
            </w:pPr>
            <w:r w:rsidRPr="006B7BDF">
              <w:rPr>
                <w:rFonts w:ascii="Times New Roman" w:eastAsia="Calibri" w:hAnsi="Times New Roman" w:cs="Times New Roman"/>
                <w:b/>
                <w:bCs/>
                <w:sz w:val="12"/>
                <w:szCs w:val="12"/>
              </w:rPr>
              <w:t>1 112 144,88</w:t>
            </w:r>
          </w:p>
        </w:tc>
        <w:tc>
          <w:tcPr>
            <w:tcW w:w="424" w:type="pct"/>
            <w:hideMark/>
          </w:tcPr>
          <w:p w:rsidR="006B7BDF" w:rsidRPr="006B7BDF" w:rsidRDefault="006B7BDF" w:rsidP="0092160D">
            <w:pPr>
              <w:tabs>
                <w:tab w:val="left" w:pos="284"/>
                <w:tab w:val="left" w:pos="3828"/>
              </w:tabs>
              <w:rPr>
                <w:rFonts w:ascii="Times New Roman" w:eastAsia="Calibri" w:hAnsi="Times New Roman" w:cs="Times New Roman"/>
                <w:b/>
                <w:bCs/>
                <w:sz w:val="12"/>
                <w:szCs w:val="12"/>
              </w:rPr>
            </w:pPr>
            <w:r w:rsidRPr="006B7BDF">
              <w:rPr>
                <w:rFonts w:ascii="Times New Roman" w:eastAsia="Calibri" w:hAnsi="Times New Roman" w:cs="Times New Roman"/>
                <w:b/>
                <w:bCs/>
                <w:sz w:val="12"/>
                <w:szCs w:val="12"/>
              </w:rPr>
              <w:t>1 078 473,41</w:t>
            </w:r>
          </w:p>
        </w:tc>
        <w:tc>
          <w:tcPr>
            <w:tcW w:w="520" w:type="pct"/>
            <w:hideMark/>
          </w:tcPr>
          <w:p w:rsidR="006B7BDF" w:rsidRPr="006B7BDF" w:rsidRDefault="006B7BDF" w:rsidP="0092160D">
            <w:pPr>
              <w:tabs>
                <w:tab w:val="left" w:pos="284"/>
                <w:tab w:val="left" w:pos="3828"/>
              </w:tabs>
              <w:rPr>
                <w:rFonts w:ascii="Times New Roman" w:eastAsia="Calibri" w:hAnsi="Times New Roman" w:cs="Times New Roman"/>
                <w:b/>
                <w:bCs/>
                <w:sz w:val="12"/>
                <w:szCs w:val="12"/>
              </w:rPr>
            </w:pPr>
          </w:p>
        </w:tc>
      </w:tr>
    </w:tbl>
    <w:p w:rsidR="00C24BAA" w:rsidRDefault="006B7BDF" w:rsidP="0092160D">
      <w:pPr>
        <w:tabs>
          <w:tab w:val="left" w:pos="284"/>
          <w:tab w:val="left" w:pos="3828"/>
        </w:tabs>
        <w:spacing w:after="0" w:line="240" w:lineRule="auto"/>
        <w:ind w:firstLine="284"/>
        <w:jc w:val="both"/>
        <w:rPr>
          <w:rFonts w:ascii="Times New Roman" w:eastAsia="Calibri" w:hAnsi="Times New Roman" w:cs="Times New Roman"/>
          <w:sz w:val="12"/>
          <w:szCs w:val="12"/>
        </w:rPr>
      </w:pPr>
      <w:r w:rsidRPr="006B7BDF">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6B7BDF" w:rsidRDefault="006B7BDF" w:rsidP="003519F1">
      <w:pPr>
        <w:tabs>
          <w:tab w:val="left" w:pos="284"/>
          <w:tab w:val="left" w:pos="3828"/>
        </w:tabs>
        <w:spacing w:after="0" w:line="240" w:lineRule="auto"/>
        <w:jc w:val="both"/>
        <w:rPr>
          <w:rFonts w:ascii="Times New Roman" w:eastAsia="Calibri" w:hAnsi="Times New Roman" w:cs="Times New Roman"/>
          <w:sz w:val="12"/>
          <w:szCs w:val="12"/>
        </w:rPr>
      </w:pPr>
    </w:p>
    <w:p w:rsidR="0092160D" w:rsidRPr="0092160D" w:rsidRDefault="0092160D" w:rsidP="0092160D">
      <w:pPr>
        <w:tabs>
          <w:tab w:val="left" w:pos="284"/>
          <w:tab w:val="left" w:pos="3828"/>
        </w:tabs>
        <w:spacing w:after="0" w:line="240" w:lineRule="auto"/>
        <w:jc w:val="center"/>
        <w:rPr>
          <w:rFonts w:ascii="Times New Roman" w:eastAsia="Calibri" w:hAnsi="Times New Roman" w:cs="Times New Roman"/>
          <w:b/>
          <w:sz w:val="12"/>
          <w:szCs w:val="12"/>
        </w:rPr>
      </w:pPr>
      <w:r w:rsidRPr="0092160D">
        <w:rPr>
          <w:rFonts w:ascii="Times New Roman" w:eastAsia="Calibri" w:hAnsi="Times New Roman" w:cs="Times New Roman"/>
          <w:b/>
          <w:sz w:val="12"/>
          <w:szCs w:val="12"/>
        </w:rPr>
        <w:t>АДМИНИСТРАЦИЯ</w:t>
      </w:r>
    </w:p>
    <w:p w:rsidR="0092160D" w:rsidRPr="0092160D" w:rsidRDefault="0092160D" w:rsidP="0092160D">
      <w:pPr>
        <w:tabs>
          <w:tab w:val="left" w:pos="284"/>
          <w:tab w:val="left" w:pos="3828"/>
        </w:tabs>
        <w:spacing w:after="0" w:line="240" w:lineRule="auto"/>
        <w:jc w:val="center"/>
        <w:rPr>
          <w:rFonts w:ascii="Times New Roman" w:eastAsia="Calibri" w:hAnsi="Times New Roman" w:cs="Times New Roman"/>
          <w:b/>
          <w:sz w:val="12"/>
          <w:szCs w:val="12"/>
        </w:rPr>
      </w:pPr>
      <w:r w:rsidRPr="0092160D">
        <w:rPr>
          <w:rFonts w:ascii="Times New Roman" w:eastAsia="Calibri" w:hAnsi="Times New Roman" w:cs="Times New Roman"/>
          <w:b/>
          <w:sz w:val="12"/>
          <w:szCs w:val="12"/>
        </w:rPr>
        <w:t>СЕЛЬСКОГО ПОСЕЛЕНИЯ ВОРОТНЕЕ</w:t>
      </w:r>
    </w:p>
    <w:p w:rsidR="0092160D" w:rsidRPr="0092160D" w:rsidRDefault="0092160D" w:rsidP="0092160D">
      <w:pPr>
        <w:tabs>
          <w:tab w:val="left" w:pos="284"/>
          <w:tab w:val="left" w:pos="3828"/>
        </w:tabs>
        <w:spacing w:after="0" w:line="240" w:lineRule="auto"/>
        <w:jc w:val="center"/>
        <w:rPr>
          <w:rFonts w:ascii="Times New Roman" w:eastAsia="Calibri" w:hAnsi="Times New Roman" w:cs="Times New Roman"/>
          <w:b/>
          <w:sz w:val="12"/>
          <w:szCs w:val="12"/>
        </w:rPr>
      </w:pPr>
      <w:r w:rsidRPr="0092160D">
        <w:rPr>
          <w:rFonts w:ascii="Times New Roman" w:eastAsia="Calibri" w:hAnsi="Times New Roman" w:cs="Times New Roman"/>
          <w:b/>
          <w:sz w:val="12"/>
          <w:szCs w:val="12"/>
        </w:rPr>
        <w:t>МУНИЦИПАЛЬНОГО РАЙОНА СЕРГИЕВСКИЙ</w:t>
      </w:r>
    </w:p>
    <w:p w:rsidR="0092160D" w:rsidRPr="0092160D" w:rsidRDefault="0092160D" w:rsidP="0092160D">
      <w:pPr>
        <w:tabs>
          <w:tab w:val="left" w:pos="284"/>
          <w:tab w:val="left" w:pos="3828"/>
        </w:tabs>
        <w:spacing w:after="0" w:line="240" w:lineRule="auto"/>
        <w:jc w:val="center"/>
        <w:rPr>
          <w:rFonts w:ascii="Times New Roman" w:eastAsia="Calibri" w:hAnsi="Times New Roman" w:cs="Times New Roman"/>
          <w:b/>
          <w:sz w:val="12"/>
          <w:szCs w:val="12"/>
        </w:rPr>
      </w:pPr>
      <w:r w:rsidRPr="0092160D">
        <w:rPr>
          <w:rFonts w:ascii="Times New Roman" w:eastAsia="Calibri" w:hAnsi="Times New Roman" w:cs="Times New Roman"/>
          <w:b/>
          <w:sz w:val="12"/>
          <w:szCs w:val="12"/>
        </w:rPr>
        <w:t>САМАРСКОЙ ОБЛАСТИ</w:t>
      </w:r>
    </w:p>
    <w:p w:rsidR="0092160D" w:rsidRPr="0092160D" w:rsidRDefault="0092160D" w:rsidP="0092160D">
      <w:pPr>
        <w:tabs>
          <w:tab w:val="left" w:pos="284"/>
          <w:tab w:val="left" w:pos="3828"/>
        </w:tabs>
        <w:spacing w:after="0" w:line="240" w:lineRule="auto"/>
        <w:jc w:val="center"/>
        <w:rPr>
          <w:rFonts w:ascii="Times New Roman" w:eastAsia="Calibri" w:hAnsi="Times New Roman" w:cs="Times New Roman"/>
          <w:b/>
          <w:sz w:val="12"/>
          <w:szCs w:val="12"/>
        </w:rPr>
      </w:pPr>
    </w:p>
    <w:p w:rsidR="0092160D" w:rsidRPr="0092160D" w:rsidRDefault="0092160D" w:rsidP="0092160D">
      <w:pPr>
        <w:tabs>
          <w:tab w:val="left" w:pos="284"/>
          <w:tab w:val="left" w:pos="3828"/>
        </w:tabs>
        <w:spacing w:after="0" w:line="240" w:lineRule="auto"/>
        <w:jc w:val="center"/>
        <w:rPr>
          <w:rFonts w:ascii="Times New Roman" w:eastAsia="Calibri" w:hAnsi="Times New Roman" w:cs="Times New Roman"/>
          <w:b/>
          <w:sz w:val="12"/>
          <w:szCs w:val="12"/>
        </w:rPr>
      </w:pPr>
      <w:r w:rsidRPr="0092160D">
        <w:rPr>
          <w:rFonts w:ascii="Times New Roman" w:eastAsia="Calibri" w:hAnsi="Times New Roman" w:cs="Times New Roman"/>
          <w:b/>
          <w:sz w:val="12"/>
          <w:szCs w:val="12"/>
        </w:rPr>
        <w:t>ПОСТАНОВЛЕНИЕ</w:t>
      </w:r>
    </w:p>
    <w:p w:rsidR="0092160D" w:rsidRPr="0092160D" w:rsidRDefault="0092160D" w:rsidP="0092160D">
      <w:pPr>
        <w:tabs>
          <w:tab w:val="left" w:pos="284"/>
          <w:tab w:val="left" w:pos="3828"/>
        </w:tabs>
        <w:spacing w:after="0" w:line="240" w:lineRule="auto"/>
        <w:jc w:val="center"/>
        <w:rPr>
          <w:rFonts w:ascii="Times New Roman" w:eastAsia="Calibri" w:hAnsi="Times New Roman" w:cs="Times New Roman"/>
          <w:b/>
          <w:sz w:val="12"/>
          <w:szCs w:val="12"/>
        </w:rPr>
      </w:pPr>
      <w:r w:rsidRPr="0092160D">
        <w:rPr>
          <w:rFonts w:ascii="Times New Roman" w:eastAsia="Calibri" w:hAnsi="Times New Roman" w:cs="Times New Roman"/>
          <w:b/>
          <w:sz w:val="12"/>
          <w:szCs w:val="12"/>
        </w:rPr>
        <w:t>от «15» октября 2025 г. № 47</w:t>
      </w:r>
    </w:p>
    <w:p w:rsidR="0092160D" w:rsidRPr="0092160D" w:rsidRDefault="0092160D" w:rsidP="0092160D">
      <w:pPr>
        <w:tabs>
          <w:tab w:val="left" w:pos="284"/>
          <w:tab w:val="left" w:pos="3828"/>
        </w:tabs>
        <w:spacing w:after="0" w:line="240" w:lineRule="auto"/>
        <w:jc w:val="center"/>
        <w:rPr>
          <w:rFonts w:ascii="Times New Roman" w:eastAsia="Calibri" w:hAnsi="Times New Roman" w:cs="Times New Roman"/>
          <w:b/>
          <w:sz w:val="12"/>
          <w:szCs w:val="12"/>
        </w:rPr>
      </w:pPr>
    </w:p>
    <w:p w:rsidR="0092160D" w:rsidRDefault="0092160D" w:rsidP="0092160D">
      <w:pPr>
        <w:tabs>
          <w:tab w:val="left" w:pos="284"/>
          <w:tab w:val="left" w:pos="3828"/>
        </w:tabs>
        <w:spacing w:after="0" w:line="240" w:lineRule="auto"/>
        <w:jc w:val="center"/>
        <w:rPr>
          <w:rFonts w:ascii="Times New Roman" w:eastAsia="Calibri" w:hAnsi="Times New Roman" w:cs="Times New Roman"/>
          <w:b/>
          <w:sz w:val="12"/>
          <w:szCs w:val="12"/>
        </w:rPr>
      </w:pPr>
      <w:r w:rsidRPr="0092160D">
        <w:rPr>
          <w:rFonts w:ascii="Times New Roman" w:eastAsia="Calibri" w:hAnsi="Times New Roman" w:cs="Times New Roman"/>
          <w:b/>
          <w:sz w:val="12"/>
          <w:szCs w:val="12"/>
        </w:rPr>
        <w:t>О ВНЕСЕНИИ ИЗМЕНЕНИЙ В ПРИЛОЖЕНИЕ № 1</w:t>
      </w:r>
      <w:proofErr w:type="gramStart"/>
      <w:r w:rsidRPr="0092160D">
        <w:rPr>
          <w:rFonts w:ascii="Times New Roman" w:eastAsia="Calibri" w:hAnsi="Times New Roman" w:cs="Times New Roman"/>
          <w:b/>
          <w:sz w:val="12"/>
          <w:szCs w:val="12"/>
        </w:rPr>
        <w:t xml:space="preserve"> К</w:t>
      </w:r>
      <w:proofErr w:type="gramEnd"/>
      <w:r w:rsidRPr="0092160D">
        <w:rPr>
          <w:rFonts w:ascii="Times New Roman" w:eastAsia="Calibri" w:hAnsi="Times New Roman" w:cs="Times New Roman"/>
          <w:b/>
          <w:sz w:val="12"/>
          <w:szCs w:val="12"/>
        </w:rPr>
        <w:t xml:space="preserve"> ПОСТАНОВЛЕНИЮ № 21 ОТ 22.04.2024 Г. </w:t>
      </w:r>
    </w:p>
    <w:p w:rsidR="0092160D" w:rsidRDefault="0092160D" w:rsidP="0092160D">
      <w:pPr>
        <w:tabs>
          <w:tab w:val="left" w:pos="284"/>
          <w:tab w:val="left" w:pos="3828"/>
        </w:tabs>
        <w:spacing w:after="0" w:line="240" w:lineRule="auto"/>
        <w:jc w:val="center"/>
        <w:rPr>
          <w:rFonts w:ascii="Times New Roman" w:eastAsia="Calibri" w:hAnsi="Times New Roman" w:cs="Times New Roman"/>
          <w:b/>
          <w:sz w:val="12"/>
          <w:szCs w:val="12"/>
        </w:rPr>
      </w:pPr>
      <w:r w:rsidRPr="0092160D">
        <w:rPr>
          <w:rFonts w:ascii="Times New Roman" w:eastAsia="Calibri" w:hAnsi="Times New Roman" w:cs="Times New Roman"/>
          <w:b/>
          <w:sz w:val="12"/>
          <w:szCs w:val="12"/>
        </w:rPr>
        <w:t>АДМИНИСТРАЦИИ СЕЛЬСКОГО ПОСЕЛЕНИЯ ВОРОТНЕЕ МУНИЦИПАЛЬНОГО РАЙОНА СЕРГИЕВСКИЙ</w:t>
      </w:r>
    </w:p>
    <w:p w:rsidR="0092160D" w:rsidRDefault="0092160D" w:rsidP="0092160D">
      <w:pPr>
        <w:tabs>
          <w:tab w:val="left" w:pos="284"/>
          <w:tab w:val="left" w:pos="3828"/>
        </w:tabs>
        <w:spacing w:after="0" w:line="240" w:lineRule="auto"/>
        <w:jc w:val="center"/>
        <w:rPr>
          <w:rFonts w:ascii="Times New Roman" w:eastAsia="Calibri" w:hAnsi="Times New Roman" w:cs="Times New Roman"/>
          <w:b/>
          <w:sz w:val="12"/>
          <w:szCs w:val="12"/>
        </w:rPr>
      </w:pPr>
      <w:r w:rsidRPr="0092160D">
        <w:rPr>
          <w:rFonts w:ascii="Times New Roman" w:eastAsia="Calibri" w:hAnsi="Times New Roman" w:cs="Times New Roman"/>
          <w:b/>
          <w:sz w:val="12"/>
          <w:szCs w:val="12"/>
        </w:rPr>
        <w:t xml:space="preserve"> САМАРСКОЙ ОБЛАСТИ «ОБ УТВЕРЖДЕНИИ МУНИЦИПАЛЬНОЙ  ПРОГРАММЫ СЕЛЬСКОГО ПОСЕЛЕНИЯ ВОРОТНЕЕ МУНИЦИПАЛЬНОГО РАЙОНА СЕРГИЕВСКИЙ «МОДЕРНИЗАЦИЯ И РАЗВИТИЕ АВТОМОБИЛЬНЫХ ДОРОГ</w:t>
      </w:r>
    </w:p>
    <w:p w:rsidR="0092160D" w:rsidRPr="0092160D" w:rsidRDefault="0092160D" w:rsidP="0092160D">
      <w:pPr>
        <w:tabs>
          <w:tab w:val="left" w:pos="284"/>
          <w:tab w:val="left" w:pos="3828"/>
        </w:tabs>
        <w:spacing w:after="0" w:line="240" w:lineRule="auto"/>
        <w:jc w:val="center"/>
        <w:rPr>
          <w:rFonts w:ascii="Times New Roman" w:eastAsia="Calibri" w:hAnsi="Times New Roman" w:cs="Times New Roman"/>
          <w:b/>
          <w:sz w:val="12"/>
          <w:szCs w:val="12"/>
        </w:rPr>
      </w:pPr>
      <w:r w:rsidRPr="0092160D">
        <w:rPr>
          <w:rFonts w:ascii="Times New Roman" w:eastAsia="Calibri" w:hAnsi="Times New Roman" w:cs="Times New Roman"/>
          <w:b/>
          <w:sz w:val="12"/>
          <w:szCs w:val="12"/>
        </w:rPr>
        <w:t xml:space="preserve"> ОБЩЕГО ПОЛЬЗОВАНИЯ МЕСТНОГО  ЗНАЧЕНИЯ НА 2024-2026 ГОДЫ»»</w:t>
      </w:r>
    </w:p>
    <w:p w:rsidR="0092160D" w:rsidRPr="0092160D" w:rsidRDefault="0092160D" w:rsidP="0092160D">
      <w:pPr>
        <w:tabs>
          <w:tab w:val="left" w:pos="284"/>
          <w:tab w:val="left" w:pos="3828"/>
        </w:tabs>
        <w:spacing w:after="0" w:line="240" w:lineRule="auto"/>
        <w:jc w:val="center"/>
        <w:rPr>
          <w:rFonts w:ascii="Times New Roman" w:eastAsia="Calibri" w:hAnsi="Times New Roman" w:cs="Times New Roman"/>
          <w:b/>
          <w:sz w:val="12"/>
          <w:szCs w:val="12"/>
        </w:rPr>
      </w:pPr>
    </w:p>
    <w:p w:rsidR="0092160D" w:rsidRPr="0092160D" w:rsidRDefault="0092160D" w:rsidP="0092160D">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2160D">
        <w:rPr>
          <w:rFonts w:ascii="Times New Roman" w:eastAsia="Calibri" w:hAnsi="Times New Roman" w:cs="Times New Roman"/>
          <w:sz w:val="12"/>
          <w:szCs w:val="12"/>
        </w:rPr>
        <w:t>В соответствии с Бюджетным кодексом Российской Федерации, Федеральным законом Российской Федерации от 6 октября 2003 года №131-ФЗ «Об общих принципах организации местного самоуправления в Российской Федерации», Уставом сельского поселения Воротнее муниципального района Сергиевский и в целях повышения уровня благоустройства дорог сельского поселения Воротнее муниципального района Сергиевский, администрация сельского поселения Воротнее муниципального района Сергиевский постановляет:</w:t>
      </w:r>
      <w:proofErr w:type="gramEnd"/>
    </w:p>
    <w:p w:rsidR="0092160D" w:rsidRPr="0092160D" w:rsidRDefault="0092160D" w:rsidP="0092160D">
      <w:pPr>
        <w:tabs>
          <w:tab w:val="left" w:pos="284"/>
          <w:tab w:val="left" w:pos="3828"/>
        </w:tabs>
        <w:spacing w:after="0" w:line="240" w:lineRule="auto"/>
        <w:ind w:firstLine="284"/>
        <w:jc w:val="both"/>
        <w:rPr>
          <w:rFonts w:ascii="Times New Roman" w:eastAsia="Calibri" w:hAnsi="Times New Roman" w:cs="Times New Roman"/>
          <w:sz w:val="12"/>
          <w:szCs w:val="12"/>
        </w:rPr>
      </w:pPr>
      <w:r w:rsidRPr="0092160D">
        <w:rPr>
          <w:rFonts w:ascii="Times New Roman" w:eastAsia="Calibri" w:hAnsi="Times New Roman" w:cs="Times New Roman"/>
          <w:sz w:val="12"/>
          <w:szCs w:val="12"/>
        </w:rPr>
        <w:t>Внести изменения в Приложение №1 к постановлению № 21 от 22.04.2024 г. администрации сельского поселения Воротнее муниципального района Сергиевский Самарской области «Об утверждении муниципальной программы сельского поселения Воротнее муниципального района Сергиевский Самарской области «Формирование комфортной городской  среды на 2024-2026 годы» (далее - Программа) следующего содержания:</w:t>
      </w:r>
    </w:p>
    <w:p w:rsidR="0092160D" w:rsidRPr="0092160D" w:rsidRDefault="0092160D" w:rsidP="0092160D">
      <w:pPr>
        <w:tabs>
          <w:tab w:val="left" w:pos="284"/>
          <w:tab w:val="left" w:pos="3828"/>
        </w:tabs>
        <w:spacing w:after="0" w:line="240" w:lineRule="auto"/>
        <w:ind w:firstLine="284"/>
        <w:jc w:val="both"/>
        <w:rPr>
          <w:rFonts w:ascii="Times New Roman" w:eastAsia="Calibri" w:hAnsi="Times New Roman" w:cs="Times New Roman"/>
          <w:sz w:val="12"/>
          <w:szCs w:val="12"/>
        </w:rPr>
      </w:pPr>
      <w:r w:rsidRPr="0092160D">
        <w:rPr>
          <w:rFonts w:ascii="Times New Roman" w:eastAsia="Calibri" w:hAnsi="Times New Roman" w:cs="Times New Roman"/>
          <w:sz w:val="12"/>
          <w:szCs w:val="12"/>
        </w:rPr>
        <w:t>«Планируемый общий  объем финансирования   Программы  составит  3 922 854,87* рублей, в т.ч.:</w:t>
      </w:r>
    </w:p>
    <w:p w:rsidR="0092160D" w:rsidRPr="0092160D" w:rsidRDefault="0092160D" w:rsidP="0092160D">
      <w:pPr>
        <w:tabs>
          <w:tab w:val="left" w:pos="284"/>
          <w:tab w:val="left" w:pos="3828"/>
        </w:tabs>
        <w:spacing w:after="0" w:line="240" w:lineRule="auto"/>
        <w:ind w:firstLine="284"/>
        <w:jc w:val="both"/>
        <w:rPr>
          <w:rFonts w:ascii="Times New Roman" w:eastAsia="Calibri" w:hAnsi="Times New Roman" w:cs="Times New Roman"/>
          <w:sz w:val="12"/>
          <w:szCs w:val="12"/>
        </w:rPr>
      </w:pPr>
      <w:r w:rsidRPr="0092160D">
        <w:rPr>
          <w:rFonts w:ascii="Times New Roman" w:eastAsia="Calibri" w:hAnsi="Times New Roman" w:cs="Times New Roman"/>
          <w:sz w:val="12"/>
          <w:szCs w:val="12"/>
        </w:rPr>
        <w:t>- средства местного бюджета – 922 854,87  рублей;</w:t>
      </w:r>
    </w:p>
    <w:p w:rsidR="0092160D" w:rsidRPr="0092160D" w:rsidRDefault="0092160D" w:rsidP="0092160D">
      <w:pPr>
        <w:tabs>
          <w:tab w:val="left" w:pos="284"/>
          <w:tab w:val="left" w:pos="3828"/>
        </w:tabs>
        <w:spacing w:after="0" w:line="240" w:lineRule="auto"/>
        <w:ind w:firstLine="284"/>
        <w:jc w:val="both"/>
        <w:rPr>
          <w:rFonts w:ascii="Times New Roman" w:eastAsia="Calibri" w:hAnsi="Times New Roman" w:cs="Times New Roman"/>
          <w:sz w:val="12"/>
          <w:szCs w:val="12"/>
        </w:rPr>
      </w:pPr>
      <w:r w:rsidRPr="0092160D">
        <w:rPr>
          <w:rFonts w:ascii="Times New Roman" w:eastAsia="Calibri" w:hAnsi="Times New Roman" w:cs="Times New Roman"/>
          <w:sz w:val="12"/>
          <w:szCs w:val="12"/>
        </w:rPr>
        <w:t>- средства областного бюджета– 3 000 000,00 рублей;</w:t>
      </w:r>
    </w:p>
    <w:p w:rsidR="0092160D" w:rsidRPr="0092160D" w:rsidRDefault="0092160D" w:rsidP="0092160D">
      <w:pPr>
        <w:tabs>
          <w:tab w:val="left" w:pos="284"/>
          <w:tab w:val="left" w:pos="3828"/>
        </w:tabs>
        <w:spacing w:after="0" w:line="240" w:lineRule="auto"/>
        <w:ind w:firstLine="284"/>
        <w:jc w:val="both"/>
        <w:rPr>
          <w:rFonts w:ascii="Times New Roman" w:eastAsia="Calibri" w:hAnsi="Times New Roman" w:cs="Times New Roman"/>
          <w:sz w:val="12"/>
          <w:szCs w:val="12"/>
        </w:rPr>
      </w:pPr>
      <w:r w:rsidRPr="0092160D">
        <w:rPr>
          <w:rFonts w:ascii="Times New Roman" w:eastAsia="Calibri" w:hAnsi="Times New Roman" w:cs="Times New Roman"/>
          <w:sz w:val="12"/>
          <w:szCs w:val="12"/>
        </w:rPr>
        <w:t>- средства федерального бюджета– 0,00 рублей;</w:t>
      </w:r>
    </w:p>
    <w:p w:rsidR="0092160D" w:rsidRPr="0092160D" w:rsidRDefault="0092160D" w:rsidP="0092160D">
      <w:pPr>
        <w:tabs>
          <w:tab w:val="left" w:pos="284"/>
          <w:tab w:val="left" w:pos="3828"/>
        </w:tabs>
        <w:spacing w:after="0" w:line="240" w:lineRule="auto"/>
        <w:ind w:firstLine="284"/>
        <w:jc w:val="both"/>
        <w:rPr>
          <w:rFonts w:ascii="Times New Roman" w:eastAsia="Calibri" w:hAnsi="Times New Roman" w:cs="Times New Roman"/>
          <w:sz w:val="12"/>
          <w:szCs w:val="12"/>
        </w:rPr>
      </w:pPr>
      <w:r w:rsidRPr="0092160D">
        <w:rPr>
          <w:rFonts w:ascii="Times New Roman" w:eastAsia="Calibri" w:hAnsi="Times New Roman" w:cs="Times New Roman"/>
          <w:sz w:val="12"/>
          <w:szCs w:val="12"/>
        </w:rPr>
        <w:t>-средства из внебюджетных источников– 0,00  рублей;</w:t>
      </w:r>
    </w:p>
    <w:p w:rsidR="0092160D" w:rsidRPr="0092160D" w:rsidRDefault="0092160D" w:rsidP="0092160D">
      <w:pPr>
        <w:tabs>
          <w:tab w:val="left" w:pos="284"/>
          <w:tab w:val="left" w:pos="3828"/>
        </w:tabs>
        <w:spacing w:after="0" w:line="240" w:lineRule="auto"/>
        <w:ind w:firstLine="284"/>
        <w:jc w:val="both"/>
        <w:rPr>
          <w:rFonts w:ascii="Times New Roman" w:eastAsia="Calibri" w:hAnsi="Times New Roman" w:cs="Times New Roman"/>
          <w:sz w:val="12"/>
          <w:szCs w:val="12"/>
        </w:rPr>
      </w:pPr>
      <w:r w:rsidRPr="0092160D">
        <w:rPr>
          <w:rFonts w:ascii="Times New Roman" w:eastAsia="Calibri" w:hAnsi="Times New Roman" w:cs="Times New Roman"/>
          <w:sz w:val="12"/>
          <w:szCs w:val="12"/>
        </w:rPr>
        <w:t>в том числе по годам:</w:t>
      </w:r>
    </w:p>
    <w:p w:rsidR="0092160D" w:rsidRPr="0092160D" w:rsidRDefault="0092160D" w:rsidP="0092160D">
      <w:pPr>
        <w:tabs>
          <w:tab w:val="left" w:pos="284"/>
          <w:tab w:val="left" w:pos="3828"/>
        </w:tabs>
        <w:spacing w:after="0" w:line="240" w:lineRule="auto"/>
        <w:ind w:firstLine="284"/>
        <w:jc w:val="both"/>
        <w:rPr>
          <w:rFonts w:ascii="Times New Roman" w:eastAsia="Calibri" w:hAnsi="Times New Roman" w:cs="Times New Roman"/>
          <w:sz w:val="12"/>
          <w:szCs w:val="12"/>
        </w:rPr>
      </w:pPr>
      <w:r w:rsidRPr="0092160D">
        <w:rPr>
          <w:rFonts w:ascii="Times New Roman" w:eastAsia="Calibri" w:hAnsi="Times New Roman" w:cs="Times New Roman"/>
          <w:sz w:val="12"/>
          <w:szCs w:val="12"/>
        </w:rPr>
        <w:t>2024 год – 3 494 504,16 рублей;</w:t>
      </w:r>
    </w:p>
    <w:p w:rsidR="0092160D" w:rsidRPr="0092160D" w:rsidRDefault="0092160D" w:rsidP="0092160D">
      <w:pPr>
        <w:tabs>
          <w:tab w:val="left" w:pos="284"/>
          <w:tab w:val="left" w:pos="3828"/>
        </w:tabs>
        <w:spacing w:after="0" w:line="240" w:lineRule="auto"/>
        <w:ind w:firstLine="284"/>
        <w:jc w:val="both"/>
        <w:rPr>
          <w:rFonts w:ascii="Times New Roman" w:eastAsia="Calibri" w:hAnsi="Times New Roman" w:cs="Times New Roman"/>
          <w:sz w:val="12"/>
          <w:szCs w:val="12"/>
        </w:rPr>
      </w:pPr>
      <w:r w:rsidRPr="0092160D">
        <w:rPr>
          <w:rFonts w:ascii="Times New Roman" w:eastAsia="Calibri" w:hAnsi="Times New Roman" w:cs="Times New Roman"/>
          <w:sz w:val="12"/>
          <w:szCs w:val="12"/>
        </w:rPr>
        <w:t>2025 год – 428 350,71 рублей.</w:t>
      </w:r>
    </w:p>
    <w:p w:rsidR="0092160D" w:rsidRPr="0092160D" w:rsidRDefault="0092160D" w:rsidP="0092160D">
      <w:pPr>
        <w:tabs>
          <w:tab w:val="left" w:pos="284"/>
          <w:tab w:val="left" w:pos="3828"/>
        </w:tabs>
        <w:spacing w:after="0" w:line="240" w:lineRule="auto"/>
        <w:ind w:firstLine="284"/>
        <w:jc w:val="both"/>
        <w:rPr>
          <w:rFonts w:ascii="Times New Roman" w:eastAsia="Calibri" w:hAnsi="Times New Roman" w:cs="Times New Roman"/>
          <w:sz w:val="12"/>
          <w:szCs w:val="12"/>
        </w:rPr>
      </w:pPr>
      <w:r w:rsidRPr="0092160D">
        <w:rPr>
          <w:rFonts w:ascii="Times New Roman" w:eastAsia="Calibri" w:hAnsi="Times New Roman" w:cs="Times New Roman"/>
          <w:sz w:val="12"/>
          <w:szCs w:val="12"/>
        </w:rPr>
        <w:t>2026 год – 0,00 рублей.</w:t>
      </w:r>
    </w:p>
    <w:p w:rsidR="0092160D" w:rsidRPr="0092160D" w:rsidRDefault="0092160D" w:rsidP="0092160D">
      <w:pPr>
        <w:tabs>
          <w:tab w:val="left" w:pos="284"/>
          <w:tab w:val="left" w:pos="3828"/>
        </w:tabs>
        <w:spacing w:after="0" w:line="240" w:lineRule="auto"/>
        <w:ind w:firstLine="284"/>
        <w:jc w:val="both"/>
        <w:rPr>
          <w:rFonts w:ascii="Times New Roman" w:eastAsia="Calibri" w:hAnsi="Times New Roman" w:cs="Times New Roman"/>
          <w:sz w:val="12"/>
          <w:szCs w:val="12"/>
        </w:rPr>
      </w:pPr>
      <w:r w:rsidRPr="0092160D">
        <w:rPr>
          <w:rFonts w:ascii="Times New Roman" w:eastAsia="Calibri" w:hAnsi="Times New Roman" w:cs="Times New Roman"/>
          <w:sz w:val="12"/>
          <w:szCs w:val="12"/>
        </w:rPr>
        <w:t>1.2</w:t>
      </w:r>
      <w:proofErr w:type="gramStart"/>
      <w:r w:rsidRPr="0092160D">
        <w:rPr>
          <w:rFonts w:ascii="Times New Roman" w:eastAsia="Calibri" w:hAnsi="Times New Roman" w:cs="Times New Roman"/>
          <w:sz w:val="12"/>
          <w:szCs w:val="12"/>
        </w:rPr>
        <w:t xml:space="preserve">  В</w:t>
      </w:r>
      <w:proofErr w:type="gramEnd"/>
      <w:r w:rsidRPr="0092160D">
        <w:rPr>
          <w:rFonts w:ascii="Times New Roman" w:eastAsia="Calibri" w:hAnsi="Times New Roman" w:cs="Times New Roman"/>
          <w:sz w:val="12"/>
          <w:szCs w:val="12"/>
        </w:rPr>
        <w:t xml:space="preserve"> Программе раздел 4 «Обоснование ресурсного  обеспечения Программы» изложить в следующей редакции:</w:t>
      </w:r>
    </w:p>
    <w:p w:rsidR="0092160D" w:rsidRPr="0092160D" w:rsidRDefault="0092160D" w:rsidP="0092160D">
      <w:pPr>
        <w:tabs>
          <w:tab w:val="left" w:pos="284"/>
          <w:tab w:val="left" w:pos="3828"/>
        </w:tabs>
        <w:spacing w:after="0" w:line="240" w:lineRule="auto"/>
        <w:ind w:firstLine="284"/>
        <w:jc w:val="both"/>
        <w:rPr>
          <w:rFonts w:ascii="Times New Roman" w:eastAsia="Calibri" w:hAnsi="Times New Roman" w:cs="Times New Roman"/>
          <w:sz w:val="12"/>
          <w:szCs w:val="12"/>
        </w:rPr>
      </w:pPr>
      <w:r w:rsidRPr="0092160D">
        <w:rPr>
          <w:rFonts w:ascii="Times New Roman" w:eastAsia="Calibri" w:hAnsi="Times New Roman" w:cs="Times New Roman"/>
          <w:sz w:val="12"/>
          <w:szCs w:val="12"/>
        </w:rPr>
        <w:lastRenderedPageBreak/>
        <w:t>«Реализация мероприятий Программы осуществляется за счет средств местного бюджета, в том числе формируемых за счет поступающих в местный бюджет средств областного бюджета.</w:t>
      </w:r>
    </w:p>
    <w:p w:rsidR="0092160D" w:rsidRPr="0092160D" w:rsidRDefault="0092160D" w:rsidP="0092160D">
      <w:pPr>
        <w:tabs>
          <w:tab w:val="left" w:pos="284"/>
          <w:tab w:val="left" w:pos="3828"/>
        </w:tabs>
        <w:spacing w:after="0" w:line="240" w:lineRule="auto"/>
        <w:ind w:firstLine="284"/>
        <w:jc w:val="both"/>
        <w:rPr>
          <w:rFonts w:ascii="Times New Roman" w:eastAsia="Calibri" w:hAnsi="Times New Roman" w:cs="Times New Roman"/>
          <w:sz w:val="12"/>
          <w:szCs w:val="12"/>
        </w:rPr>
      </w:pPr>
      <w:r w:rsidRPr="0092160D">
        <w:rPr>
          <w:rFonts w:ascii="Times New Roman" w:eastAsia="Calibri" w:hAnsi="Times New Roman" w:cs="Times New Roman"/>
          <w:sz w:val="12"/>
          <w:szCs w:val="12"/>
        </w:rPr>
        <w:t>Мероприятия по проектированию, строительству, реконструкции, ремонту и капитальному ремонту автомобильных дорог городского поселения Суходол муниципального района Сергиевский, а также капитальный ремонт и ремонт дворовых территорий многоквартирных домов населенных пунктов, проездов к дворовым территориям многоквартирных домов населенных пунктов осуществляются также за счет средств местного бюджета.</w:t>
      </w:r>
    </w:p>
    <w:p w:rsidR="0092160D" w:rsidRPr="0092160D" w:rsidRDefault="0092160D" w:rsidP="0092160D">
      <w:pPr>
        <w:tabs>
          <w:tab w:val="left" w:pos="284"/>
          <w:tab w:val="left" w:pos="3828"/>
        </w:tabs>
        <w:spacing w:after="0" w:line="240" w:lineRule="auto"/>
        <w:ind w:firstLine="284"/>
        <w:jc w:val="both"/>
        <w:rPr>
          <w:rFonts w:ascii="Times New Roman" w:eastAsia="Calibri" w:hAnsi="Times New Roman" w:cs="Times New Roman"/>
          <w:sz w:val="12"/>
          <w:szCs w:val="12"/>
        </w:rPr>
      </w:pPr>
      <w:r w:rsidRPr="0092160D">
        <w:rPr>
          <w:rFonts w:ascii="Times New Roman" w:eastAsia="Calibri" w:hAnsi="Times New Roman" w:cs="Times New Roman"/>
          <w:sz w:val="12"/>
          <w:szCs w:val="12"/>
        </w:rPr>
        <w:t>Программные мероприятия, источники и объемы финансирования приведены в Приложении №1.</w:t>
      </w:r>
    </w:p>
    <w:p w:rsidR="0092160D" w:rsidRPr="0092160D" w:rsidRDefault="0092160D" w:rsidP="0092160D">
      <w:pPr>
        <w:tabs>
          <w:tab w:val="left" w:pos="284"/>
          <w:tab w:val="left" w:pos="3828"/>
        </w:tabs>
        <w:spacing w:after="0" w:line="240" w:lineRule="auto"/>
        <w:ind w:firstLine="284"/>
        <w:jc w:val="both"/>
        <w:rPr>
          <w:rFonts w:ascii="Times New Roman" w:eastAsia="Calibri" w:hAnsi="Times New Roman" w:cs="Times New Roman"/>
          <w:sz w:val="12"/>
          <w:szCs w:val="12"/>
        </w:rPr>
      </w:pPr>
      <w:r w:rsidRPr="0092160D">
        <w:rPr>
          <w:rFonts w:ascii="Times New Roman" w:eastAsia="Calibri" w:hAnsi="Times New Roman" w:cs="Times New Roman"/>
          <w:sz w:val="12"/>
          <w:szCs w:val="12"/>
        </w:rPr>
        <w:t>Общий объем финансирования  Программы составляет  3 922 854,87* рублей, в т.ч.:</w:t>
      </w:r>
    </w:p>
    <w:p w:rsidR="0092160D" w:rsidRPr="0092160D" w:rsidRDefault="0092160D" w:rsidP="0092160D">
      <w:pPr>
        <w:tabs>
          <w:tab w:val="left" w:pos="284"/>
          <w:tab w:val="left" w:pos="3828"/>
        </w:tabs>
        <w:spacing w:after="0" w:line="240" w:lineRule="auto"/>
        <w:ind w:firstLine="284"/>
        <w:jc w:val="both"/>
        <w:rPr>
          <w:rFonts w:ascii="Times New Roman" w:eastAsia="Calibri" w:hAnsi="Times New Roman" w:cs="Times New Roman"/>
          <w:sz w:val="12"/>
          <w:szCs w:val="12"/>
        </w:rPr>
      </w:pPr>
      <w:r w:rsidRPr="0092160D">
        <w:rPr>
          <w:rFonts w:ascii="Times New Roman" w:eastAsia="Calibri" w:hAnsi="Times New Roman" w:cs="Times New Roman"/>
          <w:sz w:val="12"/>
          <w:szCs w:val="12"/>
        </w:rPr>
        <w:t>- средства местного бюджета – 922 854,87  рублей;</w:t>
      </w:r>
    </w:p>
    <w:p w:rsidR="0092160D" w:rsidRPr="0092160D" w:rsidRDefault="0092160D" w:rsidP="0092160D">
      <w:pPr>
        <w:tabs>
          <w:tab w:val="left" w:pos="284"/>
          <w:tab w:val="left" w:pos="3828"/>
        </w:tabs>
        <w:spacing w:after="0" w:line="240" w:lineRule="auto"/>
        <w:ind w:firstLine="284"/>
        <w:jc w:val="both"/>
        <w:rPr>
          <w:rFonts w:ascii="Times New Roman" w:eastAsia="Calibri" w:hAnsi="Times New Roman" w:cs="Times New Roman"/>
          <w:sz w:val="12"/>
          <w:szCs w:val="12"/>
        </w:rPr>
      </w:pPr>
      <w:r w:rsidRPr="0092160D">
        <w:rPr>
          <w:rFonts w:ascii="Times New Roman" w:eastAsia="Calibri" w:hAnsi="Times New Roman" w:cs="Times New Roman"/>
          <w:sz w:val="12"/>
          <w:szCs w:val="12"/>
        </w:rPr>
        <w:t>- средства областного бюджета– 3 000 000,00 рублей;</w:t>
      </w:r>
    </w:p>
    <w:p w:rsidR="0092160D" w:rsidRPr="0092160D" w:rsidRDefault="0092160D" w:rsidP="0092160D">
      <w:pPr>
        <w:tabs>
          <w:tab w:val="left" w:pos="284"/>
          <w:tab w:val="left" w:pos="3828"/>
        </w:tabs>
        <w:spacing w:after="0" w:line="240" w:lineRule="auto"/>
        <w:ind w:firstLine="284"/>
        <w:jc w:val="both"/>
        <w:rPr>
          <w:rFonts w:ascii="Times New Roman" w:eastAsia="Calibri" w:hAnsi="Times New Roman" w:cs="Times New Roman"/>
          <w:sz w:val="12"/>
          <w:szCs w:val="12"/>
        </w:rPr>
      </w:pPr>
      <w:r w:rsidRPr="0092160D">
        <w:rPr>
          <w:rFonts w:ascii="Times New Roman" w:eastAsia="Calibri" w:hAnsi="Times New Roman" w:cs="Times New Roman"/>
          <w:sz w:val="12"/>
          <w:szCs w:val="12"/>
        </w:rPr>
        <w:t>- средства федерального бюджета– 0,00 рублей;</w:t>
      </w:r>
    </w:p>
    <w:p w:rsidR="0092160D" w:rsidRPr="0092160D" w:rsidRDefault="0092160D" w:rsidP="0092160D">
      <w:pPr>
        <w:tabs>
          <w:tab w:val="left" w:pos="284"/>
          <w:tab w:val="left" w:pos="3828"/>
        </w:tabs>
        <w:spacing w:after="0" w:line="240" w:lineRule="auto"/>
        <w:ind w:firstLine="284"/>
        <w:jc w:val="both"/>
        <w:rPr>
          <w:rFonts w:ascii="Times New Roman" w:eastAsia="Calibri" w:hAnsi="Times New Roman" w:cs="Times New Roman"/>
          <w:sz w:val="12"/>
          <w:szCs w:val="12"/>
        </w:rPr>
      </w:pPr>
      <w:r w:rsidRPr="0092160D">
        <w:rPr>
          <w:rFonts w:ascii="Times New Roman" w:eastAsia="Calibri" w:hAnsi="Times New Roman" w:cs="Times New Roman"/>
          <w:sz w:val="12"/>
          <w:szCs w:val="12"/>
        </w:rPr>
        <w:t>-средства из внебюджетных источников– 0,00  рублей;</w:t>
      </w:r>
    </w:p>
    <w:p w:rsidR="0092160D" w:rsidRPr="0092160D" w:rsidRDefault="0092160D" w:rsidP="0092160D">
      <w:pPr>
        <w:tabs>
          <w:tab w:val="left" w:pos="284"/>
          <w:tab w:val="left" w:pos="3828"/>
        </w:tabs>
        <w:spacing w:after="0" w:line="240" w:lineRule="auto"/>
        <w:ind w:firstLine="284"/>
        <w:jc w:val="both"/>
        <w:rPr>
          <w:rFonts w:ascii="Times New Roman" w:eastAsia="Calibri" w:hAnsi="Times New Roman" w:cs="Times New Roman"/>
          <w:sz w:val="12"/>
          <w:szCs w:val="12"/>
        </w:rPr>
      </w:pPr>
      <w:r w:rsidRPr="0092160D">
        <w:rPr>
          <w:rFonts w:ascii="Times New Roman" w:eastAsia="Calibri" w:hAnsi="Times New Roman" w:cs="Times New Roman"/>
          <w:sz w:val="12"/>
          <w:szCs w:val="12"/>
        </w:rPr>
        <w:t>в том числе по годам:</w:t>
      </w:r>
    </w:p>
    <w:p w:rsidR="0092160D" w:rsidRPr="0092160D" w:rsidRDefault="0092160D" w:rsidP="0092160D">
      <w:pPr>
        <w:tabs>
          <w:tab w:val="left" w:pos="284"/>
          <w:tab w:val="left" w:pos="3828"/>
        </w:tabs>
        <w:spacing w:after="0" w:line="240" w:lineRule="auto"/>
        <w:ind w:firstLine="284"/>
        <w:jc w:val="both"/>
        <w:rPr>
          <w:rFonts w:ascii="Times New Roman" w:eastAsia="Calibri" w:hAnsi="Times New Roman" w:cs="Times New Roman"/>
          <w:sz w:val="12"/>
          <w:szCs w:val="12"/>
        </w:rPr>
      </w:pPr>
      <w:r w:rsidRPr="0092160D">
        <w:rPr>
          <w:rFonts w:ascii="Times New Roman" w:eastAsia="Calibri" w:hAnsi="Times New Roman" w:cs="Times New Roman"/>
          <w:sz w:val="12"/>
          <w:szCs w:val="12"/>
        </w:rPr>
        <w:t>2024 год – 3 494 504,16 рублей;</w:t>
      </w:r>
    </w:p>
    <w:p w:rsidR="0092160D" w:rsidRPr="0092160D" w:rsidRDefault="0092160D" w:rsidP="0092160D">
      <w:pPr>
        <w:tabs>
          <w:tab w:val="left" w:pos="284"/>
          <w:tab w:val="left" w:pos="3828"/>
        </w:tabs>
        <w:spacing w:after="0" w:line="240" w:lineRule="auto"/>
        <w:ind w:firstLine="284"/>
        <w:jc w:val="both"/>
        <w:rPr>
          <w:rFonts w:ascii="Times New Roman" w:eastAsia="Calibri" w:hAnsi="Times New Roman" w:cs="Times New Roman"/>
          <w:sz w:val="12"/>
          <w:szCs w:val="12"/>
        </w:rPr>
      </w:pPr>
      <w:r w:rsidRPr="0092160D">
        <w:rPr>
          <w:rFonts w:ascii="Times New Roman" w:eastAsia="Calibri" w:hAnsi="Times New Roman" w:cs="Times New Roman"/>
          <w:sz w:val="12"/>
          <w:szCs w:val="12"/>
        </w:rPr>
        <w:t>2025 год – 428 350,71 рублей.</w:t>
      </w:r>
    </w:p>
    <w:p w:rsidR="0092160D" w:rsidRPr="0092160D" w:rsidRDefault="0092160D" w:rsidP="0092160D">
      <w:pPr>
        <w:tabs>
          <w:tab w:val="left" w:pos="284"/>
          <w:tab w:val="left" w:pos="3828"/>
        </w:tabs>
        <w:spacing w:after="0" w:line="240" w:lineRule="auto"/>
        <w:ind w:firstLine="284"/>
        <w:jc w:val="both"/>
        <w:rPr>
          <w:rFonts w:ascii="Times New Roman" w:eastAsia="Calibri" w:hAnsi="Times New Roman" w:cs="Times New Roman"/>
          <w:sz w:val="12"/>
          <w:szCs w:val="12"/>
        </w:rPr>
      </w:pPr>
      <w:r w:rsidRPr="0092160D">
        <w:rPr>
          <w:rFonts w:ascii="Times New Roman" w:eastAsia="Calibri" w:hAnsi="Times New Roman" w:cs="Times New Roman"/>
          <w:sz w:val="12"/>
          <w:szCs w:val="12"/>
        </w:rPr>
        <w:t>2026 год – 0,00 рублей.</w:t>
      </w:r>
    </w:p>
    <w:p w:rsidR="0092160D" w:rsidRPr="0092160D" w:rsidRDefault="0092160D" w:rsidP="0092160D">
      <w:pPr>
        <w:tabs>
          <w:tab w:val="left" w:pos="284"/>
          <w:tab w:val="left" w:pos="3828"/>
        </w:tabs>
        <w:spacing w:after="0" w:line="240" w:lineRule="auto"/>
        <w:ind w:firstLine="284"/>
        <w:jc w:val="both"/>
        <w:rPr>
          <w:rFonts w:ascii="Times New Roman" w:eastAsia="Calibri" w:hAnsi="Times New Roman" w:cs="Times New Roman"/>
          <w:sz w:val="12"/>
          <w:szCs w:val="12"/>
        </w:rPr>
      </w:pPr>
      <w:r w:rsidRPr="0092160D">
        <w:rPr>
          <w:rFonts w:ascii="Times New Roman" w:eastAsia="Calibri" w:hAnsi="Times New Roman" w:cs="Times New Roman"/>
          <w:sz w:val="12"/>
          <w:szCs w:val="12"/>
        </w:rPr>
        <w:t>2. Опубликовать настоящее Постановление в газете «Сергиевский вестник».</w:t>
      </w:r>
    </w:p>
    <w:p w:rsidR="0092160D" w:rsidRPr="0092160D" w:rsidRDefault="0092160D" w:rsidP="0092160D">
      <w:pPr>
        <w:tabs>
          <w:tab w:val="left" w:pos="284"/>
          <w:tab w:val="left" w:pos="3828"/>
        </w:tabs>
        <w:spacing w:after="0" w:line="240" w:lineRule="auto"/>
        <w:ind w:firstLine="284"/>
        <w:jc w:val="both"/>
        <w:rPr>
          <w:rFonts w:ascii="Times New Roman" w:eastAsia="Calibri" w:hAnsi="Times New Roman" w:cs="Times New Roman"/>
          <w:sz w:val="12"/>
          <w:szCs w:val="12"/>
        </w:rPr>
      </w:pPr>
      <w:r w:rsidRPr="0092160D">
        <w:rPr>
          <w:rFonts w:ascii="Times New Roman" w:eastAsia="Calibri" w:hAnsi="Times New Roman" w:cs="Times New Roman"/>
          <w:sz w:val="12"/>
          <w:szCs w:val="12"/>
        </w:rPr>
        <w:t>3. Настоящее Постановление вступает в силу со дня официального опубликования.</w:t>
      </w:r>
    </w:p>
    <w:p w:rsidR="0092160D" w:rsidRPr="0092160D" w:rsidRDefault="0092160D" w:rsidP="0092160D">
      <w:pPr>
        <w:tabs>
          <w:tab w:val="left" w:pos="284"/>
          <w:tab w:val="left" w:pos="3828"/>
        </w:tabs>
        <w:spacing w:after="0" w:line="240" w:lineRule="auto"/>
        <w:ind w:firstLine="284"/>
        <w:jc w:val="both"/>
        <w:rPr>
          <w:rFonts w:ascii="Times New Roman" w:eastAsia="Calibri" w:hAnsi="Times New Roman" w:cs="Times New Roman"/>
          <w:sz w:val="12"/>
          <w:szCs w:val="12"/>
        </w:rPr>
      </w:pPr>
      <w:r w:rsidRPr="0092160D">
        <w:rPr>
          <w:rFonts w:ascii="Times New Roman" w:eastAsia="Calibri" w:hAnsi="Times New Roman" w:cs="Times New Roman"/>
          <w:sz w:val="12"/>
          <w:szCs w:val="12"/>
        </w:rPr>
        <w:t xml:space="preserve">4. </w:t>
      </w:r>
      <w:proofErr w:type="gramStart"/>
      <w:r w:rsidRPr="0092160D">
        <w:rPr>
          <w:rFonts w:ascii="Times New Roman" w:eastAsia="Calibri" w:hAnsi="Times New Roman" w:cs="Times New Roman"/>
          <w:sz w:val="12"/>
          <w:szCs w:val="12"/>
        </w:rPr>
        <w:t>Контроль за</w:t>
      </w:r>
      <w:proofErr w:type="gramEnd"/>
      <w:r w:rsidRPr="0092160D">
        <w:rPr>
          <w:rFonts w:ascii="Times New Roman" w:eastAsia="Calibri" w:hAnsi="Times New Roman" w:cs="Times New Roman"/>
          <w:sz w:val="12"/>
          <w:szCs w:val="12"/>
        </w:rPr>
        <w:t xml:space="preserve"> выполнением настоящего Постановления оставляю за собой.</w:t>
      </w:r>
    </w:p>
    <w:p w:rsidR="0092160D" w:rsidRPr="0092160D" w:rsidRDefault="0092160D" w:rsidP="0092160D">
      <w:pPr>
        <w:tabs>
          <w:tab w:val="left" w:pos="284"/>
          <w:tab w:val="left" w:pos="3828"/>
        </w:tabs>
        <w:spacing w:after="0" w:line="240" w:lineRule="auto"/>
        <w:jc w:val="right"/>
        <w:rPr>
          <w:rFonts w:ascii="Times New Roman" w:eastAsia="Calibri" w:hAnsi="Times New Roman" w:cs="Times New Roman"/>
          <w:sz w:val="12"/>
          <w:szCs w:val="12"/>
        </w:rPr>
      </w:pPr>
      <w:r w:rsidRPr="0092160D">
        <w:rPr>
          <w:rFonts w:ascii="Times New Roman" w:eastAsia="Calibri" w:hAnsi="Times New Roman" w:cs="Times New Roman"/>
          <w:sz w:val="12"/>
          <w:szCs w:val="12"/>
        </w:rPr>
        <w:t>Глава сельского поселения Воротнее</w:t>
      </w:r>
    </w:p>
    <w:p w:rsidR="0092160D" w:rsidRDefault="0092160D" w:rsidP="0092160D">
      <w:pPr>
        <w:tabs>
          <w:tab w:val="left" w:pos="284"/>
          <w:tab w:val="left" w:pos="3828"/>
        </w:tabs>
        <w:spacing w:after="0" w:line="240" w:lineRule="auto"/>
        <w:jc w:val="right"/>
        <w:rPr>
          <w:rFonts w:ascii="Times New Roman" w:eastAsia="Calibri" w:hAnsi="Times New Roman" w:cs="Times New Roman"/>
          <w:sz w:val="12"/>
          <w:szCs w:val="12"/>
        </w:rPr>
      </w:pPr>
      <w:r w:rsidRPr="0092160D">
        <w:rPr>
          <w:rFonts w:ascii="Times New Roman" w:eastAsia="Calibri" w:hAnsi="Times New Roman" w:cs="Times New Roman"/>
          <w:sz w:val="12"/>
          <w:szCs w:val="12"/>
        </w:rPr>
        <w:t>муниципального района Сергиевский Самарской области</w:t>
      </w:r>
    </w:p>
    <w:p w:rsidR="006B7BDF" w:rsidRDefault="0092160D" w:rsidP="0092160D">
      <w:pPr>
        <w:tabs>
          <w:tab w:val="left" w:pos="284"/>
          <w:tab w:val="left" w:pos="3828"/>
        </w:tabs>
        <w:spacing w:after="0" w:line="240" w:lineRule="auto"/>
        <w:jc w:val="right"/>
        <w:rPr>
          <w:rFonts w:ascii="Times New Roman" w:eastAsia="Calibri" w:hAnsi="Times New Roman" w:cs="Times New Roman"/>
          <w:sz w:val="12"/>
          <w:szCs w:val="12"/>
        </w:rPr>
      </w:pPr>
      <w:r w:rsidRPr="0092160D">
        <w:rPr>
          <w:rFonts w:ascii="Times New Roman" w:eastAsia="Calibri" w:hAnsi="Times New Roman" w:cs="Times New Roman"/>
          <w:sz w:val="12"/>
          <w:szCs w:val="12"/>
        </w:rPr>
        <w:t>С.А.Никитин</w:t>
      </w:r>
    </w:p>
    <w:p w:rsidR="006B7BDF" w:rsidRDefault="006B7BDF" w:rsidP="003519F1">
      <w:pPr>
        <w:tabs>
          <w:tab w:val="left" w:pos="284"/>
          <w:tab w:val="left" w:pos="3828"/>
        </w:tabs>
        <w:spacing w:after="0" w:line="240" w:lineRule="auto"/>
        <w:jc w:val="both"/>
        <w:rPr>
          <w:rFonts w:ascii="Times New Roman" w:eastAsia="Calibri" w:hAnsi="Times New Roman" w:cs="Times New Roman"/>
          <w:sz w:val="12"/>
          <w:szCs w:val="12"/>
        </w:rPr>
      </w:pPr>
    </w:p>
    <w:p w:rsidR="0092160D" w:rsidRDefault="0092160D" w:rsidP="0092160D">
      <w:pPr>
        <w:tabs>
          <w:tab w:val="left" w:pos="284"/>
          <w:tab w:val="left" w:pos="3828"/>
        </w:tabs>
        <w:spacing w:after="0" w:line="240" w:lineRule="auto"/>
        <w:jc w:val="right"/>
        <w:rPr>
          <w:rFonts w:ascii="Times New Roman" w:eastAsia="Calibri" w:hAnsi="Times New Roman" w:cs="Times New Roman"/>
          <w:i/>
          <w:sz w:val="12"/>
          <w:szCs w:val="12"/>
        </w:rPr>
      </w:pPr>
      <w:r w:rsidRPr="006B7BDF">
        <w:rPr>
          <w:rFonts w:ascii="Times New Roman" w:eastAsia="Calibri" w:hAnsi="Times New Roman" w:cs="Times New Roman"/>
          <w:i/>
          <w:sz w:val="12"/>
          <w:szCs w:val="12"/>
        </w:rPr>
        <w:t>Приложение №1</w:t>
      </w:r>
    </w:p>
    <w:p w:rsidR="0092160D" w:rsidRDefault="0092160D" w:rsidP="0092160D">
      <w:pPr>
        <w:tabs>
          <w:tab w:val="left" w:pos="284"/>
          <w:tab w:val="left" w:pos="3828"/>
        </w:tabs>
        <w:spacing w:after="0" w:line="240" w:lineRule="auto"/>
        <w:jc w:val="right"/>
        <w:rPr>
          <w:rFonts w:ascii="Times New Roman" w:eastAsia="Calibri" w:hAnsi="Times New Roman" w:cs="Times New Roman"/>
          <w:i/>
          <w:sz w:val="12"/>
          <w:szCs w:val="12"/>
        </w:rPr>
      </w:pPr>
      <w:r w:rsidRPr="006B7BDF">
        <w:rPr>
          <w:rFonts w:ascii="Times New Roman" w:eastAsia="Calibri" w:hAnsi="Times New Roman" w:cs="Times New Roman"/>
          <w:i/>
          <w:sz w:val="12"/>
          <w:szCs w:val="12"/>
        </w:rPr>
        <w:t>к постановлению администрации сельского поселения Воротнее</w:t>
      </w:r>
    </w:p>
    <w:p w:rsidR="0092160D" w:rsidRDefault="0092160D" w:rsidP="0092160D">
      <w:pPr>
        <w:tabs>
          <w:tab w:val="left" w:pos="284"/>
          <w:tab w:val="left" w:pos="3828"/>
        </w:tabs>
        <w:spacing w:after="0" w:line="240" w:lineRule="auto"/>
        <w:jc w:val="right"/>
        <w:rPr>
          <w:rFonts w:ascii="Times New Roman" w:eastAsia="Calibri" w:hAnsi="Times New Roman" w:cs="Times New Roman"/>
          <w:i/>
          <w:sz w:val="12"/>
          <w:szCs w:val="12"/>
        </w:rPr>
      </w:pPr>
      <w:r w:rsidRPr="006B7BDF">
        <w:rPr>
          <w:rFonts w:ascii="Times New Roman" w:eastAsia="Calibri" w:hAnsi="Times New Roman" w:cs="Times New Roman"/>
          <w:i/>
          <w:sz w:val="12"/>
          <w:szCs w:val="12"/>
        </w:rPr>
        <w:t xml:space="preserve">муниципального </w:t>
      </w:r>
      <w:r>
        <w:rPr>
          <w:rFonts w:ascii="Times New Roman" w:eastAsia="Calibri" w:hAnsi="Times New Roman" w:cs="Times New Roman"/>
          <w:i/>
          <w:sz w:val="12"/>
          <w:szCs w:val="12"/>
        </w:rPr>
        <w:t>района Сергиевский Самарской области</w:t>
      </w:r>
    </w:p>
    <w:p w:rsidR="0092160D" w:rsidRPr="006B7BDF" w:rsidRDefault="0092160D" w:rsidP="0092160D">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"15" октября 2026 № 47</w:t>
      </w:r>
    </w:p>
    <w:p w:rsidR="006B7BDF" w:rsidRDefault="006B7BDF" w:rsidP="003519F1">
      <w:pPr>
        <w:tabs>
          <w:tab w:val="left" w:pos="284"/>
          <w:tab w:val="left" w:pos="3828"/>
        </w:tabs>
        <w:spacing w:after="0" w:line="240" w:lineRule="auto"/>
        <w:jc w:val="both"/>
        <w:rPr>
          <w:rFonts w:ascii="Times New Roman" w:eastAsia="Calibri" w:hAnsi="Times New Roman" w:cs="Times New Roman"/>
          <w:sz w:val="12"/>
          <w:szCs w:val="12"/>
        </w:rPr>
      </w:pPr>
    </w:p>
    <w:p w:rsidR="0092160D" w:rsidRDefault="0092160D" w:rsidP="0092160D">
      <w:pPr>
        <w:tabs>
          <w:tab w:val="left" w:pos="284"/>
          <w:tab w:val="left" w:pos="3828"/>
        </w:tabs>
        <w:spacing w:after="0" w:line="240" w:lineRule="auto"/>
        <w:jc w:val="center"/>
        <w:rPr>
          <w:rFonts w:ascii="Times New Roman" w:eastAsia="Calibri" w:hAnsi="Times New Roman" w:cs="Times New Roman"/>
          <w:b/>
          <w:sz w:val="12"/>
          <w:szCs w:val="12"/>
        </w:rPr>
      </w:pPr>
      <w:r w:rsidRPr="0092160D">
        <w:rPr>
          <w:rFonts w:ascii="Times New Roman" w:eastAsia="Calibri" w:hAnsi="Times New Roman" w:cs="Times New Roman"/>
          <w:b/>
          <w:sz w:val="12"/>
          <w:szCs w:val="12"/>
        </w:rPr>
        <w:t>Программные мероприятия, источники и объемы финансирования муниципальной программы</w:t>
      </w:r>
    </w:p>
    <w:p w:rsidR="0092160D" w:rsidRDefault="0092160D" w:rsidP="0092160D">
      <w:pPr>
        <w:tabs>
          <w:tab w:val="left" w:pos="284"/>
          <w:tab w:val="left" w:pos="3828"/>
        </w:tabs>
        <w:spacing w:after="0" w:line="240" w:lineRule="auto"/>
        <w:jc w:val="center"/>
        <w:rPr>
          <w:rFonts w:ascii="Times New Roman" w:eastAsia="Calibri" w:hAnsi="Times New Roman" w:cs="Times New Roman"/>
          <w:b/>
          <w:sz w:val="12"/>
          <w:szCs w:val="12"/>
        </w:rPr>
      </w:pPr>
      <w:r w:rsidRPr="0092160D">
        <w:rPr>
          <w:rFonts w:ascii="Times New Roman" w:eastAsia="Calibri" w:hAnsi="Times New Roman" w:cs="Times New Roman"/>
          <w:b/>
          <w:sz w:val="12"/>
          <w:szCs w:val="12"/>
        </w:rPr>
        <w:t xml:space="preserve"> сельского поселения Воротнее муниципального района Сергиевский "Модернизация и развитие автомобильных дорог </w:t>
      </w:r>
    </w:p>
    <w:p w:rsidR="006B7BDF" w:rsidRPr="0092160D" w:rsidRDefault="0092160D" w:rsidP="0092160D">
      <w:pPr>
        <w:tabs>
          <w:tab w:val="left" w:pos="284"/>
          <w:tab w:val="left" w:pos="3828"/>
        </w:tabs>
        <w:spacing w:after="0" w:line="240" w:lineRule="auto"/>
        <w:jc w:val="center"/>
        <w:rPr>
          <w:rFonts w:ascii="Times New Roman" w:eastAsia="Calibri" w:hAnsi="Times New Roman" w:cs="Times New Roman"/>
          <w:b/>
          <w:sz w:val="12"/>
          <w:szCs w:val="12"/>
        </w:rPr>
      </w:pPr>
      <w:r w:rsidRPr="0092160D">
        <w:rPr>
          <w:rFonts w:ascii="Times New Roman" w:eastAsia="Calibri" w:hAnsi="Times New Roman" w:cs="Times New Roman"/>
          <w:b/>
          <w:sz w:val="12"/>
          <w:szCs w:val="12"/>
        </w:rPr>
        <w:t>общего пользования местного значения на 2024-2026 годы"</w:t>
      </w:r>
    </w:p>
    <w:tbl>
      <w:tblPr>
        <w:tblStyle w:val="af1"/>
        <w:tblW w:w="5000" w:type="pct"/>
        <w:tblLayout w:type="fixed"/>
        <w:tblCellMar>
          <w:left w:w="0" w:type="dxa"/>
          <w:right w:w="0" w:type="dxa"/>
        </w:tblCellMar>
        <w:tblLook w:val="04A0" w:firstRow="1" w:lastRow="0" w:firstColumn="1" w:lastColumn="0" w:noHBand="0" w:noVBand="1"/>
      </w:tblPr>
      <w:tblGrid>
        <w:gridCol w:w="160"/>
        <w:gridCol w:w="1264"/>
        <w:gridCol w:w="141"/>
        <w:gridCol w:w="286"/>
        <w:gridCol w:w="426"/>
        <w:gridCol w:w="286"/>
        <w:gridCol w:w="426"/>
        <w:gridCol w:w="427"/>
        <w:gridCol w:w="567"/>
        <w:gridCol w:w="426"/>
        <w:gridCol w:w="426"/>
        <w:gridCol w:w="424"/>
        <w:gridCol w:w="567"/>
        <w:gridCol w:w="283"/>
        <w:gridCol w:w="424"/>
        <w:gridCol w:w="424"/>
        <w:gridCol w:w="566"/>
      </w:tblGrid>
      <w:tr w:rsidR="0092160D" w:rsidRPr="0092160D" w:rsidTr="0092160D">
        <w:trPr>
          <w:trHeight w:val="20"/>
        </w:trPr>
        <w:tc>
          <w:tcPr>
            <w:tcW w:w="106" w:type="pct"/>
            <w:vMerge w:val="restart"/>
            <w:hideMark/>
          </w:tcPr>
          <w:p w:rsidR="0092160D" w:rsidRPr="0092160D" w:rsidRDefault="0092160D" w:rsidP="0092160D">
            <w:pPr>
              <w:tabs>
                <w:tab w:val="left" w:pos="284"/>
                <w:tab w:val="left" w:pos="3828"/>
              </w:tabs>
              <w:rPr>
                <w:rFonts w:ascii="Times New Roman" w:eastAsia="Calibri" w:hAnsi="Times New Roman" w:cs="Times New Roman"/>
                <w:sz w:val="12"/>
                <w:szCs w:val="12"/>
              </w:rPr>
            </w:pPr>
            <w:r w:rsidRPr="0092160D">
              <w:rPr>
                <w:rFonts w:ascii="Times New Roman" w:eastAsia="Calibri" w:hAnsi="Times New Roman" w:cs="Times New Roman"/>
                <w:sz w:val="12"/>
                <w:szCs w:val="12"/>
              </w:rPr>
              <w:t xml:space="preserve">№ </w:t>
            </w:r>
            <w:proofErr w:type="gramStart"/>
            <w:r w:rsidRPr="0092160D">
              <w:rPr>
                <w:rFonts w:ascii="Times New Roman" w:eastAsia="Calibri" w:hAnsi="Times New Roman" w:cs="Times New Roman"/>
                <w:sz w:val="12"/>
                <w:szCs w:val="12"/>
              </w:rPr>
              <w:t>п</w:t>
            </w:r>
            <w:proofErr w:type="gramEnd"/>
            <w:r w:rsidRPr="0092160D">
              <w:rPr>
                <w:rFonts w:ascii="Times New Roman" w:eastAsia="Calibri" w:hAnsi="Times New Roman" w:cs="Times New Roman"/>
                <w:sz w:val="12"/>
                <w:szCs w:val="12"/>
              </w:rPr>
              <w:t>/п</w:t>
            </w:r>
          </w:p>
        </w:tc>
        <w:tc>
          <w:tcPr>
            <w:tcW w:w="840" w:type="pct"/>
            <w:vMerge w:val="restart"/>
            <w:hideMark/>
          </w:tcPr>
          <w:p w:rsidR="0092160D" w:rsidRPr="0092160D" w:rsidRDefault="0092160D" w:rsidP="0092160D">
            <w:pPr>
              <w:tabs>
                <w:tab w:val="left" w:pos="284"/>
                <w:tab w:val="left" w:pos="3828"/>
              </w:tabs>
              <w:rPr>
                <w:rFonts w:ascii="Times New Roman" w:eastAsia="Calibri" w:hAnsi="Times New Roman" w:cs="Times New Roman"/>
                <w:sz w:val="12"/>
                <w:szCs w:val="12"/>
              </w:rPr>
            </w:pPr>
            <w:r w:rsidRPr="0092160D">
              <w:rPr>
                <w:rFonts w:ascii="Times New Roman" w:eastAsia="Calibri" w:hAnsi="Times New Roman" w:cs="Times New Roman"/>
                <w:sz w:val="12"/>
                <w:szCs w:val="12"/>
              </w:rPr>
              <w:t>Наименование мероприятия</w:t>
            </w:r>
          </w:p>
        </w:tc>
        <w:tc>
          <w:tcPr>
            <w:tcW w:w="284" w:type="pct"/>
            <w:gridSpan w:val="2"/>
            <w:vMerge w:val="restart"/>
            <w:hideMark/>
          </w:tcPr>
          <w:p w:rsidR="0092160D" w:rsidRPr="0092160D" w:rsidRDefault="0092160D" w:rsidP="0092160D">
            <w:pPr>
              <w:tabs>
                <w:tab w:val="left" w:pos="284"/>
                <w:tab w:val="left" w:pos="3828"/>
              </w:tabs>
              <w:rPr>
                <w:rFonts w:ascii="Times New Roman" w:eastAsia="Calibri" w:hAnsi="Times New Roman" w:cs="Times New Roman"/>
                <w:sz w:val="12"/>
                <w:szCs w:val="12"/>
              </w:rPr>
            </w:pPr>
            <w:r w:rsidRPr="0092160D">
              <w:rPr>
                <w:rFonts w:ascii="Times New Roman" w:eastAsia="Calibri" w:hAnsi="Times New Roman" w:cs="Times New Roman"/>
                <w:sz w:val="12"/>
                <w:szCs w:val="12"/>
              </w:rPr>
              <w:t>Ед.        изм.</w:t>
            </w:r>
          </w:p>
        </w:tc>
        <w:tc>
          <w:tcPr>
            <w:tcW w:w="3770" w:type="pct"/>
            <w:gridSpan w:val="13"/>
            <w:noWrap/>
            <w:hideMark/>
          </w:tcPr>
          <w:p w:rsidR="0092160D" w:rsidRPr="0092160D" w:rsidRDefault="0092160D" w:rsidP="0092160D">
            <w:pPr>
              <w:tabs>
                <w:tab w:val="left" w:pos="284"/>
                <w:tab w:val="left" w:pos="3828"/>
              </w:tabs>
              <w:rPr>
                <w:rFonts w:ascii="Times New Roman" w:eastAsia="Calibri" w:hAnsi="Times New Roman" w:cs="Times New Roman"/>
                <w:sz w:val="12"/>
                <w:szCs w:val="12"/>
              </w:rPr>
            </w:pPr>
            <w:r w:rsidRPr="0092160D">
              <w:rPr>
                <w:rFonts w:ascii="Times New Roman" w:eastAsia="Calibri" w:hAnsi="Times New Roman" w:cs="Times New Roman"/>
                <w:sz w:val="12"/>
                <w:szCs w:val="12"/>
              </w:rPr>
              <w:t>Финансирование⃰</w:t>
            </w:r>
          </w:p>
        </w:tc>
      </w:tr>
      <w:tr w:rsidR="0092160D" w:rsidRPr="0092160D" w:rsidTr="0092160D">
        <w:trPr>
          <w:trHeight w:val="20"/>
        </w:trPr>
        <w:tc>
          <w:tcPr>
            <w:tcW w:w="106" w:type="pct"/>
            <w:vMerge/>
            <w:hideMark/>
          </w:tcPr>
          <w:p w:rsidR="0092160D" w:rsidRPr="0092160D" w:rsidRDefault="0092160D" w:rsidP="0092160D">
            <w:pPr>
              <w:tabs>
                <w:tab w:val="left" w:pos="284"/>
                <w:tab w:val="left" w:pos="3828"/>
              </w:tabs>
              <w:rPr>
                <w:rFonts w:ascii="Times New Roman" w:eastAsia="Calibri" w:hAnsi="Times New Roman" w:cs="Times New Roman"/>
                <w:sz w:val="12"/>
                <w:szCs w:val="12"/>
              </w:rPr>
            </w:pPr>
          </w:p>
        </w:tc>
        <w:tc>
          <w:tcPr>
            <w:tcW w:w="840" w:type="pct"/>
            <w:vMerge/>
            <w:hideMark/>
          </w:tcPr>
          <w:p w:rsidR="0092160D" w:rsidRPr="0092160D" w:rsidRDefault="0092160D" w:rsidP="0092160D">
            <w:pPr>
              <w:tabs>
                <w:tab w:val="left" w:pos="284"/>
                <w:tab w:val="left" w:pos="3828"/>
              </w:tabs>
              <w:rPr>
                <w:rFonts w:ascii="Times New Roman" w:eastAsia="Calibri" w:hAnsi="Times New Roman" w:cs="Times New Roman"/>
                <w:sz w:val="12"/>
                <w:szCs w:val="12"/>
              </w:rPr>
            </w:pPr>
          </w:p>
        </w:tc>
        <w:tc>
          <w:tcPr>
            <w:tcW w:w="284" w:type="pct"/>
            <w:gridSpan w:val="2"/>
            <w:vMerge/>
            <w:hideMark/>
          </w:tcPr>
          <w:p w:rsidR="0092160D" w:rsidRPr="0092160D" w:rsidRDefault="0092160D" w:rsidP="0092160D">
            <w:pPr>
              <w:tabs>
                <w:tab w:val="left" w:pos="284"/>
                <w:tab w:val="left" w:pos="3828"/>
              </w:tabs>
              <w:rPr>
                <w:rFonts w:ascii="Times New Roman" w:eastAsia="Calibri" w:hAnsi="Times New Roman" w:cs="Times New Roman"/>
                <w:sz w:val="12"/>
                <w:szCs w:val="12"/>
              </w:rPr>
            </w:pPr>
          </w:p>
        </w:tc>
        <w:tc>
          <w:tcPr>
            <w:tcW w:w="283" w:type="pct"/>
            <w:vMerge w:val="restart"/>
            <w:hideMark/>
          </w:tcPr>
          <w:p w:rsidR="0092160D" w:rsidRPr="0092160D" w:rsidRDefault="0092160D" w:rsidP="0092160D">
            <w:pPr>
              <w:tabs>
                <w:tab w:val="left" w:pos="284"/>
                <w:tab w:val="left" w:pos="3828"/>
              </w:tabs>
              <w:rPr>
                <w:rFonts w:ascii="Times New Roman" w:eastAsia="Calibri" w:hAnsi="Times New Roman" w:cs="Times New Roman"/>
                <w:sz w:val="12"/>
                <w:szCs w:val="12"/>
              </w:rPr>
            </w:pPr>
            <w:r w:rsidRPr="0092160D">
              <w:rPr>
                <w:rFonts w:ascii="Times New Roman" w:eastAsia="Calibri" w:hAnsi="Times New Roman" w:cs="Times New Roman"/>
                <w:sz w:val="12"/>
                <w:szCs w:val="12"/>
              </w:rPr>
              <w:t>Всего</w:t>
            </w:r>
          </w:p>
        </w:tc>
        <w:tc>
          <w:tcPr>
            <w:tcW w:w="1134" w:type="pct"/>
            <w:gridSpan w:val="4"/>
            <w:hideMark/>
          </w:tcPr>
          <w:p w:rsidR="0092160D" w:rsidRPr="0092160D" w:rsidRDefault="0092160D" w:rsidP="0092160D">
            <w:pPr>
              <w:tabs>
                <w:tab w:val="left" w:pos="284"/>
                <w:tab w:val="left" w:pos="3828"/>
              </w:tabs>
              <w:rPr>
                <w:rFonts w:ascii="Times New Roman" w:eastAsia="Calibri" w:hAnsi="Times New Roman" w:cs="Times New Roman"/>
                <w:sz w:val="12"/>
                <w:szCs w:val="12"/>
              </w:rPr>
            </w:pPr>
            <w:r w:rsidRPr="0092160D">
              <w:rPr>
                <w:rFonts w:ascii="Times New Roman" w:eastAsia="Calibri" w:hAnsi="Times New Roman" w:cs="Times New Roman"/>
                <w:sz w:val="12"/>
                <w:szCs w:val="12"/>
              </w:rPr>
              <w:t>2024 год</w:t>
            </w:r>
          </w:p>
        </w:tc>
        <w:tc>
          <w:tcPr>
            <w:tcW w:w="1225" w:type="pct"/>
            <w:gridSpan w:val="4"/>
            <w:hideMark/>
          </w:tcPr>
          <w:p w:rsidR="0092160D" w:rsidRPr="0092160D" w:rsidRDefault="0092160D" w:rsidP="0092160D">
            <w:pPr>
              <w:tabs>
                <w:tab w:val="left" w:pos="284"/>
                <w:tab w:val="left" w:pos="3828"/>
              </w:tabs>
              <w:rPr>
                <w:rFonts w:ascii="Times New Roman" w:eastAsia="Calibri" w:hAnsi="Times New Roman" w:cs="Times New Roman"/>
                <w:sz w:val="12"/>
                <w:szCs w:val="12"/>
              </w:rPr>
            </w:pPr>
            <w:r w:rsidRPr="0092160D">
              <w:rPr>
                <w:rFonts w:ascii="Times New Roman" w:eastAsia="Calibri" w:hAnsi="Times New Roman" w:cs="Times New Roman"/>
                <w:sz w:val="12"/>
                <w:szCs w:val="12"/>
              </w:rPr>
              <w:t>2025 год</w:t>
            </w:r>
          </w:p>
        </w:tc>
        <w:tc>
          <w:tcPr>
            <w:tcW w:w="1128" w:type="pct"/>
            <w:gridSpan w:val="4"/>
            <w:hideMark/>
          </w:tcPr>
          <w:p w:rsidR="0092160D" w:rsidRPr="0092160D" w:rsidRDefault="0092160D" w:rsidP="0092160D">
            <w:pPr>
              <w:tabs>
                <w:tab w:val="left" w:pos="284"/>
                <w:tab w:val="left" w:pos="3828"/>
              </w:tabs>
              <w:rPr>
                <w:rFonts w:ascii="Times New Roman" w:eastAsia="Calibri" w:hAnsi="Times New Roman" w:cs="Times New Roman"/>
                <w:sz w:val="12"/>
                <w:szCs w:val="12"/>
              </w:rPr>
            </w:pPr>
            <w:r w:rsidRPr="0092160D">
              <w:rPr>
                <w:rFonts w:ascii="Times New Roman" w:eastAsia="Calibri" w:hAnsi="Times New Roman" w:cs="Times New Roman"/>
                <w:sz w:val="12"/>
                <w:szCs w:val="12"/>
              </w:rPr>
              <w:t>2026 год</w:t>
            </w:r>
          </w:p>
        </w:tc>
      </w:tr>
      <w:tr w:rsidR="0092160D" w:rsidRPr="0092160D" w:rsidTr="0092160D">
        <w:trPr>
          <w:trHeight w:val="20"/>
        </w:trPr>
        <w:tc>
          <w:tcPr>
            <w:tcW w:w="106" w:type="pct"/>
            <w:vMerge/>
            <w:hideMark/>
          </w:tcPr>
          <w:p w:rsidR="0092160D" w:rsidRPr="0092160D" w:rsidRDefault="0092160D" w:rsidP="0092160D">
            <w:pPr>
              <w:tabs>
                <w:tab w:val="left" w:pos="284"/>
                <w:tab w:val="left" w:pos="3828"/>
              </w:tabs>
              <w:rPr>
                <w:rFonts w:ascii="Times New Roman" w:eastAsia="Calibri" w:hAnsi="Times New Roman" w:cs="Times New Roman"/>
                <w:sz w:val="12"/>
                <w:szCs w:val="12"/>
              </w:rPr>
            </w:pPr>
          </w:p>
        </w:tc>
        <w:tc>
          <w:tcPr>
            <w:tcW w:w="840" w:type="pct"/>
            <w:vMerge/>
            <w:hideMark/>
          </w:tcPr>
          <w:p w:rsidR="0092160D" w:rsidRPr="0092160D" w:rsidRDefault="0092160D" w:rsidP="0092160D">
            <w:pPr>
              <w:tabs>
                <w:tab w:val="left" w:pos="284"/>
                <w:tab w:val="left" w:pos="3828"/>
              </w:tabs>
              <w:rPr>
                <w:rFonts w:ascii="Times New Roman" w:eastAsia="Calibri" w:hAnsi="Times New Roman" w:cs="Times New Roman"/>
                <w:sz w:val="12"/>
                <w:szCs w:val="12"/>
              </w:rPr>
            </w:pPr>
          </w:p>
        </w:tc>
        <w:tc>
          <w:tcPr>
            <w:tcW w:w="284" w:type="pct"/>
            <w:gridSpan w:val="2"/>
            <w:vMerge/>
            <w:hideMark/>
          </w:tcPr>
          <w:p w:rsidR="0092160D" w:rsidRPr="0092160D" w:rsidRDefault="0092160D" w:rsidP="0092160D">
            <w:pPr>
              <w:tabs>
                <w:tab w:val="left" w:pos="284"/>
                <w:tab w:val="left" w:pos="3828"/>
              </w:tabs>
              <w:rPr>
                <w:rFonts w:ascii="Times New Roman" w:eastAsia="Calibri" w:hAnsi="Times New Roman" w:cs="Times New Roman"/>
                <w:sz w:val="12"/>
                <w:szCs w:val="12"/>
              </w:rPr>
            </w:pPr>
          </w:p>
        </w:tc>
        <w:tc>
          <w:tcPr>
            <w:tcW w:w="283" w:type="pct"/>
            <w:vMerge/>
            <w:hideMark/>
          </w:tcPr>
          <w:p w:rsidR="0092160D" w:rsidRPr="0092160D" w:rsidRDefault="0092160D" w:rsidP="0092160D">
            <w:pPr>
              <w:tabs>
                <w:tab w:val="left" w:pos="284"/>
                <w:tab w:val="left" w:pos="3828"/>
              </w:tabs>
              <w:rPr>
                <w:rFonts w:ascii="Times New Roman" w:eastAsia="Calibri" w:hAnsi="Times New Roman" w:cs="Times New Roman"/>
                <w:sz w:val="12"/>
                <w:szCs w:val="12"/>
              </w:rPr>
            </w:pPr>
          </w:p>
        </w:tc>
        <w:tc>
          <w:tcPr>
            <w:tcW w:w="190" w:type="pct"/>
            <w:hideMark/>
          </w:tcPr>
          <w:p w:rsidR="0092160D" w:rsidRPr="0092160D" w:rsidRDefault="0092160D" w:rsidP="0092160D">
            <w:pPr>
              <w:tabs>
                <w:tab w:val="left" w:pos="284"/>
                <w:tab w:val="left" w:pos="3828"/>
              </w:tabs>
              <w:rPr>
                <w:rFonts w:ascii="Times New Roman" w:eastAsia="Calibri" w:hAnsi="Times New Roman" w:cs="Times New Roman"/>
                <w:sz w:val="12"/>
                <w:szCs w:val="12"/>
              </w:rPr>
            </w:pPr>
            <w:r w:rsidRPr="0092160D">
              <w:rPr>
                <w:rFonts w:ascii="Times New Roman" w:eastAsia="Calibri" w:hAnsi="Times New Roman" w:cs="Times New Roman"/>
                <w:sz w:val="12"/>
                <w:szCs w:val="12"/>
              </w:rPr>
              <w:t>Итого</w:t>
            </w:r>
          </w:p>
        </w:tc>
        <w:tc>
          <w:tcPr>
            <w:tcW w:w="283" w:type="pct"/>
            <w:hideMark/>
          </w:tcPr>
          <w:p w:rsidR="0092160D" w:rsidRPr="0092160D" w:rsidRDefault="0092160D" w:rsidP="0092160D">
            <w:pPr>
              <w:tabs>
                <w:tab w:val="left" w:pos="284"/>
                <w:tab w:val="left" w:pos="3828"/>
              </w:tabs>
              <w:rPr>
                <w:rFonts w:ascii="Times New Roman" w:eastAsia="Calibri" w:hAnsi="Times New Roman" w:cs="Times New Roman"/>
                <w:sz w:val="12"/>
                <w:szCs w:val="12"/>
              </w:rPr>
            </w:pPr>
            <w:r w:rsidRPr="0092160D">
              <w:rPr>
                <w:rFonts w:ascii="Times New Roman" w:eastAsia="Calibri" w:hAnsi="Times New Roman" w:cs="Times New Roman"/>
                <w:sz w:val="12"/>
                <w:szCs w:val="12"/>
              </w:rPr>
              <w:t>Местный бюджет</w:t>
            </w:r>
          </w:p>
        </w:tc>
        <w:tc>
          <w:tcPr>
            <w:tcW w:w="284" w:type="pct"/>
            <w:hideMark/>
          </w:tcPr>
          <w:p w:rsidR="0092160D" w:rsidRPr="0092160D" w:rsidRDefault="0092160D" w:rsidP="0092160D">
            <w:pPr>
              <w:tabs>
                <w:tab w:val="left" w:pos="284"/>
                <w:tab w:val="left" w:pos="3828"/>
              </w:tabs>
              <w:rPr>
                <w:rFonts w:ascii="Times New Roman" w:eastAsia="Calibri" w:hAnsi="Times New Roman" w:cs="Times New Roman"/>
                <w:sz w:val="12"/>
                <w:szCs w:val="12"/>
              </w:rPr>
            </w:pPr>
            <w:r w:rsidRPr="0092160D">
              <w:rPr>
                <w:rFonts w:ascii="Times New Roman" w:eastAsia="Calibri" w:hAnsi="Times New Roman" w:cs="Times New Roman"/>
                <w:sz w:val="12"/>
                <w:szCs w:val="12"/>
              </w:rPr>
              <w:t>Областной бюджет</w:t>
            </w:r>
          </w:p>
        </w:tc>
        <w:tc>
          <w:tcPr>
            <w:tcW w:w="377" w:type="pct"/>
            <w:hideMark/>
          </w:tcPr>
          <w:p w:rsidR="0092160D" w:rsidRPr="0092160D" w:rsidRDefault="0092160D" w:rsidP="0092160D">
            <w:pPr>
              <w:tabs>
                <w:tab w:val="left" w:pos="284"/>
                <w:tab w:val="left" w:pos="3828"/>
              </w:tabs>
              <w:rPr>
                <w:rFonts w:ascii="Times New Roman" w:eastAsia="Calibri" w:hAnsi="Times New Roman" w:cs="Times New Roman"/>
                <w:sz w:val="12"/>
                <w:szCs w:val="12"/>
              </w:rPr>
            </w:pPr>
            <w:r w:rsidRPr="0092160D">
              <w:rPr>
                <w:rFonts w:ascii="Times New Roman" w:eastAsia="Calibri" w:hAnsi="Times New Roman" w:cs="Times New Roman"/>
                <w:sz w:val="12"/>
                <w:szCs w:val="12"/>
              </w:rPr>
              <w:t>Внебюджетные средства</w:t>
            </w:r>
          </w:p>
        </w:tc>
        <w:tc>
          <w:tcPr>
            <w:tcW w:w="283" w:type="pct"/>
            <w:hideMark/>
          </w:tcPr>
          <w:p w:rsidR="0092160D" w:rsidRPr="0092160D" w:rsidRDefault="0092160D" w:rsidP="0092160D">
            <w:pPr>
              <w:tabs>
                <w:tab w:val="left" w:pos="284"/>
                <w:tab w:val="left" w:pos="3828"/>
              </w:tabs>
              <w:rPr>
                <w:rFonts w:ascii="Times New Roman" w:eastAsia="Calibri" w:hAnsi="Times New Roman" w:cs="Times New Roman"/>
                <w:sz w:val="12"/>
                <w:szCs w:val="12"/>
              </w:rPr>
            </w:pPr>
            <w:r w:rsidRPr="0092160D">
              <w:rPr>
                <w:rFonts w:ascii="Times New Roman" w:eastAsia="Calibri" w:hAnsi="Times New Roman" w:cs="Times New Roman"/>
                <w:sz w:val="12"/>
                <w:szCs w:val="12"/>
              </w:rPr>
              <w:t>Итого</w:t>
            </w:r>
          </w:p>
        </w:tc>
        <w:tc>
          <w:tcPr>
            <w:tcW w:w="283" w:type="pct"/>
            <w:hideMark/>
          </w:tcPr>
          <w:p w:rsidR="0092160D" w:rsidRPr="0092160D" w:rsidRDefault="0092160D" w:rsidP="0092160D">
            <w:pPr>
              <w:tabs>
                <w:tab w:val="left" w:pos="284"/>
                <w:tab w:val="left" w:pos="3828"/>
              </w:tabs>
              <w:rPr>
                <w:rFonts w:ascii="Times New Roman" w:eastAsia="Calibri" w:hAnsi="Times New Roman" w:cs="Times New Roman"/>
                <w:sz w:val="12"/>
                <w:szCs w:val="12"/>
              </w:rPr>
            </w:pPr>
            <w:r w:rsidRPr="0092160D">
              <w:rPr>
                <w:rFonts w:ascii="Times New Roman" w:eastAsia="Calibri" w:hAnsi="Times New Roman" w:cs="Times New Roman"/>
                <w:sz w:val="12"/>
                <w:szCs w:val="12"/>
              </w:rPr>
              <w:t>Местный бюджет</w:t>
            </w:r>
          </w:p>
        </w:tc>
        <w:tc>
          <w:tcPr>
            <w:tcW w:w="282" w:type="pct"/>
            <w:hideMark/>
          </w:tcPr>
          <w:p w:rsidR="0092160D" w:rsidRPr="0092160D" w:rsidRDefault="0092160D" w:rsidP="0092160D">
            <w:pPr>
              <w:tabs>
                <w:tab w:val="left" w:pos="284"/>
                <w:tab w:val="left" w:pos="3828"/>
              </w:tabs>
              <w:rPr>
                <w:rFonts w:ascii="Times New Roman" w:eastAsia="Calibri" w:hAnsi="Times New Roman" w:cs="Times New Roman"/>
                <w:sz w:val="12"/>
                <w:szCs w:val="12"/>
              </w:rPr>
            </w:pPr>
            <w:r w:rsidRPr="0092160D">
              <w:rPr>
                <w:rFonts w:ascii="Times New Roman" w:eastAsia="Calibri" w:hAnsi="Times New Roman" w:cs="Times New Roman"/>
                <w:sz w:val="12"/>
                <w:szCs w:val="12"/>
              </w:rPr>
              <w:t>Областной бюджет</w:t>
            </w:r>
          </w:p>
        </w:tc>
        <w:tc>
          <w:tcPr>
            <w:tcW w:w="377" w:type="pct"/>
            <w:hideMark/>
          </w:tcPr>
          <w:p w:rsidR="0092160D" w:rsidRPr="0092160D" w:rsidRDefault="0092160D" w:rsidP="0092160D">
            <w:pPr>
              <w:tabs>
                <w:tab w:val="left" w:pos="284"/>
                <w:tab w:val="left" w:pos="3828"/>
              </w:tabs>
              <w:rPr>
                <w:rFonts w:ascii="Times New Roman" w:eastAsia="Calibri" w:hAnsi="Times New Roman" w:cs="Times New Roman"/>
                <w:sz w:val="12"/>
                <w:szCs w:val="12"/>
              </w:rPr>
            </w:pPr>
            <w:r w:rsidRPr="0092160D">
              <w:rPr>
                <w:rFonts w:ascii="Times New Roman" w:eastAsia="Calibri" w:hAnsi="Times New Roman" w:cs="Times New Roman"/>
                <w:sz w:val="12"/>
                <w:szCs w:val="12"/>
              </w:rPr>
              <w:t>Внебюджетные средства</w:t>
            </w:r>
          </w:p>
        </w:tc>
        <w:tc>
          <w:tcPr>
            <w:tcW w:w="188" w:type="pct"/>
            <w:hideMark/>
          </w:tcPr>
          <w:p w:rsidR="0092160D" w:rsidRPr="0092160D" w:rsidRDefault="0092160D" w:rsidP="0092160D">
            <w:pPr>
              <w:tabs>
                <w:tab w:val="left" w:pos="284"/>
                <w:tab w:val="left" w:pos="3828"/>
              </w:tabs>
              <w:rPr>
                <w:rFonts w:ascii="Times New Roman" w:eastAsia="Calibri" w:hAnsi="Times New Roman" w:cs="Times New Roman"/>
                <w:sz w:val="12"/>
                <w:szCs w:val="12"/>
              </w:rPr>
            </w:pPr>
            <w:r w:rsidRPr="0092160D">
              <w:rPr>
                <w:rFonts w:ascii="Times New Roman" w:eastAsia="Calibri" w:hAnsi="Times New Roman" w:cs="Times New Roman"/>
                <w:sz w:val="12"/>
                <w:szCs w:val="12"/>
              </w:rPr>
              <w:t>Итого</w:t>
            </w:r>
          </w:p>
        </w:tc>
        <w:tc>
          <w:tcPr>
            <w:tcW w:w="282" w:type="pct"/>
            <w:hideMark/>
          </w:tcPr>
          <w:p w:rsidR="0092160D" w:rsidRPr="0092160D" w:rsidRDefault="0092160D" w:rsidP="0092160D">
            <w:pPr>
              <w:tabs>
                <w:tab w:val="left" w:pos="284"/>
                <w:tab w:val="left" w:pos="3828"/>
              </w:tabs>
              <w:rPr>
                <w:rFonts w:ascii="Times New Roman" w:eastAsia="Calibri" w:hAnsi="Times New Roman" w:cs="Times New Roman"/>
                <w:sz w:val="12"/>
                <w:szCs w:val="12"/>
              </w:rPr>
            </w:pPr>
            <w:r w:rsidRPr="0092160D">
              <w:rPr>
                <w:rFonts w:ascii="Times New Roman" w:eastAsia="Calibri" w:hAnsi="Times New Roman" w:cs="Times New Roman"/>
                <w:sz w:val="12"/>
                <w:szCs w:val="12"/>
              </w:rPr>
              <w:t>Местный бюджет</w:t>
            </w:r>
          </w:p>
        </w:tc>
        <w:tc>
          <w:tcPr>
            <w:tcW w:w="282" w:type="pct"/>
            <w:hideMark/>
          </w:tcPr>
          <w:p w:rsidR="0092160D" w:rsidRPr="0092160D" w:rsidRDefault="0092160D" w:rsidP="0092160D">
            <w:pPr>
              <w:tabs>
                <w:tab w:val="left" w:pos="284"/>
                <w:tab w:val="left" w:pos="3828"/>
              </w:tabs>
              <w:rPr>
                <w:rFonts w:ascii="Times New Roman" w:eastAsia="Calibri" w:hAnsi="Times New Roman" w:cs="Times New Roman"/>
                <w:sz w:val="12"/>
                <w:szCs w:val="12"/>
              </w:rPr>
            </w:pPr>
            <w:r w:rsidRPr="0092160D">
              <w:rPr>
                <w:rFonts w:ascii="Times New Roman" w:eastAsia="Calibri" w:hAnsi="Times New Roman" w:cs="Times New Roman"/>
                <w:sz w:val="12"/>
                <w:szCs w:val="12"/>
              </w:rPr>
              <w:t>Областной бюджет</w:t>
            </w:r>
          </w:p>
        </w:tc>
        <w:tc>
          <w:tcPr>
            <w:tcW w:w="376" w:type="pct"/>
            <w:hideMark/>
          </w:tcPr>
          <w:p w:rsidR="0092160D" w:rsidRPr="0092160D" w:rsidRDefault="0092160D" w:rsidP="0092160D">
            <w:pPr>
              <w:tabs>
                <w:tab w:val="left" w:pos="284"/>
                <w:tab w:val="left" w:pos="3828"/>
              </w:tabs>
              <w:rPr>
                <w:rFonts w:ascii="Times New Roman" w:eastAsia="Calibri" w:hAnsi="Times New Roman" w:cs="Times New Roman"/>
                <w:sz w:val="12"/>
                <w:szCs w:val="12"/>
              </w:rPr>
            </w:pPr>
            <w:r w:rsidRPr="0092160D">
              <w:rPr>
                <w:rFonts w:ascii="Times New Roman" w:eastAsia="Calibri" w:hAnsi="Times New Roman" w:cs="Times New Roman"/>
                <w:sz w:val="12"/>
                <w:szCs w:val="12"/>
              </w:rPr>
              <w:t>Внебюджетные средства</w:t>
            </w:r>
          </w:p>
        </w:tc>
      </w:tr>
      <w:tr w:rsidR="0092160D" w:rsidRPr="0092160D" w:rsidTr="0092160D">
        <w:trPr>
          <w:trHeight w:val="20"/>
        </w:trPr>
        <w:tc>
          <w:tcPr>
            <w:tcW w:w="106" w:type="pct"/>
            <w:hideMark/>
          </w:tcPr>
          <w:p w:rsidR="0092160D" w:rsidRPr="0092160D" w:rsidRDefault="0092160D" w:rsidP="0092160D">
            <w:pPr>
              <w:tabs>
                <w:tab w:val="left" w:pos="284"/>
                <w:tab w:val="left" w:pos="3828"/>
              </w:tabs>
              <w:rPr>
                <w:rFonts w:ascii="Times New Roman" w:eastAsia="Calibri" w:hAnsi="Times New Roman" w:cs="Times New Roman"/>
                <w:sz w:val="12"/>
                <w:szCs w:val="12"/>
              </w:rPr>
            </w:pPr>
            <w:r w:rsidRPr="0092160D">
              <w:rPr>
                <w:rFonts w:ascii="Times New Roman" w:eastAsia="Calibri" w:hAnsi="Times New Roman" w:cs="Times New Roman"/>
                <w:sz w:val="12"/>
                <w:szCs w:val="12"/>
              </w:rPr>
              <w:t>1</w:t>
            </w:r>
          </w:p>
        </w:tc>
        <w:tc>
          <w:tcPr>
            <w:tcW w:w="840" w:type="pct"/>
            <w:hideMark/>
          </w:tcPr>
          <w:p w:rsidR="0092160D" w:rsidRPr="0092160D" w:rsidRDefault="0092160D" w:rsidP="0092160D">
            <w:pPr>
              <w:tabs>
                <w:tab w:val="left" w:pos="284"/>
                <w:tab w:val="left" w:pos="3828"/>
              </w:tabs>
              <w:rPr>
                <w:rFonts w:ascii="Times New Roman" w:eastAsia="Calibri" w:hAnsi="Times New Roman" w:cs="Times New Roman"/>
                <w:sz w:val="12"/>
                <w:szCs w:val="12"/>
              </w:rPr>
            </w:pPr>
            <w:r w:rsidRPr="0092160D">
              <w:rPr>
                <w:rFonts w:ascii="Times New Roman" w:eastAsia="Calibri" w:hAnsi="Times New Roman" w:cs="Times New Roman"/>
                <w:sz w:val="12"/>
                <w:szCs w:val="12"/>
              </w:rPr>
              <w:t>Ремонт улично-дорожной сети</w:t>
            </w:r>
          </w:p>
        </w:tc>
        <w:tc>
          <w:tcPr>
            <w:tcW w:w="94" w:type="pct"/>
            <w:hideMark/>
          </w:tcPr>
          <w:p w:rsidR="0092160D" w:rsidRPr="0092160D" w:rsidRDefault="0092160D" w:rsidP="0092160D">
            <w:pPr>
              <w:tabs>
                <w:tab w:val="left" w:pos="284"/>
                <w:tab w:val="left" w:pos="3828"/>
              </w:tabs>
              <w:rPr>
                <w:rFonts w:ascii="Times New Roman" w:eastAsia="Calibri" w:hAnsi="Times New Roman" w:cs="Times New Roman"/>
                <w:sz w:val="12"/>
                <w:szCs w:val="12"/>
              </w:rPr>
            </w:pPr>
            <w:proofErr w:type="gramStart"/>
            <w:r w:rsidRPr="0092160D">
              <w:rPr>
                <w:rFonts w:ascii="Times New Roman" w:eastAsia="Calibri" w:hAnsi="Times New Roman" w:cs="Times New Roman"/>
                <w:sz w:val="12"/>
                <w:szCs w:val="12"/>
              </w:rPr>
              <w:t>км</w:t>
            </w:r>
            <w:proofErr w:type="gramEnd"/>
            <w:r w:rsidRPr="0092160D">
              <w:rPr>
                <w:rFonts w:ascii="Times New Roman" w:eastAsia="Calibri" w:hAnsi="Times New Roman" w:cs="Times New Roman"/>
                <w:sz w:val="12"/>
                <w:szCs w:val="12"/>
              </w:rPr>
              <w:t>.</w:t>
            </w:r>
          </w:p>
        </w:tc>
        <w:tc>
          <w:tcPr>
            <w:tcW w:w="190" w:type="pct"/>
            <w:hideMark/>
          </w:tcPr>
          <w:p w:rsidR="0092160D" w:rsidRPr="0092160D" w:rsidRDefault="0092160D" w:rsidP="0092160D">
            <w:pPr>
              <w:tabs>
                <w:tab w:val="left" w:pos="284"/>
                <w:tab w:val="left" w:pos="3828"/>
              </w:tabs>
              <w:rPr>
                <w:rFonts w:ascii="Times New Roman" w:eastAsia="Calibri" w:hAnsi="Times New Roman" w:cs="Times New Roman"/>
                <w:sz w:val="12"/>
                <w:szCs w:val="12"/>
              </w:rPr>
            </w:pPr>
            <w:r w:rsidRPr="0092160D">
              <w:rPr>
                <w:rFonts w:ascii="Times New Roman" w:eastAsia="Calibri" w:hAnsi="Times New Roman" w:cs="Times New Roman"/>
                <w:sz w:val="12"/>
                <w:szCs w:val="12"/>
              </w:rPr>
              <w:t>1,2</w:t>
            </w:r>
          </w:p>
        </w:tc>
        <w:tc>
          <w:tcPr>
            <w:tcW w:w="283" w:type="pct"/>
            <w:hideMark/>
          </w:tcPr>
          <w:p w:rsidR="0092160D" w:rsidRPr="0092160D" w:rsidRDefault="0092160D" w:rsidP="0092160D">
            <w:pPr>
              <w:tabs>
                <w:tab w:val="left" w:pos="284"/>
                <w:tab w:val="left" w:pos="3828"/>
              </w:tabs>
              <w:rPr>
                <w:rFonts w:ascii="Times New Roman" w:eastAsia="Calibri" w:hAnsi="Times New Roman" w:cs="Times New Roman"/>
                <w:bCs/>
                <w:sz w:val="12"/>
                <w:szCs w:val="12"/>
              </w:rPr>
            </w:pPr>
            <w:r w:rsidRPr="0092160D">
              <w:rPr>
                <w:rFonts w:ascii="Times New Roman" w:eastAsia="Calibri" w:hAnsi="Times New Roman" w:cs="Times New Roman"/>
                <w:bCs/>
                <w:sz w:val="12"/>
                <w:szCs w:val="12"/>
              </w:rPr>
              <w:t>3 051 881,99</w:t>
            </w:r>
          </w:p>
        </w:tc>
        <w:tc>
          <w:tcPr>
            <w:tcW w:w="190" w:type="pct"/>
            <w:hideMark/>
          </w:tcPr>
          <w:p w:rsidR="0092160D" w:rsidRPr="0092160D" w:rsidRDefault="0092160D" w:rsidP="0092160D">
            <w:pPr>
              <w:tabs>
                <w:tab w:val="left" w:pos="284"/>
                <w:tab w:val="left" w:pos="3828"/>
              </w:tabs>
              <w:rPr>
                <w:rFonts w:ascii="Times New Roman" w:eastAsia="Calibri" w:hAnsi="Times New Roman" w:cs="Times New Roman"/>
                <w:bCs/>
                <w:sz w:val="12"/>
                <w:szCs w:val="12"/>
              </w:rPr>
            </w:pPr>
            <w:r w:rsidRPr="0092160D">
              <w:rPr>
                <w:rFonts w:ascii="Times New Roman" w:eastAsia="Calibri" w:hAnsi="Times New Roman" w:cs="Times New Roman"/>
                <w:bCs/>
                <w:sz w:val="12"/>
                <w:szCs w:val="12"/>
              </w:rPr>
              <w:t>3 051 881,99</w:t>
            </w:r>
          </w:p>
        </w:tc>
        <w:tc>
          <w:tcPr>
            <w:tcW w:w="283" w:type="pct"/>
            <w:hideMark/>
          </w:tcPr>
          <w:p w:rsidR="0092160D" w:rsidRPr="0092160D" w:rsidRDefault="0092160D" w:rsidP="0092160D">
            <w:pPr>
              <w:tabs>
                <w:tab w:val="left" w:pos="284"/>
                <w:tab w:val="left" w:pos="3828"/>
              </w:tabs>
              <w:rPr>
                <w:rFonts w:ascii="Times New Roman" w:eastAsia="Calibri" w:hAnsi="Times New Roman" w:cs="Times New Roman"/>
                <w:sz w:val="12"/>
                <w:szCs w:val="12"/>
              </w:rPr>
            </w:pPr>
            <w:r w:rsidRPr="0092160D">
              <w:rPr>
                <w:rFonts w:ascii="Times New Roman" w:eastAsia="Calibri" w:hAnsi="Times New Roman" w:cs="Times New Roman"/>
                <w:sz w:val="12"/>
                <w:szCs w:val="12"/>
              </w:rPr>
              <w:t>51 881,99</w:t>
            </w:r>
          </w:p>
        </w:tc>
        <w:tc>
          <w:tcPr>
            <w:tcW w:w="284" w:type="pct"/>
            <w:hideMark/>
          </w:tcPr>
          <w:p w:rsidR="0092160D" w:rsidRPr="0092160D" w:rsidRDefault="0092160D" w:rsidP="0092160D">
            <w:pPr>
              <w:tabs>
                <w:tab w:val="left" w:pos="284"/>
                <w:tab w:val="left" w:pos="3828"/>
              </w:tabs>
              <w:rPr>
                <w:rFonts w:ascii="Times New Roman" w:eastAsia="Calibri" w:hAnsi="Times New Roman" w:cs="Times New Roman"/>
                <w:sz w:val="12"/>
                <w:szCs w:val="12"/>
              </w:rPr>
            </w:pPr>
            <w:r w:rsidRPr="0092160D">
              <w:rPr>
                <w:rFonts w:ascii="Times New Roman" w:eastAsia="Calibri" w:hAnsi="Times New Roman" w:cs="Times New Roman"/>
                <w:sz w:val="12"/>
                <w:szCs w:val="12"/>
              </w:rPr>
              <w:t>3 000 000,00</w:t>
            </w:r>
          </w:p>
        </w:tc>
        <w:tc>
          <w:tcPr>
            <w:tcW w:w="377" w:type="pct"/>
            <w:hideMark/>
          </w:tcPr>
          <w:p w:rsidR="0092160D" w:rsidRPr="0092160D" w:rsidRDefault="0092160D" w:rsidP="0092160D">
            <w:pPr>
              <w:tabs>
                <w:tab w:val="left" w:pos="284"/>
                <w:tab w:val="left" w:pos="3828"/>
              </w:tabs>
              <w:rPr>
                <w:rFonts w:ascii="Times New Roman" w:eastAsia="Calibri" w:hAnsi="Times New Roman" w:cs="Times New Roman"/>
                <w:sz w:val="12"/>
                <w:szCs w:val="12"/>
              </w:rPr>
            </w:pPr>
            <w:r w:rsidRPr="0092160D">
              <w:rPr>
                <w:rFonts w:ascii="Times New Roman" w:eastAsia="Calibri" w:hAnsi="Times New Roman" w:cs="Times New Roman"/>
                <w:sz w:val="12"/>
                <w:szCs w:val="12"/>
              </w:rPr>
              <w:t>0,00</w:t>
            </w:r>
          </w:p>
        </w:tc>
        <w:tc>
          <w:tcPr>
            <w:tcW w:w="283" w:type="pct"/>
            <w:hideMark/>
          </w:tcPr>
          <w:p w:rsidR="0092160D" w:rsidRPr="0092160D" w:rsidRDefault="0092160D" w:rsidP="0092160D">
            <w:pPr>
              <w:tabs>
                <w:tab w:val="left" w:pos="284"/>
                <w:tab w:val="left" w:pos="3828"/>
              </w:tabs>
              <w:rPr>
                <w:rFonts w:ascii="Times New Roman" w:eastAsia="Calibri" w:hAnsi="Times New Roman" w:cs="Times New Roman"/>
                <w:bCs/>
                <w:sz w:val="12"/>
                <w:szCs w:val="12"/>
              </w:rPr>
            </w:pPr>
            <w:r w:rsidRPr="0092160D">
              <w:rPr>
                <w:rFonts w:ascii="Times New Roman" w:eastAsia="Calibri" w:hAnsi="Times New Roman" w:cs="Times New Roman"/>
                <w:bCs/>
                <w:sz w:val="12"/>
                <w:szCs w:val="12"/>
              </w:rPr>
              <w:t>0,00</w:t>
            </w:r>
          </w:p>
        </w:tc>
        <w:tc>
          <w:tcPr>
            <w:tcW w:w="283" w:type="pct"/>
            <w:hideMark/>
          </w:tcPr>
          <w:p w:rsidR="0092160D" w:rsidRPr="0092160D" w:rsidRDefault="0092160D" w:rsidP="0092160D">
            <w:pPr>
              <w:tabs>
                <w:tab w:val="left" w:pos="284"/>
                <w:tab w:val="left" w:pos="3828"/>
              </w:tabs>
              <w:rPr>
                <w:rFonts w:ascii="Times New Roman" w:eastAsia="Calibri" w:hAnsi="Times New Roman" w:cs="Times New Roman"/>
                <w:sz w:val="12"/>
                <w:szCs w:val="12"/>
              </w:rPr>
            </w:pPr>
            <w:r w:rsidRPr="0092160D">
              <w:rPr>
                <w:rFonts w:ascii="Times New Roman" w:eastAsia="Calibri" w:hAnsi="Times New Roman" w:cs="Times New Roman"/>
                <w:sz w:val="12"/>
                <w:szCs w:val="12"/>
              </w:rPr>
              <w:t>0,00</w:t>
            </w:r>
          </w:p>
        </w:tc>
        <w:tc>
          <w:tcPr>
            <w:tcW w:w="282" w:type="pct"/>
            <w:hideMark/>
          </w:tcPr>
          <w:p w:rsidR="0092160D" w:rsidRPr="0092160D" w:rsidRDefault="0092160D" w:rsidP="0092160D">
            <w:pPr>
              <w:tabs>
                <w:tab w:val="left" w:pos="284"/>
                <w:tab w:val="left" w:pos="3828"/>
              </w:tabs>
              <w:rPr>
                <w:rFonts w:ascii="Times New Roman" w:eastAsia="Calibri" w:hAnsi="Times New Roman" w:cs="Times New Roman"/>
                <w:sz w:val="12"/>
                <w:szCs w:val="12"/>
              </w:rPr>
            </w:pPr>
            <w:r w:rsidRPr="0092160D">
              <w:rPr>
                <w:rFonts w:ascii="Times New Roman" w:eastAsia="Calibri" w:hAnsi="Times New Roman" w:cs="Times New Roman"/>
                <w:sz w:val="12"/>
                <w:szCs w:val="12"/>
              </w:rPr>
              <w:t>0,00</w:t>
            </w:r>
          </w:p>
        </w:tc>
        <w:tc>
          <w:tcPr>
            <w:tcW w:w="377" w:type="pct"/>
            <w:hideMark/>
          </w:tcPr>
          <w:p w:rsidR="0092160D" w:rsidRPr="0092160D" w:rsidRDefault="0092160D" w:rsidP="0092160D">
            <w:pPr>
              <w:tabs>
                <w:tab w:val="left" w:pos="284"/>
                <w:tab w:val="left" w:pos="3828"/>
              </w:tabs>
              <w:rPr>
                <w:rFonts w:ascii="Times New Roman" w:eastAsia="Calibri" w:hAnsi="Times New Roman" w:cs="Times New Roman"/>
                <w:sz w:val="12"/>
                <w:szCs w:val="12"/>
              </w:rPr>
            </w:pPr>
            <w:r w:rsidRPr="0092160D">
              <w:rPr>
                <w:rFonts w:ascii="Times New Roman" w:eastAsia="Calibri" w:hAnsi="Times New Roman" w:cs="Times New Roman"/>
                <w:sz w:val="12"/>
                <w:szCs w:val="12"/>
              </w:rPr>
              <w:t>0,00</w:t>
            </w:r>
          </w:p>
        </w:tc>
        <w:tc>
          <w:tcPr>
            <w:tcW w:w="188" w:type="pct"/>
            <w:hideMark/>
          </w:tcPr>
          <w:p w:rsidR="0092160D" w:rsidRPr="0092160D" w:rsidRDefault="0092160D" w:rsidP="0092160D">
            <w:pPr>
              <w:tabs>
                <w:tab w:val="left" w:pos="284"/>
                <w:tab w:val="left" w:pos="3828"/>
              </w:tabs>
              <w:rPr>
                <w:rFonts w:ascii="Times New Roman" w:eastAsia="Calibri" w:hAnsi="Times New Roman" w:cs="Times New Roman"/>
                <w:bCs/>
                <w:sz w:val="12"/>
                <w:szCs w:val="12"/>
              </w:rPr>
            </w:pPr>
            <w:r w:rsidRPr="0092160D">
              <w:rPr>
                <w:rFonts w:ascii="Times New Roman" w:eastAsia="Calibri" w:hAnsi="Times New Roman" w:cs="Times New Roman"/>
                <w:bCs/>
                <w:sz w:val="12"/>
                <w:szCs w:val="12"/>
              </w:rPr>
              <w:t>0,00</w:t>
            </w:r>
          </w:p>
        </w:tc>
        <w:tc>
          <w:tcPr>
            <w:tcW w:w="282" w:type="pct"/>
            <w:hideMark/>
          </w:tcPr>
          <w:p w:rsidR="0092160D" w:rsidRPr="0092160D" w:rsidRDefault="0092160D" w:rsidP="0092160D">
            <w:pPr>
              <w:tabs>
                <w:tab w:val="left" w:pos="284"/>
                <w:tab w:val="left" w:pos="3828"/>
              </w:tabs>
              <w:rPr>
                <w:rFonts w:ascii="Times New Roman" w:eastAsia="Calibri" w:hAnsi="Times New Roman" w:cs="Times New Roman"/>
                <w:sz w:val="12"/>
                <w:szCs w:val="12"/>
              </w:rPr>
            </w:pPr>
            <w:r w:rsidRPr="0092160D">
              <w:rPr>
                <w:rFonts w:ascii="Times New Roman" w:eastAsia="Calibri" w:hAnsi="Times New Roman" w:cs="Times New Roman"/>
                <w:sz w:val="12"/>
                <w:szCs w:val="12"/>
              </w:rPr>
              <w:t>0,00</w:t>
            </w:r>
          </w:p>
        </w:tc>
        <w:tc>
          <w:tcPr>
            <w:tcW w:w="282" w:type="pct"/>
            <w:hideMark/>
          </w:tcPr>
          <w:p w:rsidR="0092160D" w:rsidRPr="0092160D" w:rsidRDefault="0092160D" w:rsidP="0092160D">
            <w:pPr>
              <w:tabs>
                <w:tab w:val="left" w:pos="284"/>
                <w:tab w:val="left" w:pos="3828"/>
              </w:tabs>
              <w:rPr>
                <w:rFonts w:ascii="Times New Roman" w:eastAsia="Calibri" w:hAnsi="Times New Roman" w:cs="Times New Roman"/>
                <w:sz w:val="12"/>
                <w:szCs w:val="12"/>
              </w:rPr>
            </w:pPr>
            <w:r w:rsidRPr="0092160D">
              <w:rPr>
                <w:rFonts w:ascii="Times New Roman" w:eastAsia="Calibri" w:hAnsi="Times New Roman" w:cs="Times New Roman"/>
                <w:sz w:val="12"/>
                <w:szCs w:val="12"/>
              </w:rPr>
              <w:t>0,00</w:t>
            </w:r>
          </w:p>
        </w:tc>
        <w:tc>
          <w:tcPr>
            <w:tcW w:w="376" w:type="pct"/>
            <w:hideMark/>
          </w:tcPr>
          <w:p w:rsidR="0092160D" w:rsidRPr="0092160D" w:rsidRDefault="0092160D" w:rsidP="0092160D">
            <w:pPr>
              <w:tabs>
                <w:tab w:val="left" w:pos="284"/>
                <w:tab w:val="left" w:pos="3828"/>
              </w:tabs>
              <w:rPr>
                <w:rFonts w:ascii="Times New Roman" w:eastAsia="Calibri" w:hAnsi="Times New Roman" w:cs="Times New Roman"/>
                <w:sz w:val="12"/>
                <w:szCs w:val="12"/>
              </w:rPr>
            </w:pPr>
            <w:r w:rsidRPr="0092160D">
              <w:rPr>
                <w:rFonts w:ascii="Times New Roman" w:eastAsia="Calibri" w:hAnsi="Times New Roman" w:cs="Times New Roman"/>
                <w:sz w:val="12"/>
                <w:szCs w:val="12"/>
              </w:rPr>
              <w:t>0,00</w:t>
            </w:r>
          </w:p>
        </w:tc>
      </w:tr>
      <w:tr w:rsidR="0092160D" w:rsidRPr="0092160D" w:rsidTr="0092160D">
        <w:trPr>
          <w:trHeight w:val="20"/>
        </w:trPr>
        <w:tc>
          <w:tcPr>
            <w:tcW w:w="106" w:type="pct"/>
            <w:hideMark/>
          </w:tcPr>
          <w:p w:rsidR="0092160D" w:rsidRPr="0092160D" w:rsidRDefault="0092160D" w:rsidP="0092160D">
            <w:pPr>
              <w:tabs>
                <w:tab w:val="left" w:pos="284"/>
                <w:tab w:val="left" w:pos="3828"/>
              </w:tabs>
              <w:rPr>
                <w:rFonts w:ascii="Times New Roman" w:eastAsia="Calibri" w:hAnsi="Times New Roman" w:cs="Times New Roman"/>
                <w:sz w:val="12"/>
                <w:szCs w:val="12"/>
              </w:rPr>
            </w:pPr>
            <w:r w:rsidRPr="0092160D">
              <w:rPr>
                <w:rFonts w:ascii="Times New Roman" w:eastAsia="Calibri" w:hAnsi="Times New Roman" w:cs="Times New Roman"/>
                <w:sz w:val="12"/>
                <w:szCs w:val="12"/>
              </w:rPr>
              <w:t>2</w:t>
            </w:r>
          </w:p>
        </w:tc>
        <w:tc>
          <w:tcPr>
            <w:tcW w:w="840" w:type="pct"/>
            <w:hideMark/>
          </w:tcPr>
          <w:p w:rsidR="0092160D" w:rsidRPr="0092160D" w:rsidRDefault="0092160D" w:rsidP="0092160D">
            <w:pPr>
              <w:tabs>
                <w:tab w:val="left" w:pos="284"/>
                <w:tab w:val="left" w:pos="3828"/>
              </w:tabs>
              <w:rPr>
                <w:rFonts w:ascii="Times New Roman" w:eastAsia="Calibri" w:hAnsi="Times New Roman" w:cs="Times New Roman"/>
                <w:sz w:val="12"/>
                <w:szCs w:val="12"/>
              </w:rPr>
            </w:pPr>
            <w:r w:rsidRPr="0092160D">
              <w:rPr>
                <w:rFonts w:ascii="Times New Roman" w:eastAsia="Calibri" w:hAnsi="Times New Roman" w:cs="Times New Roman"/>
                <w:sz w:val="12"/>
                <w:szCs w:val="12"/>
              </w:rPr>
              <w:t>Прочие работы (за счет дорожного фонда)</w:t>
            </w:r>
          </w:p>
        </w:tc>
        <w:tc>
          <w:tcPr>
            <w:tcW w:w="94" w:type="pct"/>
            <w:hideMark/>
          </w:tcPr>
          <w:p w:rsidR="0092160D" w:rsidRPr="0092160D" w:rsidRDefault="0092160D" w:rsidP="0092160D">
            <w:pPr>
              <w:tabs>
                <w:tab w:val="left" w:pos="284"/>
                <w:tab w:val="left" w:pos="3828"/>
              </w:tabs>
              <w:rPr>
                <w:rFonts w:ascii="Times New Roman" w:eastAsia="Calibri" w:hAnsi="Times New Roman" w:cs="Times New Roman"/>
                <w:sz w:val="12"/>
                <w:szCs w:val="12"/>
              </w:rPr>
            </w:pPr>
            <w:r w:rsidRPr="0092160D">
              <w:rPr>
                <w:rFonts w:ascii="Times New Roman" w:eastAsia="Calibri" w:hAnsi="Times New Roman" w:cs="Times New Roman"/>
                <w:sz w:val="12"/>
                <w:szCs w:val="12"/>
              </w:rPr>
              <w:t> </w:t>
            </w:r>
          </w:p>
        </w:tc>
        <w:tc>
          <w:tcPr>
            <w:tcW w:w="190" w:type="pct"/>
            <w:hideMark/>
          </w:tcPr>
          <w:p w:rsidR="0092160D" w:rsidRPr="0092160D" w:rsidRDefault="0092160D" w:rsidP="0092160D">
            <w:pPr>
              <w:tabs>
                <w:tab w:val="left" w:pos="284"/>
                <w:tab w:val="left" w:pos="3828"/>
              </w:tabs>
              <w:rPr>
                <w:rFonts w:ascii="Times New Roman" w:eastAsia="Calibri" w:hAnsi="Times New Roman" w:cs="Times New Roman"/>
                <w:sz w:val="12"/>
                <w:szCs w:val="12"/>
              </w:rPr>
            </w:pPr>
            <w:r w:rsidRPr="0092160D">
              <w:rPr>
                <w:rFonts w:ascii="Times New Roman" w:eastAsia="Calibri" w:hAnsi="Times New Roman" w:cs="Times New Roman"/>
                <w:sz w:val="12"/>
                <w:szCs w:val="12"/>
              </w:rPr>
              <w:t> </w:t>
            </w:r>
          </w:p>
        </w:tc>
        <w:tc>
          <w:tcPr>
            <w:tcW w:w="283" w:type="pct"/>
            <w:hideMark/>
          </w:tcPr>
          <w:p w:rsidR="0092160D" w:rsidRPr="0092160D" w:rsidRDefault="0092160D" w:rsidP="0092160D">
            <w:pPr>
              <w:tabs>
                <w:tab w:val="left" w:pos="284"/>
                <w:tab w:val="left" w:pos="3828"/>
              </w:tabs>
              <w:rPr>
                <w:rFonts w:ascii="Times New Roman" w:eastAsia="Calibri" w:hAnsi="Times New Roman" w:cs="Times New Roman"/>
                <w:bCs/>
                <w:sz w:val="12"/>
                <w:szCs w:val="12"/>
              </w:rPr>
            </w:pPr>
            <w:r w:rsidRPr="0092160D">
              <w:rPr>
                <w:rFonts w:ascii="Times New Roman" w:eastAsia="Calibri" w:hAnsi="Times New Roman" w:cs="Times New Roman"/>
                <w:bCs/>
                <w:sz w:val="12"/>
                <w:szCs w:val="12"/>
              </w:rPr>
              <w:t>870 972,88</w:t>
            </w:r>
          </w:p>
        </w:tc>
        <w:tc>
          <w:tcPr>
            <w:tcW w:w="190" w:type="pct"/>
            <w:hideMark/>
          </w:tcPr>
          <w:p w:rsidR="0092160D" w:rsidRPr="0092160D" w:rsidRDefault="0092160D" w:rsidP="0092160D">
            <w:pPr>
              <w:tabs>
                <w:tab w:val="left" w:pos="284"/>
                <w:tab w:val="left" w:pos="3828"/>
              </w:tabs>
              <w:rPr>
                <w:rFonts w:ascii="Times New Roman" w:eastAsia="Calibri" w:hAnsi="Times New Roman" w:cs="Times New Roman"/>
                <w:bCs/>
                <w:sz w:val="12"/>
                <w:szCs w:val="12"/>
              </w:rPr>
            </w:pPr>
            <w:r w:rsidRPr="0092160D">
              <w:rPr>
                <w:rFonts w:ascii="Times New Roman" w:eastAsia="Calibri" w:hAnsi="Times New Roman" w:cs="Times New Roman"/>
                <w:bCs/>
                <w:sz w:val="12"/>
                <w:szCs w:val="12"/>
              </w:rPr>
              <w:t>442 622,17</w:t>
            </w:r>
          </w:p>
        </w:tc>
        <w:tc>
          <w:tcPr>
            <w:tcW w:w="283" w:type="pct"/>
            <w:hideMark/>
          </w:tcPr>
          <w:p w:rsidR="0092160D" w:rsidRPr="0092160D" w:rsidRDefault="0092160D" w:rsidP="0092160D">
            <w:pPr>
              <w:tabs>
                <w:tab w:val="left" w:pos="284"/>
                <w:tab w:val="left" w:pos="3828"/>
              </w:tabs>
              <w:rPr>
                <w:rFonts w:ascii="Times New Roman" w:eastAsia="Calibri" w:hAnsi="Times New Roman" w:cs="Times New Roman"/>
                <w:sz w:val="12"/>
                <w:szCs w:val="12"/>
              </w:rPr>
            </w:pPr>
            <w:r w:rsidRPr="0092160D">
              <w:rPr>
                <w:rFonts w:ascii="Times New Roman" w:eastAsia="Calibri" w:hAnsi="Times New Roman" w:cs="Times New Roman"/>
                <w:sz w:val="12"/>
                <w:szCs w:val="12"/>
              </w:rPr>
              <w:t>442 622,17</w:t>
            </w:r>
          </w:p>
        </w:tc>
        <w:tc>
          <w:tcPr>
            <w:tcW w:w="284" w:type="pct"/>
            <w:hideMark/>
          </w:tcPr>
          <w:p w:rsidR="0092160D" w:rsidRPr="0092160D" w:rsidRDefault="0092160D" w:rsidP="0092160D">
            <w:pPr>
              <w:tabs>
                <w:tab w:val="left" w:pos="284"/>
                <w:tab w:val="left" w:pos="3828"/>
              </w:tabs>
              <w:rPr>
                <w:rFonts w:ascii="Times New Roman" w:eastAsia="Calibri" w:hAnsi="Times New Roman" w:cs="Times New Roman"/>
                <w:sz w:val="12"/>
                <w:szCs w:val="12"/>
              </w:rPr>
            </w:pPr>
            <w:r w:rsidRPr="0092160D">
              <w:rPr>
                <w:rFonts w:ascii="Times New Roman" w:eastAsia="Calibri" w:hAnsi="Times New Roman" w:cs="Times New Roman"/>
                <w:sz w:val="12"/>
                <w:szCs w:val="12"/>
              </w:rPr>
              <w:t>0,00</w:t>
            </w:r>
          </w:p>
        </w:tc>
        <w:tc>
          <w:tcPr>
            <w:tcW w:w="377" w:type="pct"/>
            <w:hideMark/>
          </w:tcPr>
          <w:p w:rsidR="0092160D" w:rsidRPr="0092160D" w:rsidRDefault="0092160D" w:rsidP="0092160D">
            <w:pPr>
              <w:tabs>
                <w:tab w:val="left" w:pos="284"/>
                <w:tab w:val="left" w:pos="3828"/>
              </w:tabs>
              <w:rPr>
                <w:rFonts w:ascii="Times New Roman" w:eastAsia="Calibri" w:hAnsi="Times New Roman" w:cs="Times New Roman"/>
                <w:sz w:val="12"/>
                <w:szCs w:val="12"/>
              </w:rPr>
            </w:pPr>
            <w:r w:rsidRPr="0092160D">
              <w:rPr>
                <w:rFonts w:ascii="Times New Roman" w:eastAsia="Calibri" w:hAnsi="Times New Roman" w:cs="Times New Roman"/>
                <w:sz w:val="12"/>
                <w:szCs w:val="12"/>
              </w:rPr>
              <w:t>0,00</w:t>
            </w:r>
          </w:p>
        </w:tc>
        <w:tc>
          <w:tcPr>
            <w:tcW w:w="283" w:type="pct"/>
            <w:hideMark/>
          </w:tcPr>
          <w:p w:rsidR="0092160D" w:rsidRPr="0092160D" w:rsidRDefault="0092160D" w:rsidP="0092160D">
            <w:pPr>
              <w:tabs>
                <w:tab w:val="left" w:pos="284"/>
                <w:tab w:val="left" w:pos="3828"/>
              </w:tabs>
              <w:rPr>
                <w:rFonts w:ascii="Times New Roman" w:eastAsia="Calibri" w:hAnsi="Times New Roman" w:cs="Times New Roman"/>
                <w:bCs/>
                <w:sz w:val="12"/>
                <w:szCs w:val="12"/>
              </w:rPr>
            </w:pPr>
            <w:r w:rsidRPr="0092160D">
              <w:rPr>
                <w:rFonts w:ascii="Times New Roman" w:eastAsia="Calibri" w:hAnsi="Times New Roman" w:cs="Times New Roman"/>
                <w:bCs/>
                <w:sz w:val="12"/>
                <w:szCs w:val="12"/>
              </w:rPr>
              <w:t>428 350,71</w:t>
            </w:r>
          </w:p>
        </w:tc>
        <w:tc>
          <w:tcPr>
            <w:tcW w:w="283" w:type="pct"/>
            <w:hideMark/>
          </w:tcPr>
          <w:p w:rsidR="0092160D" w:rsidRPr="0092160D" w:rsidRDefault="0092160D" w:rsidP="0092160D">
            <w:pPr>
              <w:tabs>
                <w:tab w:val="left" w:pos="284"/>
                <w:tab w:val="left" w:pos="3828"/>
              </w:tabs>
              <w:rPr>
                <w:rFonts w:ascii="Times New Roman" w:eastAsia="Calibri" w:hAnsi="Times New Roman" w:cs="Times New Roman"/>
                <w:sz w:val="12"/>
                <w:szCs w:val="12"/>
              </w:rPr>
            </w:pPr>
            <w:r w:rsidRPr="0092160D">
              <w:rPr>
                <w:rFonts w:ascii="Times New Roman" w:eastAsia="Calibri" w:hAnsi="Times New Roman" w:cs="Times New Roman"/>
                <w:sz w:val="12"/>
                <w:szCs w:val="12"/>
              </w:rPr>
              <w:t>428 350,71</w:t>
            </w:r>
          </w:p>
        </w:tc>
        <w:tc>
          <w:tcPr>
            <w:tcW w:w="282" w:type="pct"/>
            <w:hideMark/>
          </w:tcPr>
          <w:p w:rsidR="0092160D" w:rsidRPr="0092160D" w:rsidRDefault="0092160D" w:rsidP="0092160D">
            <w:pPr>
              <w:tabs>
                <w:tab w:val="left" w:pos="284"/>
                <w:tab w:val="left" w:pos="3828"/>
              </w:tabs>
              <w:rPr>
                <w:rFonts w:ascii="Times New Roman" w:eastAsia="Calibri" w:hAnsi="Times New Roman" w:cs="Times New Roman"/>
                <w:sz w:val="12"/>
                <w:szCs w:val="12"/>
              </w:rPr>
            </w:pPr>
            <w:r w:rsidRPr="0092160D">
              <w:rPr>
                <w:rFonts w:ascii="Times New Roman" w:eastAsia="Calibri" w:hAnsi="Times New Roman" w:cs="Times New Roman"/>
                <w:sz w:val="12"/>
                <w:szCs w:val="12"/>
              </w:rPr>
              <w:t>0,00</w:t>
            </w:r>
          </w:p>
        </w:tc>
        <w:tc>
          <w:tcPr>
            <w:tcW w:w="377" w:type="pct"/>
            <w:hideMark/>
          </w:tcPr>
          <w:p w:rsidR="0092160D" w:rsidRPr="0092160D" w:rsidRDefault="0092160D" w:rsidP="0092160D">
            <w:pPr>
              <w:tabs>
                <w:tab w:val="left" w:pos="284"/>
                <w:tab w:val="left" w:pos="3828"/>
              </w:tabs>
              <w:rPr>
                <w:rFonts w:ascii="Times New Roman" w:eastAsia="Calibri" w:hAnsi="Times New Roman" w:cs="Times New Roman"/>
                <w:sz w:val="12"/>
                <w:szCs w:val="12"/>
              </w:rPr>
            </w:pPr>
            <w:r w:rsidRPr="0092160D">
              <w:rPr>
                <w:rFonts w:ascii="Times New Roman" w:eastAsia="Calibri" w:hAnsi="Times New Roman" w:cs="Times New Roman"/>
                <w:sz w:val="12"/>
                <w:szCs w:val="12"/>
              </w:rPr>
              <w:t>0,00</w:t>
            </w:r>
          </w:p>
        </w:tc>
        <w:tc>
          <w:tcPr>
            <w:tcW w:w="188" w:type="pct"/>
            <w:hideMark/>
          </w:tcPr>
          <w:p w:rsidR="0092160D" w:rsidRPr="0092160D" w:rsidRDefault="0092160D" w:rsidP="0092160D">
            <w:pPr>
              <w:tabs>
                <w:tab w:val="left" w:pos="284"/>
                <w:tab w:val="left" w:pos="3828"/>
              </w:tabs>
              <w:rPr>
                <w:rFonts w:ascii="Times New Roman" w:eastAsia="Calibri" w:hAnsi="Times New Roman" w:cs="Times New Roman"/>
                <w:bCs/>
                <w:sz w:val="12"/>
                <w:szCs w:val="12"/>
              </w:rPr>
            </w:pPr>
            <w:r w:rsidRPr="0092160D">
              <w:rPr>
                <w:rFonts w:ascii="Times New Roman" w:eastAsia="Calibri" w:hAnsi="Times New Roman" w:cs="Times New Roman"/>
                <w:bCs/>
                <w:sz w:val="12"/>
                <w:szCs w:val="12"/>
              </w:rPr>
              <w:t>0,00</w:t>
            </w:r>
          </w:p>
        </w:tc>
        <w:tc>
          <w:tcPr>
            <w:tcW w:w="282" w:type="pct"/>
            <w:hideMark/>
          </w:tcPr>
          <w:p w:rsidR="0092160D" w:rsidRPr="0092160D" w:rsidRDefault="0092160D" w:rsidP="0092160D">
            <w:pPr>
              <w:tabs>
                <w:tab w:val="left" w:pos="284"/>
                <w:tab w:val="left" w:pos="3828"/>
              </w:tabs>
              <w:rPr>
                <w:rFonts w:ascii="Times New Roman" w:eastAsia="Calibri" w:hAnsi="Times New Roman" w:cs="Times New Roman"/>
                <w:sz w:val="12"/>
                <w:szCs w:val="12"/>
              </w:rPr>
            </w:pPr>
            <w:r w:rsidRPr="0092160D">
              <w:rPr>
                <w:rFonts w:ascii="Times New Roman" w:eastAsia="Calibri" w:hAnsi="Times New Roman" w:cs="Times New Roman"/>
                <w:sz w:val="12"/>
                <w:szCs w:val="12"/>
              </w:rPr>
              <w:t>0,00</w:t>
            </w:r>
          </w:p>
        </w:tc>
        <w:tc>
          <w:tcPr>
            <w:tcW w:w="282" w:type="pct"/>
            <w:hideMark/>
          </w:tcPr>
          <w:p w:rsidR="0092160D" w:rsidRPr="0092160D" w:rsidRDefault="0092160D" w:rsidP="0092160D">
            <w:pPr>
              <w:tabs>
                <w:tab w:val="left" w:pos="284"/>
                <w:tab w:val="left" w:pos="3828"/>
              </w:tabs>
              <w:rPr>
                <w:rFonts w:ascii="Times New Roman" w:eastAsia="Calibri" w:hAnsi="Times New Roman" w:cs="Times New Roman"/>
                <w:sz w:val="12"/>
                <w:szCs w:val="12"/>
              </w:rPr>
            </w:pPr>
            <w:r w:rsidRPr="0092160D">
              <w:rPr>
                <w:rFonts w:ascii="Times New Roman" w:eastAsia="Calibri" w:hAnsi="Times New Roman" w:cs="Times New Roman"/>
                <w:sz w:val="12"/>
                <w:szCs w:val="12"/>
              </w:rPr>
              <w:t>0,00</w:t>
            </w:r>
          </w:p>
        </w:tc>
        <w:tc>
          <w:tcPr>
            <w:tcW w:w="376" w:type="pct"/>
            <w:hideMark/>
          </w:tcPr>
          <w:p w:rsidR="0092160D" w:rsidRPr="0092160D" w:rsidRDefault="0092160D" w:rsidP="0092160D">
            <w:pPr>
              <w:tabs>
                <w:tab w:val="left" w:pos="284"/>
                <w:tab w:val="left" w:pos="3828"/>
              </w:tabs>
              <w:rPr>
                <w:rFonts w:ascii="Times New Roman" w:eastAsia="Calibri" w:hAnsi="Times New Roman" w:cs="Times New Roman"/>
                <w:sz w:val="12"/>
                <w:szCs w:val="12"/>
              </w:rPr>
            </w:pPr>
            <w:r w:rsidRPr="0092160D">
              <w:rPr>
                <w:rFonts w:ascii="Times New Roman" w:eastAsia="Calibri" w:hAnsi="Times New Roman" w:cs="Times New Roman"/>
                <w:sz w:val="12"/>
                <w:szCs w:val="12"/>
              </w:rPr>
              <w:t>0,00</w:t>
            </w:r>
          </w:p>
        </w:tc>
      </w:tr>
      <w:tr w:rsidR="0092160D" w:rsidRPr="0092160D" w:rsidTr="0092160D">
        <w:trPr>
          <w:trHeight w:val="20"/>
        </w:trPr>
        <w:tc>
          <w:tcPr>
            <w:tcW w:w="1230" w:type="pct"/>
            <w:gridSpan w:val="4"/>
            <w:hideMark/>
          </w:tcPr>
          <w:p w:rsidR="0092160D" w:rsidRPr="0092160D" w:rsidRDefault="0092160D" w:rsidP="0092160D">
            <w:pPr>
              <w:tabs>
                <w:tab w:val="left" w:pos="284"/>
                <w:tab w:val="left" w:pos="3828"/>
              </w:tabs>
              <w:rPr>
                <w:rFonts w:ascii="Times New Roman" w:eastAsia="Calibri" w:hAnsi="Times New Roman" w:cs="Times New Roman"/>
                <w:bCs/>
                <w:sz w:val="12"/>
                <w:szCs w:val="12"/>
              </w:rPr>
            </w:pPr>
            <w:r w:rsidRPr="0092160D">
              <w:rPr>
                <w:rFonts w:ascii="Times New Roman" w:eastAsia="Calibri" w:hAnsi="Times New Roman" w:cs="Times New Roman"/>
                <w:bCs/>
                <w:sz w:val="12"/>
                <w:szCs w:val="12"/>
              </w:rPr>
              <w:t>Итого</w:t>
            </w:r>
          </w:p>
        </w:tc>
        <w:tc>
          <w:tcPr>
            <w:tcW w:w="283" w:type="pct"/>
            <w:hideMark/>
          </w:tcPr>
          <w:p w:rsidR="0092160D" w:rsidRPr="0092160D" w:rsidRDefault="0092160D" w:rsidP="0092160D">
            <w:pPr>
              <w:tabs>
                <w:tab w:val="left" w:pos="284"/>
                <w:tab w:val="left" w:pos="3828"/>
              </w:tabs>
              <w:rPr>
                <w:rFonts w:ascii="Times New Roman" w:eastAsia="Calibri" w:hAnsi="Times New Roman" w:cs="Times New Roman"/>
                <w:bCs/>
                <w:sz w:val="12"/>
                <w:szCs w:val="12"/>
              </w:rPr>
            </w:pPr>
            <w:r w:rsidRPr="0092160D">
              <w:rPr>
                <w:rFonts w:ascii="Times New Roman" w:eastAsia="Calibri" w:hAnsi="Times New Roman" w:cs="Times New Roman"/>
                <w:bCs/>
                <w:sz w:val="12"/>
                <w:szCs w:val="12"/>
              </w:rPr>
              <w:t>3 922 854,87</w:t>
            </w:r>
          </w:p>
        </w:tc>
        <w:tc>
          <w:tcPr>
            <w:tcW w:w="190" w:type="pct"/>
            <w:hideMark/>
          </w:tcPr>
          <w:p w:rsidR="0092160D" w:rsidRPr="0092160D" w:rsidRDefault="0092160D" w:rsidP="0092160D">
            <w:pPr>
              <w:tabs>
                <w:tab w:val="left" w:pos="284"/>
                <w:tab w:val="left" w:pos="3828"/>
              </w:tabs>
              <w:rPr>
                <w:rFonts w:ascii="Times New Roman" w:eastAsia="Calibri" w:hAnsi="Times New Roman" w:cs="Times New Roman"/>
                <w:bCs/>
                <w:sz w:val="12"/>
                <w:szCs w:val="12"/>
              </w:rPr>
            </w:pPr>
            <w:r w:rsidRPr="0092160D">
              <w:rPr>
                <w:rFonts w:ascii="Times New Roman" w:eastAsia="Calibri" w:hAnsi="Times New Roman" w:cs="Times New Roman"/>
                <w:bCs/>
                <w:sz w:val="12"/>
                <w:szCs w:val="12"/>
              </w:rPr>
              <w:t>3 494 504,16</w:t>
            </w:r>
          </w:p>
        </w:tc>
        <w:tc>
          <w:tcPr>
            <w:tcW w:w="283" w:type="pct"/>
            <w:hideMark/>
          </w:tcPr>
          <w:p w:rsidR="0092160D" w:rsidRPr="0092160D" w:rsidRDefault="0092160D" w:rsidP="0092160D">
            <w:pPr>
              <w:tabs>
                <w:tab w:val="left" w:pos="284"/>
                <w:tab w:val="left" w:pos="3828"/>
              </w:tabs>
              <w:rPr>
                <w:rFonts w:ascii="Times New Roman" w:eastAsia="Calibri" w:hAnsi="Times New Roman" w:cs="Times New Roman"/>
                <w:sz w:val="12"/>
                <w:szCs w:val="12"/>
              </w:rPr>
            </w:pPr>
            <w:r w:rsidRPr="0092160D">
              <w:rPr>
                <w:rFonts w:ascii="Times New Roman" w:eastAsia="Calibri" w:hAnsi="Times New Roman" w:cs="Times New Roman"/>
                <w:sz w:val="12"/>
                <w:szCs w:val="12"/>
              </w:rPr>
              <w:t>494 504,16</w:t>
            </w:r>
          </w:p>
        </w:tc>
        <w:tc>
          <w:tcPr>
            <w:tcW w:w="284" w:type="pct"/>
            <w:hideMark/>
          </w:tcPr>
          <w:p w:rsidR="0092160D" w:rsidRPr="0092160D" w:rsidRDefault="0092160D" w:rsidP="0092160D">
            <w:pPr>
              <w:tabs>
                <w:tab w:val="left" w:pos="284"/>
                <w:tab w:val="left" w:pos="3828"/>
              </w:tabs>
              <w:rPr>
                <w:rFonts w:ascii="Times New Roman" w:eastAsia="Calibri" w:hAnsi="Times New Roman" w:cs="Times New Roman"/>
                <w:bCs/>
                <w:sz w:val="12"/>
                <w:szCs w:val="12"/>
              </w:rPr>
            </w:pPr>
            <w:r w:rsidRPr="0092160D">
              <w:rPr>
                <w:rFonts w:ascii="Times New Roman" w:eastAsia="Calibri" w:hAnsi="Times New Roman" w:cs="Times New Roman"/>
                <w:bCs/>
                <w:sz w:val="12"/>
                <w:szCs w:val="12"/>
              </w:rPr>
              <w:t>3 000 000,00</w:t>
            </w:r>
          </w:p>
        </w:tc>
        <w:tc>
          <w:tcPr>
            <w:tcW w:w="377" w:type="pct"/>
            <w:hideMark/>
          </w:tcPr>
          <w:p w:rsidR="0092160D" w:rsidRPr="0092160D" w:rsidRDefault="0092160D" w:rsidP="0092160D">
            <w:pPr>
              <w:tabs>
                <w:tab w:val="left" w:pos="284"/>
                <w:tab w:val="left" w:pos="3828"/>
              </w:tabs>
              <w:rPr>
                <w:rFonts w:ascii="Times New Roman" w:eastAsia="Calibri" w:hAnsi="Times New Roman" w:cs="Times New Roman"/>
                <w:bCs/>
                <w:sz w:val="12"/>
                <w:szCs w:val="12"/>
              </w:rPr>
            </w:pPr>
            <w:r w:rsidRPr="0092160D">
              <w:rPr>
                <w:rFonts w:ascii="Times New Roman" w:eastAsia="Calibri" w:hAnsi="Times New Roman" w:cs="Times New Roman"/>
                <w:bCs/>
                <w:sz w:val="12"/>
                <w:szCs w:val="12"/>
              </w:rPr>
              <w:t>0,00</w:t>
            </w:r>
          </w:p>
        </w:tc>
        <w:tc>
          <w:tcPr>
            <w:tcW w:w="283" w:type="pct"/>
            <w:hideMark/>
          </w:tcPr>
          <w:p w:rsidR="0092160D" w:rsidRPr="0092160D" w:rsidRDefault="0092160D" w:rsidP="0092160D">
            <w:pPr>
              <w:tabs>
                <w:tab w:val="left" w:pos="284"/>
                <w:tab w:val="left" w:pos="3828"/>
              </w:tabs>
              <w:rPr>
                <w:rFonts w:ascii="Times New Roman" w:eastAsia="Calibri" w:hAnsi="Times New Roman" w:cs="Times New Roman"/>
                <w:bCs/>
                <w:sz w:val="12"/>
                <w:szCs w:val="12"/>
              </w:rPr>
            </w:pPr>
            <w:r w:rsidRPr="0092160D">
              <w:rPr>
                <w:rFonts w:ascii="Times New Roman" w:eastAsia="Calibri" w:hAnsi="Times New Roman" w:cs="Times New Roman"/>
                <w:bCs/>
                <w:sz w:val="12"/>
                <w:szCs w:val="12"/>
              </w:rPr>
              <w:t>428 350,71</w:t>
            </w:r>
          </w:p>
        </w:tc>
        <w:tc>
          <w:tcPr>
            <w:tcW w:w="283" w:type="pct"/>
            <w:hideMark/>
          </w:tcPr>
          <w:p w:rsidR="0092160D" w:rsidRPr="0092160D" w:rsidRDefault="0092160D" w:rsidP="0092160D">
            <w:pPr>
              <w:tabs>
                <w:tab w:val="left" w:pos="284"/>
                <w:tab w:val="left" w:pos="3828"/>
              </w:tabs>
              <w:rPr>
                <w:rFonts w:ascii="Times New Roman" w:eastAsia="Calibri" w:hAnsi="Times New Roman" w:cs="Times New Roman"/>
                <w:bCs/>
                <w:sz w:val="12"/>
                <w:szCs w:val="12"/>
              </w:rPr>
            </w:pPr>
            <w:r w:rsidRPr="0092160D">
              <w:rPr>
                <w:rFonts w:ascii="Times New Roman" w:eastAsia="Calibri" w:hAnsi="Times New Roman" w:cs="Times New Roman"/>
                <w:bCs/>
                <w:sz w:val="12"/>
                <w:szCs w:val="12"/>
              </w:rPr>
              <w:t>428 350,71</w:t>
            </w:r>
          </w:p>
        </w:tc>
        <w:tc>
          <w:tcPr>
            <w:tcW w:w="282" w:type="pct"/>
            <w:hideMark/>
          </w:tcPr>
          <w:p w:rsidR="0092160D" w:rsidRPr="0092160D" w:rsidRDefault="0092160D" w:rsidP="0092160D">
            <w:pPr>
              <w:tabs>
                <w:tab w:val="left" w:pos="284"/>
                <w:tab w:val="left" w:pos="3828"/>
              </w:tabs>
              <w:rPr>
                <w:rFonts w:ascii="Times New Roman" w:eastAsia="Calibri" w:hAnsi="Times New Roman" w:cs="Times New Roman"/>
                <w:bCs/>
                <w:sz w:val="12"/>
                <w:szCs w:val="12"/>
              </w:rPr>
            </w:pPr>
            <w:r w:rsidRPr="0092160D">
              <w:rPr>
                <w:rFonts w:ascii="Times New Roman" w:eastAsia="Calibri" w:hAnsi="Times New Roman" w:cs="Times New Roman"/>
                <w:bCs/>
                <w:sz w:val="12"/>
                <w:szCs w:val="12"/>
              </w:rPr>
              <w:t>0,00</w:t>
            </w:r>
          </w:p>
        </w:tc>
        <w:tc>
          <w:tcPr>
            <w:tcW w:w="377" w:type="pct"/>
            <w:hideMark/>
          </w:tcPr>
          <w:p w:rsidR="0092160D" w:rsidRPr="0092160D" w:rsidRDefault="0092160D" w:rsidP="0092160D">
            <w:pPr>
              <w:tabs>
                <w:tab w:val="left" w:pos="284"/>
                <w:tab w:val="left" w:pos="3828"/>
              </w:tabs>
              <w:rPr>
                <w:rFonts w:ascii="Times New Roman" w:eastAsia="Calibri" w:hAnsi="Times New Roman" w:cs="Times New Roman"/>
                <w:bCs/>
                <w:sz w:val="12"/>
                <w:szCs w:val="12"/>
              </w:rPr>
            </w:pPr>
            <w:r w:rsidRPr="0092160D">
              <w:rPr>
                <w:rFonts w:ascii="Times New Roman" w:eastAsia="Calibri" w:hAnsi="Times New Roman" w:cs="Times New Roman"/>
                <w:bCs/>
                <w:sz w:val="12"/>
                <w:szCs w:val="12"/>
              </w:rPr>
              <w:t>0,00</w:t>
            </w:r>
          </w:p>
        </w:tc>
        <w:tc>
          <w:tcPr>
            <w:tcW w:w="188" w:type="pct"/>
            <w:hideMark/>
          </w:tcPr>
          <w:p w:rsidR="0092160D" w:rsidRPr="0092160D" w:rsidRDefault="0092160D" w:rsidP="0092160D">
            <w:pPr>
              <w:tabs>
                <w:tab w:val="left" w:pos="284"/>
                <w:tab w:val="left" w:pos="3828"/>
              </w:tabs>
              <w:rPr>
                <w:rFonts w:ascii="Times New Roman" w:eastAsia="Calibri" w:hAnsi="Times New Roman" w:cs="Times New Roman"/>
                <w:bCs/>
                <w:sz w:val="12"/>
                <w:szCs w:val="12"/>
              </w:rPr>
            </w:pPr>
            <w:r w:rsidRPr="0092160D">
              <w:rPr>
                <w:rFonts w:ascii="Times New Roman" w:eastAsia="Calibri" w:hAnsi="Times New Roman" w:cs="Times New Roman"/>
                <w:bCs/>
                <w:sz w:val="12"/>
                <w:szCs w:val="12"/>
              </w:rPr>
              <w:t>0,00</w:t>
            </w:r>
          </w:p>
        </w:tc>
        <w:tc>
          <w:tcPr>
            <w:tcW w:w="282" w:type="pct"/>
            <w:hideMark/>
          </w:tcPr>
          <w:p w:rsidR="0092160D" w:rsidRPr="0092160D" w:rsidRDefault="0092160D" w:rsidP="0092160D">
            <w:pPr>
              <w:tabs>
                <w:tab w:val="left" w:pos="284"/>
                <w:tab w:val="left" w:pos="3828"/>
              </w:tabs>
              <w:rPr>
                <w:rFonts w:ascii="Times New Roman" w:eastAsia="Calibri" w:hAnsi="Times New Roman" w:cs="Times New Roman"/>
                <w:bCs/>
                <w:sz w:val="12"/>
                <w:szCs w:val="12"/>
              </w:rPr>
            </w:pPr>
            <w:r w:rsidRPr="0092160D">
              <w:rPr>
                <w:rFonts w:ascii="Times New Roman" w:eastAsia="Calibri" w:hAnsi="Times New Roman" w:cs="Times New Roman"/>
                <w:bCs/>
                <w:sz w:val="12"/>
                <w:szCs w:val="12"/>
              </w:rPr>
              <w:t>0,00</w:t>
            </w:r>
          </w:p>
        </w:tc>
        <w:tc>
          <w:tcPr>
            <w:tcW w:w="282" w:type="pct"/>
            <w:hideMark/>
          </w:tcPr>
          <w:p w:rsidR="0092160D" w:rsidRPr="0092160D" w:rsidRDefault="0092160D" w:rsidP="0092160D">
            <w:pPr>
              <w:tabs>
                <w:tab w:val="left" w:pos="284"/>
                <w:tab w:val="left" w:pos="3828"/>
              </w:tabs>
              <w:rPr>
                <w:rFonts w:ascii="Times New Roman" w:eastAsia="Calibri" w:hAnsi="Times New Roman" w:cs="Times New Roman"/>
                <w:bCs/>
                <w:sz w:val="12"/>
                <w:szCs w:val="12"/>
              </w:rPr>
            </w:pPr>
            <w:r w:rsidRPr="0092160D">
              <w:rPr>
                <w:rFonts w:ascii="Times New Roman" w:eastAsia="Calibri" w:hAnsi="Times New Roman" w:cs="Times New Roman"/>
                <w:bCs/>
                <w:sz w:val="12"/>
                <w:szCs w:val="12"/>
              </w:rPr>
              <w:t>0,00</w:t>
            </w:r>
          </w:p>
        </w:tc>
        <w:tc>
          <w:tcPr>
            <w:tcW w:w="376" w:type="pct"/>
            <w:hideMark/>
          </w:tcPr>
          <w:p w:rsidR="0092160D" w:rsidRPr="0092160D" w:rsidRDefault="0092160D" w:rsidP="0092160D">
            <w:pPr>
              <w:tabs>
                <w:tab w:val="left" w:pos="284"/>
                <w:tab w:val="left" w:pos="3828"/>
              </w:tabs>
              <w:rPr>
                <w:rFonts w:ascii="Times New Roman" w:eastAsia="Calibri" w:hAnsi="Times New Roman" w:cs="Times New Roman"/>
                <w:bCs/>
                <w:sz w:val="12"/>
                <w:szCs w:val="12"/>
              </w:rPr>
            </w:pPr>
            <w:r w:rsidRPr="0092160D">
              <w:rPr>
                <w:rFonts w:ascii="Times New Roman" w:eastAsia="Calibri" w:hAnsi="Times New Roman" w:cs="Times New Roman"/>
                <w:bCs/>
                <w:sz w:val="12"/>
                <w:szCs w:val="12"/>
              </w:rPr>
              <w:t>0,00</w:t>
            </w:r>
          </w:p>
        </w:tc>
      </w:tr>
    </w:tbl>
    <w:p w:rsidR="006B7BDF" w:rsidRDefault="0092160D" w:rsidP="0092160D">
      <w:pPr>
        <w:tabs>
          <w:tab w:val="left" w:pos="284"/>
          <w:tab w:val="left" w:pos="3828"/>
        </w:tabs>
        <w:spacing w:after="0" w:line="240" w:lineRule="auto"/>
        <w:ind w:firstLine="284"/>
        <w:jc w:val="both"/>
        <w:rPr>
          <w:rFonts w:ascii="Times New Roman" w:eastAsia="Calibri" w:hAnsi="Times New Roman" w:cs="Times New Roman"/>
          <w:sz w:val="12"/>
          <w:szCs w:val="12"/>
        </w:rPr>
      </w:pPr>
      <w:r w:rsidRPr="0092160D">
        <w:rPr>
          <w:rFonts w:ascii="Times New Roman" w:eastAsia="Calibri" w:hAnsi="Times New Roman" w:cs="Times New Roman"/>
          <w:sz w:val="12"/>
          <w:szCs w:val="12"/>
        </w:rPr>
        <w:t>* Общий объем финансового обеспечения Программы, а так 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6B7BDF" w:rsidRDefault="006B7BDF" w:rsidP="003519F1">
      <w:pPr>
        <w:tabs>
          <w:tab w:val="left" w:pos="284"/>
          <w:tab w:val="left" w:pos="3828"/>
        </w:tabs>
        <w:spacing w:after="0" w:line="240" w:lineRule="auto"/>
        <w:jc w:val="both"/>
        <w:rPr>
          <w:rFonts w:ascii="Times New Roman" w:eastAsia="Calibri" w:hAnsi="Times New Roman" w:cs="Times New Roman"/>
          <w:sz w:val="12"/>
          <w:szCs w:val="12"/>
        </w:rPr>
      </w:pPr>
    </w:p>
    <w:p w:rsidR="006B7BDF" w:rsidRDefault="006B7BDF" w:rsidP="003519F1">
      <w:pPr>
        <w:tabs>
          <w:tab w:val="left" w:pos="284"/>
          <w:tab w:val="left" w:pos="3828"/>
        </w:tabs>
        <w:spacing w:after="0" w:line="240" w:lineRule="auto"/>
        <w:jc w:val="both"/>
        <w:rPr>
          <w:rFonts w:ascii="Times New Roman" w:eastAsia="Calibri" w:hAnsi="Times New Roman" w:cs="Times New Roman"/>
          <w:sz w:val="12"/>
          <w:szCs w:val="12"/>
        </w:rPr>
      </w:pPr>
    </w:p>
    <w:p w:rsidR="0092160D" w:rsidRPr="0092160D" w:rsidRDefault="0092160D" w:rsidP="0092160D">
      <w:pPr>
        <w:tabs>
          <w:tab w:val="left" w:pos="284"/>
          <w:tab w:val="left" w:pos="3828"/>
        </w:tabs>
        <w:spacing w:after="0" w:line="240" w:lineRule="auto"/>
        <w:jc w:val="center"/>
        <w:rPr>
          <w:rFonts w:ascii="Times New Roman" w:eastAsia="Calibri" w:hAnsi="Times New Roman" w:cs="Times New Roman"/>
          <w:b/>
          <w:sz w:val="12"/>
          <w:szCs w:val="12"/>
        </w:rPr>
      </w:pPr>
      <w:r w:rsidRPr="0092160D">
        <w:rPr>
          <w:rFonts w:ascii="Times New Roman" w:eastAsia="Calibri" w:hAnsi="Times New Roman" w:cs="Times New Roman"/>
          <w:b/>
          <w:sz w:val="12"/>
          <w:szCs w:val="12"/>
        </w:rPr>
        <w:t>АДМИНИСТРАЦИЯ</w:t>
      </w:r>
    </w:p>
    <w:p w:rsidR="0092160D" w:rsidRPr="0092160D" w:rsidRDefault="0092160D" w:rsidP="0092160D">
      <w:pPr>
        <w:tabs>
          <w:tab w:val="left" w:pos="284"/>
          <w:tab w:val="left" w:pos="3828"/>
        </w:tabs>
        <w:spacing w:after="0" w:line="240" w:lineRule="auto"/>
        <w:jc w:val="center"/>
        <w:rPr>
          <w:rFonts w:ascii="Times New Roman" w:eastAsia="Calibri" w:hAnsi="Times New Roman" w:cs="Times New Roman"/>
          <w:b/>
          <w:sz w:val="12"/>
          <w:szCs w:val="12"/>
        </w:rPr>
      </w:pPr>
      <w:r w:rsidRPr="0092160D">
        <w:rPr>
          <w:rFonts w:ascii="Times New Roman" w:eastAsia="Calibri" w:hAnsi="Times New Roman" w:cs="Times New Roman"/>
          <w:b/>
          <w:sz w:val="12"/>
          <w:szCs w:val="12"/>
        </w:rPr>
        <w:t>СЕЛЬСКОГО ПОСЕЛЕНИЯ КУТУЗОВСКИЙ</w:t>
      </w:r>
    </w:p>
    <w:p w:rsidR="0092160D" w:rsidRPr="0092160D" w:rsidRDefault="0092160D" w:rsidP="0092160D">
      <w:pPr>
        <w:tabs>
          <w:tab w:val="left" w:pos="284"/>
          <w:tab w:val="left" w:pos="3828"/>
        </w:tabs>
        <w:spacing w:after="0" w:line="240" w:lineRule="auto"/>
        <w:jc w:val="center"/>
        <w:rPr>
          <w:rFonts w:ascii="Times New Roman" w:eastAsia="Calibri" w:hAnsi="Times New Roman" w:cs="Times New Roman"/>
          <w:b/>
          <w:sz w:val="12"/>
          <w:szCs w:val="12"/>
        </w:rPr>
      </w:pPr>
      <w:r w:rsidRPr="0092160D">
        <w:rPr>
          <w:rFonts w:ascii="Times New Roman" w:eastAsia="Calibri" w:hAnsi="Times New Roman" w:cs="Times New Roman"/>
          <w:b/>
          <w:sz w:val="12"/>
          <w:szCs w:val="12"/>
        </w:rPr>
        <w:t>МУНИЦИПАЛЬНОГО РАЙОНА СЕРГИЕВСКИЙ</w:t>
      </w:r>
    </w:p>
    <w:p w:rsidR="0092160D" w:rsidRPr="0092160D" w:rsidRDefault="0092160D" w:rsidP="0092160D">
      <w:pPr>
        <w:tabs>
          <w:tab w:val="left" w:pos="284"/>
          <w:tab w:val="left" w:pos="3828"/>
        </w:tabs>
        <w:spacing w:after="0" w:line="240" w:lineRule="auto"/>
        <w:jc w:val="center"/>
        <w:rPr>
          <w:rFonts w:ascii="Times New Roman" w:eastAsia="Calibri" w:hAnsi="Times New Roman" w:cs="Times New Roman"/>
          <w:b/>
          <w:sz w:val="12"/>
          <w:szCs w:val="12"/>
        </w:rPr>
      </w:pPr>
      <w:r w:rsidRPr="0092160D">
        <w:rPr>
          <w:rFonts w:ascii="Times New Roman" w:eastAsia="Calibri" w:hAnsi="Times New Roman" w:cs="Times New Roman"/>
          <w:b/>
          <w:sz w:val="12"/>
          <w:szCs w:val="12"/>
        </w:rPr>
        <w:t>САМАРСКОЙ ОБЛАСТИ</w:t>
      </w:r>
    </w:p>
    <w:p w:rsidR="0092160D" w:rsidRPr="0092160D" w:rsidRDefault="0092160D" w:rsidP="0092160D">
      <w:pPr>
        <w:tabs>
          <w:tab w:val="left" w:pos="284"/>
          <w:tab w:val="left" w:pos="3828"/>
        </w:tabs>
        <w:spacing w:after="0" w:line="240" w:lineRule="auto"/>
        <w:jc w:val="center"/>
        <w:rPr>
          <w:rFonts w:ascii="Times New Roman" w:eastAsia="Calibri" w:hAnsi="Times New Roman" w:cs="Times New Roman"/>
          <w:b/>
          <w:sz w:val="12"/>
          <w:szCs w:val="12"/>
        </w:rPr>
      </w:pPr>
    </w:p>
    <w:p w:rsidR="0092160D" w:rsidRPr="0092160D" w:rsidRDefault="0092160D" w:rsidP="0092160D">
      <w:pPr>
        <w:tabs>
          <w:tab w:val="left" w:pos="284"/>
          <w:tab w:val="left" w:pos="3828"/>
        </w:tabs>
        <w:spacing w:after="0" w:line="240" w:lineRule="auto"/>
        <w:jc w:val="center"/>
        <w:rPr>
          <w:rFonts w:ascii="Times New Roman" w:eastAsia="Calibri" w:hAnsi="Times New Roman" w:cs="Times New Roman"/>
          <w:b/>
          <w:sz w:val="12"/>
          <w:szCs w:val="12"/>
        </w:rPr>
      </w:pPr>
      <w:r w:rsidRPr="0092160D">
        <w:rPr>
          <w:rFonts w:ascii="Times New Roman" w:eastAsia="Calibri" w:hAnsi="Times New Roman" w:cs="Times New Roman"/>
          <w:b/>
          <w:sz w:val="12"/>
          <w:szCs w:val="12"/>
        </w:rPr>
        <w:t>ПОСТАНОВЛЕНИЕ</w:t>
      </w:r>
    </w:p>
    <w:p w:rsidR="0092160D" w:rsidRPr="0092160D" w:rsidRDefault="0092160D" w:rsidP="0092160D">
      <w:pPr>
        <w:tabs>
          <w:tab w:val="left" w:pos="284"/>
          <w:tab w:val="left" w:pos="3828"/>
        </w:tabs>
        <w:spacing w:after="0" w:line="240" w:lineRule="auto"/>
        <w:jc w:val="center"/>
        <w:rPr>
          <w:rFonts w:ascii="Times New Roman" w:eastAsia="Calibri" w:hAnsi="Times New Roman" w:cs="Times New Roman"/>
          <w:b/>
          <w:sz w:val="12"/>
          <w:szCs w:val="12"/>
        </w:rPr>
      </w:pPr>
      <w:r w:rsidRPr="0092160D">
        <w:rPr>
          <w:rFonts w:ascii="Times New Roman" w:eastAsia="Calibri" w:hAnsi="Times New Roman" w:cs="Times New Roman"/>
          <w:b/>
          <w:sz w:val="12"/>
          <w:szCs w:val="12"/>
        </w:rPr>
        <w:t>от «17»  октября 2025 г. № 39</w:t>
      </w:r>
    </w:p>
    <w:p w:rsidR="0092160D" w:rsidRPr="0092160D" w:rsidRDefault="0092160D" w:rsidP="0092160D">
      <w:pPr>
        <w:tabs>
          <w:tab w:val="left" w:pos="284"/>
          <w:tab w:val="left" w:pos="3828"/>
        </w:tabs>
        <w:spacing w:after="0" w:line="240" w:lineRule="auto"/>
        <w:jc w:val="center"/>
        <w:rPr>
          <w:rFonts w:ascii="Times New Roman" w:eastAsia="Calibri" w:hAnsi="Times New Roman" w:cs="Times New Roman"/>
          <w:b/>
          <w:sz w:val="12"/>
          <w:szCs w:val="12"/>
        </w:rPr>
      </w:pPr>
    </w:p>
    <w:p w:rsidR="0092160D" w:rsidRDefault="0092160D" w:rsidP="0092160D">
      <w:pPr>
        <w:tabs>
          <w:tab w:val="left" w:pos="284"/>
          <w:tab w:val="left" w:pos="3828"/>
        </w:tabs>
        <w:spacing w:after="0" w:line="240" w:lineRule="auto"/>
        <w:jc w:val="center"/>
        <w:rPr>
          <w:rFonts w:ascii="Times New Roman" w:eastAsia="Calibri" w:hAnsi="Times New Roman" w:cs="Times New Roman"/>
          <w:b/>
          <w:sz w:val="12"/>
          <w:szCs w:val="12"/>
        </w:rPr>
      </w:pPr>
      <w:r w:rsidRPr="0092160D">
        <w:rPr>
          <w:rFonts w:ascii="Times New Roman" w:eastAsia="Calibri" w:hAnsi="Times New Roman" w:cs="Times New Roman"/>
          <w:b/>
          <w:sz w:val="12"/>
          <w:szCs w:val="12"/>
        </w:rPr>
        <w:t>О ВНЕСЕНИИ ИЗМЕНЕНИЙ В ПРИЛОЖЕНИЕ № 1</w:t>
      </w:r>
      <w:proofErr w:type="gramStart"/>
      <w:r w:rsidRPr="0092160D">
        <w:rPr>
          <w:rFonts w:ascii="Times New Roman" w:eastAsia="Calibri" w:hAnsi="Times New Roman" w:cs="Times New Roman"/>
          <w:b/>
          <w:sz w:val="12"/>
          <w:szCs w:val="12"/>
        </w:rPr>
        <w:t xml:space="preserve"> К</w:t>
      </w:r>
      <w:proofErr w:type="gramEnd"/>
      <w:r w:rsidRPr="0092160D">
        <w:rPr>
          <w:rFonts w:ascii="Times New Roman" w:eastAsia="Calibri" w:hAnsi="Times New Roman" w:cs="Times New Roman"/>
          <w:b/>
          <w:sz w:val="12"/>
          <w:szCs w:val="12"/>
        </w:rPr>
        <w:t xml:space="preserve"> ПОСТАНОВЛЕНИЮ № 18 ОТ 22.04.2024 Г. </w:t>
      </w:r>
    </w:p>
    <w:p w:rsidR="0092160D" w:rsidRDefault="0092160D" w:rsidP="0092160D">
      <w:pPr>
        <w:tabs>
          <w:tab w:val="left" w:pos="284"/>
          <w:tab w:val="left" w:pos="3828"/>
        </w:tabs>
        <w:spacing w:after="0" w:line="240" w:lineRule="auto"/>
        <w:jc w:val="center"/>
        <w:rPr>
          <w:rFonts w:ascii="Times New Roman" w:eastAsia="Calibri" w:hAnsi="Times New Roman" w:cs="Times New Roman"/>
          <w:b/>
          <w:sz w:val="12"/>
          <w:szCs w:val="12"/>
        </w:rPr>
      </w:pPr>
      <w:r w:rsidRPr="0092160D">
        <w:rPr>
          <w:rFonts w:ascii="Times New Roman" w:eastAsia="Calibri" w:hAnsi="Times New Roman" w:cs="Times New Roman"/>
          <w:b/>
          <w:sz w:val="12"/>
          <w:szCs w:val="12"/>
        </w:rPr>
        <w:t xml:space="preserve">АДМИНИСТРАЦИИ СЕЛЬСКОГО ПОСЕЛЕНИЯ КУТУЗОВСКИЙ МУНИЦИПАЛЬНОГО РАЙОНА СЕРГИЕВСКИЙ </w:t>
      </w:r>
    </w:p>
    <w:p w:rsidR="0092160D" w:rsidRDefault="0092160D" w:rsidP="0092160D">
      <w:pPr>
        <w:tabs>
          <w:tab w:val="left" w:pos="284"/>
          <w:tab w:val="left" w:pos="3828"/>
        </w:tabs>
        <w:spacing w:after="0" w:line="240" w:lineRule="auto"/>
        <w:jc w:val="center"/>
        <w:rPr>
          <w:rFonts w:ascii="Times New Roman" w:eastAsia="Calibri" w:hAnsi="Times New Roman" w:cs="Times New Roman"/>
          <w:b/>
          <w:sz w:val="12"/>
          <w:szCs w:val="12"/>
        </w:rPr>
      </w:pPr>
      <w:r w:rsidRPr="0092160D">
        <w:rPr>
          <w:rFonts w:ascii="Times New Roman" w:eastAsia="Calibri" w:hAnsi="Times New Roman" w:cs="Times New Roman"/>
          <w:b/>
          <w:sz w:val="12"/>
          <w:szCs w:val="12"/>
        </w:rPr>
        <w:t>САМАРСКОЙ ОБЛАСТИ «ОБ УТВЕРЖДЕНИИ МУНИЦИПАЛЬНОЙ  ПРОГРАММЫ СЕЛЬСКОГО ПОСЕЛЕНИЯ КУТУЗОВСКИЙ МУНИЦИПАЛЬНОГО РАЙОНА СЕРГИЕВСКИЙ «МОДЕРНИЗАЦИЯ И РАЗВИТИЕ АВТОМОБИЛЬНЫХ ДОРОГ</w:t>
      </w:r>
    </w:p>
    <w:p w:rsidR="0092160D" w:rsidRPr="0092160D" w:rsidRDefault="0092160D" w:rsidP="0092160D">
      <w:pPr>
        <w:tabs>
          <w:tab w:val="left" w:pos="284"/>
          <w:tab w:val="left" w:pos="3828"/>
        </w:tabs>
        <w:spacing w:after="0" w:line="240" w:lineRule="auto"/>
        <w:jc w:val="center"/>
        <w:rPr>
          <w:rFonts w:ascii="Times New Roman" w:eastAsia="Calibri" w:hAnsi="Times New Roman" w:cs="Times New Roman"/>
          <w:b/>
          <w:sz w:val="12"/>
          <w:szCs w:val="12"/>
        </w:rPr>
      </w:pPr>
      <w:r w:rsidRPr="0092160D">
        <w:rPr>
          <w:rFonts w:ascii="Times New Roman" w:eastAsia="Calibri" w:hAnsi="Times New Roman" w:cs="Times New Roman"/>
          <w:b/>
          <w:sz w:val="12"/>
          <w:szCs w:val="12"/>
        </w:rPr>
        <w:t xml:space="preserve"> ОБЩЕГО ПОЛЬЗОВАНИЯ МЕСТНОГО  ЗНАЧЕНИЯ НА 2024-2026 ГОДЫ»»</w:t>
      </w:r>
    </w:p>
    <w:p w:rsidR="0092160D" w:rsidRPr="0092160D" w:rsidRDefault="0092160D" w:rsidP="0092160D">
      <w:pPr>
        <w:tabs>
          <w:tab w:val="left" w:pos="284"/>
          <w:tab w:val="left" w:pos="3828"/>
        </w:tabs>
        <w:spacing w:after="0" w:line="240" w:lineRule="auto"/>
        <w:jc w:val="center"/>
        <w:rPr>
          <w:rFonts w:ascii="Times New Roman" w:eastAsia="Calibri" w:hAnsi="Times New Roman" w:cs="Times New Roman"/>
          <w:b/>
          <w:sz w:val="12"/>
          <w:szCs w:val="12"/>
        </w:rPr>
      </w:pPr>
    </w:p>
    <w:p w:rsidR="0092160D" w:rsidRPr="0092160D" w:rsidRDefault="0092160D" w:rsidP="0092160D">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2160D">
        <w:rPr>
          <w:rFonts w:ascii="Times New Roman" w:eastAsia="Calibri" w:hAnsi="Times New Roman" w:cs="Times New Roman"/>
          <w:sz w:val="12"/>
          <w:szCs w:val="12"/>
        </w:rPr>
        <w:t>В соответствии с Бюджетным кодексом Российской Федерации, Федеральным законом Российской Федерации от 6 октября 2003 года №131-ФЗ «Об общих принципах организации местного самоуправления в Российской Федерации», Уставом сельского поселения Кутузовский муниципального района Сергиевский и в целях повышения уровня благоустройства дорог сельского поселения Кутузовский муниципального района Сергиевский, администрация сельского поселения Кутузовский муниципального района Сергиевский постановляет:</w:t>
      </w:r>
      <w:proofErr w:type="gramEnd"/>
    </w:p>
    <w:p w:rsidR="0092160D" w:rsidRPr="0092160D" w:rsidRDefault="0092160D" w:rsidP="0092160D">
      <w:pPr>
        <w:tabs>
          <w:tab w:val="left" w:pos="284"/>
          <w:tab w:val="left" w:pos="3828"/>
        </w:tabs>
        <w:spacing w:after="0" w:line="240" w:lineRule="auto"/>
        <w:ind w:firstLine="284"/>
        <w:jc w:val="both"/>
        <w:rPr>
          <w:rFonts w:ascii="Times New Roman" w:eastAsia="Calibri" w:hAnsi="Times New Roman" w:cs="Times New Roman"/>
          <w:sz w:val="12"/>
          <w:szCs w:val="12"/>
        </w:rPr>
      </w:pPr>
      <w:r w:rsidRPr="0092160D">
        <w:rPr>
          <w:rFonts w:ascii="Times New Roman" w:eastAsia="Calibri" w:hAnsi="Times New Roman" w:cs="Times New Roman"/>
          <w:sz w:val="12"/>
          <w:szCs w:val="12"/>
        </w:rPr>
        <w:t>Внести изменения в Приложение №1 к постановлению № 18 от 22.04.2024 г. администрации сельского поселения Кутузовский муниципального района Сергиевский Самарской области «Об утверждении муниципальной программы сельского поселения Кутузовский муниципального района Сергиевский Самарской области «Формирование комфортной городской  среды на 2024-2026 годы» (далее - Программа) следующего содержания:</w:t>
      </w:r>
    </w:p>
    <w:p w:rsidR="0092160D" w:rsidRPr="0092160D" w:rsidRDefault="0092160D" w:rsidP="0092160D">
      <w:pPr>
        <w:tabs>
          <w:tab w:val="left" w:pos="284"/>
          <w:tab w:val="left" w:pos="3828"/>
        </w:tabs>
        <w:spacing w:after="0" w:line="240" w:lineRule="auto"/>
        <w:ind w:firstLine="284"/>
        <w:jc w:val="both"/>
        <w:rPr>
          <w:rFonts w:ascii="Times New Roman" w:eastAsia="Calibri" w:hAnsi="Times New Roman" w:cs="Times New Roman"/>
          <w:sz w:val="12"/>
          <w:szCs w:val="12"/>
        </w:rPr>
      </w:pPr>
      <w:r w:rsidRPr="0092160D">
        <w:rPr>
          <w:rFonts w:ascii="Times New Roman" w:eastAsia="Calibri" w:hAnsi="Times New Roman" w:cs="Times New Roman"/>
          <w:sz w:val="12"/>
          <w:szCs w:val="12"/>
        </w:rPr>
        <w:t>«Планируемый общий  объем финансирования   Программы  составит  867 107,35* рублей, в т.ч.:</w:t>
      </w:r>
    </w:p>
    <w:p w:rsidR="0092160D" w:rsidRPr="0092160D" w:rsidRDefault="0092160D" w:rsidP="0092160D">
      <w:pPr>
        <w:tabs>
          <w:tab w:val="left" w:pos="284"/>
          <w:tab w:val="left" w:pos="3828"/>
        </w:tabs>
        <w:spacing w:after="0" w:line="240" w:lineRule="auto"/>
        <w:ind w:firstLine="284"/>
        <w:jc w:val="both"/>
        <w:rPr>
          <w:rFonts w:ascii="Times New Roman" w:eastAsia="Calibri" w:hAnsi="Times New Roman" w:cs="Times New Roman"/>
          <w:sz w:val="12"/>
          <w:szCs w:val="12"/>
        </w:rPr>
      </w:pPr>
      <w:r w:rsidRPr="0092160D">
        <w:rPr>
          <w:rFonts w:ascii="Times New Roman" w:eastAsia="Calibri" w:hAnsi="Times New Roman" w:cs="Times New Roman"/>
          <w:sz w:val="12"/>
          <w:szCs w:val="12"/>
        </w:rPr>
        <w:t>- средства местного бюджета – 867 107,35  рублей;</w:t>
      </w:r>
    </w:p>
    <w:p w:rsidR="0092160D" w:rsidRPr="0092160D" w:rsidRDefault="0092160D" w:rsidP="0092160D">
      <w:pPr>
        <w:tabs>
          <w:tab w:val="left" w:pos="284"/>
          <w:tab w:val="left" w:pos="3828"/>
        </w:tabs>
        <w:spacing w:after="0" w:line="240" w:lineRule="auto"/>
        <w:ind w:firstLine="284"/>
        <w:jc w:val="both"/>
        <w:rPr>
          <w:rFonts w:ascii="Times New Roman" w:eastAsia="Calibri" w:hAnsi="Times New Roman" w:cs="Times New Roman"/>
          <w:sz w:val="12"/>
          <w:szCs w:val="12"/>
        </w:rPr>
      </w:pPr>
      <w:r w:rsidRPr="0092160D">
        <w:rPr>
          <w:rFonts w:ascii="Times New Roman" w:eastAsia="Calibri" w:hAnsi="Times New Roman" w:cs="Times New Roman"/>
          <w:sz w:val="12"/>
          <w:szCs w:val="12"/>
        </w:rPr>
        <w:t>- средства областного бюджета–0,00 рублей;</w:t>
      </w:r>
    </w:p>
    <w:p w:rsidR="0092160D" w:rsidRPr="0092160D" w:rsidRDefault="0092160D" w:rsidP="0092160D">
      <w:pPr>
        <w:tabs>
          <w:tab w:val="left" w:pos="284"/>
          <w:tab w:val="left" w:pos="3828"/>
        </w:tabs>
        <w:spacing w:after="0" w:line="240" w:lineRule="auto"/>
        <w:ind w:firstLine="284"/>
        <w:jc w:val="both"/>
        <w:rPr>
          <w:rFonts w:ascii="Times New Roman" w:eastAsia="Calibri" w:hAnsi="Times New Roman" w:cs="Times New Roman"/>
          <w:sz w:val="12"/>
          <w:szCs w:val="12"/>
        </w:rPr>
      </w:pPr>
      <w:r w:rsidRPr="0092160D">
        <w:rPr>
          <w:rFonts w:ascii="Times New Roman" w:eastAsia="Calibri" w:hAnsi="Times New Roman" w:cs="Times New Roman"/>
          <w:sz w:val="12"/>
          <w:szCs w:val="12"/>
        </w:rPr>
        <w:lastRenderedPageBreak/>
        <w:t>- средства федерального бюджета– 0,00 рублей;</w:t>
      </w:r>
    </w:p>
    <w:p w:rsidR="0092160D" w:rsidRPr="0092160D" w:rsidRDefault="0092160D" w:rsidP="0092160D">
      <w:pPr>
        <w:tabs>
          <w:tab w:val="left" w:pos="284"/>
          <w:tab w:val="left" w:pos="3828"/>
        </w:tabs>
        <w:spacing w:after="0" w:line="240" w:lineRule="auto"/>
        <w:ind w:firstLine="284"/>
        <w:jc w:val="both"/>
        <w:rPr>
          <w:rFonts w:ascii="Times New Roman" w:eastAsia="Calibri" w:hAnsi="Times New Roman" w:cs="Times New Roman"/>
          <w:sz w:val="12"/>
          <w:szCs w:val="12"/>
        </w:rPr>
      </w:pPr>
      <w:r w:rsidRPr="0092160D">
        <w:rPr>
          <w:rFonts w:ascii="Times New Roman" w:eastAsia="Calibri" w:hAnsi="Times New Roman" w:cs="Times New Roman"/>
          <w:sz w:val="12"/>
          <w:szCs w:val="12"/>
        </w:rPr>
        <w:t>-средства из внебюджетных источников– 0,00  рублей;</w:t>
      </w:r>
    </w:p>
    <w:p w:rsidR="0092160D" w:rsidRPr="0092160D" w:rsidRDefault="0092160D" w:rsidP="0092160D">
      <w:pPr>
        <w:tabs>
          <w:tab w:val="left" w:pos="284"/>
          <w:tab w:val="left" w:pos="3828"/>
        </w:tabs>
        <w:spacing w:after="0" w:line="240" w:lineRule="auto"/>
        <w:ind w:firstLine="284"/>
        <w:jc w:val="both"/>
        <w:rPr>
          <w:rFonts w:ascii="Times New Roman" w:eastAsia="Calibri" w:hAnsi="Times New Roman" w:cs="Times New Roman"/>
          <w:sz w:val="12"/>
          <w:szCs w:val="12"/>
        </w:rPr>
      </w:pPr>
      <w:r w:rsidRPr="0092160D">
        <w:rPr>
          <w:rFonts w:ascii="Times New Roman" w:eastAsia="Calibri" w:hAnsi="Times New Roman" w:cs="Times New Roman"/>
          <w:sz w:val="12"/>
          <w:szCs w:val="12"/>
        </w:rPr>
        <w:t>в том числе по годам:</w:t>
      </w:r>
    </w:p>
    <w:p w:rsidR="0092160D" w:rsidRPr="0092160D" w:rsidRDefault="0092160D" w:rsidP="0092160D">
      <w:pPr>
        <w:tabs>
          <w:tab w:val="left" w:pos="284"/>
          <w:tab w:val="left" w:pos="3828"/>
        </w:tabs>
        <w:spacing w:after="0" w:line="240" w:lineRule="auto"/>
        <w:ind w:firstLine="284"/>
        <w:jc w:val="both"/>
        <w:rPr>
          <w:rFonts w:ascii="Times New Roman" w:eastAsia="Calibri" w:hAnsi="Times New Roman" w:cs="Times New Roman"/>
          <w:sz w:val="12"/>
          <w:szCs w:val="12"/>
        </w:rPr>
      </w:pPr>
      <w:r w:rsidRPr="0092160D">
        <w:rPr>
          <w:rFonts w:ascii="Times New Roman" w:eastAsia="Calibri" w:hAnsi="Times New Roman" w:cs="Times New Roman"/>
          <w:sz w:val="12"/>
          <w:szCs w:val="12"/>
        </w:rPr>
        <w:t>2024 год – 466 345,00 рублей;</w:t>
      </w:r>
    </w:p>
    <w:p w:rsidR="0092160D" w:rsidRPr="0092160D" w:rsidRDefault="0092160D" w:rsidP="0092160D">
      <w:pPr>
        <w:tabs>
          <w:tab w:val="left" w:pos="284"/>
          <w:tab w:val="left" w:pos="3828"/>
        </w:tabs>
        <w:spacing w:after="0" w:line="240" w:lineRule="auto"/>
        <w:ind w:firstLine="284"/>
        <w:jc w:val="both"/>
        <w:rPr>
          <w:rFonts w:ascii="Times New Roman" w:eastAsia="Calibri" w:hAnsi="Times New Roman" w:cs="Times New Roman"/>
          <w:sz w:val="12"/>
          <w:szCs w:val="12"/>
        </w:rPr>
      </w:pPr>
      <w:r w:rsidRPr="0092160D">
        <w:rPr>
          <w:rFonts w:ascii="Times New Roman" w:eastAsia="Calibri" w:hAnsi="Times New Roman" w:cs="Times New Roman"/>
          <w:sz w:val="12"/>
          <w:szCs w:val="12"/>
        </w:rPr>
        <w:t>2025 год – 400 762,35 рублей.</w:t>
      </w:r>
    </w:p>
    <w:p w:rsidR="0092160D" w:rsidRPr="0092160D" w:rsidRDefault="0092160D" w:rsidP="0092160D">
      <w:pPr>
        <w:tabs>
          <w:tab w:val="left" w:pos="284"/>
          <w:tab w:val="left" w:pos="3828"/>
        </w:tabs>
        <w:spacing w:after="0" w:line="240" w:lineRule="auto"/>
        <w:ind w:firstLine="284"/>
        <w:jc w:val="both"/>
        <w:rPr>
          <w:rFonts w:ascii="Times New Roman" w:eastAsia="Calibri" w:hAnsi="Times New Roman" w:cs="Times New Roman"/>
          <w:sz w:val="12"/>
          <w:szCs w:val="12"/>
        </w:rPr>
      </w:pPr>
      <w:r w:rsidRPr="0092160D">
        <w:rPr>
          <w:rFonts w:ascii="Times New Roman" w:eastAsia="Calibri" w:hAnsi="Times New Roman" w:cs="Times New Roman"/>
          <w:sz w:val="12"/>
          <w:szCs w:val="12"/>
        </w:rPr>
        <w:t>2026 год – 0,00 рублей.</w:t>
      </w:r>
    </w:p>
    <w:p w:rsidR="0092160D" w:rsidRPr="0092160D" w:rsidRDefault="0092160D" w:rsidP="0092160D">
      <w:pPr>
        <w:tabs>
          <w:tab w:val="left" w:pos="284"/>
          <w:tab w:val="left" w:pos="3828"/>
        </w:tabs>
        <w:spacing w:after="0" w:line="240" w:lineRule="auto"/>
        <w:ind w:firstLine="284"/>
        <w:jc w:val="both"/>
        <w:rPr>
          <w:rFonts w:ascii="Times New Roman" w:eastAsia="Calibri" w:hAnsi="Times New Roman" w:cs="Times New Roman"/>
          <w:sz w:val="12"/>
          <w:szCs w:val="12"/>
        </w:rPr>
      </w:pPr>
      <w:r w:rsidRPr="0092160D">
        <w:rPr>
          <w:rFonts w:ascii="Times New Roman" w:eastAsia="Calibri" w:hAnsi="Times New Roman" w:cs="Times New Roman"/>
          <w:sz w:val="12"/>
          <w:szCs w:val="12"/>
        </w:rPr>
        <w:t>1.2</w:t>
      </w:r>
      <w:proofErr w:type="gramStart"/>
      <w:r w:rsidRPr="0092160D">
        <w:rPr>
          <w:rFonts w:ascii="Times New Roman" w:eastAsia="Calibri" w:hAnsi="Times New Roman" w:cs="Times New Roman"/>
          <w:sz w:val="12"/>
          <w:szCs w:val="12"/>
        </w:rPr>
        <w:t xml:space="preserve">  В</w:t>
      </w:r>
      <w:proofErr w:type="gramEnd"/>
      <w:r w:rsidRPr="0092160D">
        <w:rPr>
          <w:rFonts w:ascii="Times New Roman" w:eastAsia="Calibri" w:hAnsi="Times New Roman" w:cs="Times New Roman"/>
          <w:sz w:val="12"/>
          <w:szCs w:val="12"/>
        </w:rPr>
        <w:t xml:space="preserve"> Программе раздел 4 «Обоснование ресурсного  обеспечения Программы» изложить в следующей редакции:</w:t>
      </w:r>
    </w:p>
    <w:p w:rsidR="0092160D" w:rsidRPr="0092160D" w:rsidRDefault="0092160D" w:rsidP="0092160D">
      <w:pPr>
        <w:tabs>
          <w:tab w:val="left" w:pos="284"/>
          <w:tab w:val="left" w:pos="3828"/>
        </w:tabs>
        <w:spacing w:after="0" w:line="240" w:lineRule="auto"/>
        <w:ind w:firstLine="284"/>
        <w:jc w:val="both"/>
        <w:rPr>
          <w:rFonts w:ascii="Times New Roman" w:eastAsia="Calibri" w:hAnsi="Times New Roman" w:cs="Times New Roman"/>
          <w:sz w:val="12"/>
          <w:szCs w:val="12"/>
        </w:rPr>
      </w:pPr>
      <w:r w:rsidRPr="0092160D">
        <w:rPr>
          <w:rFonts w:ascii="Times New Roman" w:eastAsia="Calibri" w:hAnsi="Times New Roman" w:cs="Times New Roman"/>
          <w:sz w:val="12"/>
          <w:szCs w:val="12"/>
        </w:rPr>
        <w:t>«Реализация мероприятий Программы осуществляется за счет средств местного бюджета, в том числе формируемых за счет поступающих в местный бюджет средств областного бюджета.</w:t>
      </w:r>
    </w:p>
    <w:p w:rsidR="0092160D" w:rsidRPr="0092160D" w:rsidRDefault="0092160D"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92160D">
        <w:rPr>
          <w:rFonts w:ascii="Times New Roman" w:eastAsia="Calibri" w:hAnsi="Times New Roman" w:cs="Times New Roman"/>
          <w:sz w:val="12"/>
          <w:szCs w:val="12"/>
        </w:rPr>
        <w:t>Мероприятия по проектированию, строительству, реконструкции, ремонту и капитальному ремонту автомобильных дорог городского поселения Суходол муниципального района Сергиевский, а также капитальный ремонт и ремонт дворовых территорий многоквартирных домов населенных пунктов, проездов к дворовым территориям многоквартирных домов населенных пунктов осуществляются также за счет средств местного бюджета.</w:t>
      </w:r>
    </w:p>
    <w:p w:rsidR="0092160D" w:rsidRPr="0092160D" w:rsidRDefault="0092160D"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92160D">
        <w:rPr>
          <w:rFonts w:ascii="Times New Roman" w:eastAsia="Calibri" w:hAnsi="Times New Roman" w:cs="Times New Roman"/>
          <w:sz w:val="12"/>
          <w:szCs w:val="12"/>
        </w:rPr>
        <w:t>Программные мероприятия, источники и объемы финансирования приведены в Приложении №1.</w:t>
      </w:r>
    </w:p>
    <w:p w:rsidR="0092160D" w:rsidRPr="0092160D" w:rsidRDefault="0092160D"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92160D">
        <w:rPr>
          <w:rFonts w:ascii="Times New Roman" w:eastAsia="Calibri" w:hAnsi="Times New Roman" w:cs="Times New Roman"/>
          <w:sz w:val="12"/>
          <w:szCs w:val="12"/>
        </w:rPr>
        <w:t>Общий объем финансирования  Программы составляет  867 107,35* рублей, в т.ч.:</w:t>
      </w:r>
    </w:p>
    <w:p w:rsidR="0092160D" w:rsidRPr="0092160D" w:rsidRDefault="0092160D"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92160D">
        <w:rPr>
          <w:rFonts w:ascii="Times New Roman" w:eastAsia="Calibri" w:hAnsi="Times New Roman" w:cs="Times New Roman"/>
          <w:sz w:val="12"/>
          <w:szCs w:val="12"/>
        </w:rPr>
        <w:t>- средства местного бюджета – 867 107,35  рублей;</w:t>
      </w:r>
    </w:p>
    <w:p w:rsidR="0092160D" w:rsidRPr="0092160D" w:rsidRDefault="0092160D" w:rsidP="0092160D">
      <w:pPr>
        <w:tabs>
          <w:tab w:val="left" w:pos="284"/>
          <w:tab w:val="left" w:pos="3828"/>
        </w:tabs>
        <w:spacing w:after="0" w:line="240" w:lineRule="auto"/>
        <w:ind w:firstLine="284"/>
        <w:jc w:val="both"/>
        <w:rPr>
          <w:rFonts w:ascii="Times New Roman" w:eastAsia="Calibri" w:hAnsi="Times New Roman" w:cs="Times New Roman"/>
          <w:sz w:val="12"/>
          <w:szCs w:val="12"/>
        </w:rPr>
      </w:pPr>
      <w:r w:rsidRPr="0092160D">
        <w:rPr>
          <w:rFonts w:ascii="Times New Roman" w:eastAsia="Calibri" w:hAnsi="Times New Roman" w:cs="Times New Roman"/>
          <w:sz w:val="12"/>
          <w:szCs w:val="12"/>
        </w:rPr>
        <w:t>- средства областного бюджета–0,00 рублей;</w:t>
      </w:r>
    </w:p>
    <w:p w:rsidR="0092160D" w:rsidRPr="0092160D" w:rsidRDefault="0092160D" w:rsidP="0092160D">
      <w:pPr>
        <w:tabs>
          <w:tab w:val="left" w:pos="284"/>
          <w:tab w:val="left" w:pos="3828"/>
        </w:tabs>
        <w:spacing w:after="0" w:line="240" w:lineRule="auto"/>
        <w:ind w:firstLine="284"/>
        <w:jc w:val="both"/>
        <w:rPr>
          <w:rFonts w:ascii="Times New Roman" w:eastAsia="Calibri" w:hAnsi="Times New Roman" w:cs="Times New Roman"/>
          <w:sz w:val="12"/>
          <w:szCs w:val="12"/>
        </w:rPr>
      </w:pPr>
      <w:r w:rsidRPr="0092160D">
        <w:rPr>
          <w:rFonts w:ascii="Times New Roman" w:eastAsia="Calibri" w:hAnsi="Times New Roman" w:cs="Times New Roman"/>
          <w:sz w:val="12"/>
          <w:szCs w:val="12"/>
        </w:rPr>
        <w:t>- средства федерального бюджета– 0,00 рублей;</w:t>
      </w:r>
    </w:p>
    <w:p w:rsidR="0092160D" w:rsidRPr="0092160D" w:rsidRDefault="0092160D" w:rsidP="0092160D">
      <w:pPr>
        <w:tabs>
          <w:tab w:val="left" w:pos="284"/>
          <w:tab w:val="left" w:pos="3828"/>
        </w:tabs>
        <w:spacing w:after="0" w:line="240" w:lineRule="auto"/>
        <w:ind w:firstLine="284"/>
        <w:jc w:val="both"/>
        <w:rPr>
          <w:rFonts w:ascii="Times New Roman" w:eastAsia="Calibri" w:hAnsi="Times New Roman" w:cs="Times New Roman"/>
          <w:sz w:val="12"/>
          <w:szCs w:val="12"/>
        </w:rPr>
      </w:pPr>
      <w:r w:rsidRPr="0092160D">
        <w:rPr>
          <w:rFonts w:ascii="Times New Roman" w:eastAsia="Calibri" w:hAnsi="Times New Roman" w:cs="Times New Roman"/>
          <w:sz w:val="12"/>
          <w:szCs w:val="12"/>
        </w:rPr>
        <w:t>-средства из внебюджетных источников– 0,00  рублей;</w:t>
      </w:r>
    </w:p>
    <w:p w:rsidR="0092160D" w:rsidRPr="0092160D" w:rsidRDefault="0092160D" w:rsidP="0092160D">
      <w:pPr>
        <w:tabs>
          <w:tab w:val="left" w:pos="284"/>
          <w:tab w:val="left" w:pos="3828"/>
        </w:tabs>
        <w:spacing w:after="0" w:line="240" w:lineRule="auto"/>
        <w:ind w:firstLine="284"/>
        <w:jc w:val="both"/>
        <w:rPr>
          <w:rFonts w:ascii="Times New Roman" w:eastAsia="Calibri" w:hAnsi="Times New Roman" w:cs="Times New Roman"/>
          <w:sz w:val="12"/>
          <w:szCs w:val="12"/>
        </w:rPr>
      </w:pPr>
      <w:r w:rsidRPr="0092160D">
        <w:rPr>
          <w:rFonts w:ascii="Times New Roman" w:eastAsia="Calibri" w:hAnsi="Times New Roman" w:cs="Times New Roman"/>
          <w:sz w:val="12"/>
          <w:szCs w:val="12"/>
        </w:rPr>
        <w:t>в том числе по годам:</w:t>
      </w:r>
    </w:p>
    <w:p w:rsidR="0092160D" w:rsidRPr="0092160D" w:rsidRDefault="0092160D" w:rsidP="0092160D">
      <w:pPr>
        <w:tabs>
          <w:tab w:val="left" w:pos="284"/>
          <w:tab w:val="left" w:pos="3828"/>
        </w:tabs>
        <w:spacing w:after="0" w:line="240" w:lineRule="auto"/>
        <w:ind w:firstLine="284"/>
        <w:jc w:val="both"/>
        <w:rPr>
          <w:rFonts w:ascii="Times New Roman" w:eastAsia="Calibri" w:hAnsi="Times New Roman" w:cs="Times New Roman"/>
          <w:sz w:val="12"/>
          <w:szCs w:val="12"/>
        </w:rPr>
      </w:pPr>
      <w:r w:rsidRPr="0092160D">
        <w:rPr>
          <w:rFonts w:ascii="Times New Roman" w:eastAsia="Calibri" w:hAnsi="Times New Roman" w:cs="Times New Roman"/>
          <w:sz w:val="12"/>
          <w:szCs w:val="12"/>
        </w:rPr>
        <w:t>2024 год – 466 345,00  рублей;</w:t>
      </w:r>
    </w:p>
    <w:p w:rsidR="0092160D" w:rsidRPr="0092160D" w:rsidRDefault="0092160D" w:rsidP="0092160D">
      <w:pPr>
        <w:tabs>
          <w:tab w:val="left" w:pos="284"/>
          <w:tab w:val="left" w:pos="3828"/>
        </w:tabs>
        <w:spacing w:after="0" w:line="240" w:lineRule="auto"/>
        <w:ind w:firstLine="284"/>
        <w:jc w:val="both"/>
        <w:rPr>
          <w:rFonts w:ascii="Times New Roman" w:eastAsia="Calibri" w:hAnsi="Times New Roman" w:cs="Times New Roman"/>
          <w:sz w:val="12"/>
          <w:szCs w:val="12"/>
        </w:rPr>
      </w:pPr>
      <w:r w:rsidRPr="0092160D">
        <w:rPr>
          <w:rFonts w:ascii="Times New Roman" w:eastAsia="Calibri" w:hAnsi="Times New Roman" w:cs="Times New Roman"/>
          <w:sz w:val="12"/>
          <w:szCs w:val="12"/>
        </w:rPr>
        <w:t>2025 год – 400 762,35 рублей.</w:t>
      </w:r>
    </w:p>
    <w:p w:rsidR="0092160D" w:rsidRPr="0092160D" w:rsidRDefault="0092160D" w:rsidP="0092160D">
      <w:pPr>
        <w:tabs>
          <w:tab w:val="left" w:pos="284"/>
          <w:tab w:val="left" w:pos="3828"/>
        </w:tabs>
        <w:spacing w:after="0" w:line="240" w:lineRule="auto"/>
        <w:ind w:firstLine="284"/>
        <w:jc w:val="both"/>
        <w:rPr>
          <w:rFonts w:ascii="Times New Roman" w:eastAsia="Calibri" w:hAnsi="Times New Roman" w:cs="Times New Roman"/>
          <w:sz w:val="12"/>
          <w:szCs w:val="12"/>
        </w:rPr>
      </w:pPr>
      <w:r w:rsidRPr="0092160D">
        <w:rPr>
          <w:rFonts w:ascii="Times New Roman" w:eastAsia="Calibri" w:hAnsi="Times New Roman" w:cs="Times New Roman"/>
          <w:sz w:val="12"/>
          <w:szCs w:val="12"/>
        </w:rPr>
        <w:t>2026 год – 0,00 рублей.</w:t>
      </w:r>
    </w:p>
    <w:p w:rsidR="0092160D" w:rsidRPr="0092160D" w:rsidRDefault="0092160D" w:rsidP="0092160D">
      <w:pPr>
        <w:tabs>
          <w:tab w:val="left" w:pos="284"/>
          <w:tab w:val="left" w:pos="3828"/>
        </w:tabs>
        <w:spacing w:after="0" w:line="240" w:lineRule="auto"/>
        <w:ind w:firstLine="284"/>
        <w:jc w:val="both"/>
        <w:rPr>
          <w:rFonts w:ascii="Times New Roman" w:eastAsia="Calibri" w:hAnsi="Times New Roman" w:cs="Times New Roman"/>
          <w:sz w:val="12"/>
          <w:szCs w:val="12"/>
        </w:rPr>
      </w:pPr>
      <w:r w:rsidRPr="0092160D">
        <w:rPr>
          <w:rFonts w:ascii="Times New Roman" w:eastAsia="Calibri" w:hAnsi="Times New Roman" w:cs="Times New Roman"/>
          <w:sz w:val="12"/>
          <w:szCs w:val="12"/>
        </w:rPr>
        <w:t>2. Опубликовать настоящее Постановление в газете «Сергиевский вестник».</w:t>
      </w:r>
    </w:p>
    <w:p w:rsidR="0092160D" w:rsidRPr="0092160D" w:rsidRDefault="0092160D" w:rsidP="0092160D">
      <w:pPr>
        <w:tabs>
          <w:tab w:val="left" w:pos="284"/>
          <w:tab w:val="left" w:pos="3828"/>
        </w:tabs>
        <w:spacing w:after="0" w:line="240" w:lineRule="auto"/>
        <w:ind w:firstLine="284"/>
        <w:jc w:val="both"/>
        <w:rPr>
          <w:rFonts w:ascii="Times New Roman" w:eastAsia="Calibri" w:hAnsi="Times New Roman" w:cs="Times New Roman"/>
          <w:sz w:val="12"/>
          <w:szCs w:val="12"/>
        </w:rPr>
      </w:pPr>
      <w:r w:rsidRPr="0092160D">
        <w:rPr>
          <w:rFonts w:ascii="Times New Roman" w:eastAsia="Calibri" w:hAnsi="Times New Roman" w:cs="Times New Roman"/>
          <w:sz w:val="12"/>
          <w:szCs w:val="12"/>
        </w:rPr>
        <w:t>3. Настоящее Постановление вступает в силу со дня официального опубликования.</w:t>
      </w:r>
    </w:p>
    <w:p w:rsidR="0092160D" w:rsidRPr="0092160D" w:rsidRDefault="0092160D" w:rsidP="0092160D">
      <w:pPr>
        <w:tabs>
          <w:tab w:val="left" w:pos="284"/>
          <w:tab w:val="left" w:pos="3828"/>
        </w:tabs>
        <w:spacing w:after="0" w:line="240" w:lineRule="auto"/>
        <w:ind w:firstLine="284"/>
        <w:jc w:val="both"/>
        <w:rPr>
          <w:rFonts w:ascii="Times New Roman" w:eastAsia="Calibri" w:hAnsi="Times New Roman" w:cs="Times New Roman"/>
          <w:sz w:val="12"/>
          <w:szCs w:val="12"/>
        </w:rPr>
      </w:pPr>
      <w:r w:rsidRPr="0092160D">
        <w:rPr>
          <w:rFonts w:ascii="Times New Roman" w:eastAsia="Calibri" w:hAnsi="Times New Roman" w:cs="Times New Roman"/>
          <w:sz w:val="12"/>
          <w:szCs w:val="12"/>
        </w:rPr>
        <w:t xml:space="preserve">4. </w:t>
      </w:r>
      <w:proofErr w:type="gramStart"/>
      <w:r w:rsidRPr="0092160D">
        <w:rPr>
          <w:rFonts w:ascii="Times New Roman" w:eastAsia="Calibri" w:hAnsi="Times New Roman" w:cs="Times New Roman"/>
          <w:sz w:val="12"/>
          <w:szCs w:val="12"/>
        </w:rPr>
        <w:t>Контроль за</w:t>
      </w:r>
      <w:proofErr w:type="gramEnd"/>
      <w:r w:rsidRPr="0092160D">
        <w:rPr>
          <w:rFonts w:ascii="Times New Roman" w:eastAsia="Calibri" w:hAnsi="Times New Roman" w:cs="Times New Roman"/>
          <w:sz w:val="12"/>
          <w:szCs w:val="12"/>
        </w:rPr>
        <w:t xml:space="preserve"> выполнением настоящего Постановления оставляю за собой.</w:t>
      </w:r>
    </w:p>
    <w:p w:rsidR="0092160D" w:rsidRPr="0092160D" w:rsidRDefault="0092160D" w:rsidP="0092160D">
      <w:pPr>
        <w:tabs>
          <w:tab w:val="left" w:pos="284"/>
          <w:tab w:val="left" w:pos="3828"/>
        </w:tabs>
        <w:spacing w:after="0" w:line="240" w:lineRule="auto"/>
        <w:jc w:val="right"/>
        <w:rPr>
          <w:rFonts w:ascii="Times New Roman" w:eastAsia="Calibri" w:hAnsi="Times New Roman" w:cs="Times New Roman"/>
          <w:sz w:val="12"/>
          <w:szCs w:val="12"/>
        </w:rPr>
      </w:pPr>
      <w:r w:rsidRPr="0092160D">
        <w:rPr>
          <w:rFonts w:ascii="Times New Roman" w:eastAsia="Calibri" w:hAnsi="Times New Roman" w:cs="Times New Roman"/>
          <w:sz w:val="12"/>
          <w:szCs w:val="12"/>
        </w:rPr>
        <w:t>Глава сельского поселения Кутузовский</w:t>
      </w:r>
    </w:p>
    <w:p w:rsidR="0092160D" w:rsidRDefault="0092160D" w:rsidP="0092160D">
      <w:pPr>
        <w:tabs>
          <w:tab w:val="left" w:pos="284"/>
          <w:tab w:val="left" w:pos="3828"/>
        </w:tabs>
        <w:spacing w:after="0" w:line="240" w:lineRule="auto"/>
        <w:jc w:val="right"/>
        <w:rPr>
          <w:rFonts w:ascii="Times New Roman" w:eastAsia="Calibri" w:hAnsi="Times New Roman" w:cs="Times New Roman"/>
          <w:sz w:val="12"/>
          <w:szCs w:val="12"/>
        </w:rPr>
      </w:pPr>
      <w:r w:rsidRPr="0092160D">
        <w:rPr>
          <w:rFonts w:ascii="Times New Roman" w:eastAsia="Calibri" w:hAnsi="Times New Roman" w:cs="Times New Roman"/>
          <w:sz w:val="12"/>
          <w:szCs w:val="12"/>
        </w:rPr>
        <w:t>муниципального района Сергиевский</w:t>
      </w:r>
    </w:p>
    <w:p w:rsidR="0092160D" w:rsidRPr="0092160D" w:rsidRDefault="0092160D" w:rsidP="0092160D">
      <w:pPr>
        <w:tabs>
          <w:tab w:val="left" w:pos="284"/>
          <w:tab w:val="left" w:pos="3828"/>
        </w:tabs>
        <w:spacing w:after="0" w:line="240" w:lineRule="auto"/>
        <w:jc w:val="right"/>
        <w:rPr>
          <w:rFonts w:ascii="Times New Roman" w:eastAsia="Calibri" w:hAnsi="Times New Roman" w:cs="Times New Roman"/>
          <w:sz w:val="12"/>
          <w:szCs w:val="12"/>
        </w:rPr>
      </w:pPr>
      <w:r w:rsidRPr="0092160D">
        <w:rPr>
          <w:rFonts w:ascii="Times New Roman" w:eastAsia="Calibri" w:hAnsi="Times New Roman" w:cs="Times New Roman"/>
          <w:sz w:val="12"/>
          <w:szCs w:val="12"/>
        </w:rPr>
        <w:t xml:space="preserve">А. В. </w:t>
      </w:r>
      <w:proofErr w:type="spellStart"/>
      <w:r w:rsidRPr="0092160D">
        <w:rPr>
          <w:rFonts w:ascii="Times New Roman" w:eastAsia="Calibri" w:hAnsi="Times New Roman" w:cs="Times New Roman"/>
          <w:sz w:val="12"/>
          <w:szCs w:val="12"/>
        </w:rPr>
        <w:t>Сабельникова</w:t>
      </w:r>
      <w:proofErr w:type="spellEnd"/>
    </w:p>
    <w:p w:rsidR="0092160D" w:rsidRDefault="0092160D" w:rsidP="0092160D">
      <w:pPr>
        <w:tabs>
          <w:tab w:val="left" w:pos="284"/>
          <w:tab w:val="left" w:pos="3828"/>
        </w:tabs>
        <w:spacing w:after="0" w:line="240" w:lineRule="auto"/>
        <w:jc w:val="both"/>
        <w:rPr>
          <w:rFonts w:ascii="Times New Roman" w:eastAsia="Calibri" w:hAnsi="Times New Roman" w:cs="Times New Roman"/>
          <w:sz w:val="12"/>
          <w:szCs w:val="12"/>
        </w:rPr>
      </w:pPr>
    </w:p>
    <w:p w:rsidR="00913CD2" w:rsidRDefault="00913CD2" w:rsidP="00913CD2">
      <w:pPr>
        <w:tabs>
          <w:tab w:val="left" w:pos="284"/>
          <w:tab w:val="left" w:pos="3828"/>
        </w:tabs>
        <w:spacing w:after="0" w:line="240" w:lineRule="auto"/>
        <w:jc w:val="right"/>
        <w:rPr>
          <w:rFonts w:ascii="Times New Roman" w:eastAsia="Calibri" w:hAnsi="Times New Roman" w:cs="Times New Roman"/>
          <w:i/>
          <w:sz w:val="12"/>
          <w:szCs w:val="12"/>
        </w:rPr>
      </w:pPr>
      <w:r w:rsidRPr="006B7BDF">
        <w:rPr>
          <w:rFonts w:ascii="Times New Roman" w:eastAsia="Calibri" w:hAnsi="Times New Roman" w:cs="Times New Roman"/>
          <w:i/>
          <w:sz w:val="12"/>
          <w:szCs w:val="12"/>
        </w:rPr>
        <w:t>Приложение №1</w:t>
      </w:r>
    </w:p>
    <w:p w:rsidR="00913CD2" w:rsidRDefault="00913CD2" w:rsidP="00913CD2">
      <w:pPr>
        <w:tabs>
          <w:tab w:val="left" w:pos="284"/>
          <w:tab w:val="left" w:pos="3828"/>
        </w:tabs>
        <w:spacing w:after="0" w:line="240" w:lineRule="auto"/>
        <w:jc w:val="right"/>
        <w:rPr>
          <w:rFonts w:ascii="Times New Roman" w:eastAsia="Calibri" w:hAnsi="Times New Roman" w:cs="Times New Roman"/>
          <w:i/>
          <w:sz w:val="12"/>
          <w:szCs w:val="12"/>
        </w:rPr>
      </w:pPr>
      <w:r w:rsidRPr="006B7BDF">
        <w:rPr>
          <w:rFonts w:ascii="Times New Roman" w:eastAsia="Calibri" w:hAnsi="Times New Roman" w:cs="Times New Roman"/>
          <w:i/>
          <w:sz w:val="12"/>
          <w:szCs w:val="12"/>
        </w:rPr>
        <w:t xml:space="preserve">к постановлению администрации сельского поселения </w:t>
      </w:r>
      <w:r w:rsidRPr="00913CD2">
        <w:rPr>
          <w:rFonts w:ascii="Times New Roman" w:eastAsia="Calibri" w:hAnsi="Times New Roman" w:cs="Times New Roman"/>
          <w:i/>
          <w:sz w:val="12"/>
          <w:szCs w:val="12"/>
        </w:rPr>
        <w:t>Кутузовский</w:t>
      </w:r>
    </w:p>
    <w:p w:rsidR="00913CD2" w:rsidRDefault="00913CD2" w:rsidP="00913CD2">
      <w:pPr>
        <w:tabs>
          <w:tab w:val="left" w:pos="284"/>
          <w:tab w:val="left" w:pos="3828"/>
        </w:tabs>
        <w:spacing w:after="0" w:line="240" w:lineRule="auto"/>
        <w:jc w:val="right"/>
        <w:rPr>
          <w:rFonts w:ascii="Times New Roman" w:eastAsia="Calibri" w:hAnsi="Times New Roman" w:cs="Times New Roman"/>
          <w:i/>
          <w:sz w:val="12"/>
          <w:szCs w:val="12"/>
        </w:rPr>
      </w:pPr>
      <w:r w:rsidRPr="006B7BDF">
        <w:rPr>
          <w:rFonts w:ascii="Times New Roman" w:eastAsia="Calibri" w:hAnsi="Times New Roman" w:cs="Times New Roman"/>
          <w:i/>
          <w:sz w:val="12"/>
          <w:szCs w:val="12"/>
        </w:rPr>
        <w:t xml:space="preserve">муниципального </w:t>
      </w:r>
      <w:r>
        <w:rPr>
          <w:rFonts w:ascii="Times New Roman" w:eastAsia="Calibri" w:hAnsi="Times New Roman" w:cs="Times New Roman"/>
          <w:i/>
          <w:sz w:val="12"/>
          <w:szCs w:val="12"/>
        </w:rPr>
        <w:t>района Сергиевский Самарской области</w:t>
      </w:r>
    </w:p>
    <w:p w:rsidR="00913CD2" w:rsidRDefault="00913CD2" w:rsidP="00913CD2">
      <w:pPr>
        <w:tabs>
          <w:tab w:val="left" w:pos="284"/>
          <w:tab w:val="left" w:pos="3828"/>
        </w:tabs>
        <w:spacing w:after="0" w:line="240" w:lineRule="auto"/>
        <w:jc w:val="right"/>
        <w:rPr>
          <w:rFonts w:ascii="Times New Roman" w:eastAsia="Calibri" w:hAnsi="Times New Roman" w:cs="Times New Roman"/>
          <w:sz w:val="12"/>
          <w:szCs w:val="12"/>
        </w:rPr>
      </w:pPr>
      <w:r>
        <w:rPr>
          <w:rFonts w:ascii="Times New Roman" w:eastAsia="Calibri" w:hAnsi="Times New Roman" w:cs="Times New Roman"/>
          <w:i/>
          <w:sz w:val="12"/>
          <w:szCs w:val="12"/>
        </w:rPr>
        <w:t>"17" октября 2026 № 39</w:t>
      </w:r>
    </w:p>
    <w:p w:rsidR="00913CD2" w:rsidRDefault="00913CD2" w:rsidP="00913CD2">
      <w:pPr>
        <w:tabs>
          <w:tab w:val="left" w:pos="284"/>
          <w:tab w:val="left" w:pos="3828"/>
        </w:tabs>
        <w:spacing w:after="0" w:line="240" w:lineRule="auto"/>
        <w:jc w:val="center"/>
        <w:rPr>
          <w:rFonts w:ascii="Times New Roman" w:eastAsia="Calibri" w:hAnsi="Times New Roman" w:cs="Times New Roman"/>
          <w:b/>
          <w:sz w:val="12"/>
          <w:szCs w:val="12"/>
        </w:rPr>
      </w:pPr>
      <w:r w:rsidRPr="00913CD2">
        <w:rPr>
          <w:rFonts w:ascii="Times New Roman" w:eastAsia="Calibri" w:hAnsi="Times New Roman" w:cs="Times New Roman"/>
          <w:b/>
          <w:sz w:val="12"/>
          <w:szCs w:val="12"/>
        </w:rPr>
        <w:t>Программные мероприятия, источники и объемы финансирования муниципальной программы</w:t>
      </w:r>
    </w:p>
    <w:p w:rsidR="00913CD2" w:rsidRDefault="00913CD2" w:rsidP="00913CD2">
      <w:pPr>
        <w:tabs>
          <w:tab w:val="left" w:pos="284"/>
          <w:tab w:val="left" w:pos="3828"/>
        </w:tabs>
        <w:spacing w:after="0" w:line="240" w:lineRule="auto"/>
        <w:jc w:val="center"/>
        <w:rPr>
          <w:rFonts w:ascii="Times New Roman" w:eastAsia="Calibri" w:hAnsi="Times New Roman" w:cs="Times New Roman"/>
          <w:b/>
          <w:sz w:val="12"/>
          <w:szCs w:val="12"/>
        </w:rPr>
      </w:pPr>
      <w:r w:rsidRPr="00913CD2">
        <w:rPr>
          <w:rFonts w:ascii="Times New Roman" w:eastAsia="Calibri" w:hAnsi="Times New Roman" w:cs="Times New Roman"/>
          <w:b/>
          <w:sz w:val="12"/>
          <w:szCs w:val="12"/>
        </w:rPr>
        <w:t xml:space="preserve"> сельского поселения Кутузовский муниципального района Сергиевский "Модернизация и развитие автомобильных дорог</w:t>
      </w:r>
    </w:p>
    <w:p w:rsidR="00913CD2" w:rsidRPr="00913CD2" w:rsidRDefault="00913CD2" w:rsidP="00913CD2">
      <w:pPr>
        <w:tabs>
          <w:tab w:val="left" w:pos="284"/>
          <w:tab w:val="left" w:pos="3828"/>
        </w:tabs>
        <w:spacing w:after="0" w:line="240" w:lineRule="auto"/>
        <w:jc w:val="center"/>
        <w:rPr>
          <w:rFonts w:ascii="Times New Roman" w:eastAsia="Calibri" w:hAnsi="Times New Roman" w:cs="Times New Roman"/>
          <w:b/>
          <w:sz w:val="12"/>
          <w:szCs w:val="12"/>
        </w:rPr>
      </w:pPr>
      <w:r w:rsidRPr="00913CD2">
        <w:rPr>
          <w:rFonts w:ascii="Times New Roman" w:eastAsia="Calibri" w:hAnsi="Times New Roman" w:cs="Times New Roman"/>
          <w:b/>
          <w:sz w:val="12"/>
          <w:szCs w:val="12"/>
        </w:rPr>
        <w:t xml:space="preserve"> общего пользования местного значения на 2024-2026 годы"</w:t>
      </w:r>
    </w:p>
    <w:tbl>
      <w:tblPr>
        <w:tblW w:w="5000" w:type="pct"/>
        <w:tblLayout w:type="fixed"/>
        <w:tblCellMar>
          <w:left w:w="0" w:type="dxa"/>
          <w:right w:w="0" w:type="dxa"/>
        </w:tblCellMar>
        <w:tblLook w:val="04A0" w:firstRow="1" w:lastRow="0" w:firstColumn="1" w:lastColumn="0" w:noHBand="0" w:noVBand="1"/>
      </w:tblPr>
      <w:tblGrid>
        <w:gridCol w:w="204"/>
        <w:gridCol w:w="2074"/>
        <w:gridCol w:w="145"/>
        <w:gridCol w:w="291"/>
        <w:gridCol w:w="286"/>
        <w:gridCol w:w="287"/>
        <w:gridCol w:w="427"/>
        <w:gridCol w:w="427"/>
        <w:gridCol w:w="427"/>
        <w:gridCol w:w="287"/>
        <w:gridCol w:w="286"/>
        <w:gridCol w:w="429"/>
        <w:gridCol w:w="427"/>
        <w:gridCol w:w="284"/>
        <w:gridCol w:w="427"/>
        <w:gridCol w:w="427"/>
        <w:gridCol w:w="388"/>
      </w:tblGrid>
      <w:tr w:rsidR="00913CD2" w:rsidRPr="00913CD2" w:rsidTr="00913CD2">
        <w:trPr>
          <w:trHeight w:val="20"/>
        </w:trPr>
        <w:tc>
          <w:tcPr>
            <w:tcW w:w="135"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 xml:space="preserve">№ </w:t>
            </w:r>
            <w:proofErr w:type="gramStart"/>
            <w:r w:rsidRPr="00913CD2">
              <w:rPr>
                <w:rFonts w:ascii="Times New Roman" w:eastAsia="Times New Roman" w:hAnsi="Times New Roman" w:cs="Times New Roman"/>
                <w:color w:val="000000"/>
                <w:sz w:val="12"/>
                <w:szCs w:val="12"/>
                <w:lang w:eastAsia="ru-RU"/>
              </w:rPr>
              <w:t>п</w:t>
            </w:r>
            <w:proofErr w:type="gramEnd"/>
            <w:r w:rsidRPr="00913CD2">
              <w:rPr>
                <w:rFonts w:ascii="Times New Roman" w:eastAsia="Times New Roman" w:hAnsi="Times New Roman" w:cs="Times New Roman"/>
                <w:color w:val="000000"/>
                <w:sz w:val="12"/>
                <w:szCs w:val="12"/>
                <w:lang w:eastAsia="ru-RU"/>
              </w:rPr>
              <w:t>/п</w:t>
            </w:r>
          </w:p>
        </w:tc>
        <w:tc>
          <w:tcPr>
            <w:tcW w:w="1378"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Наименование мероприятия</w:t>
            </w:r>
          </w:p>
        </w:tc>
        <w:tc>
          <w:tcPr>
            <w:tcW w:w="288"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Ед.        изм.</w:t>
            </w:r>
          </w:p>
        </w:tc>
        <w:tc>
          <w:tcPr>
            <w:tcW w:w="3198" w:type="pct"/>
            <w:gridSpan w:val="13"/>
            <w:tcBorders>
              <w:top w:val="single" w:sz="4" w:space="0" w:color="auto"/>
              <w:left w:val="nil"/>
              <w:bottom w:val="single" w:sz="4" w:space="0" w:color="auto"/>
              <w:right w:val="single" w:sz="4" w:space="0" w:color="auto"/>
            </w:tcBorders>
            <w:shd w:val="clear" w:color="auto" w:fill="auto"/>
            <w:noWrap/>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Финансирование⃰</w:t>
            </w:r>
          </w:p>
        </w:tc>
      </w:tr>
      <w:tr w:rsidR="00913CD2" w:rsidRPr="00913CD2" w:rsidTr="00913CD2">
        <w:trPr>
          <w:trHeight w:val="20"/>
        </w:trPr>
        <w:tc>
          <w:tcPr>
            <w:tcW w:w="135" w:type="pct"/>
            <w:vMerge/>
            <w:tcBorders>
              <w:top w:val="single" w:sz="4" w:space="0" w:color="auto"/>
              <w:left w:val="single" w:sz="4" w:space="0" w:color="auto"/>
              <w:bottom w:val="single" w:sz="4" w:space="0" w:color="000000"/>
              <w:right w:val="single" w:sz="4" w:space="0" w:color="auto"/>
            </w:tcBorders>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p>
        </w:tc>
        <w:tc>
          <w:tcPr>
            <w:tcW w:w="1378" w:type="pct"/>
            <w:vMerge/>
            <w:tcBorders>
              <w:top w:val="single" w:sz="4" w:space="0" w:color="auto"/>
              <w:left w:val="single" w:sz="4" w:space="0" w:color="auto"/>
              <w:bottom w:val="single" w:sz="4" w:space="0" w:color="000000"/>
              <w:right w:val="single" w:sz="4" w:space="0" w:color="auto"/>
            </w:tcBorders>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p>
        </w:tc>
        <w:tc>
          <w:tcPr>
            <w:tcW w:w="288" w:type="pct"/>
            <w:gridSpan w:val="2"/>
            <w:vMerge/>
            <w:tcBorders>
              <w:top w:val="single" w:sz="4" w:space="0" w:color="auto"/>
              <w:left w:val="single" w:sz="4" w:space="0" w:color="auto"/>
              <w:bottom w:val="single" w:sz="4" w:space="0" w:color="000000"/>
              <w:right w:val="single" w:sz="4" w:space="0" w:color="000000"/>
            </w:tcBorders>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p>
        </w:tc>
        <w:tc>
          <w:tcPr>
            <w:tcW w:w="190" w:type="pct"/>
            <w:vMerge w:val="restart"/>
            <w:tcBorders>
              <w:top w:val="nil"/>
              <w:left w:val="single" w:sz="4" w:space="0" w:color="auto"/>
              <w:bottom w:val="single" w:sz="4" w:space="0" w:color="000000"/>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Всего</w:t>
            </w:r>
          </w:p>
        </w:tc>
        <w:tc>
          <w:tcPr>
            <w:tcW w:w="1042" w:type="pct"/>
            <w:gridSpan w:val="4"/>
            <w:tcBorders>
              <w:top w:val="single" w:sz="4" w:space="0" w:color="auto"/>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2024 год</w:t>
            </w:r>
          </w:p>
        </w:tc>
        <w:tc>
          <w:tcPr>
            <w:tcW w:w="950" w:type="pct"/>
            <w:gridSpan w:val="4"/>
            <w:tcBorders>
              <w:top w:val="single" w:sz="4" w:space="0" w:color="auto"/>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2025 год</w:t>
            </w:r>
          </w:p>
        </w:tc>
        <w:tc>
          <w:tcPr>
            <w:tcW w:w="1016" w:type="pct"/>
            <w:gridSpan w:val="4"/>
            <w:tcBorders>
              <w:top w:val="single" w:sz="4" w:space="0" w:color="auto"/>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2026 год</w:t>
            </w:r>
          </w:p>
        </w:tc>
      </w:tr>
      <w:tr w:rsidR="00913CD2" w:rsidRPr="00913CD2" w:rsidTr="00913CD2">
        <w:trPr>
          <w:trHeight w:val="20"/>
        </w:trPr>
        <w:tc>
          <w:tcPr>
            <w:tcW w:w="135" w:type="pct"/>
            <w:vMerge/>
            <w:tcBorders>
              <w:top w:val="single" w:sz="4" w:space="0" w:color="auto"/>
              <w:left w:val="single" w:sz="4" w:space="0" w:color="auto"/>
              <w:bottom w:val="single" w:sz="4" w:space="0" w:color="000000"/>
              <w:right w:val="single" w:sz="4" w:space="0" w:color="auto"/>
            </w:tcBorders>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p>
        </w:tc>
        <w:tc>
          <w:tcPr>
            <w:tcW w:w="1378" w:type="pct"/>
            <w:vMerge/>
            <w:tcBorders>
              <w:top w:val="single" w:sz="4" w:space="0" w:color="auto"/>
              <w:left w:val="single" w:sz="4" w:space="0" w:color="auto"/>
              <w:bottom w:val="single" w:sz="4" w:space="0" w:color="000000"/>
              <w:right w:val="single" w:sz="4" w:space="0" w:color="auto"/>
            </w:tcBorders>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p>
        </w:tc>
        <w:tc>
          <w:tcPr>
            <w:tcW w:w="288" w:type="pct"/>
            <w:gridSpan w:val="2"/>
            <w:vMerge/>
            <w:tcBorders>
              <w:top w:val="single" w:sz="4" w:space="0" w:color="auto"/>
              <w:left w:val="single" w:sz="4" w:space="0" w:color="auto"/>
              <w:bottom w:val="single" w:sz="4" w:space="0" w:color="000000"/>
              <w:right w:val="single" w:sz="4" w:space="0" w:color="000000"/>
            </w:tcBorders>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p>
        </w:tc>
        <w:tc>
          <w:tcPr>
            <w:tcW w:w="190" w:type="pct"/>
            <w:vMerge/>
            <w:tcBorders>
              <w:top w:val="nil"/>
              <w:left w:val="single" w:sz="4" w:space="0" w:color="auto"/>
              <w:bottom w:val="single" w:sz="4" w:space="0" w:color="000000"/>
              <w:right w:val="single" w:sz="4" w:space="0" w:color="auto"/>
            </w:tcBorders>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p>
        </w:tc>
        <w:tc>
          <w:tcPr>
            <w:tcW w:w="191"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Итого</w:t>
            </w:r>
          </w:p>
        </w:tc>
        <w:tc>
          <w:tcPr>
            <w:tcW w:w="284"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proofErr w:type="spellStart"/>
            <w:r w:rsidRPr="00913CD2">
              <w:rPr>
                <w:rFonts w:ascii="Times New Roman" w:eastAsia="Times New Roman" w:hAnsi="Times New Roman" w:cs="Times New Roman"/>
                <w:color w:val="000000"/>
                <w:sz w:val="12"/>
                <w:szCs w:val="12"/>
                <w:lang w:eastAsia="ru-RU"/>
              </w:rPr>
              <w:t>Обл</w:t>
            </w:r>
            <w:proofErr w:type="gramStart"/>
            <w:r w:rsidRPr="00913CD2">
              <w:rPr>
                <w:rFonts w:ascii="Times New Roman" w:eastAsia="Times New Roman" w:hAnsi="Times New Roman" w:cs="Times New Roman"/>
                <w:color w:val="000000"/>
                <w:sz w:val="12"/>
                <w:szCs w:val="12"/>
                <w:lang w:eastAsia="ru-RU"/>
              </w:rPr>
              <w:t>.б</w:t>
            </w:r>
            <w:proofErr w:type="spellEnd"/>
            <w:proofErr w:type="gramEnd"/>
            <w:r w:rsidRPr="00913CD2">
              <w:rPr>
                <w:rFonts w:ascii="Times New Roman" w:eastAsia="Times New Roman" w:hAnsi="Times New Roman" w:cs="Times New Roman"/>
                <w:color w:val="000000"/>
                <w:sz w:val="12"/>
                <w:szCs w:val="12"/>
                <w:lang w:eastAsia="ru-RU"/>
              </w:rPr>
              <w:t>-т</w:t>
            </w:r>
          </w:p>
        </w:tc>
        <w:tc>
          <w:tcPr>
            <w:tcW w:w="284"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proofErr w:type="spellStart"/>
            <w:r w:rsidRPr="00913CD2">
              <w:rPr>
                <w:rFonts w:ascii="Times New Roman" w:eastAsia="Times New Roman" w:hAnsi="Times New Roman" w:cs="Times New Roman"/>
                <w:color w:val="000000"/>
                <w:sz w:val="12"/>
                <w:szCs w:val="12"/>
                <w:lang w:eastAsia="ru-RU"/>
              </w:rPr>
              <w:t>Мест</w:t>
            </w:r>
            <w:proofErr w:type="gramStart"/>
            <w:r w:rsidRPr="00913CD2">
              <w:rPr>
                <w:rFonts w:ascii="Times New Roman" w:eastAsia="Times New Roman" w:hAnsi="Times New Roman" w:cs="Times New Roman"/>
                <w:color w:val="000000"/>
                <w:sz w:val="12"/>
                <w:szCs w:val="12"/>
                <w:lang w:eastAsia="ru-RU"/>
              </w:rPr>
              <w:t>.б</w:t>
            </w:r>
            <w:proofErr w:type="spellEnd"/>
            <w:proofErr w:type="gramEnd"/>
            <w:r w:rsidRPr="00913CD2">
              <w:rPr>
                <w:rFonts w:ascii="Times New Roman" w:eastAsia="Times New Roman" w:hAnsi="Times New Roman" w:cs="Times New Roman"/>
                <w:color w:val="000000"/>
                <w:sz w:val="12"/>
                <w:szCs w:val="12"/>
                <w:lang w:eastAsia="ru-RU"/>
              </w:rPr>
              <w:t>-т</w:t>
            </w:r>
          </w:p>
        </w:tc>
        <w:tc>
          <w:tcPr>
            <w:tcW w:w="284"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proofErr w:type="spellStart"/>
            <w:r w:rsidRPr="00913CD2">
              <w:rPr>
                <w:rFonts w:ascii="Times New Roman" w:eastAsia="Times New Roman" w:hAnsi="Times New Roman" w:cs="Times New Roman"/>
                <w:color w:val="000000"/>
                <w:sz w:val="12"/>
                <w:szCs w:val="12"/>
                <w:lang w:eastAsia="ru-RU"/>
              </w:rPr>
              <w:t>Внебюджет</w:t>
            </w:r>
            <w:proofErr w:type="spellEnd"/>
          </w:p>
        </w:tc>
        <w:tc>
          <w:tcPr>
            <w:tcW w:w="191"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Итого</w:t>
            </w:r>
          </w:p>
        </w:tc>
        <w:tc>
          <w:tcPr>
            <w:tcW w:w="190"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proofErr w:type="spellStart"/>
            <w:r w:rsidRPr="00913CD2">
              <w:rPr>
                <w:rFonts w:ascii="Times New Roman" w:eastAsia="Times New Roman" w:hAnsi="Times New Roman" w:cs="Times New Roman"/>
                <w:color w:val="000000"/>
                <w:sz w:val="12"/>
                <w:szCs w:val="12"/>
                <w:lang w:eastAsia="ru-RU"/>
              </w:rPr>
              <w:t>Обл</w:t>
            </w:r>
            <w:proofErr w:type="gramStart"/>
            <w:r w:rsidRPr="00913CD2">
              <w:rPr>
                <w:rFonts w:ascii="Times New Roman" w:eastAsia="Times New Roman" w:hAnsi="Times New Roman" w:cs="Times New Roman"/>
                <w:color w:val="000000"/>
                <w:sz w:val="12"/>
                <w:szCs w:val="12"/>
                <w:lang w:eastAsia="ru-RU"/>
              </w:rPr>
              <w:t>.б</w:t>
            </w:r>
            <w:proofErr w:type="spellEnd"/>
            <w:proofErr w:type="gramEnd"/>
            <w:r w:rsidRPr="00913CD2">
              <w:rPr>
                <w:rFonts w:ascii="Times New Roman" w:eastAsia="Times New Roman" w:hAnsi="Times New Roman" w:cs="Times New Roman"/>
                <w:color w:val="000000"/>
                <w:sz w:val="12"/>
                <w:szCs w:val="12"/>
                <w:lang w:eastAsia="ru-RU"/>
              </w:rPr>
              <w:t>-т</w:t>
            </w:r>
          </w:p>
        </w:tc>
        <w:tc>
          <w:tcPr>
            <w:tcW w:w="285"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proofErr w:type="spellStart"/>
            <w:r w:rsidRPr="00913CD2">
              <w:rPr>
                <w:rFonts w:ascii="Times New Roman" w:eastAsia="Times New Roman" w:hAnsi="Times New Roman" w:cs="Times New Roman"/>
                <w:color w:val="000000"/>
                <w:sz w:val="12"/>
                <w:szCs w:val="12"/>
                <w:lang w:eastAsia="ru-RU"/>
              </w:rPr>
              <w:t>Мест</w:t>
            </w:r>
            <w:proofErr w:type="gramStart"/>
            <w:r w:rsidRPr="00913CD2">
              <w:rPr>
                <w:rFonts w:ascii="Times New Roman" w:eastAsia="Times New Roman" w:hAnsi="Times New Roman" w:cs="Times New Roman"/>
                <w:color w:val="000000"/>
                <w:sz w:val="12"/>
                <w:szCs w:val="12"/>
                <w:lang w:eastAsia="ru-RU"/>
              </w:rPr>
              <w:t>.б</w:t>
            </w:r>
            <w:proofErr w:type="spellEnd"/>
            <w:proofErr w:type="gramEnd"/>
            <w:r w:rsidRPr="00913CD2">
              <w:rPr>
                <w:rFonts w:ascii="Times New Roman" w:eastAsia="Times New Roman" w:hAnsi="Times New Roman" w:cs="Times New Roman"/>
                <w:color w:val="000000"/>
                <w:sz w:val="12"/>
                <w:szCs w:val="12"/>
                <w:lang w:eastAsia="ru-RU"/>
              </w:rPr>
              <w:t>-т</w:t>
            </w:r>
          </w:p>
        </w:tc>
        <w:tc>
          <w:tcPr>
            <w:tcW w:w="284"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proofErr w:type="spellStart"/>
            <w:r w:rsidRPr="00913CD2">
              <w:rPr>
                <w:rFonts w:ascii="Times New Roman" w:eastAsia="Times New Roman" w:hAnsi="Times New Roman" w:cs="Times New Roman"/>
                <w:color w:val="000000"/>
                <w:sz w:val="12"/>
                <w:szCs w:val="12"/>
                <w:lang w:eastAsia="ru-RU"/>
              </w:rPr>
              <w:t>Внебюджет</w:t>
            </w:r>
            <w:proofErr w:type="spellEnd"/>
          </w:p>
        </w:tc>
        <w:tc>
          <w:tcPr>
            <w:tcW w:w="189"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Итого</w:t>
            </w:r>
          </w:p>
        </w:tc>
        <w:tc>
          <w:tcPr>
            <w:tcW w:w="284"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proofErr w:type="spellStart"/>
            <w:r w:rsidRPr="00913CD2">
              <w:rPr>
                <w:rFonts w:ascii="Times New Roman" w:eastAsia="Times New Roman" w:hAnsi="Times New Roman" w:cs="Times New Roman"/>
                <w:color w:val="000000"/>
                <w:sz w:val="12"/>
                <w:szCs w:val="12"/>
                <w:lang w:eastAsia="ru-RU"/>
              </w:rPr>
              <w:t>Обл</w:t>
            </w:r>
            <w:proofErr w:type="gramStart"/>
            <w:r w:rsidRPr="00913CD2">
              <w:rPr>
                <w:rFonts w:ascii="Times New Roman" w:eastAsia="Times New Roman" w:hAnsi="Times New Roman" w:cs="Times New Roman"/>
                <w:color w:val="000000"/>
                <w:sz w:val="12"/>
                <w:szCs w:val="12"/>
                <w:lang w:eastAsia="ru-RU"/>
              </w:rPr>
              <w:t>.б</w:t>
            </w:r>
            <w:proofErr w:type="spellEnd"/>
            <w:proofErr w:type="gramEnd"/>
            <w:r w:rsidRPr="00913CD2">
              <w:rPr>
                <w:rFonts w:ascii="Times New Roman" w:eastAsia="Times New Roman" w:hAnsi="Times New Roman" w:cs="Times New Roman"/>
                <w:color w:val="000000"/>
                <w:sz w:val="12"/>
                <w:szCs w:val="12"/>
                <w:lang w:eastAsia="ru-RU"/>
              </w:rPr>
              <w:t>-т</w:t>
            </w:r>
          </w:p>
        </w:tc>
        <w:tc>
          <w:tcPr>
            <w:tcW w:w="284"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proofErr w:type="spellStart"/>
            <w:r w:rsidRPr="00913CD2">
              <w:rPr>
                <w:rFonts w:ascii="Times New Roman" w:eastAsia="Times New Roman" w:hAnsi="Times New Roman" w:cs="Times New Roman"/>
                <w:color w:val="000000"/>
                <w:sz w:val="12"/>
                <w:szCs w:val="12"/>
                <w:lang w:eastAsia="ru-RU"/>
              </w:rPr>
              <w:t>Мест</w:t>
            </w:r>
            <w:proofErr w:type="gramStart"/>
            <w:r w:rsidRPr="00913CD2">
              <w:rPr>
                <w:rFonts w:ascii="Times New Roman" w:eastAsia="Times New Roman" w:hAnsi="Times New Roman" w:cs="Times New Roman"/>
                <w:color w:val="000000"/>
                <w:sz w:val="12"/>
                <w:szCs w:val="12"/>
                <w:lang w:eastAsia="ru-RU"/>
              </w:rPr>
              <w:t>.б</w:t>
            </w:r>
            <w:proofErr w:type="spellEnd"/>
            <w:proofErr w:type="gramEnd"/>
            <w:r w:rsidRPr="00913CD2">
              <w:rPr>
                <w:rFonts w:ascii="Times New Roman" w:eastAsia="Times New Roman" w:hAnsi="Times New Roman" w:cs="Times New Roman"/>
                <w:color w:val="000000"/>
                <w:sz w:val="12"/>
                <w:szCs w:val="12"/>
                <w:lang w:eastAsia="ru-RU"/>
              </w:rPr>
              <w:t>-т</w:t>
            </w:r>
          </w:p>
        </w:tc>
        <w:tc>
          <w:tcPr>
            <w:tcW w:w="260"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proofErr w:type="spellStart"/>
            <w:r w:rsidRPr="00913CD2">
              <w:rPr>
                <w:rFonts w:ascii="Times New Roman" w:eastAsia="Times New Roman" w:hAnsi="Times New Roman" w:cs="Times New Roman"/>
                <w:color w:val="000000"/>
                <w:sz w:val="12"/>
                <w:szCs w:val="12"/>
                <w:lang w:eastAsia="ru-RU"/>
              </w:rPr>
              <w:t>Внебюджет</w:t>
            </w:r>
            <w:proofErr w:type="spellEnd"/>
          </w:p>
        </w:tc>
      </w:tr>
      <w:tr w:rsidR="00913CD2" w:rsidRPr="00913CD2" w:rsidTr="00913CD2">
        <w:trPr>
          <w:trHeight w:val="20"/>
        </w:trPr>
        <w:tc>
          <w:tcPr>
            <w:tcW w:w="135" w:type="pct"/>
            <w:tcBorders>
              <w:top w:val="nil"/>
              <w:left w:val="single" w:sz="4" w:space="0" w:color="auto"/>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1</w:t>
            </w:r>
          </w:p>
        </w:tc>
        <w:tc>
          <w:tcPr>
            <w:tcW w:w="1378"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Ремонт улично-дорожной сети</w:t>
            </w:r>
          </w:p>
        </w:tc>
        <w:tc>
          <w:tcPr>
            <w:tcW w:w="96"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м.</w:t>
            </w:r>
          </w:p>
        </w:tc>
        <w:tc>
          <w:tcPr>
            <w:tcW w:w="192"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114</w:t>
            </w:r>
          </w:p>
        </w:tc>
        <w:tc>
          <w:tcPr>
            <w:tcW w:w="190"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bCs/>
                <w:color w:val="000000"/>
                <w:sz w:val="12"/>
                <w:szCs w:val="12"/>
                <w:lang w:eastAsia="ru-RU"/>
              </w:rPr>
            </w:pPr>
            <w:r w:rsidRPr="00913CD2">
              <w:rPr>
                <w:rFonts w:ascii="Times New Roman" w:eastAsia="Times New Roman" w:hAnsi="Times New Roman" w:cs="Times New Roman"/>
                <w:bCs/>
                <w:color w:val="000000"/>
                <w:sz w:val="12"/>
                <w:szCs w:val="12"/>
                <w:lang w:eastAsia="ru-RU"/>
              </w:rPr>
              <w:t>867 107,35</w:t>
            </w:r>
          </w:p>
        </w:tc>
        <w:tc>
          <w:tcPr>
            <w:tcW w:w="191"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bCs/>
                <w:color w:val="000000"/>
                <w:sz w:val="12"/>
                <w:szCs w:val="12"/>
                <w:lang w:eastAsia="ru-RU"/>
              </w:rPr>
            </w:pPr>
            <w:r w:rsidRPr="00913CD2">
              <w:rPr>
                <w:rFonts w:ascii="Times New Roman" w:eastAsia="Times New Roman" w:hAnsi="Times New Roman" w:cs="Times New Roman"/>
                <w:bCs/>
                <w:color w:val="000000"/>
                <w:sz w:val="12"/>
                <w:szCs w:val="12"/>
                <w:lang w:eastAsia="ru-RU"/>
              </w:rPr>
              <w:t>466 345,00</w:t>
            </w:r>
          </w:p>
        </w:tc>
        <w:tc>
          <w:tcPr>
            <w:tcW w:w="284"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0,00</w:t>
            </w:r>
          </w:p>
        </w:tc>
        <w:tc>
          <w:tcPr>
            <w:tcW w:w="284"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466 345,00</w:t>
            </w:r>
          </w:p>
        </w:tc>
        <w:tc>
          <w:tcPr>
            <w:tcW w:w="284"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0,00</w:t>
            </w:r>
          </w:p>
        </w:tc>
        <w:tc>
          <w:tcPr>
            <w:tcW w:w="191"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bCs/>
                <w:color w:val="000000"/>
                <w:sz w:val="12"/>
                <w:szCs w:val="12"/>
                <w:lang w:eastAsia="ru-RU"/>
              </w:rPr>
            </w:pPr>
            <w:r w:rsidRPr="00913CD2">
              <w:rPr>
                <w:rFonts w:ascii="Times New Roman" w:eastAsia="Times New Roman" w:hAnsi="Times New Roman" w:cs="Times New Roman"/>
                <w:bCs/>
                <w:color w:val="000000"/>
                <w:sz w:val="12"/>
                <w:szCs w:val="12"/>
                <w:lang w:eastAsia="ru-RU"/>
              </w:rPr>
              <w:t>400 762,35</w:t>
            </w:r>
          </w:p>
        </w:tc>
        <w:tc>
          <w:tcPr>
            <w:tcW w:w="190"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0,00</w:t>
            </w:r>
          </w:p>
        </w:tc>
        <w:tc>
          <w:tcPr>
            <w:tcW w:w="285"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400 762,35</w:t>
            </w:r>
          </w:p>
        </w:tc>
        <w:tc>
          <w:tcPr>
            <w:tcW w:w="284"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0,00</w:t>
            </w:r>
          </w:p>
        </w:tc>
        <w:tc>
          <w:tcPr>
            <w:tcW w:w="189"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bCs/>
                <w:color w:val="000000"/>
                <w:sz w:val="12"/>
                <w:szCs w:val="12"/>
                <w:lang w:eastAsia="ru-RU"/>
              </w:rPr>
            </w:pPr>
            <w:r w:rsidRPr="00913CD2">
              <w:rPr>
                <w:rFonts w:ascii="Times New Roman" w:eastAsia="Times New Roman" w:hAnsi="Times New Roman" w:cs="Times New Roman"/>
                <w:bCs/>
                <w:color w:val="000000"/>
                <w:sz w:val="12"/>
                <w:szCs w:val="12"/>
                <w:lang w:eastAsia="ru-RU"/>
              </w:rPr>
              <w:t>0,00</w:t>
            </w:r>
          </w:p>
        </w:tc>
        <w:tc>
          <w:tcPr>
            <w:tcW w:w="284"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0,00</w:t>
            </w:r>
          </w:p>
        </w:tc>
        <w:tc>
          <w:tcPr>
            <w:tcW w:w="284"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0,00</w:t>
            </w:r>
          </w:p>
        </w:tc>
        <w:tc>
          <w:tcPr>
            <w:tcW w:w="260"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0,00</w:t>
            </w:r>
          </w:p>
        </w:tc>
      </w:tr>
      <w:tr w:rsidR="00913CD2" w:rsidRPr="00913CD2" w:rsidTr="00913CD2">
        <w:trPr>
          <w:trHeight w:val="20"/>
        </w:trPr>
        <w:tc>
          <w:tcPr>
            <w:tcW w:w="1802" w:type="pct"/>
            <w:gridSpan w:val="4"/>
            <w:tcBorders>
              <w:top w:val="single" w:sz="4" w:space="0" w:color="auto"/>
              <w:left w:val="single" w:sz="4" w:space="0" w:color="auto"/>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bCs/>
                <w:color w:val="000000"/>
                <w:sz w:val="12"/>
                <w:szCs w:val="12"/>
                <w:lang w:eastAsia="ru-RU"/>
              </w:rPr>
            </w:pPr>
            <w:r w:rsidRPr="00913CD2">
              <w:rPr>
                <w:rFonts w:ascii="Times New Roman" w:eastAsia="Times New Roman" w:hAnsi="Times New Roman" w:cs="Times New Roman"/>
                <w:bCs/>
                <w:color w:val="000000"/>
                <w:sz w:val="12"/>
                <w:szCs w:val="12"/>
                <w:lang w:eastAsia="ru-RU"/>
              </w:rPr>
              <w:t>Итого</w:t>
            </w:r>
          </w:p>
        </w:tc>
        <w:tc>
          <w:tcPr>
            <w:tcW w:w="190"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bCs/>
                <w:color w:val="000000"/>
                <w:sz w:val="12"/>
                <w:szCs w:val="12"/>
                <w:lang w:eastAsia="ru-RU"/>
              </w:rPr>
            </w:pPr>
            <w:r w:rsidRPr="00913CD2">
              <w:rPr>
                <w:rFonts w:ascii="Times New Roman" w:eastAsia="Times New Roman" w:hAnsi="Times New Roman" w:cs="Times New Roman"/>
                <w:bCs/>
                <w:color w:val="000000"/>
                <w:sz w:val="12"/>
                <w:szCs w:val="12"/>
                <w:lang w:eastAsia="ru-RU"/>
              </w:rPr>
              <w:t>867 107,35</w:t>
            </w:r>
          </w:p>
        </w:tc>
        <w:tc>
          <w:tcPr>
            <w:tcW w:w="191"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bCs/>
                <w:color w:val="000000"/>
                <w:sz w:val="12"/>
                <w:szCs w:val="12"/>
                <w:lang w:eastAsia="ru-RU"/>
              </w:rPr>
            </w:pPr>
            <w:r w:rsidRPr="00913CD2">
              <w:rPr>
                <w:rFonts w:ascii="Times New Roman" w:eastAsia="Times New Roman" w:hAnsi="Times New Roman" w:cs="Times New Roman"/>
                <w:bCs/>
                <w:color w:val="000000"/>
                <w:sz w:val="12"/>
                <w:szCs w:val="12"/>
                <w:lang w:eastAsia="ru-RU"/>
              </w:rPr>
              <w:t>466 345,00</w:t>
            </w:r>
          </w:p>
        </w:tc>
        <w:tc>
          <w:tcPr>
            <w:tcW w:w="284"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bCs/>
                <w:color w:val="000000"/>
                <w:sz w:val="12"/>
                <w:szCs w:val="12"/>
                <w:lang w:eastAsia="ru-RU"/>
              </w:rPr>
            </w:pPr>
            <w:r w:rsidRPr="00913CD2">
              <w:rPr>
                <w:rFonts w:ascii="Times New Roman" w:eastAsia="Times New Roman" w:hAnsi="Times New Roman" w:cs="Times New Roman"/>
                <w:bCs/>
                <w:color w:val="000000"/>
                <w:sz w:val="12"/>
                <w:szCs w:val="12"/>
                <w:lang w:eastAsia="ru-RU"/>
              </w:rPr>
              <w:t>0,00</w:t>
            </w:r>
          </w:p>
        </w:tc>
        <w:tc>
          <w:tcPr>
            <w:tcW w:w="284"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bCs/>
                <w:color w:val="000000"/>
                <w:sz w:val="12"/>
                <w:szCs w:val="12"/>
                <w:lang w:eastAsia="ru-RU"/>
              </w:rPr>
            </w:pPr>
            <w:r w:rsidRPr="00913CD2">
              <w:rPr>
                <w:rFonts w:ascii="Times New Roman" w:eastAsia="Times New Roman" w:hAnsi="Times New Roman" w:cs="Times New Roman"/>
                <w:bCs/>
                <w:color w:val="000000"/>
                <w:sz w:val="12"/>
                <w:szCs w:val="12"/>
                <w:lang w:eastAsia="ru-RU"/>
              </w:rPr>
              <w:t>466 345,00</w:t>
            </w:r>
          </w:p>
        </w:tc>
        <w:tc>
          <w:tcPr>
            <w:tcW w:w="284"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bCs/>
                <w:color w:val="000000"/>
                <w:sz w:val="12"/>
                <w:szCs w:val="12"/>
                <w:lang w:eastAsia="ru-RU"/>
              </w:rPr>
            </w:pPr>
            <w:r w:rsidRPr="00913CD2">
              <w:rPr>
                <w:rFonts w:ascii="Times New Roman" w:eastAsia="Times New Roman" w:hAnsi="Times New Roman" w:cs="Times New Roman"/>
                <w:bCs/>
                <w:color w:val="000000"/>
                <w:sz w:val="12"/>
                <w:szCs w:val="12"/>
                <w:lang w:eastAsia="ru-RU"/>
              </w:rPr>
              <w:t>0,00</w:t>
            </w:r>
          </w:p>
        </w:tc>
        <w:tc>
          <w:tcPr>
            <w:tcW w:w="191"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bCs/>
                <w:color w:val="000000"/>
                <w:sz w:val="12"/>
                <w:szCs w:val="12"/>
                <w:lang w:eastAsia="ru-RU"/>
              </w:rPr>
            </w:pPr>
            <w:r w:rsidRPr="00913CD2">
              <w:rPr>
                <w:rFonts w:ascii="Times New Roman" w:eastAsia="Times New Roman" w:hAnsi="Times New Roman" w:cs="Times New Roman"/>
                <w:bCs/>
                <w:color w:val="000000"/>
                <w:sz w:val="12"/>
                <w:szCs w:val="12"/>
                <w:lang w:eastAsia="ru-RU"/>
              </w:rPr>
              <w:t>400 762,35</w:t>
            </w:r>
          </w:p>
        </w:tc>
        <w:tc>
          <w:tcPr>
            <w:tcW w:w="190"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bCs/>
                <w:color w:val="000000"/>
                <w:sz w:val="12"/>
                <w:szCs w:val="12"/>
                <w:lang w:eastAsia="ru-RU"/>
              </w:rPr>
            </w:pPr>
            <w:r w:rsidRPr="00913CD2">
              <w:rPr>
                <w:rFonts w:ascii="Times New Roman" w:eastAsia="Times New Roman" w:hAnsi="Times New Roman" w:cs="Times New Roman"/>
                <w:bCs/>
                <w:color w:val="000000"/>
                <w:sz w:val="12"/>
                <w:szCs w:val="12"/>
                <w:lang w:eastAsia="ru-RU"/>
              </w:rPr>
              <w:t>0,00</w:t>
            </w:r>
          </w:p>
        </w:tc>
        <w:tc>
          <w:tcPr>
            <w:tcW w:w="285"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bCs/>
                <w:color w:val="000000"/>
                <w:sz w:val="12"/>
                <w:szCs w:val="12"/>
                <w:lang w:eastAsia="ru-RU"/>
              </w:rPr>
            </w:pPr>
            <w:r w:rsidRPr="00913CD2">
              <w:rPr>
                <w:rFonts w:ascii="Times New Roman" w:eastAsia="Times New Roman" w:hAnsi="Times New Roman" w:cs="Times New Roman"/>
                <w:bCs/>
                <w:color w:val="000000"/>
                <w:sz w:val="12"/>
                <w:szCs w:val="12"/>
                <w:lang w:eastAsia="ru-RU"/>
              </w:rPr>
              <w:t>400 762,35</w:t>
            </w:r>
          </w:p>
        </w:tc>
        <w:tc>
          <w:tcPr>
            <w:tcW w:w="284"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bCs/>
                <w:color w:val="000000"/>
                <w:sz w:val="12"/>
                <w:szCs w:val="12"/>
                <w:lang w:eastAsia="ru-RU"/>
              </w:rPr>
            </w:pPr>
            <w:r w:rsidRPr="00913CD2">
              <w:rPr>
                <w:rFonts w:ascii="Times New Roman" w:eastAsia="Times New Roman" w:hAnsi="Times New Roman" w:cs="Times New Roman"/>
                <w:bCs/>
                <w:color w:val="000000"/>
                <w:sz w:val="12"/>
                <w:szCs w:val="12"/>
                <w:lang w:eastAsia="ru-RU"/>
              </w:rPr>
              <w:t>0,00</w:t>
            </w:r>
          </w:p>
        </w:tc>
        <w:tc>
          <w:tcPr>
            <w:tcW w:w="189"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bCs/>
                <w:color w:val="000000"/>
                <w:sz w:val="12"/>
                <w:szCs w:val="12"/>
                <w:lang w:eastAsia="ru-RU"/>
              </w:rPr>
            </w:pPr>
            <w:r w:rsidRPr="00913CD2">
              <w:rPr>
                <w:rFonts w:ascii="Times New Roman" w:eastAsia="Times New Roman" w:hAnsi="Times New Roman" w:cs="Times New Roman"/>
                <w:bCs/>
                <w:color w:val="000000"/>
                <w:sz w:val="12"/>
                <w:szCs w:val="12"/>
                <w:lang w:eastAsia="ru-RU"/>
              </w:rPr>
              <w:t>0,00</w:t>
            </w:r>
          </w:p>
        </w:tc>
        <w:tc>
          <w:tcPr>
            <w:tcW w:w="284"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bCs/>
                <w:color w:val="000000"/>
                <w:sz w:val="12"/>
                <w:szCs w:val="12"/>
                <w:lang w:eastAsia="ru-RU"/>
              </w:rPr>
            </w:pPr>
            <w:r w:rsidRPr="00913CD2">
              <w:rPr>
                <w:rFonts w:ascii="Times New Roman" w:eastAsia="Times New Roman" w:hAnsi="Times New Roman" w:cs="Times New Roman"/>
                <w:bCs/>
                <w:color w:val="000000"/>
                <w:sz w:val="12"/>
                <w:szCs w:val="12"/>
                <w:lang w:eastAsia="ru-RU"/>
              </w:rPr>
              <w:t>0,00</w:t>
            </w:r>
          </w:p>
        </w:tc>
        <w:tc>
          <w:tcPr>
            <w:tcW w:w="284"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bCs/>
                <w:color w:val="000000"/>
                <w:sz w:val="12"/>
                <w:szCs w:val="12"/>
                <w:lang w:eastAsia="ru-RU"/>
              </w:rPr>
            </w:pPr>
            <w:r w:rsidRPr="00913CD2">
              <w:rPr>
                <w:rFonts w:ascii="Times New Roman" w:eastAsia="Times New Roman" w:hAnsi="Times New Roman" w:cs="Times New Roman"/>
                <w:bCs/>
                <w:color w:val="000000"/>
                <w:sz w:val="12"/>
                <w:szCs w:val="12"/>
                <w:lang w:eastAsia="ru-RU"/>
              </w:rPr>
              <w:t>0,00</w:t>
            </w:r>
          </w:p>
        </w:tc>
        <w:tc>
          <w:tcPr>
            <w:tcW w:w="260"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bCs/>
                <w:color w:val="000000"/>
                <w:sz w:val="12"/>
                <w:szCs w:val="12"/>
                <w:lang w:eastAsia="ru-RU"/>
              </w:rPr>
            </w:pPr>
            <w:r w:rsidRPr="00913CD2">
              <w:rPr>
                <w:rFonts w:ascii="Times New Roman" w:eastAsia="Times New Roman" w:hAnsi="Times New Roman" w:cs="Times New Roman"/>
                <w:bCs/>
                <w:color w:val="000000"/>
                <w:sz w:val="12"/>
                <w:szCs w:val="12"/>
                <w:lang w:eastAsia="ru-RU"/>
              </w:rPr>
              <w:t>0,00</w:t>
            </w:r>
          </w:p>
        </w:tc>
      </w:tr>
    </w:tbl>
    <w:p w:rsidR="00913CD2" w:rsidRDefault="00913CD2" w:rsidP="00913CD2">
      <w:pPr>
        <w:tabs>
          <w:tab w:val="left" w:pos="284"/>
          <w:tab w:val="left" w:pos="3828"/>
        </w:tabs>
        <w:spacing w:after="0" w:line="240" w:lineRule="auto"/>
        <w:ind w:firstLine="284"/>
        <w:jc w:val="both"/>
        <w:rPr>
          <w:rFonts w:ascii="Times New Roman" w:eastAsia="Calibri" w:hAnsi="Times New Roman" w:cs="Times New Roman"/>
          <w:sz w:val="12"/>
          <w:szCs w:val="12"/>
        </w:rPr>
      </w:pPr>
      <w:r w:rsidRPr="00913CD2">
        <w:rPr>
          <w:rFonts w:ascii="Times New Roman" w:eastAsia="Times New Roman" w:hAnsi="Times New Roman" w:cs="Times New Roman"/>
          <w:color w:val="000000"/>
          <w:sz w:val="12"/>
          <w:szCs w:val="12"/>
          <w:lang w:eastAsia="ru-RU"/>
        </w:rPr>
        <w:t>* Общий объем финансового обеспечения Программы, а так 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913CD2" w:rsidRPr="0092160D" w:rsidRDefault="00913CD2" w:rsidP="0092160D">
      <w:pPr>
        <w:tabs>
          <w:tab w:val="left" w:pos="284"/>
          <w:tab w:val="left" w:pos="3828"/>
        </w:tabs>
        <w:spacing w:after="0" w:line="240" w:lineRule="auto"/>
        <w:jc w:val="both"/>
        <w:rPr>
          <w:rFonts w:ascii="Times New Roman" w:eastAsia="Calibri" w:hAnsi="Times New Roman" w:cs="Times New Roman"/>
          <w:sz w:val="12"/>
          <w:szCs w:val="12"/>
        </w:rPr>
      </w:pPr>
    </w:p>
    <w:p w:rsidR="001B66A6" w:rsidRPr="001B66A6" w:rsidRDefault="001B66A6" w:rsidP="001B66A6">
      <w:pPr>
        <w:tabs>
          <w:tab w:val="left" w:pos="284"/>
          <w:tab w:val="left" w:pos="3828"/>
        </w:tabs>
        <w:spacing w:after="0" w:line="240" w:lineRule="auto"/>
        <w:jc w:val="center"/>
        <w:rPr>
          <w:rFonts w:ascii="Times New Roman" w:eastAsia="Calibri" w:hAnsi="Times New Roman" w:cs="Times New Roman"/>
          <w:b/>
          <w:sz w:val="12"/>
          <w:szCs w:val="12"/>
        </w:rPr>
      </w:pPr>
      <w:r w:rsidRPr="001B66A6">
        <w:rPr>
          <w:rFonts w:ascii="Times New Roman" w:eastAsia="Calibri" w:hAnsi="Times New Roman" w:cs="Times New Roman"/>
          <w:b/>
          <w:sz w:val="12"/>
          <w:szCs w:val="12"/>
        </w:rPr>
        <w:t>АДМИНИСТРАЦИЯ</w:t>
      </w:r>
    </w:p>
    <w:p w:rsidR="001B66A6" w:rsidRPr="001B66A6" w:rsidRDefault="001B66A6" w:rsidP="001B66A6">
      <w:pPr>
        <w:tabs>
          <w:tab w:val="left" w:pos="284"/>
          <w:tab w:val="left" w:pos="3828"/>
        </w:tabs>
        <w:spacing w:after="0" w:line="240" w:lineRule="auto"/>
        <w:jc w:val="center"/>
        <w:rPr>
          <w:rFonts w:ascii="Times New Roman" w:eastAsia="Calibri" w:hAnsi="Times New Roman" w:cs="Times New Roman"/>
          <w:b/>
          <w:sz w:val="12"/>
          <w:szCs w:val="12"/>
        </w:rPr>
      </w:pPr>
      <w:r w:rsidRPr="001B66A6">
        <w:rPr>
          <w:rFonts w:ascii="Times New Roman" w:eastAsia="Calibri" w:hAnsi="Times New Roman" w:cs="Times New Roman"/>
          <w:b/>
          <w:sz w:val="12"/>
          <w:szCs w:val="12"/>
        </w:rPr>
        <w:t>СЕЛЬСКОГО ПОСЕЛЕНИЯ КУТУЗОВСКИЙ</w:t>
      </w:r>
    </w:p>
    <w:p w:rsidR="001B66A6" w:rsidRPr="001B66A6" w:rsidRDefault="001B66A6" w:rsidP="001B66A6">
      <w:pPr>
        <w:tabs>
          <w:tab w:val="left" w:pos="284"/>
          <w:tab w:val="left" w:pos="3828"/>
        </w:tabs>
        <w:spacing w:after="0" w:line="240" w:lineRule="auto"/>
        <w:jc w:val="center"/>
        <w:rPr>
          <w:rFonts w:ascii="Times New Roman" w:eastAsia="Calibri" w:hAnsi="Times New Roman" w:cs="Times New Roman"/>
          <w:b/>
          <w:sz w:val="12"/>
          <w:szCs w:val="12"/>
        </w:rPr>
      </w:pPr>
      <w:r w:rsidRPr="001B66A6">
        <w:rPr>
          <w:rFonts w:ascii="Times New Roman" w:eastAsia="Calibri" w:hAnsi="Times New Roman" w:cs="Times New Roman"/>
          <w:b/>
          <w:sz w:val="12"/>
          <w:szCs w:val="12"/>
        </w:rPr>
        <w:t>МУНИЦИПАЛЬНОГО РАЙОНА СЕРГИЕВСКИЙ</w:t>
      </w:r>
    </w:p>
    <w:p w:rsidR="001B66A6" w:rsidRPr="001B66A6" w:rsidRDefault="001B66A6" w:rsidP="001B66A6">
      <w:pPr>
        <w:tabs>
          <w:tab w:val="left" w:pos="284"/>
          <w:tab w:val="left" w:pos="3828"/>
        </w:tabs>
        <w:spacing w:after="0" w:line="240" w:lineRule="auto"/>
        <w:jc w:val="center"/>
        <w:rPr>
          <w:rFonts w:ascii="Times New Roman" w:eastAsia="Calibri" w:hAnsi="Times New Roman" w:cs="Times New Roman"/>
          <w:b/>
          <w:sz w:val="12"/>
          <w:szCs w:val="12"/>
        </w:rPr>
      </w:pPr>
      <w:r w:rsidRPr="001B66A6">
        <w:rPr>
          <w:rFonts w:ascii="Times New Roman" w:eastAsia="Calibri" w:hAnsi="Times New Roman" w:cs="Times New Roman"/>
          <w:b/>
          <w:sz w:val="12"/>
          <w:szCs w:val="12"/>
        </w:rPr>
        <w:t>САМАРСКОЙ ОБЛАСТИ</w:t>
      </w:r>
    </w:p>
    <w:p w:rsidR="001B66A6" w:rsidRPr="001B66A6" w:rsidRDefault="001B66A6" w:rsidP="001B66A6">
      <w:pPr>
        <w:tabs>
          <w:tab w:val="left" w:pos="284"/>
          <w:tab w:val="left" w:pos="3828"/>
        </w:tabs>
        <w:spacing w:after="0" w:line="240" w:lineRule="auto"/>
        <w:jc w:val="center"/>
        <w:rPr>
          <w:rFonts w:ascii="Times New Roman" w:eastAsia="Calibri" w:hAnsi="Times New Roman" w:cs="Times New Roman"/>
          <w:b/>
          <w:sz w:val="12"/>
          <w:szCs w:val="12"/>
        </w:rPr>
      </w:pPr>
    </w:p>
    <w:p w:rsidR="001B66A6" w:rsidRPr="001B66A6" w:rsidRDefault="001B66A6" w:rsidP="001B66A6">
      <w:pPr>
        <w:tabs>
          <w:tab w:val="left" w:pos="284"/>
          <w:tab w:val="left" w:pos="3828"/>
        </w:tabs>
        <w:spacing w:after="0" w:line="240" w:lineRule="auto"/>
        <w:jc w:val="center"/>
        <w:rPr>
          <w:rFonts w:ascii="Times New Roman" w:eastAsia="Calibri" w:hAnsi="Times New Roman" w:cs="Times New Roman"/>
          <w:b/>
          <w:sz w:val="12"/>
          <w:szCs w:val="12"/>
        </w:rPr>
      </w:pPr>
      <w:r w:rsidRPr="001B66A6">
        <w:rPr>
          <w:rFonts w:ascii="Times New Roman" w:eastAsia="Calibri" w:hAnsi="Times New Roman" w:cs="Times New Roman"/>
          <w:b/>
          <w:sz w:val="12"/>
          <w:szCs w:val="12"/>
        </w:rPr>
        <w:t>ПОСТАНОВЛЕНИЕ</w:t>
      </w:r>
    </w:p>
    <w:p w:rsidR="001B66A6" w:rsidRPr="001B66A6" w:rsidRDefault="001B66A6" w:rsidP="001B66A6">
      <w:pPr>
        <w:tabs>
          <w:tab w:val="left" w:pos="284"/>
          <w:tab w:val="left" w:pos="3828"/>
        </w:tabs>
        <w:spacing w:after="0" w:line="240" w:lineRule="auto"/>
        <w:jc w:val="center"/>
        <w:rPr>
          <w:rFonts w:ascii="Times New Roman" w:eastAsia="Calibri" w:hAnsi="Times New Roman" w:cs="Times New Roman"/>
          <w:b/>
          <w:sz w:val="12"/>
          <w:szCs w:val="12"/>
        </w:rPr>
      </w:pPr>
      <w:r w:rsidRPr="001B66A6">
        <w:rPr>
          <w:rFonts w:ascii="Times New Roman" w:eastAsia="Calibri" w:hAnsi="Times New Roman" w:cs="Times New Roman"/>
          <w:b/>
          <w:sz w:val="12"/>
          <w:szCs w:val="12"/>
        </w:rPr>
        <w:t>от «17»  октября 2025 г. № 40</w:t>
      </w:r>
    </w:p>
    <w:p w:rsidR="001B66A6" w:rsidRPr="001B66A6" w:rsidRDefault="001B66A6" w:rsidP="001B66A6">
      <w:pPr>
        <w:tabs>
          <w:tab w:val="left" w:pos="284"/>
          <w:tab w:val="left" w:pos="3828"/>
        </w:tabs>
        <w:spacing w:after="0" w:line="240" w:lineRule="auto"/>
        <w:jc w:val="center"/>
        <w:rPr>
          <w:rFonts w:ascii="Times New Roman" w:eastAsia="Calibri" w:hAnsi="Times New Roman" w:cs="Times New Roman"/>
          <w:b/>
          <w:sz w:val="12"/>
          <w:szCs w:val="12"/>
        </w:rPr>
      </w:pPr>
    </w:p>
    <w:p w:rsidR="001B66A6" w:rsidRDefault="001B66A6" w:rsidP="001B66A6">
      <w:pPr>
        <w:tabs>
          <w:tab w:val="left" w:pos="284"/>
          <w:tab w:val="left" w:pos="3828"/>
        </w:tabs>
        <w:spacing w:after="0" w:line="240" w:lineRule="auto"/>
        <w:jc w:val="center"/>
        <w:rPr>
          <w:rFonts w:ascii="Times New Roman" w:eastAsia="Calibri" w:hAnsi="Times New Roman" w:cs="Times New Roman"/>
          <w:b/>
          <w:sz w:val="12"/>
          <w:szCs w:val="12"/>
        </w:rPr>
      </w:pPr>
      <w:r w:rsidRPr="001B66A6">
        <w:rPr>
          <w:rFonts w:ascii="Times New Roman" w:eastAsia="Calibri" w:hAnsi="Times New Roman" w:cs="Times New Roman"/>
          <w:b/>
          <w:sz w:val="12"/>
          <w:szCs w:val="12"/>
        </w:rPr>
        <w:t>О ВНЕСЕНИИ ИЗМЕНЕНИЙ В ПРИЛОЖЕНИЕ №1</w:t>
      </w:r>
      <w:proofErr w:type="gramStart"/>
      <w:r w:rsidRPr="001B66A6">
        <w:rPr>
          <w:rFonts w:ascii="Times New Roman" w:eastAsia="Calibri" w:hAnsi="Times New Roman" w:cs="Times New Roman"/>
          <w:b/>
          <w:sz w:val="12"/>
          <w:szCs w:val="12"/>
        </w:rPr>
        <w:t xml:space="preserve"> К</w:t>
      </w:r>
      <w:proofErr w:type="gramEnd"/>
      <w:r w:rsidRPr="001B66A6">
        <w:rPr>
          <w:rFonts w:ascii="Times New Roman" w:eastAsia="Calibri" w:hAnsi="Times New Roman" w:cs="Times New Roman"/>
          <w:b/>
          <w:sz w:val="12"/>
          <w:szCs w:val="12"/>
        </w:rPr>
        <w:t xml:space="preserve"> ПОСТАНОВЛЕНИЮ АДМИНИСТРАЦИИ</w:t>
      </w:r>
    </w:p>
    <w:p w:rsidR="001B66A6" w:rsidRDefault="001B66A6" w:rsidP="001B66A6">
      <w:pPr>
        <w:tabs>
          <w:tab w:val="left" w:pos="284"/>
          <w:tab w:val="left" w:pos="3828"/>
        </w:tabs>
        <w:spacing w:after="0" w:line="240" w:lineRule="auto"/>
        <w:jc w:val="center"/>
        <w:rPr>
          <w:rFonts w:ascii="Times New Roman" w:eastAsia="Calibri" w:hAnsi="Times New Roman" w:cs="Times New Roman"/>
          <w:b/>
          <w:sz w:val="12"/>
          <w:szCs w:val="12"/>
        </w:rPr>
      </w:pPr>
      <w:r w:rsidRPr="001B66A6">
        <w:rPr>
          <w:rFonts w:ascii="Times New Roman" w:eastAsia="Calibri" w:hAnsi="Times New Roman" w:cs="Times New Roman"/>
          <w:b/>
          <w:sz w:val="12"/>
          <w:szCs w:val="12"/>
        </w:rPr>
        <w:t xml:space="preserve"> СЕЛЬСКОГО ПОСЕЛЕНИЯ КУТУЗОВСКИЙ МУНИЦИПАЛЬНОГО РАЙОНА СЕРГИЕВСКИЙ  № 78 ОТ 30.12.2022 ГОДА </w:t>
      </w:r>
    </w:p>
    <w:p w:rsidR="001B66A6" w:rsidRDefault="001B66A6" w:rsidP="001B66A6">
      <w:pPr>
        <w:tabs>
          <w:tab w:val="left" w:pos="284"/>
          <w:tab w:val="left" w:pos="3828"/>
        </w:tabs>
        <w:spacing w:after="0" w:line="240" w:lineRule="auto"/>
        <w:jc w:val="center"/>
        <w:rPr>
          <w:rFonts w:ascii="Times New Roman" w:eastAsia="Calibri" w:hAnsi="Times New Roman" w:cs="Times New Roman"/>
          <w:b/>
          <w:sz w:val="12"/>
          <w:szCs w:val="12"/>
        </w:rPr>
      </w:pPr>
      <w:r w:rsidRPr="001B66A6">
        <w:rPr>
          <w:rFonts w:ascii="Times New Roman" w:eastAsia="Calibri" w:hAnsi="Times New Roman" w:cs="Times New Roman"/>
          <w:b/>
          <w:sz w:val="12"/>
          <w:szCs w:val="12"/>
        </w:rPr>
        <w:t>«ОБ УТВЕРЖДЕНИИ МУНИЦИПАЛЬНОЙ ПРОГРАММЫ «СОДЕРЖАНИЕ УЛИЧНО-ДОРОЖНОЙ СЕТИ</w:t>
      </w:r>
    </w:p>
    <w:p w:rsidR="001B66A6" w:rsidRPr="001B66A6" w:rsidRDefault="001B66A6" w:rsidP="001B66A6">
      <w:pPr>
        <w:tabs>
          <w:tab w:val="left" w:pos="284"/>
          <w:tab w:val="left" w:pos="3828"/>
        </w:tabs>
        <w:spacing w:after="0" w:line="240" w:lineRule="auto"/>
        <w:jc w:val="center"/>
        <w:rPr>
          <w:rFonts w:ascii="Times New Roman" w:eastAsia="Calibri" w:hAnsi="Times New Roman" w:cs="Times New Roman"/>
          <w:b/>
          <w:sz w:val="12"/>
          <w:szCs w:val="12"/>
        </w:rPr>
      </w:pPr>
      <w:r w:rsidRPr="001B66A6">
        <w:rPr>
          <w:rFonts w:ascii="Times New Roman" w:eastAsia="Calibri" w:hAnsi="Times New Roman" w:cs="Times New Roman"/>
          <w:b/>
          <w:sz w:val="12"/>
          <w:szCs w:val="12"/>
        </w:rPr>
        <w:t>СЕЛЬСКОГО ПОСЕЛЕНИЯ КУТУЗОВСКИЙ МУНИЦИПАЛЬНОГО РАЙОНА СЕРГИЕВСКИЙ  НА 2023-2026ГГ.»</w:t>
      </w:r>
    </w:p>
    <w:p w:rsidR="001B66A6" w:rsidRPr="001B66A6" w:rsidRDefault="001B66A6" w:rsidP="001B66A6">
      <w:pPr>
        <w:tabs>
          <w:tab w:val="left" w:pos="284"/>
          <w:tab w:val="left" w:pos="3828"/>
        </w:tabs>
        <w:spacing w:after="0" w:line="240" w:lineRule="auto"/>
        <w:jc w:val="both"/>
        <w:rPr>
          <w:rFonts w:ascii="Times New Roman" w:eastAsia="Calibri" w:hAnsi="Times New Roman" w:cs="Times New Roman"/>
          <w:sz w:val="12"/>
          <w:szCs w:val="12"/>
        </w:rPr>
      </w:pP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1B66A6">
        <w:rPr>
          <w:rFonts w:ascii="Times New Roman" w:eastAsia="Calibri" w:hAnsi="Times New Roman" w:cs="Times New Roman"/>
          <w:sz w:val="12"/>
          <w:szCs w:val="12"/>
        </w:rPr>
        <w:t>В целях развития транспортной инфраструктуры, приведения в нормативное состояние улично-дорожной сети на территории сельского поселения Кутузовский муниципального района Сергиевский, обеспечения транспортной доступности, в соответствии с Федеральным законом от 06.10.2003 № 131-ФЗ «Об общих принципах организации местного самоуправления в Российской Федерации», статьей 179 Бюджетного кодекса Российской Федерации, руководствуясь Уставом сельского поселения Кутузовский муниципального района Сергиевский Самарской области, Администрация сельского поселения Кутузовский муниципального</w:t>
      </w:r>
      <w:proofErr w:type="gramEnd"/>
      <w:r w:rsidRPr="001B66A6">
        <w:rPr>
          <w:rFonts w:ascii="Times New Roman" w:eastAsia="Calibri" w:hAnsi="Times New Roman" w:cs="Times New Roman"/>
          <w:sz w:val="12"/>
          <w:szCs w:val="12"/>
        </w:rPr>
        <w:t xml:space="preserve"> района Сергиевский постановляет:</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1. Внести изменения в Приложение № 1 к постановлению администрации сельского поселения Кутузовский муниципального района Сергиевский № 78 от 30.12.2022 года «Об утверждении муниципальной программы «Содержание улично-дорожной сети сельского поселения Кутузовский муниципального района Сергиевский»  на 2023-2026 гг.» (дале</w:t>
      </w:r>
      <w:proofErr w:type="gramStart"/>
      <w:r w:rsidRPr="001B66A6">
        <w:rPr>
          <w:rFonts w:ascii="Times New Roman" w:eastAsia="Calibri" w:hAnsi="Times New Roman" w:cs="Times New Roman"/>
          <w:sz w:val="12"/>
          <w:szCs w:val="12"/>
        </w:rPr>
        <w:t>е-</w:t>
      </w:r>
      <w:proofErr w:type="gramEnd"/>
      <w:r w:rsidRPr="001B66A6">
        <w:rPr>
          <w:rFonts w:ascii="Times New Roman" w:eastAsia="Calibri" w:hAnsi="Times New Roman" w:cs="Times New Roman"/>
          <w:sz w:val="12"/>
          <w:szCs w:val="12"/>
        </w:rPr>
        <w:t xml:space="preserve"> Программа) следующего содержания:</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1.1. В паспорте Программы раздел «Объемы и источники финансирования Программы» изложить в следующей редакции:</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 xml:space="preserve">«Общая сумма на календарный год планируемых затрат уточняется бюджетом муниципального образования сельского поселения Кутузовский. Финансирование мероприятий Программы осуществляется за счет средств бюджета сельского поселения Кутузовский. Планируемый общий объем финансирования Программы  составит 4 861 553,66(*) рублей, в том числе:  </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lastRenderedPageBreak/>
        <w:t>2023 г.-   726 044,42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2024 г. – 1 327 895,45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2025 г. – 1 487 733,75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2026 г. – 1 319 880,04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 xml:space="preserve">1.2.В  Программе раздел 5. «Обоснование ресурсного обеспечения Программы» изложить в следующей редакции:  </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 xml:space="preserve">«Общая сумма на календарный год планируемых затрат уточняется бюджетом муниципального  образования сельского поселения Кутузовский. Финансирование мероприятий Программы осуществляется за счет средств бюджета сельского поселения Кутузовский. Планируемый общий объем финансирования Программы  составит 4 861 553,66 (*) рублей, в том числе:  </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2023 г.-   726 044,42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2024 г. – 1 327 895,45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2025 г. – 1 487 733,75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2026 г. – 1 319 880,04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 Приложение № 2 к Программе изложить в редакции согласно приложению № 1 к настоящему постановлению.</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3. Опубликовать настоящее постановление в газете «Сергиевский вестник».</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 xml:space="preserve">5. </w:t>
      </w:r>
      <w:proofErr w:type="gramStart"/>
      <w:r w:rsidRPr="001B66A6">
        <w:rPr>
          <w:rFonts w:ascii="Times New Roman" w:eastAsia="Calibri" w:hAnsi="Times New Roman" w:cs="Times New Roman"/>
          <w:sz w:val="12"/>
          <w:szCs w:val="12"/>
        </w:rPr>
        <w:t>Контроль за</w:t>
      </w:r>
      <w:proofErr w:type="gramEnd"/>
      <w:r w:rsidRPr="001B66A6">
        <w:rPr>
          <w:rFonts w:ascii="Times New Roman" w:eastAsia="Calibri" w:hAnsi="Times New Roman" w:cs="Times New Roman"/>
          <w:sz w:val="12"/>
          <w:szCs w:val="12"/>
        </w:rPr>
        <w:t xml:space="preserve"> выполнением настоящего постановления оставляю за собой.</w:t>
      </w:r>
    </w:p>
    <w:p w:rsidR="001B66A6" w:rsidRPr="001B66A6" w:rsidRDefault="001B66A6" w:rsidP="001B66A6">
      <w:pPr>
        <w:tabs>
          <w:tab w:val="left" w:pos="284"/>
          <w:tab w:val="left" w:pos="3828"/>
        </w:tabs>
        <w:spacing w:after="0" w:line="240" w:lineRule="auto"/>
        <w:jc w:val="right"/>
        <w:rPr>
          <w:rFonts w:ascii="Times New Roman" w:eastAsia="Calibri" w:hAnsi="Times New Roman" w:cs="Times New Roman"/>
          <w:sz w:val="12"/>
          <w:szCs w:val="12"/>
        </w:rPr>
      </w:pPr>
      <w:r w:rsidRPr="001B66A6">
        <w:rPr>
          <w:rFonts w:ascii="Times New Roman" w:eastAsia="Calibri" w:hAnsi="Times New Roman" w:cs="Times New Roman"/>
          <w:sz w:val="12"/>
          <w:szCs w:val="12"/>
        </w:rPr>
        <w:t>Глава сельского поселения Кутузовский</w:t>
      </w:r>
    </w:p>
    <w:p w:rsidR="001B66A6" w:rsidRDefault="001B66A6" w:rsidP="001B66A6">
      <w:pPr>
        <w:tabs>
          <w:tab w:val="left" w:pos="284"/>
          <w:tab w:val="left" w:pos="3828"/>
        </w:tabs>
        <w:spacing w:after="0" w:line="240" w:lineRule="auto"/>
        <w:jc w:val="right"/>
        <w:rPr>
          <w:rFonts w:ascii="Times New Roman" w:eastAsia="Calibri" w:hAnsi="Times New Roman" w:cs="Times New Roman"/>
          <w:sz w:val="12"/>
          <w:szCs w:val="12"/>
        </w:rPr>
      </w:pPr>
      <w:r w:rsidRPr="001B66A6">
        <w:rPr>
          <w:rFonts w:ascii="Times New Roman" w:eastAsia="Calibri" w:hAnsi="Times New Roman" w:cs="Times New Roman"/>
          <w:sz w:val="12"/>
          <w:szCs w:val="12"/>
        </w:rPr>
        <w:t>муниципального района Сергиевский</w:t>
      </w:r>
    </w:p>
    <w:p w:rsidR="001B66A6" w:rsidRPr="001B66A6" w:rsidRDefault="001B66A6" w:rsidP="001B66A6">
      <w:pPr>
        <w:tabs>
          <w:tab w:val="left" w:pos="284"/>
          <w:tab w:val="left" w:pos="3828"/>
        </w:tabs>
        <w:spacing w:after="0" w:line="240" w:lineRule="auto"/>
        <w:jc w:val="right"/>
        <w:rPr>
          <w:rFonts w:ascii="Times New Roman" w:eastAsia="Calibri" w:hAnsi="Times New Roman" w:cs="Times New Roman"/>
          <w:sz w:val="12"/>
          <w:szCs w:val="12"/>
        </w:rPr>
      </w:pPr>
      <w:r w:rsidRPr="001B66A6">
        <w:rPr>
          <w:rFonts w:ascii="Times New Roman" w:eastAsia="Calibri" w:hAnsi="Times New Roman" w:cs="Times New Roman"/>
          <w:sz w:val="12"/>
          <w:szCs w:val="12"/>
        </w:rPr>
        <w:t xml:space="preserve">А. В. </w:t>
      </w:r>
      <w:proofErr w:type="spellStart"/>
      <w:r w:rsidRPr="001B66A6">
        <w:rPr>
          <w:rFonts w:ascii="Times New Roman" w:eastAsia="Calibri" w:hAnsi="Times New Roman" w:cs="Times New Roman"/>
          <w:sz w:val="12"/>
          <w:szCs w:val="12"/>
        </w:rPr>
        <w:t>Сабельникова</w:t>
      </w:r>
      <w:proofErr w:type="spellEnd"/>
    </w:p>
    <w:p w:rsidR="001B66A6" w:rsidRDefault="001B66A6" w:rsidP="001B66A6">
      <w:pPr>
        <w:tabs>
          <w:tab w:val="left" w:pos="284"/>
          <w:tab w:val="left" w:pos="3828"/>
        </w:tabs>
        <w:spacing w:after="0" w:line="240" w:lineRule="auto"/>
        <w:jc w:val="both"/>
        <w:rPr>
          <w:rFonts w:ascii="Times New Roman" w:eastAsia="Calibri" w:hAnsi="Times New Roman" w:cs="Times New Roman"/>
          <w:sz w:val="12"/>
          <w:szCs w:val="12"/>
        </w:rPr>
      </w:pPr>
    </w:p>
    <w:p w:rsidR="00913CD2" w:rsidRDefault="00913CD2" w:rsidP="00913CD2">
      <w:pPr>
        <w:tabs>
          <w:tab w:val="left" w:pos="284"/>
          <w:tab w:val="left" w:pos="3828"/>
        </w:tabs>
        <w:spacing w:after="0" w:line="240" w:lineRule="auto"/>
        <w:jc w:val="right"/>
        <w:rPr>
          <w:rFonts w:ascii="Times New Roman" w:eastAsia="Calibri" w:hAnsi="Times New Roman" w:cs="Times New Roman"/>
          <w:i/>
          <w:sz w:val="12"/>
          <w:szCs w:val="12"/>
        </w:rPr>
      </w:pPr>
      <w:r w:rsidRPr="006B7BDF">
        <w:rPr>
          <w:rFonts w:ascii="Times New Roman" w:eastAsia="Calibri" w:hAnsi="Times New Roman" w:cs="Times New Roman"/>
          <w:i/>
          <w:sz w:val="12"/>
          <w:szCs w:val="12"/>
        </w:rPr>
        <w:t>Приложение №1</w:t>
      </w:r>
    </w:p>
    <w:p w:rsidR="00913CD2" w:rsidRDefault="00913CD2" w:rsidP="00913CD2">
      <w:pPr>
        <w:tabs>
          <w:tab w:val="left" w:pos="284"/>
          <w:tab w:val="left" w:pos="3828"/>
        </w:tabs>
        <w:spacing w:after="0" w:line="240" w:lineRule="auto"/>
        <w:jc w:val="right"/>
        <w:rPr>
          <w:rFonts w:ascii="Times New Roman" w:eastAsia="Calibri" w:hAnsi="Times New Roman" w:cs="Times New Roman"/>
          <w:i/>
          <w:sz w:val="12"/>
          <w:szCs w:val="12"/>
        </w:rPr>
      </w:pPr>
      <w:r w:rsidRPr="006B7BDF">
        <w:rPr>
          <w:rFonts w:ascii="Times New Roman" w:eastAsia="Calibri" w:hAnsi="Times New Roman" w:cs="Times New Roman"/>
          <w:i/>
          <w:sz w:val="12"/>
          <w:szCs w:val="12"/>
        </w:rPr>
        <w:t xml:space="preserve">к постановлению администрации сельского поселения </w:t>
      </w:r>
      <w:r w:rsidRPr="00913CD2">
        <w:rPr>
          <w:rFonts w:ascii="Times New Roman" w:eastAsia="Calibri" w:hAnsi="Times New Roman" w:cs="Times New Roman"/>
          <w:i/>
          <w:sz w:val="12"/>
          <w:szCs w:val="12"/>
        </w:rPr>
        <w:t>Кутузовский</w:t>
      </w:r>
    </w:p>
    <w:p w:rsidR="00913CD2" w:rsidRDefault="00913CD2" w:rsidP="00913CD2">
      <w:pPr>
        <w:tabs>
          <w:tab w:val="left" w:pos="284"/>
          <w:tab w:val="left" w:pos="3828"/>
        </w:tabs>
        <w:spacing w:after="0" w:line="240" w:lineRule="auto"/>
        <w:jc w:val="right"/>
        <w:rPr>
          <w:rFonts w:ascii="Times New Roman" w:eastAsia="Calibri" w:hAnsi="Times New Roman" w:cs="Times New Roman"/>
          <w:i/>
          <w:sz w:val="12"/>
          <w:szCs w:val="12"/>
        </w:rPr>
      </w:pPr>
      <w:r w:rsidRPr="006B7BDF">
        <w:rPr>
          <w:rFonts w:ascii="Times New Roman" w:eastAsia="Calibri" w:hAnsi="Times New Roman" w:cs="Times New Roman"/>
          <w:i/>
          <w:sz w:val="12"/>
          <w:szCs w:val="12"/>
        </w:rPr>
        <w:t xml:space="preserve">муниципального </w:t>
      </w:r>
      <w:r>
        <w:rPr>
          <w:rFonts w:ascii="Times New Roman" w:eastAsia="Calibri" w:hAnsi="Times New Roman" w:cs="Times New Roman"/>
          <w:i/>
          <w:sz w:val="12"/>
          <w:szCs w:val="12"/>
        </w:rPr>
        <w:t>района Сергиевский Самарской области</w:t>
      </w:r>
    </w:p>
    <w:p w:rsidR="00913CD2" w:rsidRDefault="00913CD2" w:rsidP="00913CD2">
      <w:pPr>
        <w:tabs>
          <w:tab w:val="left" w:pos="284"/>
          <w:tab w:val="left" w:pos="3828"/>
        </w:tabs>
        <w:spacing w:after="0" w:line="240" w:lineRule="auto"/>
        <w:jc w:val="right"/>
        <w:rPr>
          <w:rFonts w:ascii="Times New Roman" w:eastAsia="Calibri" w:hAnsi="Times New Roman" w:cs="Times New Roman"/>
          <w:sz w:val="12"/>
          <w:szCs w:val="12"/>
        </w:rPr>
      </w:pPr>
      <w:r>
        <w:rPr>
          <w:rFonts w:ascii="Times New Roman" w:eastAsia="Calibri" w:hAnsi="Times New Roman" w:cs="Times New Roman"/>
          <w:i/>
          <w:sz w:val="12"/>
          <w:szCs w:val="12"/>
        </w:rPr>
        <w:t>"17" октября 2026 № 40</w:t>
      </w:r>
    </w:p>
    <w:p w:rsidR="00913CD2" w:rsidRPr="00913CD2" w:rsidRDefault="00913CD2" w:rsidP="00913CD2">
      <w:pPr>
        <w:tabs>
          <w:tab w:val="left" w:pos="284"/>
          <w:tab w:val="left" w:pos="3828"/>
        </w:tabs>
        <w:spacing w:after="0" w:line="240" w:lineRule="auto"/>
        <w:jc w:val="center"/>
        <w:rPr>
          <w:rFonts w:ascii="Times New Roman" w:eastAsia="Calibri" w:hAnsi="Times New Roman" w:cs="Times New Roman"/>
          <w:b/>
          <w:sz w:val="12"/>
          <w:szCs w:val="12"/>
        </w:rPr>
      </w:pPr>
      <w:r w:rsidRPr="00913CD2">
        <w:rPr>
          <w:rFonts w:ascii="Times New Roman" w:eastAsia="Calibri" w:hAnsi="Times New Roman" w:cs="Times New Roman"/>
          <w:b/>
          <w:sz w:val="12"/>
          <w:szCs w:val="12"/>
        </w:rPr>
        <w:t>Перечень программных мероприятий, предусмотренных для реализации целей и решения задач муниципальной программы «Содержание улично-дорожной сети сельского поселения Кутузовский  муниципального района Сергиевский на 2023-2026 гг.»</w:t>
      </w:r>
    </w:p>
    <w:tbl>
      <w:tblPr>
        <w:tblW w:w="5000" w:type="pct"/>
        <w:tblCellMar>
          <w:left w:w="0" w:type="dxa"/>
          <w:right w:w="0" w:type="dxa"/>
        </w:tblCellMar>
        <w:tblLook w:val="04A0" w:firstRow="1" w:lastRow="0" w:firstColumn="1" w:lastColumn="0" w:noHBand="0" w:noVBand="1"/>
      </w:tblPr>
      <w:tblGrid>
        <w:gridCol w:w="172"/>
        <w:gridCol w:w="3132"/>
        <w:gridCol w:w="808"/>
        <w:gridCol w:w="749"/>
        <w:gridCol w:w="898"/>
        <w:gridCol w:w="897"/>
        <w:gridCol w:w="867"/>
      </w:tblGrid>
      <w:tr w:rsidR="00913CD2" w:rsidRPr="00913CD2" w:rsidTr="00913CD2">
        <w:trPr>
          <w:trHeight w:val="20"/>
        </w:trPr>
        <w:tc>
          <w:tcPr>
            <w:tcW w:w="11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 xml:space="preserve">№ </w:t>
            </w:r>
            <w:proofErr w:type="gramStart"/>
            <w:r w:rsidRPr="00913CD2">
              <w:rPr>
                <w:rFonts w:ascii="Times New Roman" w:eastAsia="Times New Roman" w:hAnsi="Times New Roman" w:cs="Times New Roman"/>
                <w:color w:val="000000"/>
                <w:sz w:val="12"/>
                <w:szCs w:val="12"/>
                <w:lang w:eastAsia="ru-RU"/>
              </w:rPr>
              <w:t>п</w:t>
            </w:r>
            <w:proofErr w:type="gramEnd"/>
            <w:r w:rsidRPr="00913CD2">
              <w:rPr>
                <w:rFonts w:ascii="Times New Roman" w:eastAsia="Times New Roman" w:hAnsi="Times New Roman" w:cs="Times New Roman"/>
                <w:color w:val="000000"/>
                <w:sz w:val="12"/>
                <w:szCs w:val="12"/>
                <w:lang w:eastAsia="ru-RU"/>
              </w:rPr>
              <w:t>/п</w:t>
            </w:r>
          </w:p>
        </w:tc>
        <w:tc>
          <w:tcPr>
            <w:tcW w:w="2082"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Наименование мероприятия</w:t>
            </w:r>
          </w:p>
        </w:tc>
        <w:tc>
          <w:tcPr>
            <w:tcW w:w="1632" w:type="pct"/>
            <w:gridSpan w:val="3"/>
            <w:tcBorders>
              <w:top w:val="single" w:sz="4" w:space="0" w:color="auto"/>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Объем финансирования, руб.(*)</w:t>
            </w:r>
          </w:p>
        </w:tc>
        <w:tc>
          <w:tcPr>
            <w:tcW w:w="596" w:type="pct"/>
            <w:tcBorders>
              <w:top w:val="single" w:sz="4" w:space="0" w:color="auto"/>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p>
        </w:tc>
        <w:tc>
          <w:tcPr>
            <w:tcW w:w="57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Срок исполнения</w:t>
            </w:r>
          </w:p>
        </w:tc>
      </w:tr>
      <w:tr w:rsidR="00913CD2" w:rsidRPr="00913CD2" w:rsidTr="00913CD2">
        <w:trPr>
          <w:trHeight w:val="20"/>
        </w:trPr>
        <w:tc>
          <w:tcPr>
            <w:tcW w:w="114" w:type="pct"/>
            <w:vMerge/>
            <w:tcBorders>
              <w:top w:val="single" w:sz="4" w:space="0" w:color="auto"/>
              <w:left w:val="single" w:sz="4" w:space="0" w:color="auto"/>
              <w:bottom w:val="single" w:sz="4" w:space="0" w:color="auto"/>
              <w:right w:val="single" w:sz="4" w:space="0" w:color="auto"/>
            </w:tcBorders>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p>
        </w:tc>
        <w:tc>
          <w:tcPr>
            <w:tcW w:w="2082" w:type="pct"/>
            <w:vMerge/>
            <w:tcBorders>
              <w:top w:val="single" w:sz="4" w:space="0" w:color="auto"/>
              <w:left w:val="single" w:sz="4" w:space="0" w:color="auto"/>
              <w:bottom w:val="single" w:sz="4" w:space="0" w:color="auto"/>
              <w:right w:val="single" w:sz="4" w:space="0" w:color="auto"/>
            </w:tcBorders>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p>
        </w:tc>
        <w:tc>
          <w:tcPr>
            <w:tcW w:w="537"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2023г.</w:t>
            </w:r>
          </w:p>
        </w:tc>
        <w:tc>
          <w:tcPr>
            <w:tcW w:w="498"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2024 г.</w:t>
            </w:r>
          </w:p>
        </w:tc>
        <w:tc>
          <w:tcPr>
            <w:tcW w:w="597"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2025 г.</w:t>
            </w:r>
          </w:p>
        </w:tc>
        <w:tc>
          <w:tcPr>
            <w:tcW w:w="596"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2026 г.</w:t>
            </w:r>
          </w:p>
        </w:tc>
        <w:tc>
          <w:tcPr>
            <w:tcW w:w="576" w:type="pct"/>
            <w:vMerge/>
            <w:tcBorders>
              <w:top w:val="single" w:sz="4" w:space="0" w:color="auto"/>
              <w:left w:val="single" w:sz="4" w:space="0" w:color="auto"/>
              <w:bottom w:val="single" w:sz="4" w:space="0" w:color="auto"/>
              <w:right w:val="single" w:sz="4" w:space="0" w:color="auto"/>
            </w:tcBorders>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p>
        </w:tc>
      </w:tr>
      <w:tr w:rsidR="00913CD2" w:rsidRPr="00913CD2" w:rsidTr="00913CD2">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Текущий ремонт</w:t>
            </w:r>
          </w:p>
        </w:tc>
      </w:tr>
      <w:tr w:rsidR="00913CD2" w:rsidRPr="00913CD2" w:rsidTr="00913CD2">
        <w:trPr>
          <w:trHeight w:val="20"/>
        </w:trPr>
        <w:tc>
          <w:tcPr>
            <w:tcW w:w="114" w:type="pct"/>
            <w:tcBorders>
              <w:top w:val="nil"/>
              <w:left w:val="single" w:sz="4" w:space="0" w:color="auto"/>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1</w:t>
            </w:r>
          </w:p>
        </w:tc>
        <w:tc>
          <w:tcPr>
            <w:tcW w:w="2082"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Текущий ремонт улично-дорожной сети</w:t>
            </w:r>
          </w:p>
        </w:tc>
        <w:tc>
          <w:tcPr>
            <w:tcW w:w="537" w:type="pct"/>
            <w:tcBorders>
              <w:top w:val="nil"/>
              <w:left w:val="nil"/>
              <w:bottom w:val="single" w:sz="4" w:space="0" w:color="auto"/>
              <w:right w:val="single" w:sz="4" w:space="0" w:color="auto"/>
            </w:tcBorders>
            <w:shd w:val="clear" w:color="auto" w:fill="auto"/>
            <w:noWrap/>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0</w:t>
            </w:r>
          </w:p>
        </w:tc>
        <w:tc>
          <w:tcPr>
            <w:tcW w:w="498" w:type="pct"/>
            <w:tcBorders>
              <w:top w:val="nil"/>
              <w:left w:val="nil"/>
              <w:bottom w:val="single" w:sz="4" w:space="0" w:color="auto"/>
              <w:right w:val="single" w:sz="4" w:space="0" w:color="auto"/>
            </w:tcBorders>
            <w:shd w:val="clear" w:color="auto" w:fill="auto"/>
            <w:noWrap/>
            <w:hideMark/>
          </w:tcPr>
          <w:p w:rsidR="00913CD2" w:rsidRPr="00913CD2" w:rsidRDefault="00913CD2" w:rsidP="00913CD2">
            <w:pPr>
              <w:spacing w:after="0" w:line="240" w:lineRule="auto"/>
              <w:rPr>
                <w:rFonts w:ascii="Times New Roman" w:eastAsia="Times New Roman" w:hAnsi="Times New Roman" w:cs="Times New Roman"/>
                <w:sz w:val="12"/>
                <w:szCs w:val="12"/>
                <w:lang w:eastAsia="ru-RU"/>
              </w:rPr>
            </w:pPr>
            <w:r w:rsidRPr="00913CD2">
              <w:rPr>
                <w:rFonts w:ascii="Times New Roman" w:eastAsia="Times New Roman" w:hAnsi="Times New Roman" w:cs="Times New Roman"/>
                <w:sz w:val="12"/>
                <w:szCs w:val="12"/>
                <w:lang w:eastAsia="ru-RU"/>
              </w:rPr>
              <w:t>253 553,34</w:t>
            </w:r>
          </w:p>
        </w:tc>
        <w:tc>
          <w:tcPr>
            <w:tcW w:w="597"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273 868,0</w:t>
            </w:r>
          </w:p>
        </w:tc>
        <w:tc>
          <w:tcPr>
            <w:tcW w:w="596"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0,0</w:t>
            </w:r>
          </w:p>
        </w:tc>
        <w:tc>
          <w:tcPr>
            <w:tcW w:w="576"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2023-2026г</w:t>
            </w:r>
          </w:p>
        </w:tc>
      </w:tr>
      <w:tr w:rsidR="00913CD2" w:rsidRPr="00913CD2" w:rsidTr="00913CD2">
        <w:trPr>
          <w:trHeight w:val="20"/>
        </w:trPr>
        <w:tc>
          <w:tcPr>
            <w:tcW w:w="114" w:type="pct"/>
            <w:tcBorders>
              <w:top w:val="nil"/>
              <w:left w:val="single" w:sz="4" w:space="0" w:color="auto"/>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2</w:t>
            </w:r>
          </w:p>
        </w:tc>
        <w:tc>
          <w:tcPr>
            <w:tcW w:w="2082"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Зимнее содержание улично-дорожной сети</w:t>
            </w:r>
          </w:p>
        </w:tc>
        <w:tc>
          <w:tcPr>
            <w:tcW w:w="537" w:type="pct"/>
            <w:tcBorders>
              <w:top w:val="nil"/>
              <w:left w:val="nil"/>
              <w:bottom w:val="single" w:sz="4" w:space="0" w:color="auto"/>
              <w:right w:val="single" w:sz="4" w:space="0" w:color="auto"/>
            </w:tcBorders>
            <w:shd w:val="clear" w:color="auto" w:fill="auto"/>
            <w:noWrap/>
            <w:hideMark/>
          </w:tcPr>
          <w:p w:rsidR="00913CD2" w:rsidRPr="00913CD2" w:rsidRDefault="00913CD2" w:rsidP="00913CD2">
            <w:pPr>
              <w:spacing w:after="0" w:line="240" w:lineRule="auto"/>
              <w:rPr>
                <w:rFonts w:ascii="Times New Roman" w:eastAsia="Times New Roman" w:hAnsi="Times New Roman" w:cs="Times New Roman"/>
                <w:sz w:val="12"/>
                <w:szCs w:val="12"/>
                <w:lang w:eastAsia="ru-RU"/>
              </w:rPr>
            </w:pPr>
            <w:r w:rsidRPr="00913CD2">
              <w:rPr>
                <w:rFonts w:ascii="Times New Roman" w:eastAsia="Times New Roman" w:hAnsi="Times New Roman" w:cs="Times New Roman"/>
                <w:sz w:val="12"/>
                <w:szCs w:val="12"/>
                <w:lang w:eastAsia="ru-RU"/>
              </w:rPr>
              <w:t>674 306,80</w:t>
            </w:r>
          </w:p>
        </w:tc>
        <w:tc>
          <w:tcPr>
            <w:tcW w:w="498" w:type="pct"/>
            <w:tcBorders>
              <w:top w:val="nil"/>
              <w:left w:val="nil"/>
              <w:bottom w:val="single" w:sz="4" w:space="0" w:color="auto"/>
              <w:right w:val="single" w:sz="4" w:space="0" w:color="auto"/>
            </w:tcBorders>
            <w:shd w:val="clear" w:color="auto" w:fill="auto"/>
            <w:noWrap/>
            <w:hideMark/>
          </w:tcPr>
          <w:p w:rsidR="00913CD2" w:rsidRPr="00913CD2" w:rsidRDefault="00913CD2" w:rsidP="00913CD2">
            <w:pPr>
              <w:spacing w:after="0" w:line="240" w:lineRule="auto"/>
              <w:rPr>
                <w:rFonts w:ascii="Times New Roman" w:eastAsia="Times New Roman" w:hAnsi="Times New Roman" w:cs="Times New Roman"/>
                <w:sz w:val="12"/>
                <w:szCs w:val="12"/>
                <w:lang w:eastAsia="ru-RU"/>
              </w:rPr>
            </w:pPr>
            <w:r w:rsidRPr="00913CD2">
              <w:rPr>
                <w:rFonts w:ascii="Times New Roman" w:eastAsia="Times New Roman" w:hAnsi="Times New Roman" w:cs="Times New Roman"/>
                <w:sz w:val="12"/>
                <w:szCs w:val="12"/>
                <w:lang w:eastAsia="ru-RU"/>
              </w:rPr>
              <w:t>933 794,51</w:t>
            </w:r>
          </w:p>
        </w:tc>
        <w:tc>
          <w:tcPr>
            <w:tcW w:w="597" w:type="pct"/>
            <w:tcBorders>
              <w:top w:val="nil"/>
              <w:left w:val="nil"/>
              <w:bottom w:val="single" w:sz="4" w:space="0" w:color="auto"/>
              <w:right w:val="single" w:sz="4" w:space="0" w:color="auto"/>
            </w:tcBorders>
            <w:shd w:val="clear" w:color="auto" w:fill="auto"/>
            <w:noWrap/>
            <w:hideMark/>
          </w:tcPr>
          <w:p w:rsidR="00913CD2" w:rsidRPr="00913CD2" w:rsidRDefault="00913CD2" w:rsidP="00913CD2">
            <w:pPr>
              <w:spacing w:after="0" w:line="240" w:lineRule="auto"/>
              <w:rPr>
                <w:rFonts w:ascii="Times New Roman" w:eastAsia="Times New Roman" w:hAnsi="Times New Roman" w:cs="Times New Roman"/>
                <w:sz w:val="12"/>
                <w:szCs w:val="12"/>
                <w:lang w:eastAsia="ru-RU"/>
              </w:rPr>
            </w:pPr>
            <w:r w:rsidRPr="00913CD2">
              <w:rPr>
                <w:rFonts w:ascii="Times New Roman" w:eastAsia="Times New Roman" w:hAnsi="Times New Roman" w:cs="Times New Roman"/>
                <w:sz w:val="12"/>
                <w:szCs w:val="12"/>
                <w:lang w:eastAsia="ru-RU"/>
              </w:rPr>
              <w:t>1 152 125,44</w:t>
            </w:r>
          </w:p>
        </w:tc>
        <w:tc>
          <w:tcPr>
            <w:tcW w:w="596" w:type="pct"/>
            <w:tcBorders>
              <w:top w:val="nil"/>
              <w:left w:val="nil"/>
              <w:bottom w:val="single" w:sz="4" w:space="0" w:color="auto"/>
              <w:right w:val="single" w:sz="4" w:space="0" w:color="auto"/>
            </w:tcBorders>
            <w:shd w:val="clear" w:color="auto" w:fill="auto"/>
            <w:noWrap/>
            <w:hideMark/>
          </w:tcPr>
          <w:p w:rsidR="00913CD2" w:rsidRPr="00913CD2" w:rsidRDefault="00913CD2" w:rsidP="00913CD2">
            <w:pPr>
              <w:spacing w:after="0" w:line="240" w:lineRule="auto"/>
              <w:rPr>
                <w:rFonts w:ascii="Times New Roman" w:eastAsia="Times New Roman" w:hAnsi="Times New Roman" w:cs="Times New Roman"/>
                <w:sz w:val="12"/>
                <w:szCs w:val="12"/>
                <w:lang w:eastAsia="ru-RU"/>
              </w:rPr>
            </w:pPr>
            <w:r w:rsidRPr="00913CD2">
              <w:rPr>
                <w:rFonts w:ascii="Times New Roman" w:eastAsia="Times New Roman" w:hAnsi="Times New Roman" w:cs="Times New Roman"/>
                <w:sz w:val="12"/>
                <w:szCs w:val="12"/>
                <w:lang w:eastAsia="ru-RU"/>
              </w:rPr>
              <w:t>1 319 880,04</w:t>
            </w:r>
          </w:p>
        </w:tc>
        <w:tc>
          <w:tcPr>
            <w:tcW w:w="576"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2023-2026г</w:t>
            </w:r>
          </w:p>
        </w:tc>
      </w:tr>
      <w:tr w:rsidR="00913CD2" w:rsidRPr="00913CD2" w:rsidTr="00913CD2">
        <w:trPr>
          <w:trHeight w:val="20"/>
        </w:trPr>
        <w:tc>
          <w:tcPr>
            <w:tcW w:w="114" w:type="pct"/>
            <w:tcBorders>
              <w:top w:val="nil"/>
              <w:left w:val="single" w:sz="4" w:space="0" w:color="auto"/>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3</w:t>
            </w:r>
          </w:p>
        </w:tc>
        <w:tc>
          <w:tcPr>
            <w:tcW w:w="2082"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Вывоз снега за счет ОСТАТКА ДФ</w:t>
            </w:r>
          </w:p>
        </w:tc>
        <w:tc>
          <w:tcPr>
            <w:tcW w:w="537" w:type="pct"/>
            <w:tcBorders>
              <w:top w:val="nil"/>
              <w:left w:val="nil"/>
              <w:bottom w:val="single" w:sz="4" w:space="0" w:color="auto"/>
              <w:right w:val="single" w:sz="4" w:space="0" w:color="auto"/>
            </w:tcBorders>
            <w:shd w:val="clear" w:color="auto" w:fill="auto"/>
            <w:noWrap/>
            <w:hideMark/>
          </w:tcPr>
          <w:p w:rsidR="00913CD2" w:rsidRPr="00913CD2" w:rsidRDefault="00913CD2" w:rsidP="00913CD2">
            <w:pPr>
              <w:spacing w:after="0" w:line="240" w:lineRule="auto"/>
              <w:rPr>
                <w:rFonts w:ascii="Times New Roman" w:eastAsia="Times New Roman" w:hAnsi="Times New Roman" w:cs="Times New Roman"/>
                <w:sz w:val="12"/>
                <w:szCs w:val="12"/>
                <w:lang w:eastAsia="ru-RU"/>
              </w:rPr>
            </w:pPr>
            <w:r w:rsidRPr="00913CD2">
              <w:rPr>
                <w:rFonts w:ascii="Times New Roman" w:eastAsia="Times New Roman" w:hAnsi="Times New Roman" w:cs="Times New Roman"/>
                <w:sz w:val="12"/>
                <w:szCs w:val="12"/>
                <w:lang w:eastAsia="ru-RU"/>
              </w:rPr>
              <w:t>0,00</w:t>
            </w:r>
          </w:p>
        </w:tc>
        <w:tc>
          <w:tcPr>
            <w:tcW w:w="498" w:type="pct"/>
            <w:tcBorders>
              <w:top w:val="nil"/>
              <w:left w:val="nil"/>
              <w:bottom w:val="single" w:sz="4" w:space="0" w:color="auto"/>
              <w:right w:val="single" w:sz="4" w:space="0" w:color="auto"/>
            </w:tcBorders>
            <w:shd w:val="clear" w:color="auto" w:fill="auto"/>
            <w:noWrap/>
            <w:hideMark/>
          </w:tcPr>
          <w:p w:rsidR="00913CD2" w:rsidRPr="00913CD2" w:rsidRDefault="00913CD2" w:rsidP="00913CD2">
            <w:pPr>
              <w:spacing w:after="0" w:line="240" w:lineRule="auto"/>
              <w:rPr>
                <w:rFonts w:ascii="Times New Roman" w:eastAsia="Times New Roman" w:hAnsi="Times New Roman" w:cs="Times New Roman"/>
                <w:sz w:val="12"/>
                <w:szCs w:val="12"/>
                <w:lang w:eastAsia="ru-RU"/>
              </w:rPr>
            </w:pPr>
            <w:r w:rsidRPr="00913CD2">
              <w:rPr>
                <w:rFonts w:ascii="Times New Roman" w:eastAsia="Times New Roman" w:hAnsi="Times New Roman" w:cs="Times New Roman"/>
                <w:sz w:val="12"/>
                <w:szCs w:val="12"/>
                <w:lang w:eastAsia="ru-RU"/>
              </w:rPr>
              <w:t>84 420,00</w:t>
            </w:r>
          </w:p>
        </w:tc>
        <w:tc>
          <w:tcPr>
            <w:tcW w:w="597" w:type="pct"/>
            <w:tcBorders>
              <w:top w:val="nil"/>
              <w:left w:val="nil"/>
              <w:bottom w:val="single" w:sz="4" w:space="0" w:color="auto"/>
              <w:right w:val="single" w:sz="4" w:space="0" w:color="auto"/>
            </w:tcBorders>
            <w:shd w:val="clear" w:color="auto" w:fill="auto"/>
            <w:noWrap/>
            <w:hideMark/>
          </w:tcPr>
          <w:p w:rsidR="00913CD2" w:rsidRPr="00913CD2" w:rsidRDefault="00913CD2" w:rsidP="00913CD2">
            <w:pPr>
              <w:spacing w:after="0" w:line="240" w:lineRule="auto"/>
              <w:rPr>
                <w:rFonts w:ascii="Times New Roman" w:eastAsia="Times New Roman" w:hAnsi="Times New Roman" w:cs="Times New Roman"/>
                <w:sz w:val="12"/>
                <w:szCs w:val="12"/>
                <w:lang w:eastAsia="ru-RU"/>
              </w:rPr>
            </w:pPr>
            <w:r w:rsidRPr="00913CD2">
              <w:rPr>
                <w:rFonts w:ascii="Times New Roman" w:eastAsia="Times New Roman" w:hAnsi="Times New Roman" w:cs="Times New Roman"/>
                <w:sz w:val="12"/>
                <w:szCs w:val="12"/>
                <w:lang w:eastAsia="ru-RU"/>
              </w:rPr>
              <w:t>0,00</w:t>
            </w:r>
          </w:p>
        </w:tc>
        <w:tc>
          <w:tcPr>
            <w:tcW w:w="596" w:type="pct"/>
            <w:tcBorders>
              <w:top w:val="nil"/>
              <w:left w:val="nil"/>
              <w:bottom w:val="single" w:sz="4" w:space="0" w:color="auto"/>
              <w:right w:val="single" w:sz="4" w:space="0" w:color="auto"/>
            </w:tcBorders>
            <w:shd w:val="clear" w:color="auto" w:fill="auto"/>
            <w:noWrap/>
            <w:hideMark/>
          </w:tcPr>
          <w:p w:rsidR="00913CD2" w:rsidRPr="00913CD2" w:rsidRDefault="00913CD2" w:rsidP="00913CD2">
            <w:pPr>
              <w:spacing w:after="0" w:line="240" w:lineRule="auto"/>
              <w:rPr>
                <w:rFonts w:ascii="Times New Roman" w:eastAsia="Times New Roman" w:hAnsi="Times New Roman" w:cs="Times New Roman"/>
                <w:sz w:val="12"/>
                <w:szCs w:val="12"/>
                <w:lang w:eastAsia="ru-RU"/>
              </w:rPr>
            </w:pPr>
            <w:r w:rsidRPr="00913CD2">
              <w:rPr>
                <w:rFonts w:ascii="Times New Roman" w:eastAsia="Times New Roman" w:hAnsi="Times New Roman" w:cs="Times New Roman"/>
                <w:sz w:val="12"/>
                <w:szCs w:val="12"/>
                <w:lang w:eastAsia="ru-RU"/>
              </w:rPr>
              <w:t>0,00</w:t>
            </w:r>
          </w:p>
        </w:tc>
        <w:tc>
          <w:tcPr>
            <w:tcW w:w="576"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2023-2026г</w:t>
            </w:r>
          </w:p>
        </w:tc>
      </w:tr>
      <w:tr w:rsidR="00913CD2" w:rsidRPr="00913CD2" w:rsidTr="00913CD2">
        <w:trPr>
          <w:trHeight w:val="20"/>
        </w:trPr>
        <w:tc>
          <w:tcPr>
            <w:tcW w:w="114" w:type="pct"/>
            <w:tcBorders>
              <w:top w:val="nil"/>
              <w:left w:val="single" w:sz="4" w:space="0" w:color="auto"/>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3</w:t>
            </w:r>
          </w:p>
        </w:tc>
        <w:tc>
          <w:tcPr>
            <w:tcW w:w="2082"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Летнее содержание улично-дорожной сети</w:t>
            </w:r>
          </w:p>
        </w:tc>
        <w:tc>
          <w:tcPr>
            <w:tcW w:w="537" w:type="pct"/>
            <w:tcBorders>
              <w:top w:val="nil"/>
              <w:left w:val="nil"/>
              <w:bottom w:val="single" w:sz="4" w:space="0" w:color="auto"/>
              <w:right w:val="single" w:sz="4" w:space="0" w:color="auto"/>
            </w:tcBorders>
            <w:shd w:val="clear" w:color="auto" w:fill="auto"/>
            <w:noWrap/>
            <w:hideMark/>
          </w:tcPr>
          <w:p w:rsidR="00913CD2" w:rsidRPr="00913CD2" w:rsidRDefault="00913CD2" w:rsidP="00913CD2">
            <w:pPr>
              <w:spacing w:after="0" w:line="240" w:lineRule="auto"/>
              <w:rPr>
                <w:rFonts w:ascii="Times New Roman" w:eastAsia="Times New Roman" w:hAnsi="Times New Roman" w:cs="Times New Roman"/>
                <w:sz w:val="12"/>
                <w:szCs w:val="12"/>
                <w:lang w:eastAsia="ru-RU"/>
              </w:rPr>
            </w:pPr>
            <w:r w:rsidRPr="00913CD2">
              <w:rPr>
                <w:rFonts w:ascii="Times New Roman" w:eastAsia="Times New Roman" w:hAnsi="Times New Roman" w:cs="Times New Roman"/>
                <w:sz w:val="12"/>
                <w:szCs w:val="12"/>
                <w:lang w:eastAsia="ru-RU"/>
              </w:rPr>
              <w:t>51 737,62</w:t>
            </w:r>
          </w:p>
        </w:tc>
        <w:tc>
          <w:tcPr>
            <w:tcW w:w="498" w:type="pct"/>
            <w:tcBorders>
              <w:top w:val="nil"/>
              <w:left w:val="nil"/>
              <w:bottom w:val="single" w:sz="4" w:space="0" w:color="auto"/>
              <w:right w:val="single" w:sz="4" w:space="0" w:color="auto"/>
            </w:tcBorders>
            <w:shd w:val="clear" w:color="auto" w:fill="auto"/>
            <w:noWrap/>
            <w:hideMark/>
          </w:tcPr>
          <w:p w:rsidR="00913CD2" w:rsidRPr="00913CD2" w:rsidRDefault="00913CD2" w:rsidP="00913CD2">
            <w:pPr>
              <w:spacing w:after="0" w:line="240" w:lineRule="auto"/>
              <w:rPr>
                <w:rFonts w:ascii="Times New Roman" w:eastAsia="Times New Roman" w:hAnsi="Times New Roman" w:cs="Times New Roman"/>
                <w:sz w:val="12"/>
                <w:szCs w:val="12"/>
                <w:lang w:eastAsia="ru-RU"/>
              </w:rPr>
            </w:pPr>
            <w:r w:rsidRPr="00913CD2">
              <w:rPr>
                <w:rFonts w:ascii="Times New Roman" w:eastAsia="Times New Roman" w:hAnsi="Times New Roman" w:cs="Times New Roman"/>
                <w:sz w:val="12"/>
                <w:szCs w:val="12"/>
                <w:lang w:eastAsia="ru-RU"/>
              </w:rPr>
              <w:t>56 127,60</w:t>
            </w:r>
          </w:p>
        </w:tc>
        <w:tc>
          <w:tcPr>
            <w:tcW w:w="597"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61 740,36</w:t>
            </w:r>
          </w:p>
        </w:tc>
        <w:tc>
          <w:tcPr>
            <w:tcW w:w="596"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0,00</w:t>
            </w:r>
          </w:p>
        </w:tc>
        <w:tc>
          <w:tcPr>
            <w:tcW w:w="576"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2023-2026г</w:t>
            </w:r>
          </w:p>
        </w:tc>
      </w:tr>
      <w:tr w:rsidR="00913CD2" w:rsidRPr="00913CD2" w:rsidTr="00913CD2">
        <w:trPr>
          <w:trHeight w:val="20"/>
        </w:trPr>
        <w:tc>
          <w:tcPr>
            <w:tcW w:w="114" w:type="pct"/>
            <w:tcBorders>
              <w:top w:val="nil"/>
              <w:left w:val="single" w:sz="4" w:space="0" w:color="auto"/>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4</w:t>
            </w:r>
          </w:p>
        </w:tc>
        <w:tc>
          <w:tcPr>
            <w:tcW w:w="2082"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Работы по озеленению</w:t>
            </w:r>
          </w:p>
        </w:tc>
        <w:tc>
          <w:tcPr>
            <w:tcW w:w="537" w:type="pct"/>
            <w:tcBorders>
              <w:top w:val="nil"/>
              <w:left w:val="nil"/>
              <w:bottom w:val="single" w:sz="4" w:space="0" w:color="auto"/>
              <w:right w:val="single" w:sz="4" w:space="0" w:color="auto"/>
            </w:tcBorders>
            <w:shd w:val="clear" w:color="auto" w:fill="auto"/>
            <w:noWrap/>
            <w:hideMark/>
          </w:tcPr>
          <w:p w:rsidR="00913CD2" w:rsidRPr="00913CD2" w:rsidRDefault="00913CD2" w:rsidP="00913CD2">
            <w:pPr>
              <w:spacing w:after="0" w:line="240" w:lineRule="auto"/>
              <w:rPr>
                <w:rFonts w:ascii="Times New Roman" w:eastAsia="Times New Roman" w:hAnsi="Times New Roman" w:cs="Times New Roman"/>
                <w:sz w:val="12"/>
                <w:szCs w:val="12"/>
                <w:lang w:eastAsia="ru-RU"/>
              </w:rPr>
            </w:pPr>
            <w:r w:rsidRPr="00913CD2">
              <w:rPr>
                <w:rFonts w:ascii="Times New Roman" w:eastAsia="Times New Roman" w:hAnsi="Times New Roman" w:cs="Times New Roman"/>
                <w:sz w:val="12"/>
                <w:szCs w:val="12"/>
                <w:lang w:eastAsia="ru-RU"/>
              </w:rPr>
              <w:t>0,00</w:t>
            </w:r>
          </w:p>
        </w:tc>
        <w:tc>
          <w:tcPr>
            <w:tcW w:w="498"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0,00</w:t>
            </w:r>
          </w:p>
        </w:tc>
        <w:tc>
          <w:tcPr>
            <w:tcW w:w="597"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0,00</w:t>
            </w:r>
          </w:p>
        </w:tc>
        <w:tc>
          <w:tcPr>
            <w:tcW w:w="596"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0,00</w:t>
            </w:r>
          </w:p>
        </w:tc>
        <w:tc>
          <w:tcPr>
            <w:tcW w:w="576"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2023-2026г</w:t>
            </w:r>
          </w:p>
        </w:tc>
      </w:tr>
      <w:tr w:rsidR="00913CD2" w:rsidRPr="00913CD2" w:rsidTr="00913CD2">
        <w:trPr>
          <w:trHeight w:val="20"/>
        </w:trPr>
        <w:tc>
          <w:tcPr>
            <w:tcW w:w="114" w:type="pct"/>
            <w:tcBorders>
              <w:top w:val="nil"/>
              <w:left w:val="single" w:sz="4" w:space="0" w:color="auto"/>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5</w:t>
            </w:r>
          </w:p>
        </w:tc>
        <w:tc>
          <w:tcPr>
            <w:tcW w:w="2082"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Мероприятия по содержанию автомобильных дорог и элементов благоустройства</w:t>
            </w:r>
          </w:p>
        </w:tc>
        <w:tc>
          <w:tcPr>
            <w:tcW w:w="537"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0,00</w:t>
            </w:r>
          </w:p>
        </w:tc>
        <w:tc>
          <w:tcPr>
            <w:tcW w:w="498"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0,00</w:t>
            </w:r>
          </w:p>
        </w:tc>
        <w:tc>
          <w:tcPr>
            <w:tcW w:w="597"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0,00</w:t>
            </w:r>
          </w:p>
        </w:tc>
        <w:tc>
          <w:tcPr>
            <w:tcW w:w="596"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0,00</w:t>
            </w:r>
          </w:p>
        </w:tc>
        <w:tc>
          <w:tcPr>
            <w:tcW w:w="576"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2023-2026г</w:t>
            </w:r>
          </w:p>
        </w:tc>
      </w:tr>
      <w:tr w:rsidR="00913CD2" w:rsidRPr="00913CD2" w:rsidTr="00913CD2">
        <w:trPr>
          <w:trHeight w:val="20"/>
        </w:trPr>
        <w:tc>
          <w:tcPr>
            <w:tcW w:w="114" w:type="pct"/>
            <w:tcBorders>
              <w:top w:val="nil"/>
              <w:left w:val="single" w:sz="4" w:space="0" w:color="auto"/>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6</w:t>
            </w:r>
          </w:p>
        </w:tc>
        <w:tc>
          <w:tcPr>
            <w:tcW w:w="2082"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Установка дорожных знаков</w:t>
            </w:r>
          </w:p>
        </w:tc>
        <w:tc>
          <w:tcPr>
            <w:tcW w:w="537" w:type="pct"/>
            <w:tcBorders>
              <w:top w:val="nil"/>
              <w:left w:val="nil"/>
              <w:bottom w:val="single" w:sz="4" w:space="0" w:color="auto"/>
              <w:right w:val="single" w:sz="4" w:space="0" w:color="auto"/>
            </w:tcBorders>
            <w:shd w:val="clear" w:color="auto" w:fill="auto"/>
            <w:noWrap/>
            <w:hideMark/>
          </w:tcPr>
          <w:p w:rsidR="00913CD2" w:rsidRPr="00913CD2" w:rsidRDefault="00913CD2" w:rsidP="00913CD2">
            <w:pPr>
              <w:spacing w:after="0" w:line="240" w:lineRule="auto"/>
              <w:rPr>
                <w:rFonts w:ascii="Times New Roman" w:eastAsia="Times New Roman" w:hAnsi="Times New Roman" w:cs="Times New Roman"/>
                <w:sz w:val="12"/>
                <w:szCs w:val="12"/>
                <w:lang w:eastAsia="ru-RU"/>
              </w:rPr>
            </w:pPr>
            <w:r w:rsidRPr="00913CD2">
              <w:rPr>
                <w:rFonts w:ascii="Times New Roman" w:eastAsia="Times New Roman" w:hAnsi="Times New Roman" w:cs="Times New Roman"/>
                <w:sz w:val="12"/>
                <w:szCs w:val="12"/>
                <w:lang w:eastAsia="ru-RU"/>
              </w:rPr>
              <w:t>0,00</w:t>
            </w:r>
          </w:p>
        </w:tc>
        <w:tc>
          <w:tcPr>
            <w:tcW w:w="498"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0,00</w:t>
            </w:r>
          </w:p>
        </w:tc>
        <w:tc>
          <w:tcPr>
            <w:tcW w:w="597"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0,00</w:t>
            </w:r>
          </w:p>
        </w:tc>
        <w:tc>
          <w:tcPr>
            <w:tcW w:w="596"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0,00</w:t>
            </w:r>
          </w:p>
        </w:tc>
        <w:tc>
          <w:tcPr>
            <w:tcW w:w="576"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color w:val="000000"/>
                <w:sz w:val="12"/>
                <w:szCs w:val="12"/>
                <w:lang w:eastAsia="ru-RU"/>
              </w:rPr>
            </w:pPr>
            <w:r w:rsidRPr="00913CD2">
              <w:rPr>
                <w:rFonts w:ascii="Times New Roman" w:eastAsia="Times New Roman" w:hAnsi="Times New Roman" w:cs="Times New Roman"/>
                <w:color w:val="000000"/>
                <w:sz w:val="12"/>
                <w:szCs w:val="12"/>
                <w:lang w:eastAsia="ru-RU"/>
              </w:rPr>
              <w:t>2023-2026г</w:t>
            </w:r>
          </w:p>
        </w:tc>
      </w:tr>
      <w:tr w:rsidR="00913CD2" w:rsidRPr="00913CD2" w:rsidTr="00913CD2">
        <w:trPr>
          <w:trHeight w:val="20"/>
        </w:trPr>
        <w:tc>
          <w:tcPr>
            <w:tcW w:w="2196" w:type="pct"/>
            <w:gridSpan w:val="2"/>
            <w:tcBorders>
              <w:top w:val="single" w:sz="4" w:space="0" w:color="auto"/>
              <w:left w:val="single" w:sz="4" w:space="0" w:color="auto"/>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bCs/>
                <w:color w:val="000000"/>
                <w:sz w:val="12"/>
                <w:szCs w:val="12"/>
                <w:lang w:eastAsia="ru-RU"/>
              </w:rPr>
            </w:pPr>
            <w:r w:rsidRPr="00913CD2">
              <w:rPr>
                <w:rFonts w:ascii="Times New Roman" w:eastAsia="Times New Roman" w:hAnsi="Times New Roman" w:cs="Times New Roman"/>
                <w:bCs/>
                <w:color w:val="000000"/>
                <w:sz w:val="12"/>
                <w:szCs w:val="12"/>
                <w:lang w:eastAsia="ru-RU"/>
              </w:rPr>
              <w:t>Итого по Программе:</w:t>
            </w:r>
          </w:p>
        </w:tc>
        <w:tc>
          <w:tcPr>
            <w:tcW w:w="537"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bCs/>
                <w:color w:val="000000"/>
                <w:sz w:val="12"/>
                <w:szCs w:val="12"/>
                <w:lang w:eastAsia="ru-RU"/>
              </w:rPr>
            </w:pPr>
            <w:r w:rsidRPr="00913CD2">
              <w:rPr>
                <w:rFonts w:ascii="Times New Roman" w:eastAsia="Times New Roman" w:hAnsi="Times New Roman" w:cs="Times New Roman"/>
                <w:bCs/>
                <w:color w:val="000000"/>
                <w:sz w:val="12"/>
                <w:szCs w:val="12"/>
                <w:lang w:eastAsia="ru-RU"/>
              </w:rPr>
              <w:t>726 044,42</w:t>
            </w:r>
          </w:p>
        </w:tc>
        <w:tc>
          <w:tcPr>
            <w:tcW w:w="498"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bCs/>
                <w:color w:val="000000"/>
                <w:sz w:val="12"/>
                <w:szCs w:val="12"/>
                <w:lang w:eastAsia="ru-RU"/>
              </w:rPr>
            </w:pPr>
            <w:r w:rsidRPr="00913CD2">
              <w:rPr>
                <w:rFonts w:ascii="Times New Roman" w:eastAsia="Times New Roman" w:hAnsi="Times New Roman" w:cs="Times New Roman"/>
                <w:bCs/>
                <w:color w:val="000000"/>
                <w:sz w:val="12"/>
                <w:szCs w:val="12"/>
                <w:lang w:eastAsia="ru-RU"/>
              </w:rPr>
              <w:t>1 327 895,45</w:t>
            </w:r>
          </w:p>
        </w:tc>
        <w:tc>
          <w:tcPr>
            <w:tcW w:w="597"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bCs/>
                <w:color w:val="000000"/>
                <w:sz w:val="12"/>
                <w:szCs w:val="12"/>
                <w:lang w:eastAsia="ru-RU"/>
              </w:rPr>
            </w:pPr>
            <w:r w:rsidRPr="00913CD2">
              <w:rPr>
                <w:rFonts w:ascii="Times New Roman" w:eastAsia="Times New Roman" w:hAnsi="Times New Roman" w:cs="Times New Roman"/>
                <w:bCs/>
                <w:color w:val="000000"/>
                <w:sz w:val="12"/>
                <w:szCs w:val="12"/>
                <w:lang w:eastAsia="ru-RU"/>
              </w:rPr>
              <w:t>1 487 733,75</w:t>
            </w:r>
          </w:p>
        </w:tc>
        <w:tc>
          <w:tcPr>
            <w:tcW w:w="596"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bCs/>
                <w:color w:val="000000"/>
                <w:sz w:val="12"/>
                <w:szCs w:val="12"/>
                <w:lang w:eastAsia="ru-RU"/>
              </w:rPr>
            </w:pPr>
            <w:r w:rsidRPr="00913CD2">
              <w:rPr>
                <w:rFonts w:ascii="Times New Roman" w:eastAsia="Times New Roman" w:hAnsi="Times New Roman" w:cs="Times New Roman"/>
                <w:bCs/>
                <w:color w:val="000000"/>
                <w:sz w:val="12"/>
                <w:szCs w:val="12"/>
                <w:lang w:eastAsia="ru-RU"/>
              </w:rPr>
              <w:t>1 319 880,04</w:t>
            </w:r>
          </w:p>
        </w:tc>
        <w:tc>
          <w:tcPr>
            <w:tcW w:w="576" w:type="pct"/>
            <w:tcBorders>
              <w:top w:val="nil"/>
              <w:left w:val="nil"/>
              <w:bottom w:val="single" w:sz="4" w:space="0" w:color="auto"/>
              <w:right w:val="single" w:sz="4" w:space="0" w:color="auto"/>
            </w:tcBorders>
            <w:shd w:val="clear" w:color="auto" w:fill="auto"/>
            <w:hideMark/>
          </w:tcPr>
          <w:p w:rsidR="00913CD2" w:rsidRPr="00913CD2" w:rsidRDefault="00913CD2" w:rsidP="00913CD2">
            <w:pPr>
              <w:spacing w:after="0" w:line="240" w:lineRule="auto"/>
              <w:rPr>
                <w:rFonts w:ascii="Times New Roman" w:eastAsia="Times New Roman" w:hAnsi="Times New Roman" w:cs="Times New Roman"/>
                <w:bCs/>
                <w:color w:val="000000"/>
                <w:sz w:val="12"/>
                <w:szCs w:val="12"/>
                <w:lang w:eastAsia="ru-RU"/>
              </w:rPr>
            </w:pPr>
          </w:p>
        </w:tc>
      </w:tr>
    </w:tbl>
    <w:p w:rsidR="00913CD2" w:rsidRDefault="00913CD2" w:rsidP="001B66A6">
      <w:pPr>
        <w:tabs>
          <w:tab w:val="left" w:pos="284"/>
          <w:tab w:val="left" w:pos="3828"/>
        </w:tabs>
        <w:spacing w:after="0" w:line="240" w:lineRule="auto"/>
        <w:jc w:val="both"/>
        <w:rPr>
          <w:rFonts w:ascii="Times New Roman" w:eastAsia="Calibri" w:hAnsi="Times New Roman" w:cs="Times New Roman"/>
          <w:sz w:val="12"/>
          <w:szCs w:val="12"/>
        </w:rPr>
      </w:pPr>
    </w:p>
    <w:p w:rsidR="00913CD2" w:rsidRPr="001B66A6" w:rsidRDefault="00913CD2" w:rsidP="001B66A6">
      <w:pPr>
        <w:tabs>
          <w:tab w:val="left" w:pos="284"/>
          <w:tab w:val="left" w:pos="3828"/>
        </w:tabs>
        <w:spacing w:after="0" w:line="240" w:lineRule="auto"/>
        <w:jc w:val="both"/>
        <w:rPr>
          <w:rFonts w:ascii="Times New Roman" w:eastAsia="Calibri" w:hAnsi="Times New Roman" w:cs="Times New Roman"/>
          <w:sz w:val="12"/>
          <w:szCs w:val="12"/>
        </w:rPr>
      </w:pPr>
    </w:p>
    <w:p w:rsidR="001B66A6" w:rsidRPr="001B66A6" w:rsidRDefault="001B66A6" w:rsidP="001B66A6">
      <w:pPr>
        <w:tabs>
          <w:tab w:val="left" w:pos="284"/>
          <w:tab w:val="left" w:pos="3828"/>
        </w:tabs>
        <w:spacing w:after="0" w:line="240" w:lineRule="auto"/>
        <w:jc w:val="center"/>
        <w:rPr>
          <w:rFonts w:ascii="Times New Roman" w:eastAsia="Calibri" w:hAnsi="Times New Roman" w:cs="Times New Roman"/>
          <w:b/>
          <w:sz w:val="12"/>
          <w:szCs w:val="12"/>
        </w:rPr>
      </w:pPr>
      <w:r w:rsidRPr="001B66A6">
        <w:rPr>
          <w:rFonts w:ascii="Times New Roman" w:eastAsia="Calibri" w:hAnsi="Times New Roman" w:cs="Times New Roman"/>
          <w:b/>
          <w:sz w:val="12"/>
          <w:szCs w:val="12"/>
        </w:rPr>
        <w:t>АДМИНИСТРАЦИЯ</w:t>
      </w:r>
    </w:p>
    <w:p w:rsidR="001B66A6" w:rsidRPr="001B66A6" w:rsidRDefault="001B66A6" w:rsidP="001B66A6">
      <w:pPr>
        <w:tabs>
          <w:tab w:val="left" w:pos="284"/>
          <w:tab w:val="left" w:pos="3828"/>
        </w:tabs>
        <w:spacing w:after="0" w:line="240" w:lineRule="auto"/>
        <w:jc w:val="center"/>
        <w:rPr>
          <w:rFonts w:ascii="Times New Roman" w:eastAsia="Calibri" w:hAnsi="Times New Roman" w:cs="Times New Roman"/>
          <w:b/>
          <w:sz w:val="12"/>
          <w:szCs w:val="12"/>
        </w:rPr>
      </w:pPr>
      <w:r w:rsidRPr="001B66A6">
        <w:rPr>
          <w:rFonts w:ascii="Times New Roman" w:eastAsia="Calibri" w:hAnsi="Times New Roman" w:cs="Times New Roman"/>
          <w:b/>
          <w:sz w:val="12"/>
          <w:szCs w:val="12"/>
        </w:rPr>
        <w:t>СЕЛЬСКОГО ПОСЕЛЕНИЯ СВЕТЛОДОЛЬСК</w:t>
      </w:r>
    </w:p>
    <w:p w:rsidR="001B66A6" w:rsidRPr="001B66A6" w:rsidRDefault="001B66A6" w:rsidP="001B66A6">
      <w:pPr>
        <w:tabs>
          <w:tab w:val="left" w:pos="284"/>
          <w:tab w:val="left" w:pos="3828"/>
        </w:tabs>
        <w:spacing w:after="0" w:line="240" w:lineRule="auto"/>
        <w:jc w:val="center"/>
        <w:rPr>
          <w:rFonts w:ascii="Times New Roman" w:eastAsia="Calibri" w:hAnsi="Times New Roman" w:cs="Times New Roman"/>
          <w:b/>
          <w:sz w:val="12"/>
          <w:szCs w:val="12"/>
        </w:rPr>
      </w:pPr>
      <w:r w:rsidRPr="001B66A6">
        <w:rPr>
          <w:rFonts w:ascii="Times New Roman" w:eastAsia="Calibri" w:hAnsi="Times New Roman" w:cs="Times New Roman"/>
          <w:b/>
          <w:sz w:val="12"/>
          <w:szCs w:val="12"/>
        </w:rPr>
        <w:t>МУНИЦИПАЛЬНОГО РАЙОНА СЕРГИЕВСКИЙ</w:t>
      </w:r>
    </w:p>
    <w:p w:rsidR="001B66A6" w:rsidRPr="001B66A6" w:rsidRDefault="001B66A6" w:rsidP="001B66A6">
      <w:pPr>
        <w:tabs>
          <w:tab w:val="left" w:pos="284"/>
          <w:tab w:val="left" w:pos="3828"/>
        </w:tabs>
        <w:spacing w:after="0" w:line="240" w:lineRule="auto"/>
        <w:jc w:val="center"/>
        <w:rPr>
          <w:rFonts w:ascii="Times New Roman" w:eastAsia="Calibri" w:hAnsi="Times New Roman" w:cs="Times New Roman"/>
          <w:b/>
          <w:sz w:val="12"/>
          <w:szCs w:val="12"/>
        </w:rPr>
      </w:pPr>
      <w:r w:rsidRPr="001B66A6">
        <w:rPr>
          <w:rFonts w:ascii="Times New Roman" w:eastAsia="Calibri" w:hAnsi="Times New Roman" w:cs="Times New Roman"/>
          <w:b/>
          <w:sz w:val="12"/>
          <w:szCs w:val="12"/>
        </w:rPr>
        <w:t>САМАРСКОЙ ОБЛАСТИ</w:t>
      </w:r>
    </w:p>
    <w:p w:rsidR="001B66A6" w:rsidRPr="001B66A6" w:rsidRDefault="001B66A6" w:rsidP="001B66A6">
      <w:pPr>
        <w:tabs>
          <w:tab w:val="left" w:pos="284"/>
          <w:tab w:val="left" w:pos="3828"/>
        </w:tabs>
        <w:spacing w:after="0" w:line="240" w:lineRule="auto"/>
        <w:jc w:val="center"/>
        <w:rPr>
          <w:rFonts w:ascii="Times New Roman" w:eastAsia="Calibri" w:hAnsi="Times New Roman" w:cs="Times New Roman"/>
          <w:b/>
          <w:sz w:val="12"/>
          <w:szCs w:val="12"/>
        </w:rPr>
      </w:pPr>
    </w:p>
    <w:p w:rsidR="001B66A6" w:rsidRPr="001B66A6" w:rsidRDefault="001B66A6" w:rsidP="001B66A6">
      <w:pPr>
        <w:tabs>
          <w:tab w:val="left" w:pos="284"/>
          <w:tab w:val="left" w:pos="3828"/>
        </w:tabs>
        <w:spacing w:after="0" w:line="240" w:lineRule="auto"/>
        <w:jc w:val="center"/>
        <w:rPr>
          <w:rFonts w:ascii="Times New Roman" w:eastAsia="Calibri" w:hAnsi="Times New Roman" w:cs="Times New Roman"/>
          <w:b/>
          <w:sz w:val="12"/>
          <w:szCs w:val="12"/>
        </w:rPr>
      </w:pPr>
      <w:r w:rsidRPr="001B66A6">
        <w:rPr>
          <w:rFonts w:ascii="Times New Roman" w:eastAsia="Calibri" w:hAnsi="Times New Roman" w:cs="Times New Roman"/>
          <w:b/>
          <w:sz w:val="12"/>
          <w:szCs w:val="12"/>
        </w:rPr>
        <w:t>ПОСТАНОВЛЕНИЕ</w:t>
      </w:r>
    </w:p>
    <w:p w:rsidR="001B66A6" w:rsidRPr="001B66A6" w:rsidRDefault="001B66A6" w:rsidP="001B66A6">
      <w:pPr>
        <w:tabs>
          <w:tab w:val="left" w:pos="284"/>
          <w:tab w:val="left" w:pos="3828"/>
        </w:tabs>
        <w:spacing w:after="0" w:line="240" w:lineRule="auto"/>
        <w:jc w:val="center"/>
        <w:rPr>
          <w:rFonts w:ascii="Times New Roman" w:eastAsia="Calibri" w:hAnsi="Times New Roman" w:cs="Times New Roman"/>
          <w:b/>
          <w:sz w:val="12"/>
          <w:szCs w:val="12"/>
        </w:rPr>
      </w:pPr>
      <w:r w:rsidRPr="001B66A6">
        <w:rPr>
          <w:rFonts w:ascii="Times New Roman" w:eastAsia="Calibri" w:hAnsi="Times New Roman" w:cs="Times New Roman"/>
          <w:b/>
          <w:sz w:val="12"/>
          <w:szCs w:val="12"/>
        </w:rPr>
        <w:t>от «20»  октября 2025 г. №59</w:t>
      </w:r>
    </w:p>
    <w:p w:rsidR="001B66A6" w:rsidRPr="001B66A6" w:rsidRDefault="001B66A6" w:rsidP="001B66A6">
      <w:pPr>
        <w:tabs>
          <w:tab w:val="left" w:pos="284"/>
          <w:tab w:val="left" w:pos="3828"/>
        </w:tabs>
        <w:spacing w:after="0" w:line="240" w:lineRule="auto"/>
        <w:jc w:val="center"/>
        <w:rPr>
          <w:rFonts w:ascii="Times New Roman" w:eastAsia="Calibri" w:hAnsi="Times New Roman" w:cs="Times New Roman"/>
          <w:b/>
          <w:sz w:val="12"/>
          <w:szCs w:val="12"/>
        </w:rPr>
      </w:pPr>
    </w:p>
    <w:p w:rsidR="001B66A6" w:rsidRPr="001B66A6" w:rsidRDefault="001B66A6" w:rsidP="001B66A6">
      <w:pPr>
        <w:tabs>
          <w:tab w:val="left" w:pos="284"/>
          <w:tab w:val="left" w:pos="3828"/>
        </w:tabs>
        <w:spacing w:after="0" w:line="240" w:lineRule="auto"/>
        <w:jc w:val="center"/>
        <w:rPr>
          <w:rFonts w:ascii="Times New Roman" w:eastAsia="Calibri" w:hAnsi="Times New Roman" w:cs="Times New Roman"/>
          <w:b/>
          <w:sz w:val="12"/>
          <w:szCs w:val="12"/>
        </w:rPr>
      </w:pPr>
      <w:r w:rsidRPr="001B66A6">
        <w:rPr>
          <w:rFonts w:ascii="Times New Roman" w:eastAsia="Calibri" w:hAnsi="Times New Roman" w:cs="Times New Roman"/>
          <w:b/>
          <w:sz w:val="12"/>
          <w:szCs w:val="12"/>
        </w:rPr>
        <w:t>О ВНЕСЕНИИ ИЗМЕНЕНИЙ В ПРИЛОЖЕНИЕ №1</w:t>
      </w:r>
      <w:proofErr w:type="gramStart"/>
      <w:r w:rsidRPr="001B66A6">
        <w:rPr>
          <w:rFonts w:ascii="Times New Roman" w:eastAsia="Calibri" w:hAnsi="Times New Roman" w:cs="Times New Roman"/>
          <w:b/>
          <w:sz w:val="12"/>
          <w:szCs w:val="12"/>
        </w:rPr>
        <w:t xml:space="preserve"> К</w:t>
      </w:r>
      <w:proofErr w:type="gramEnd"/>
      <w:r w:rsidRPr="001B66A6">
        <w:rPr>
          <w:rFonts w:ascii="Times New Roman" w:eastAsia="Calibri" w:hAnsi="Times New Roman" w:cs="Times New Roman"/>
          <w:b/>
          <w:sz w:val="12"/>
          <w:szCs w:val="12"/>
        </w:rPr>
        <w:t xml:space="preserve"> ПОСТАНОВЛЕНИЮ   АДМИНИСТРАЦИИ СЕЛЬСКОГО ПОСЕЛЕНИЯ СВЕТЛОДОЛЬСК  МУНИЦИПАЛЬНОГО РАЙОНА СЕРГИЕВСКИЙ №57 ОТ 31.12.2019Г. «ОБ УТВЕРЖДЕНИИ МУНИЦИПАЛЬНОЙ ПРОГРАММЫ «КОМПЛЕКСНОЕ РАЗВИТИЕ СЕЛЬСКОГО ПОСЕЛЕНИЯ СВЕТЛОДОЛЬСК МУНИЦИПАЛЬНОГО РАЙОНА СЕРГИЕВСКИЙ САМАРСКОЙ ОБЛАСТИ» НА 2020-2026 ГГ.</w:t>
      </w:r>
    </w:p>
    <w:p w:rsidR="001B66A6" w:rsidRPr="001B66A6" w:rsidRDefault="001B66A6" w:rsidP="001B66A6">
      <w:pPr>
        <w:tabs>
          <w:tab w:val="left" w:pos="284"/>
          <w:tab w:val="left" w:pos="3828"/>
        </w:tabs>
        <w:spacing w:after="0" w:line="240" w:lineRule="auto"/>
        <w:jc w:val="both"/>
        <w:rPr>
          <w:rFonts w:ascii="Times New Roman" w:eastAsia="Calibri" w:hAnsi="Times New Roman" w:cs="Times New Roman"/>
          <w:sz w:val="12"/>
          <w:szCs w:val="12"/>
        </w:rPr>
      </w:pP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1B66A6">
        <w:rPr>
          <w:rFonts w:ascii="Times New Roman" w:eastAsia="Calibri" w:hAnsi="Times New Roman" w:cs="Times New Roman"/>
          <w:sz w:val="12"/>
          <w:szCs w:val="12"/>
        </w:rPr>
        <w:t>В соответствии с постановлением Правительства Самарской области от 27 ноября 2019 года  №864 «Об утверждении государственной программы Самарской области «Комплексное развитие сельских территорий Самарской области на 2020 - 2025 годы», Федеральным законом от 06.10.2003 № 131-ФЗ «Об общих принципах организации местного самоуправления в Российской Федерации», Уставом сельского поселения Светлодольск, в целях повышения уровня и качества жизни сельского  населения, устойчивого развития сельского поселения</w:t>
      </w:r>
      <w:proofErr w:type="gramEnd"/>
      <w:r w:rsidRPr="001B66A6">
        <w:rPr>
          <w:rFonts w:ascii="Times New Roman" w:eastAsia="Calibri" w:hAnsi="Times New Roman" w:cs="Times New Roman"/>
          <w:sz w:val="12"/>
          <w:szCs w:val="12"/>
        </w:rPr>
        <w:t>, Администрация сельского поселения Светлодольск муниципального района Сергиевский постановляет:</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1. Внести изменения в Приложение №1 к  постановлению администрации сельского поселения Светлодольск  муниципального района Сергиевский №57 от 31.12.2019г. «Об утверждении муниципальной программы «Комплексное   развитие сельского поселения Светлодольск  муниципального района Сергиевский Самарской области» на 2020-2026 гг.» (дале</w:t>
      </w:r>
      <w:proofErr w:type="gramStart"/>
      <w:r w:rsidRPr="001B66A6">
        <w:rPr>
          <w:rFonts w:ascii="Times New Roman" w:eastAsia="Calibri" w:hAnsi="Times New Roman" w:cs="Times New Roman"/>
          <w:sz w:val="12"/>
          <w:szCs w:val="12"/>
        </w:rPr>
        <w:t>е-</w:t>
      </w:r>
      <w:proofErr w:type="gramEnd"/>
      <w:r w:rsidRPr="001B66A6">
        <w:rPr>
          <w:rFonts w:ascii="Times New Roman" w:eastAsia="Calibri" w:hAnsi="Times New Roman" w:cs="Times New Roman"/>
          <w:sz w:val="12"/>
          <w:szCs w:val="12"/>
        </w:rPr>
        <w:t xml:space="preserve"> Программа)  следующего содержания:</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1.1. В паспорте Программы раздел «Объемы и источники финансирования муниципальной программы» изложить в следующей редакции:</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Общий объем средств, направленных  на реализацию  муниципальной  программы,  составляет  -  1 069 927 344,74   рублей</w:t>
      </w:r>
      <w:proofErr w:type="gramStart"/>
      <w:r w:rsidRPr="001B66A6">
        <w:rPr>
          <w:rFonts w:ascii="Times New Roman" w:eastAsia="Calibri" w:hAnsi="Times New Roman" w:cs="Times New Roman"/>
          <w:sz w:val="12"/>
          <w:szCs w:val="12"/>
        </w:rPr>
        <w:t xml:space="preserve"> (*),</w:t>
      </w:r>
      <w:proofErr w:type="gramEnd"/>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в том числе за счет средств федерального бюджета – 714 311 748,68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2020 г – 129 388 000,00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2021 г – 39 146 669,76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2022 г –183 524 693,48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2023 г – 148 620 283,29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2024 г – 102 713 416,07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2025 г – 40 428 300,00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2026 г – 70 490 386,08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в  том числе за счет средств областного бюджета – 334 044 104,01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2020 г – 69 670 461,54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2021 г – 6 372 713,69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lastRenderedPageBreak/>
        <w:t>2022 г – 25 196 508,18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2023 г – 24 194 061,54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2024 г – 16 720 788,60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2025 г – 167 807 207,00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2026 г – 24 082 363,46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в  том числе за счет средств местного бюджета – 58 310 935,62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2020 г – 10 609 367,69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2021 г –   2 413 981,01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2022 г – 11 220 309,07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2023 г – 16 318 454,20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2024 г – 3 894 802,56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2025 г – 10 959 767,01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2026 г – 2 894 254,08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в  том числе за счет внебюджетных источников – 14 475 247,23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2020 г – 162 857,14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2021 г – 0,00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2022 г – 0,00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2023 г – 161 141,32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2024 г - 14 151 248,77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2025 г – 0,00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2026 г - 0,00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1.2. В Программе раздел 5 «Финансовое обеспечение Программы» изложить в следующей редакции:</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«Общая сумма на календарный год планируемых затрат уточняется бюджетом  сельского поселения Светлодольск. Финансирование мероприятий Программы осуществляется за счет средств бюджета сельского поселения Светлодольск, субсидий из областного и федерального бюджетов, а также привлечения средств из внебюджетных источников.</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Планируемый общий объем финансирования Программы составит 1 069 927 344,74   рублей</w:t>
      </w:r>
      <w:proofErr w:type="gramStart"/>
      <w:r w:rsidRPr="001B66A6">
        <w:rPr>
          <w:rFonts w:ascii="Times New Roman" w:eastAsia="Calibri" w:hAnsi="Times New Roman" w:cs="Times New Roman"/>
          <w:sz w:val="12"/>
          <w:szCs w:val="12"/>
        </w:rPr>
        <w:t xml:space="preserve"> (*),</w:t>
      </w:r>
      <w:proofErr w:type="gramEnd"/>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в том числе за счет средств федерального бюджета – 714 311 748,68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2020 г – 129 388 000,00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2021 г – 39 146 669,76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2022 г –183 524 693,48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2023 г – 148 620 283,29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2024 г – 102 713 416,07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2025 г – 40 428 300,00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2026 г – 70 490 386,08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в  том числе за счет средств областного бюджета – 334 044 104,01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2020 г – 69 670 461,54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2021 г – 6 372 713,69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2022 г – 25 196 508,18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2023 г – 24 194 061,54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2024 г – 16 720 788,60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2025 г – 167 807 207,00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2026 г – 24 082 363,46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в  том числе за счет средств местного бюджета – 58 310 935,62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2020 г – 10 609 367,69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2021 г –   2 413 981,01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2022 г – 11 220 309,07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2023 г – 16 318 454,20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2024 г – 3 894 802,56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2025 г – 10 959 767,01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2026 г – 2 894 254,08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в  том числе за счет внебюджетных источников – 14 475 247,23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2020 г –    162 857,14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2021 г –              0,00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2022 г –              0,00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2023 г –    161 141,32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2024 г -   14 151 248,77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2025 г –              0,00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2026 г -               0,00 рублей»</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Основные источники и объемы  финансирования муниципальной Программы указаны  в Приложении №3».</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1.3 Приложение №3 к Программе изложить в редакции согласно Приложению № 1 к настоящему Постановлению.</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2. Опубликовать настоящее Постановление в газете «Сергиевский вестник».</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3. Настоящее Постановление вступает в силу со дня официального опубликования.</w:t>
      </w:r>
    </w:p>
    <w:p w:rsidR="001B66A6" w:rsidRPr="001B66A6" w:rsidRDefault="001B66A6" w:rsidP="001B66A6">
      <w:pPr>
        <w:tabs>
          <w:tab w:val="left" w:pos="284"/>
          <w:tab w:val="left" w:pos="3828"/>
        </w:tabs>
        <w:spacing w:after="0" w:line="240" w:lineRule="auto"/>
        <w:ind w:firstLine="284"/>
        <w:jc w:val="both"/>
        <w:rPr>
          <w:rFonts w:ascii="Times New Roman" w:eastAsia="Calibri" w:hAnsi="Times New Roman" w:cs="Times New Roman"/>
          <w:sz w:val="12"/>
          <w:szCs w:val="12"/>
        </w:rPr>
      </w:pPr>
      <w:r w:rsidRPr="001B66A6">
        <w:rPr>
          <w:rFonts w:ascii="Times New Roman" w:eastAsia="Calibri" w:hAnsi="Times New Roman" w:cs="Times New Roman"/>
          <w:sz w:val="12"/>
          <w:szCs w:val="12"/>
        </w:rPr>
        <w:t xml:space="preserve">4. </w:t>
      </w:r>
      <w:proofErr w:type="gramStart"/>
      <w:r w:rsidRPr="001B66A6">
        <w:rPr>
          <w:rFonts w:ascii="Times New Roman" w:eastAsia="Calibri" w:hAnsi="Times New Roman" w:cs="Times New Roman"/>
          <w:sz w:val="12"/>
          <w:szCs w:val="12"/>
        </w:rPr>
        <w:t>Контроль за</w:t>
      </w:r>
      <w:proofErr w:type="gramEnd"/>
      <w:r w:rsidRPr="001B66A6">
        <w:rPr>
          <w:rFonts w:ascii="Times New Roman" w:eastAsia="Calibri" w:hAnsi="Times New Roman" w:cs="Times New Roman"/>
          <w:sz w:val="12"/>
          <w:szCs w:val="12"/>
        </w:rPr>
        <w:t xml:space="preserve"> выполнением настоящего Постановления оставляю за собой.</w:t>
      </w:r>
    </w:p>
    <w:p w:rsidR="001B66A6" w:rsidRPr="001B66A6" w:rsidRDefault="001B66A6" w:rsidP="001B66A6">
      <w:pPr>
        <w:tabs>
          <w:tab w:val="left" w:pos="284"/>
          <w:tab w:val="left" w:pos="3828"/>
        </w:tabs>
        <w:spacing w:after="0" w:line="240" w:lineRule="auto"/>
        <w:jc w:val="right"/>
        <w:rPr>
          <w:rFonts w:ascii="Times New Roman" w:eastAsia="Calibri" w:hAnsi="Times New Roman" w:cs="Times New Roman"/>
          <w:sz w:val="12"/>
          <w:szCs w:val="12"/>
        </w:rPr>
      </w:pPr>
      <w:r w:rsidRPr="001B66A6">
        <w:rPr>
          <w:rFonts w:ascii="Times New Roman" w:eastAsia="Calibri" w:hAnsi="Times New Roman" w:cs="Times New Roman"/>
          <w:sz w:val="12"/>
          <w:szCs w:val="12"/>
        </w:rPr>
        <w:t>Глава сельского поселения Светлодольск</w:t>
      </w:r>
    </w:p>
    <w:p w:rsidR="001B66A6" w:rsidRDefault="001B66A6" w:rsidP="001B66A6">
      <w:pPr>
        <w:tabs>
          <w:tab w:val="left" w:pos="284"/>
          <w:tab w:val="left" w:pos="3828"/>
        </w:tabs>
        <w:spacing w:after="0" w:line="240" w:lineRule="auto"/>
        <w:jc w:val="right"/>
        <w:rPr>
          <w:rFonts w:ascii="Times New Roman" w:eastAsia="Calibri" w:hAnsi="Times New Roman" w:cs="Times New Roman"/>
          <w:sz w:val="12"/>
          <w:szCs w:val="12"/>
        </w:rPr>
      </w:pPr>
      <w:r w:rsidRPr="001B66A6">
        <w:rPr>
          <w:rFonts w:ascii="Times New Roman" w:eastAsia="Calibri" w:hAnsi="Times New Roman" w:cs="Times New Roman"/>
          <w:sz w:val="12"/>
          <w:szCs w:val="12"/>
        </w:rPr>
        <w:t>муниципального района Сергиевский</w:t>
      </w:r>
    </w:p>
    <w:p w:rsidR="001B66A6" w:rsidRPr="001B66A6" w:rsidRDefault="001B66A6" w:rsidP="001B66A6">
      <w:pPr>
        <w:tabs>
          <w:tab w:val="left" w:pos="284"/>
          <w:tab w:val="left" w:pos="3828"/>
        </w:tabs>
        <w:spacing w:after="0" w:line="240" w:lineRule="auto"/>
        <w:jc w:val="right"/>
        <w:rPr>
          <w:rFonts w:ascii="Times New Roman" w:eastAsia="Calibri" w:hAnsi="Times New Roman" w:cs="Times New Roman"/>
          <w:sz w:val="12"/>
          <w:szCs w:val="12"/>
        </w:rPr>
      </w:pPr>
      <w:r w:rsidRPr="001B66A6">
        <w:rPr>
          <w:rFonts w:ascii="Times New Roman" w:eastAsia="Calibri" w:hAnsi="Times New Roman" w:cs="Times New Roman"/>
          <w:sz w:val="12"/>
          <w:szCs w:val="12"/>
        </w:rPr>
        <w:t>Н.В.Вершков</w:t>
      </w:r>
    </w:p>
    <w:p w:rsidR="001B66A6" w:rsidRPr="001B66A6" w:rsidRDefault="001B66A6" w:rsidP="001B66A6">
      <w:pPr>
        <w:tabs>
          <w:tab w:val="left" w:pos="284"/>
          <w:tab w:val="left" w:pos="3828"/>
        </w:tabs>
        <w:spacing w:after="0" w:line="240" w:lineRule="auto"/>
        <w:jc w:val="both"/>
        <w:rPr>
          <w:rFonts w:ascii="Times New Roman" w:eastAsia="Calibri" w:hAnsi="Times New Roman" w:cs="Times New Roman"/>
          <w:sz w:val="12"/>
          <w:szCs w:val="12"/>
        </w:rPr>
      </w:pPr>
    </w:p>
    <w:p w:rsidR="00D111D6" w:rsidRDefault="00D111D6" w:rsidP="00D111D6">
      <w:pPr>
        <w:tabs>
          <w:tab w:val="left" w:pos="284"/>
          <w:tab w:val="left" w:pos="3828"/>
        </w:tabs>
        <w:spacing w:after="0" w:line="240" w:lineRule="auto"/>
        <w:jc w:val="right"/>
        <w:rPr>
          <w:rFonts w:ascii="Times New Roman" w:eastAsia="Calibri" w:hAnsi="Times New Roman" w:cs="Times New Roman"/>
          <w:i/>
          <w:sz w:val="12"/>
          <w:szCs w:val="12"/>
        </w:rPr>
      </w:pPr>
      <w:r w:rsidRPr="006B7BDF">
        <w:rPr>
          <w:rFonts w:ascii="Times New Roman" w:eastAsia="Calibri" w:hAnsi="Times New Roman" w:cs="Times New Roman"/>
          <w:i/>
          <w:sz w:val="12"/>
          <w:szCs w:val="12"/>
        </w:rPr>
        <w:t>Приложение №1</w:t>
      </w:r>
    </w:p>
    <w:p w:rsidR="00D111D6" w:rsidRDefault="00D111D6" w:rsidP="00D111D6">
      <w:pPr>
        <w:tabs>
          <w:tab w:val="left" w:pos="284"/>
          <w:tab w:val="left" w:pos="3828"/>
        </w:tabs>
        <w:spacing w:after="0" w:line="240" w:lineRule="auto"/>
        <w:jc w:val="right"/>
        <w:rPr>
          <w:rFonts w:ascii="Times New Roman" w:eastAsia="Calibri" w:hAnsi="Times New Roman" w:cs="Times New Roman"/>
          <w:i/>
          <w:sz w:val="12"/>
          <w:szCs w:val="12"/>
        </w:rPr>
      </w:pPr>
      <w:r w:rsidRPr="006B7BDF">
        <w:rPr>
          <w:rFonts w:ascii="Times New Roman" w:eastAsia="Calibri" w:hAnsi="Times New Roman" w:cs="Times New Roman"/>
          <w:i/>
          <w:sz w:val="12"/>
          <w:szCs w:val="12"/>
        </w:rPr>
        <w:t xml:space="preserve">к постановлению администрации сельского поселения </w:t>
      </w:r>
      <w:r w:rsidRPr="00D111D6">
        <w:rPr>
          <w:rFonts w:ascii="Times New Roman" w:eastAsia="Calibri" w:hAnsi="Times New Roman" w:cs="Times New Roman"/>
          <w:i/>
          <w:sz w:val="12"/>
          <w:szCs w:val="12"/>
        </w:rPr>
        <w:t>Светлодольск</w:t>
      </w:r>
    </w:p>
    <w:p w:rsidR="00D111D6" w:rsidRDefault="00D111D6" w:rsidP="00D111D6">
      <w:pPr>
        <w:tabs>
          <w:tab w:val="left" w:pos="284"/>
          <w:tab w:val="left" w:pos="3828"/>
        </w:tabs>
        <w:spacing w:after="0" w:line="240" w:lineRule="auto"/>
        <w:jc w:val="right"/>
        <w:rPr>
          <w:rFonts w:ascii="Times New Roman" w:eastAsia="Calibri" w:hAnsi="Times New Roman" w:cs="Times New Roman"/>
          <w:i/>
          <w:sz w:val="12"/>
          <w:szCs w:val="12"/>
        </w:rPr>
      </w:pPr>
      <w:r w:rsidRPr="006B7BDF">
        <w:rPr>
          <w:rFonts w:ascii="Times New Roman" w:eastAsia="Calibri" w:hAnsi="Times New Roman" w:cs="Times New Roman"/>
          <w:i/>
          <w:sz w:val="12"/>
          <w:szCs w:val="12"/>
        </w:rPr>
        <w:t xml:space="preserve">муниципального </w:t>
      </w:r>
      <w:r>
        <w:rPr>
          <w:rFonts w:ascii="Times New Roman" w:eastAsia="Calibri" w:hAnsi="Times New Roman" w:cs="Times New Roman"/>
          <w:i/>
          <w:sz w:val="12"/>
          <w:szCs w:val="12"/>
        </w:rPr>
        <w:t>района Сергиевский Самарской области</w:t>
      </w:r>
    </w:p>
    <w:p w:rsidR="00D111D6" w:rsidRPr="006B7BDF" w:rsidRDefault="00D111D6" w:rsidP="00D111D6">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"20" октября 2026 № 59</w:t>
      </w:r>
    </w:p>
    <w:p w:rsidR="001B66A6" w:rsidRPr="001B66A6" w:rsidRDefault="001B66A6" w:rsidP="001B66A6">
      <w:pPr>
        <w:tabs>
          <w:tab w:val="left" w:pos="284"/>
          <w:tab w:val="left" w:pos="3828"/>
        </w:tabs>
        <w:spacing w:after="0" w:line="240" w:lineRule="auto"/>
        <w:jc w:val="both"/>
        <w:rPr>
          <w:rFonts w:ascii="Times New Roman" w:eastAsia="Calibri" w:hAnsi="Times New Roman" w:cs="Times New Roman"/>
          <w:sz w:val="12"/>
          <w:szCs w:val="12"/>
        </w:rPr>
      </w:pPr>
    </w:p>
    <w:p w:rsidR="00D111D6" w:rsidRPr="00D111D6" w:rsidRDefault="00D111D6" w:rsidP="00D111D6">
      <w:pPr>
        <w:tabs>
          <w:tab w:val="left" w:pos="284"/>
          <w:tab w:val="left" w:pos="3828"/>
        </w:tabs>
        <w:spacing w:after="0" w:line="240" w:lineRule="auto"/>
        <w:jc w:val="center"/>
        <w:rPr>
          <w:rFonts w:ascii="Times New Roman" w:eastAsia="Calibri" w:hAnsi="Times New Roman" w:cs="Times New Roman"/>
          <w:b/>
          <w:sz w:val="12"/>
          <w:szCs w:val="12"/>
        </w:rPr>
      </w:pPr>
      <w:r w:rsidRPr="00D111D6">
        <w:rPr>
          <w:rFonts w:ascii="Times New Roman" w:eastAsia="Calibri" w:hAnsi="Times New Roman" w:cs="Times New Roman"/>
          <w:b/>
          <w:sz w:val="12"/>
          <w:szCs w:val="12"/>
        </w:rPr>
        <w:t>ОСНОВНЫЕ ИСТОЧНИКИ И ОБЪЕМЫ ФИНАНСИРОВАНИЯ МУНИЦИПАЛЬНОЙ ПРОГРАММЫ</w:t>
      </w:r>
    </w:p>
    <w:p w:rsidR="006B7BDF" w:rsidRDefault="00D111D6" w:rsidP="00D111D6">
      <w:pPr>
        <w:tabs>
          <w:tab w:val="left" w:pos="284"/>
          <w:tab w:val="left" w:pos="3828"/>
        </w:tabs>
        <w:spacing w:after="0" w:line="240" w:lineRule="auto"/>
        <w:jc w:val="center"/>
        <w:rPr>
          <w:rFonts w:ascii="Times New Roman" w:eastAsia="Calibri" w:hAnsi="Times New Roman" w:cs="Times New Roman"/>
          <w:sz w:val="12"/>
          <w:szCs w:val="12"/>
        </w:rPr>
      </w:pPr>
      <w:r w:rsidRPr="00D111D6">
        <w:rPr>
          <w:rFonts w:ascii="Times New Roman" w:eastAsia="Calibri" w:hAnsi="Times New Roman" w:cs="Times New Roman"/>
          <w:b/>
          <w:sz w:val="12"/>
          <w:szCs w:val="12"/>
        </w:rPr>
        <w:t>"Комплексное развитие сельского поселения Светлодольск муниципального района Сергиевский Самарской области" на 2020-2026 гг.</w:t>
      </w:r>
    </w:p>
    <w:tbl>
      <w:tblPr>
        <w:tblStyle w:val="af1"/>
        <w:tblW w:w="0" w:type="auto"/>
        <w:tblCellMar>
          <w:left w:w="0" w:type="dxa"/>
          <w:right w:w="0" w:type="dxa"/>
        </w:tblCellMar>
        <w:tblLook w:val="04A0" w:firstRow="1" w:lastRow="0" w:firstColumn="1" w:lastColumn="0" w:noHBand="0" w:noVBand="1"/>
      </w:tblPr>
      <w:tblGrid>
        <w:gridCol w:w="171"/>
        <w:gridCol w:w="1952"/>
        <w:gridCol w:w="135"/>
        <w:gridCol w:w="135"/>
        <w:gridCol w:w="135"/>
        <w:gridCol w:w="135"/>
        <w:gridCol w:w="135"/>
        <w:gridCol w:w="135"/>
        <w:gridCol w:w="135"/>
        <w:gridCol w:w="135"/>
        <w:gridCol w:w="135"/>
        <w:gridCol w:w="135"/>
        <w:gridCol w:w="135"/>
        <w:gridCol w:w="135"/>
        <w:gridCol w:w="135"/>
        <w:gridCol w:w="135"/>
        <w:gridCol w:w="135"/>
        <w:gridCol w:w="135"/>
        <w:gridCol w:w="135"/>
        <w:gridCol w:w="135"/>
        <w:gridCol w:w="135"/>
        <w:gridCol w:w="135"/>
        <w:gridCol w:w="135"/>
        <w:gridCol w:w="135"/>
        <w:gridCol w:w="135"/>
        <w:gridCol w:w="135"/>
        <w:gridCol w:w="135"/>
        <w:gridCol w:w="135"/>
        <w:gridCol w:w="135"/>
        <w:gridCol w:w="135"/>
        <w:gridCol w:w="135"/>
        <w:gridCol w:w="135"/>
        <w:gridCol w:w="135"/>
        <w:gridCol w:w="135"/>
        <w:gridCol w:w="135"/>
        <w:gridCol w:w="135"/>
        <w:gridCol w:w="135"/>
        <w:gridCol w:w="135"/>
        <w:gridCol w:w="135"/>
        <w:gridCol w:w="135"/>
        <w:gridCol w:w="135"/>
        <w:gridCol w:w="135"/>
      </w:tblGrid>
      <w:tr w:rsidR="00D111D6" w:rsidRPr="00D111D6" w:rsidTr="00D111D6">
        <w:trPr>
          <w:trHeight w:val="20"/>
        </w:trPr>
        <w:tc>
          <w:tcPr>
            <w:tcW w:w="0" w:type="auto"/>
            <w:vMerge w:val="restart"/>
            <w:hideMark/>
          </w:tcPr>
          <w:p w:rsidR="00D111D6" w:rsidRPr="00D111D6" w:rsidRDefault="00D111D6" w:rsidP="00D111D6">
            <w:pPr>
              <w:tabs>
                <w:tab w:val="left" w:pos="284"/>
                <w:tab w:val="left" w:pos="3828"/>
              </w:tabs>
              <w:rPr>
                <w:rFonts w:ascii="Times New Roman" w:eastAsia="Calibri" w:hAnsi="Times New Roman" w:cs="Times New Roman"/>
                <w:sz w:val="10"/>
                <w:szCs w:val="10"/>
              </w:rPr>
            </w:pPr>
            <w:r w:rsidRPr="00D111D6">
              <w:rPr>
                <w:rFonts w:ascii="Times New Roman" w:eastAsia="Calibri" w:hAnsi="Times New Roman" w:cs="Times New Roman"/>
                <w:sz w:val="10"/>
                <w:szCs w:val="10"/>
              </w:rPr>
              <w:t xml:space="preserve">№ </w:t>
            </w:r>
            <w:proofErr w:type="gramStart"/>
            <w:r w:rsidRPr="00D111D6">
              <w:rPr>
                <w:rFonts w:ascii="Times New Roman" w:eastAsia="Calibri" w:hAnsi="Times New Roman" w:cs="Times New Roman"/>
                <w:sz w:val="10"/>
                <w:szCs w:val="10"/>
              </w:rPr>
              <w:lastRenderedPageBreak/>
              <w:t>п</w:t>
            </w:r>
            <w:proofErr w:type="gramEnd"/>
            <w:r w:rsidRPr="00D111D6">
              <w:rPr>
                <w:rFonts w:ascii="Times New Roman" w:eastAsia="Calibri" w:hAnsi="Times New Roman" w:cs="Times New Roman"/>
                <w:sz w:val="10"/>
                <w:szCs w:val="10"/>
              </w:rPr>
              <w:t>/п</w:t>
            </w:r>
          </w:p>
        </w:tc>
        <w:tc>
          <w:tcPr>
            <w:tcW w:w="0" w:type="auto"/>
            <w:vMerge w:val="restart"/>
            <w:hideMark/>
          </w:tcPr>
          <w:p w:rsidR="00D111D6" w:rsidRPr="00D111D6" w:rsidRDefault="00D111D6" w:rsidP="00D111D6">
            <w:pPr>
              <w:tabs>
                <w:tab w:val="left" w:pos="284"/>
                <w:tab w:val="left" w:pos="3828"/>
              </w:tabs>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lastRenderedPageBreak/>
              <w:t>Наименование объекта</w:t>
            </w:r>
          </w:p>
        </w:tc>
        <w:tc>
          <w:tcPr>
            <w:tcW w:w="0" w:type="auto"/>
            <w:vMerge w:val="restart"/>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Финансирование всего, руб.</w:t>
            </w:r>
          </w:p>
        </w:tc>
        <w:tc>
          <w:tcPr>
            <w:tcW w:w="0" w:type="auto"/>
            <w:gridSpan w:val="4"/>
            <w:hideMark/>
          </w:tcPr>
          <w:p w:rsidR="00D111D6" w:rsidRPr="00D111D6" w:rsidRDefault="00D111D6" w:rsidP="00D111D6">
            <w:pPr>
              <w:tabs>
                <w:tab w:val="left" w:pos="284"/>
                <w:tab w:val="left" w:pos="3828"/>
              </w:tabs>
              <w:rPr>
                <w:rFonts w:ascii="Times New Roman" w:eastAsia="Calibri" w:hAnsi="Times New Roman" w:cs="Times New Roman"/>
                <w:sz w:val="10"/>
                <w:szCs w:val="10"/>
              </w:rPr>
            </w:pPr>
            <w:r w:rsidRPr="00D111D6">
              <w:rPr>
                <w:rFonts w:ascii="Times New Roman" w:eastAsia="Calibri" w:hAnsi="Times New Roman" w:cs="Times New Roman"/>
                <w:sz w:val="10"/>
                <w:szCs w:val="10"/>
              </w:rPr>
              <w:t>2020-2026 г.</w:t>
            </w:r>
          </w:p>
        </w:tc>
        <w:tc>
          <w:tcPr>
            <w:tcW w:w="0" w:type="auto"/>
            <w:vMerge w:val="restart"/>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Всего</w:t>
            </w:r>
          </w:p>
        </w:tc>
        <w:tc>
          <w:tcPr>
            <w:tcW w:w="0" w:type="auto"/>
            <w:gridSpan w:val="4"/>
            <w:hideMark/>
          </w:tcPr>
          <w:p w:rsidR="00D111D6" w:rsidRPr="00D111D6" w:rsidRDefault="00D111D6" w:rsidP="00D111D6">
            <w:pPr>
              <w:tabs>
                <w:tab w:val="left" w:pos="284"/>
                <w:tab w:val="left" w:pos="3828"/>
              </w:tabs>
              <w:rPr>
                <w:rFonts w:ascii="Times New Roman" w:eastAsia="Calibri" w:hAnsi="Times New Roman" w:cs="Times New Roman"/>
                <w:sz w:val="10"/>
                <w:szCs w:val="10"/>
              </w:rPr>
            </w:pPr>
            <w:r w:rsidRPr="00D111D6">
              <w:rPr>
                <w:rFonts w:ascii="Times New Roman" w:eastAsia="Calibri" w:hAnsi="Times New Roman" w:cs="Times New Roman"/>
                <w:sz w:val="10"/>
                <w:szCs w:val="10"/>
              </w:rPr>
              <w:t>2020 год</w:t>
            </w:r>
          </w:p>
        </w:tc>
        <w:tc>
          <w:tcPr>
            <w:tcW w:w="0" w:type="auto"/>
            <w:vMerge w:val="restart"/>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Всего</w:t>
            </w:r>
          </w:p>
        </w:tc>
        <w:tc>
          <w:tcPr>
            <w:tcW w:w="0" w:type="auto"/>
            <w:gridSpan w:val="4"/>
            <w:hideMark/>
          </w:tcPr>
          <w:p w:rsidR="00D111D6" w:rsidRPr="00D111D6" w:rsidRDefault="00D111D6" w:rsidP="00D111D6">
            <w:pPr>
              <w:tabs>
                <w:tab w:val="left" w:pos="284"/>
                <w:tab w:val="left" w:pos="3828"/>
              </w:tabs>
              <w:rPr>
                <w:rFonts w:ascii="Times New Roman" w:eastAsia="Calibri" w:hAnsi="Times New Roman" w:cs="Times New Roman"/>
                <w:sz w:val="10"/>
                <w:szCs w:val="10"/>
              </w:rPr>
            </w:pPr>
            <w:r w:rsidRPr="00D111D6">
              <w:rPr>
                <w:rFonts w:ascii="Times New Roman" w:eastAsia="Calibri" w:hAnsi="Times New Roman" w:cs="Times New Roman"/>
                <w:sz w:val="10"/>
                <w:szCs w:val="10"/>
              </w:rPr>
              <w:t>2021 год</w:t>
            </w:r>
          </w:p>
        </w:tc>
        <w:tc>
          <w:tcPr>
            <w:tcW w:w="0" w:type="auto"/>
            <w:vMerge w:val="restart"/>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Всего</w:t>
            </w:r>
          </w:p>
        </w:tc>
        <w:tc>
          <w:tcPr>
            <w:tcW w:w="0" w:type="auto"/>
            <w:gridSpan w:val="4"/>
            <w:hideMark/>
          </w:tcPr>
          <w:p w:rsidR="00D111D6" w:rsidRPr="00D111D6" w:rsidRDefault="00D111D6" w:rsidP="00D111D6">
            <w:pPr>
              <w:tabs>
                <w:tab w:val="left" w:pos="284"/>
                <w:tab w:val="left" w:pos="3828"/>
              </w:tabs>
              <w:rPr>
                <w:rFonts w:ascii="Times New Roman" w:eastAsia="Calibri" w:hAnsi="Times New Roman" w:cs="Times New Roman"/>
                <w:sz w:val="10"/>
                <w:szCs w:val="10"/>
              </w:rPr>
            </w:pPr>
            <w:r w:rsidRPr="00D111D6">
              <w:rPr>
                <w:rFonts w:ascii="Times New Roman" w:eastAsia="Calibri" w:hAnsi="Times New Roman" w:cs="Times New Roman"/>
                <w:sz w:val="10"/>
                <w:szCs w:val="10"/>
              </w:rPr>
              <w:t>2022 год</w:t>
            </w:r>
          </w:p>
        </w:tc>
        <w:tc>
          <w:tcPr>
            <w:tcW w:w="0" w:type="auto"/>
            <w:vMerge w:val="restart"/>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Всего</w:t>
            </w:r>
          </w:p>
        </w:tc>
        <w:tc>
          <w:tcPr>
            <w:tcW w:w="0" w:type="auto"/>
            <w:gridSpan w:val="4"/>
            <w:hideMark/>
          </w:tcPr>
          <w:p w:rsidR="00D111D6" w:rsidRPr="00D111D6" w:rsidRDefault="00D111D6" w:rsidP="00D111D6">
            <w:pPr>
              <w:tabs>
                <w:tab w:val="left" w:pos="284"/>
                <w:tab w:val="left" w:pos="3828"/>
              </w:tabs>
              <w:rPr>
                <w:rFonts w:ascii="Times New Roman" w:eastAsia="Calibri" w:hAnsi="Times New Roman" w:cs="Times New Roman"/>
                <w:sz w:val="10"/>
                <w:szCs w:val="10"/>
              </w:rPr>
            </w:pPr>
            <w:r w:rsidRPr="00D111D6">
              <w:rPr>
                <w:rFonts w:ascii="Times New Roman" w:eastAsia="Calibri" w:hAnsi="Times New Roman" w:cs="Times New Roman"/>
                <w:sz w:val="10"/>
                <w:szCs w:val="10"/>
              </w:rPr>
              <w:t>2023 год</w:t>
            </w:r>
          </w:p>
        </w:tc>
        <w:tc>
          <w:tcPr>
            <w:tcW w:w="0" w:type="auto"/>
            <w:vMerge w:val="restart"/>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Всего</w:t>
            </w:r>
          </w:p>
        </w:tc>
        <w:tc>
          <w:tcPr>
            <w:tcW w:w="0" w:type="auto"/>
            <w:gridSpan w:val="4"/>
            <w:hideMark/>
          </w:tcPr>
          <w:p w:rsidR="00D111D6" w:rsidRPr="00D111D6" w:rsidRDefault="00D111D6" w:rsidP="00D111D6">
            <w:pPr>
              <w:tabs>
                <w:tab w:val="left" w:pos="284"/>
                <w:tab w:val="left" w:pos="3828"/>
              </w:tabs>
              <w:rPr>
                <w:rFonts w:ascii="Times New Roman" w:eastAsia="Calibri" w:hAnsi="Times New Roman" w:cs="Times New Roman"/>
                <w:sz w:val="10"/>
                <w:szCs w:val="10"/>
              </w:rPr>
            </w:pPr>
            <w:r w:rsidRPr="00D111D6">
              <w:rPr>
                <w:rFonts w:ascii="Times New Roman" w:eastAsia="Calibri" w:hAnsi="Times New Roman" w:cs="Times New Roman"/>
                <w:sz w:val="10"/>
                <w:szCs w:val="10"/>
              </w:rPr>
              <w:t>2024 год</w:t>
            </w:r>
          </w:p>
        </w:tc>
        <w:tc>
          <w:tcPr>
            <w:tcW w:w="0" w:type="auto"/>
            <w:vMerge w:val="restart"/>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Всего</w:t>
            </w:r>
          </w:p>
        </w:tc>
        <w:tc>
          <w:tcPr>
            <w:tcW w:w="0" w:type="auto"/>
            <w:gridSpan w:val="4"/>
            <w:hideMark/>
          </w:tcPr>
          <w:p w:rsidR="00D111D6" w:rsidRPr="00D111D6" w:rsidRDefault="00D111D6" w:rsidP="00D111D6">
            <w:pPr>
              <w:tabs>
                <w:tab w:val="left" w:pos="284"/>
                <w:tab w:val="left" w:pos="3828"/>
              </w:tabs>
              <w:rPr>
                <w:rFonts w:ascii="Times New Roman" w:eastAsia="Calibri" w:hAnsi="Times New Roman" w:cs="Times New Roman"/>
                <w:sz w:val="10"/>
                <w:szCs w:val="10"/>
              </w:rPr>
            </w:pPr>
            <w:r w:rsidRPr="00D111D6">
              <w:rPr>
                <w:rFonts w:ascii="Times New Roman" w:eastAsia="Calibri" w:hAnsi="Times New Roman" w:cs="Times New Roman"/>
                <w:sz w:val="10"/>
                <w:szCs w:val="10"/>
              </w:rPr>
              <w:t>2025 год</w:t>
            </w:r>
          </w:p>
        </w:tc>
        <w:tc>
          <w:tcPr>
            <w:tcW w:w="0" w:type="auto"/>
            <w:vMerge w:val="restart"/>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Всего</w:t>
            </w:r>
          </w:p>
        </w:tc>
        <w:tc>
          <w:tcPr>
            <w:tcW w:w="0" w:type="auto"/>
            <w:gridSpan w:val="4"/>
            <w:hideMark/>
          </w:tcPr>
          <w:p w:rsidR="00D111D6" w:rsidRPr="00D111D6" w:rsidRDefault="00D111D6" w:rsidP="00D111D6">
            <w:pPr>
              <w:tabs>
                <w:tab w:val="left" w:pos="284"/>
                <w:tab w:val="left" w:pos="3828"/>
              </w:tabs>
              <w:rPr>
                <w:rFonts w:ascii="Times New Roman" w:eastAsia="Calibri" w:hAnsi="Times New Roman" w:cs="Times New Roman"/>
                <w:sz w:val="10"/>
                <w:szCs w:val="10"/>
              </w:rPr>
            </w:pPr>
            <w:r w:rsidRPr="00D111D6">
              <w:rPr>
                <w:rFonts w:ascii="Times New Roman" w:eastAsia="Calibri" w:hAnsi="Times New Roman" w:cs="Times New Roman"/>
                <w:sz w:val="10"/>
                <w:szCs w:val="10"/>
              </w:rPr>
              <w:t>2026 год</w:t>
            </w:r>
          </w:p>
        </w:tc>
      </w:tr>
      <w:tr w:rsidR="00D111D6" w:rsidRPr="00D111D6" w:rsidTr="00D111D6">
        <w:trPr>
          <w:cantSplit/>
          <w:trHeight w:val="1374"/>
        </w:trPr>
        <w:tc>
          <w:tcPr>
            <w:tcW w:w="0" w:type="auto"/>
            <w:vMerge/>
            <w:hideMark/>
          </w:tcPr>
          <w:p w:rsidR="00D111D6" w:rsidRPr="00D111D6" w:rsidRDefault="00D111D6" w:rsidP="00D111D6">
            <w:pPr>
              <w:tabs>
                <w:tab w:val="left" w:pos="284"/>
                <w:tab w:val="left" w:pos="3828"/>
              </w:tabs>
              <w:rPr>
                <w:rFonts w:ascii="Times New Roman" w:eastAsia="Calibri" w:hAnsi="Times New Roman" w:cs="Times New Roman"/>
                <w:sz w:val="10"/>
                <w:szCs w:val="10"/>
              </w:rPr>
            </w:pPr>
          </w:p>
        </w:tc>
        <w:tc>
          <w:tcPr>
            <w:tcW w:w="0" w:type="auto"/>
            <w:vMerge/>
            <w:hideMark/>
          </w:tcPr>
          <w:p w:rsidR="00D111D6" w:rsidRPr="00D111D6" w:rsidRDefault="00D111D6" w:rsidP="00D111D6">
            <w:pPr>
              <w:tabs>
                <w:tab w:val="left" w:pos="284"/>
                <w:tab w:val="left" w:pos="3828"/>
              </w:tabs>
              <w:rPr>
                <w:rFonts w:ascii="Times New Roman" w:eastAsia="Calibri" w:hAnsi="Times New Roman" w:cs="Times New Roman"/>
                <w:bCs/>
                <w:sz w:val="10"/>
                <w:szCs w:val="10"/>
              </w:rPr>
            </w:pPr>
          </w:p>
        </w:tc>
        <w:tc>
          <w:tcPr>
            <w:tcW w:w="0" w:type="auto"/>
            <w:vMerge/>
            <w:hideMark/>
          </w:tcPr>
          <w:p w:rsidR="00D111D6" w:rsidRPr="00D111D6" w:rsidRDefault="00D111D6" w:rsidP="00D111D6">
            <w:pPr>
              <w:tabs>
                <w:tab w:val="left" w:pos="284"/>
                <w:tab w:val="left" w:pos="3828"/>
              </w:tabs>
              <w:rPr>
                <w:rFonts w:ascii="Times New Roman" w:eastAsia="Calibri" w:hAnsi="Times New Roman" w:cs="Times New Roman"/>
                <w:sz w:val="10"/>
                <w:szCs w:val="10"/>
              </w:rPr>
            </w:pP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Федеральный бюджет</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Областной бюджет</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Местный бюджет</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Внебюджетные средства</w:t>
            </w:r>
          </w:p>
        </w:tc>
        <w:tc>
          <w:tcPr>
            <w:tcW w:w="0" w:type="auto"/>
            <w:vMerge/>
            <w:hideMark/>
          </w:tcPr>
          <w:p w:rsidR="00D111D6" w:rsidRPr="00D111D6" w:rsidRDefault="00D111D6" w:rsidP="00D111D6">
            <w:pPr>
              <w:tabs>
                <w:tab w:val="left" w:pos="284"/>
                <w:tab w:val="left" w:pos="3828"/>
              </w:tabs>
              <w:rPr>
                <w:rFonts w:ascii="Times New Roman" w:eastAsia="Calibri" w:hAnsi="Times New Roman" w:cs="Times New Roman"/>
                <w:sz w:val="10"/>
                <w:szCs w:val="10"/>
              </w:rPr>
            </w:pP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Федеральный бюджет</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Областной бюджет</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Местный бюджет</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Внебюджетные средства</w:t>
            </w:r>
          </w:p>
        </w:tc>
        <w:tc>
          <w:tcPr>
            <w:tcW w:w="0" w:type="auto"/>
            <w:vMerge/>
            <w:hideMark/>
          </w:tcPr>
          <w:p w:rsidR="00D111D6" w:rsidRPr="00D111D6" w:rsidRDefault="00D111D6" w:rsidP="00D111D6">
            <w:pPr>
              <w:tabs>
                <w:tab w:val="left" w:pos="284"/>
                <w:tab w:val="left" w:pos="3828"/>
              </w:tabs>
              <w:rPr>
                <w:rFonts w:ascii="Times New Roman" w:eastAsia="Calibri" w:hAnsi="Times New Roman" w:cs="Times New Roman"/>
                <w:sz w:val="10"/>
                <w:szCs w:val="10"/>
              </w:rPr>
            </w:pP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Федеральный бюджет</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Областной бюджет</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Местный бюджет</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Внебюджетные средства</w:t>
            </w:r>
          </w:p>
        </w:tc>
        <w:tc>
          <w:tcPr>
            <w:tcW w:w="0" w:type="auto"/>
            <w:vMerge/>
            <w:hideMark/>
          </w:tcPr>
          <w:p w:rsidR="00D111D6" w:rsidRPr="00D111D6" w:rsidRDefault="00D111D6" w:rsidP="00D111D6">
            <w:pPr>
              <w:tabs>
                <w:tab w:val="left" w:pos="284"/>
                <w:tab w:val="left" w:pos="3828"/>
              </w:tabs>
              <w:rPr>
                <w:rFonts w:ascii="Times New Roman" w:eastAsia="Calibri" w:hAnsi="Times New Roman" w:cs="Times New Roman"/>
                <w:sz w:val="10"/>
                <w:szCs w:val="10"/>
              </w:rPr>
            </w:pP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Федеральный бюджет</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Областной бюджет</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Местный бюджет</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Внебюджетные средства</w:t>
            </w:r>
          </w:p>
        </w:tc>
        <w:tc>
          <w:tcPr>
            <w:tcW w:w="0" w:type="auto"/>
            <w:vMerge/>
            <w:hideMark/>
          </w:tcPr>
          <w:p w:rsidR="00D111D6" w:rsidRPr="00D111D6" w:rsidRDefault="00D111D6" w:rsidP="00D111D6">
            <w:pPr>
              <w:tabs>
                <w:tab w:val="left" w:pos="284"/>
                <w:tab w:val="left" w:pos="3828"/>
              </w:tabs>
              <w:rPr>
                <w:rFonts w:ascii="Times New Roman" w:eastAsia="Calibri" w:hAnsi="Times New Roman" w:cs="Times New Roman"/>
                <w:sz w:val="10"/>
                <w:szCs w:val="10"/>
              </w:rPr>
            </w:pP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Федеральный бюджет</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Областной бюджет</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Местный бюджет</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Внебюджетные средства</w:t>
            </w:r>
          </w:p>
        </w:tc>
        <w:tc>
          <w:tcPr>
            <w:tcW w:w="0" w:type="auto"/>
            <w:vMerge/>
            <w:hideMark/>
          </w:tcPr>
          <w:p w:rsidR="00D111D6" w:rsidRPr="00D111D6" w:rsidRDefault="00D111D6" w:rsidP="00D111D6">
            <w:pPr>
              <w:tabs>
                <w:tab w:val="left" w:pos="284"/>
                <w:tab w:val="left" w:pos="3828"/>
              </w:tabs>
              <w:rPr>
                <w:rFonts w:ascii="Times New Roman" w:eastAsia="Calibri" w:hAnsi="Times New Roman" w:cs="Times New Roman"/>
                <w:sz w:val="10"/>
                <w:szCs w:val="10"/>
              </w:rPr>
            </w:pP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Федеральный бюджет</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Областной бюджет</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Местный бюджет</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Внебюджетные средства</w:t>
            </w:r>
          </w:p>
        </w:tc>
        <w:tc>
          <w:tcPr>
            <w:tcW w:w="0" w:type="auto"/>
            <w:vMerge/>
            <w:hideMark/>
          </w:tcPr>
          <w:p w:rsidR="00D111D6" w:rsidRPr="00D111D6" w:rsidRDefault="00D111D6" w:rsidP="00D111D6">
            <w:pPr>
              <w:tabs>
                <w:tab w:val="left" w:pos="284"/>
                <w:tab w:val="left" w:pos="3828"/>
              </w:tabs>
              <w:rPr>
                <w:rFonts w:ascii="Times New Roman" w:eastAsia="Calibri" w:hAnsi="Times New Roman" w:cs="Times New Roman"/>
                <w:sz w:val="10"/>
                <w:szCs w:val="10"/>
              </w:rPr>
            </w:pP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Федеральный бюджет</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Областной бюджет</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Местный бюджет</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Внебюджетные средства</w:t>
            </w:r>
          </w:p>
        </w:tc>
        <w:tc>
          <w:tcPr>
            <w:tcW w:w="0" w:type="auto"/>
            <w:vMerge/>
            <w:hideMark/>
          </w:tcPr>
          <w:p w:rsidR="00D111D6" w:rsidRPr="00D111D6" w:rsidRDefault="00D111D6" w:rsidP="00D111D6">
            <w:pPr>
              <w:tabs>
                <w:tab w:val="left" w:pos="284"/>
                <w:tab w:val="left" w:pos="3828"/>
              </w:tabs>
              <w:rPr>
                <w:rFonts w:ascii="Times New Roman" w:eastAsia="Calibri" w:hAnsi="Times New Roman" w:cs="Times New Roman"/>
                <w:sz w:val="10"/>
                <w:szCs w:val="10"/>
              </w:rPr>
            </w:pP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Федеральный бюджет</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Областной бюджет</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Местный бюджет</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Внебюджетные средства</w:t>
            </w:r>
          </w:p>
        </w:tc>
      </w:tr>
      <w:tr w:rsidR="00D111D6" w:rsidRPr="00D111D6" w:rsidTr="00D111D6">
        <w:trPr>
          <w:cantSplit/>
          <w:trHeight w:val="1134"/>
        </w:trPr>
        <w:tc>
          <w:tcPr>
            <w:tcW w:w="0" w:type="auto"/>
            <w:noWrap/>
            <w:hideMark/>
          </w:tcPr>
          <w:p w:rsidR="00D111D6" w:rsidRPr="00D111D6" w:rsidRDefault="00D111D6" w:rsidP="00D111D6">
            <w:pPr>
              <w:tabs>
                <w:tab w:val="left" w:pos="284"/>
                <w:tab w:val="left" w:pos="3828"/>
              </w:tabs>
              <w:rPr>
                <w:rFonts w:ascii="Times New Roman" w:eastAsia="Calibri" w:hAnsi="Times New Roman" w:cs="Times New Roman"/>
                <w:sz w:val="10"/>
                <w:szCs w:val="10"/>
              </w:rPr>
            </w:pPr>
            <w:r w:rsidRPr="00D111D6">
              <w:rPr>
                <w:rFonts w:ascii="Times New Roman" w:eastAsia="Calibri" w:hAnsi="Times New Roman" w:cs="Times New Roman"/>
                <w:sz w:val="10"/>
                <w:szCs w:val="10"/>
              </w:rPr>
              <w:lastRenderedPageBreak/>
              <w:t>1.</w:t>
            </w:r>
          </w:p>
        </w:tc>
        <w:tc>
          <w:tcPr>
            <w:tcW w:w="0" w:type="auto"/>
            <w:hideMark/>
          </w:tcPr>
          <w:p w:rsidR="00D111D6" w:rsidRPr="00D111D6" w:rsidRDefault="00D111D6" w:rsidP="00D111D6">
            <w:pPr>
              <w:tabs>
                <w:tab w:val="left" w:pos="284"/>
                <w:tab w:val="left" w:pos="3828"/>
              </w:tabs>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Субсидия гражданам, ведущим ЛПХ в целых возмещения затрат в связи с производством сельскохозяйственной продукции в части расходов на содержание коров</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276 808,00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276 808,00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23 584,00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23 584,00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18 224,00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18 224,00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235 000,00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235 000,00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r>
      <w:tr w:rsidR="00D111D6" w:rsidRPr="00D111D6" w:rsidTr="00D111D6">
        <w:trPr>
          <w:cantSplit/>
          <w:trHeight w:val="1134"/>
        </w:trPr>
        <w:tc>
          <w:tcPr>
            <w:tcW w:w="0" w:type="auto"/>
            <w:noWrap/>
            <w:hideMark/>
          </w:tcPr>
          <w:p w:rsidR="00D111D6" w:rsidRPr="00D111D6" w:rsidRDefault="00D111D6" w:rsidP="00D111D6">
            <w:pPr>
              <w:tabs>
                <w:tab w:val="left" w:pos="284"/>
                <w:tab w:val="left" w:pos="3828"/>
              </w:tabs>
              <w:rPr>
                <w:rFonts w:ascii="Times New Roman" w:eastAsia="Calibri" w:hAnsi="Times New Roman" w:cs="Times New Roman"/>
                <w:sz w:val="10"/>
                <w:szCs w:val="10"/>
              </w:rPr>
            </w:pPr>
            <w:r w:rsidRPr="00D111D6">
              <w:rPr>
                <w:rFonts w:ascii="Times New Roman" w:eastAsia="Calibri" w:hAnsi="Times New Roman" w:cs="Times New Roman"/>
                <w:sz w:val="10"/>
                <w:szCs w:val="10"/>
              </w:rPr>
              <w:t>2.</w:t>
            </w:r>
          </w:p>
        </w:tc>
        <w:tc>
          <w:tcPr>
            <w:tcW w:w="0" w:type="auto"/>
            <w:hideMark/>
          </w:tcPr>
          <w:p w:rsidR="00D111D6" w:rsidRPr="00D111D6" w:rsidRDefault="00D111D6" w:rsidP="00D111D6">
            <w:pPr>
              <w:tabs>
                <w:tab w:val="left" w:pos="284"/>
                <w:tab w:val="left" w:pos="3828"/>
              </w:tabs>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Благоустройство СП Светлодольск</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2 377 142,85</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1 300 000,00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700 000,00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214 285,71</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162 857,14</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2 377 142,85</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1 300 000,00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700 000,00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214 285,71</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162 857,14</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r>
      <w:tr w:rsidR="00D111D6" w:rsidRPr="00D111D6" w:rsidTr="00D111D6">
        <w:trPr>
          <w:cantSplit/>
          <w:trHeight w:val="1134"/>
        </w:trPr>
        <w:tc>
          <w:tcPr>
            <w:tcW w:w="0" w:type="auto"/>
            <w:noWrap/>
            <w:hideMark/>
          </w:tcPr>
          <w:p w:rsidR="00D111D6" w:rsidRPr="00D111D6" w:rsidRDefault="00D111D6" w:rsidP="00D111D6">
            <w:pPr>
              <w:tabs>
                <w:tab w:val="left" w:pos="284"/>
                <w:tab w:val="left" w:pos="3828"/>
              </w:tabs>
              <w:rPr>
                <w:rFonts w:ascii="Times New Roman" w:eastAsia="Calibri" w:hAnsi="Times New Roman" w:cs="Times New Roman"/>
                <w:sz w:val="10"/>
                <w:szCs w:val="10"/>
              </w:rPr>
            </w:pPr>
            <w:r w:rsidRPr="00D111D6">
              <w:rPr>
                <w:rFonts w:ascii="Times New Roman" w:eastAsia="Calibri" w:hAnsi="Times New Roman" w:cs="Times New Roman"/>
                <w:sz w:val="10"/>
                <w:szCs w:val="10"/>
              </w:rPr>
              <w:t>3.</w:t>
            </w:r>
          </w:p>
        </w:tc>
        <w:tc>
          <w:tcPr>
            <w:tcW w:w="0" w:type="auto"/>
            <w:hideMark/>
          </w:tcPr>
          <w:p w:rsidR="00D111D6" w:rsidRPr="00D111D6" w:rsidRDefault="00D111D6" w:rsidP="00D111D6">
            <w:pPr>
              <w:tabs>
                <w:tab w:val="left" w:pos="284"/>
                <w:tab w:val="left" w:pos="3828"/>
              </w:tabs>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762 616 747,31</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431 298 527,14</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293 337 379,46</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37 980 840,71</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207 429 959,52</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128 088 000,00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68 970 461,54</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10 371 497,98</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47 915 140,46</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39 146 669,76</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6 372 713,69</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2 395 757,01</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36 121 490,10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29 511 257,39</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4 804 158,18</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1 806 074,53</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142 702 570,40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116 587 999,99</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18 979 441,87</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7 135 128,54</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63 000 000,00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51 471 000,00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8 379 000,00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3 150 000,00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219 195 274,01</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40 428 300,00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167 807 207,00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10 959 767,01</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46 252 312,82</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26 065 300,00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18 024 397,18</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2 162 615,64</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r>
      <w:tr w:rsidR="00D111D6" w:rsidRPr="00D111D6" w:rsidTr="00D111D6">
        <w:trPr>
          <w:cantSplit/>
          <w:trHeight w:val="1134"/>
        </w:trPr>
        <w:tc>
          <w:tcPr>
            <w:tcW w:w="0" w:type="auto"/>
            <w:noWrap/>
            <w:hideMark/>
          </w:tcPr>
          <w:p w:rsidR="00D111D6" w:rsidRPr="00D111D6" w:rsidRDefault="00D111D6" w:rsidP="00D111D6">
            <w:pPr>
              <w:tabs>
                <w:tab w:val="left" w:pos="284"/>
                <w:tab w:val="left" w:pos="3828"/>
              </w:tabs>
              <w:rPr>
                <w:rFonts w:ascii="Times New Roman" w:eastAsia="Calibri" w:hAnsi="Times New Roman" w:cs="Times New Roman"/>
                <w:sz w:val="10"/>
                <w:szCs w:val="10"/>
              </w:rPr>
            </w:pPr>
            <w:r w:rsidRPr="00D111D6">
              <w:rPr>
                <w:rFonts w:ascii="Times New Roman" w:eastAsia="Calibri" w:hAnsi="Times New Roman" w:cs="Times New Roman"/>
                <w:sz w:val="10"/>
                <w:szCs w:val="10"/>
              </w:rPr>
              <w:t>3.1.</w:t>
            </w:r>
          </w:p>
        </w:tc>
        <w:tc>
          <w:tcPr>
            <w:tcW w:w="0" w:type="auto"/>
            <w:hideMark/>
          </w:tcPr>
          <w:p w:rsidR="00D111D6" w:rsidRPr="00D111D6" w:rsidRDefault="00D111D6" w:rsidP="00D111D6">
            <w:pPr>
              <w:tabs>
                <w:tab w:val="left" w:pos="284"/>
                <w:tab w:val="left" w:pos="3828"/>
              </w:tabs>
              <w:rPr>
                <w:rFonts w:ascii="Times New Roman" w:eastAsia="Calibri" w:hAnsi="Times New Roman" w:cs="Times New Roman"/>
                <w:sz w:val="10"/>
                <w:szCs w:val="10"/>
              </w:rPr>
            </w:pPr>
            <w:r w:rsidRPr="00D111D6">
              <w:rPr>
                <w:rFonts w:ascii="Times New Roman" w:eastAsia="Calibri" w:hAnsi="Times New Roman" w:cs="Times New Roman"/>
                <w:sz w:val="10"/>
                <w:szCs w:val="10"/>
              </w:rPr>
              <w:t xml:space="preserve">Малоэтажная застройка </w:t>
            </w:r>
            <w:proofErr w:type="spellStart"/>
            <w:r w:rsidRPr="00D111D6">
              <w:rPr>
                <w:rFonts w:ascii="Times New Roman" w:eastAsia="Calibri" w:hAnsi="Times New Roman" w:cs="Times New Roman"/>
                <w:sz w:val="10"/>
                <w:szCs w:val="10"/>
              </w:rPr>
              <w:t>пос</w:t>
            </w:r>
            <w:proofErr w:type="gramStart"/>
            <w:r w:rsidRPr="00D111D6">
              <w:rPr>
                <w:rFonts w:ascii="Times New Roman" w:eastAsia="Calibri" w:hAnsi="Times New Roman" w:cs="Times New Roman"/>
                <w:sz w:val="10"/>
                <w:szCs w:val="10"/>
              </w:rPr>
              <w:t>.С</w:t>
            </w:r>
            <w:proofErr w:type="gramEnd"/>
            <w:r w:rsidRPr="00D111D6">
              <w:rPr>
                <w:rFonts w:ascii="Times New Roman" w:eastAsia="Calibri" w:hAnsi="Times New Roman" w:cs="Times New Roman"/>
                <w:sz w:val="10"/>
                <w:szCs w:val="10"/>
              </w:rPr>
              <w:t>ветлодольск</w:t>
            </w:r>
            <w:proofErr w:type="spellEnd"/>
            <w:r w:rsidRPr="00D111D6">
              <w:rPr>
                <w:rFonts w:ascii="Times New Roman" w:eastAsia="Calibri" w:hAnsi="Times New Roman" w:cs="Times New Roman"/>
                <w:sz w:val="10"/>
                <w:szCs w:val="10"/>
              </w:rPr>
              <w:t xml:space="preserve"> муниципального района Сергиевский Самарской области - 1 очередь</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255 345 099,98</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167 234 669,76</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75 343 175,23</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12 767 254,99</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207 429 959,52</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128 088 000,00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68 970 461,54</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10 371 497,98</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47 915 140,46</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39 146 669,76</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6 372 713,69</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2 395 757,01</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r>
      <w:tr w:rsidR="00D111D6" w:rsidRPr="00D111D6" w:rsidTr="00D111D6">
        <w:trPr>
          <w:cantSplit/>
          <w:trHeight w:val="1134"/>
        </w:trPr>
        <w:tc>
          <w:tcPr>
            <w:tcW w:w="0" w:type="auto"/>
            <w:noWrap/>
            <w:hideMark/>
          </w:tcPr>
          <w:p w:rsidR="00D111D6" w:rsidRPr="00D111D6" w:rsidRDefault="00D111D6" w:rsidP="00D111D6">
            <w:pPr>
              <w:tabs>
                <w:tab w:val="left" w:pos="284"/>
                <w:tab w:val="left" w:pos="3828"/>
              </w:tabs>
              <w:rPr>
                <w:rFonts w:ascii="Times New Roman" w:eastAsia="Calibri" w:hAnsi="Times New Roman" w:cs="Times New Roman"/>
                <w:sz w:val="10"/>
                <w:szCs w:val="10"/>
              </w:rPr>
            </w:pPr>
            <w:r w:rsidRPr="00D111D6">
              <w:rPr>
                <w:rFonts w:ascii="Times New Roman" w:eastAsia="Calibri" w:hAnsi="Times New Roman" w:cs="Times New Roman"/>
                <w:sz w:val="10"/>
                <w:szCs w:val="10"/>
              </w:rPr>
              <w:t>3.2.</w:t>
            </w:r>
          </w:p>
        </w:tc>
        <w:tc>
          <w:tcPr>
            <w:tcW w:w="0" w:type="auto"/>
            <w:hideMark/>
          </w:tcPr>
          <w:p w:rsidR="00D111D6" w:rsidRPr="00D111D6" w:rsidRDefault="00D111D6" w:rsidP="00D111D6">
            <w:pPr>
              <w:tabs>
                <w:tab w:val="left" w:pos="284"/>
                <w:tab w:val="left" w:pos="3828"/>
              </w:tabs>
              <w:rPr>
                <w:rFonts w:ascii="Times New Roman" w:eastAsia="Calibri" w:hAnsi="Times New Roman" w:cs="Times New Roman"/>
                <w:sz w:val="10"/>
                <w:szCs w:val="10"/>
              </w:rPr>
            </w:pPr>
            <w:r w:rsidRPr="00D111D6">
              <w:rPr>
                <w:rFonts w:ascii="Times New Roman" w:eastAsia="Calibri" w:hAnsi="Times New Roman" w:cs="Times New Roman"/>
                <w:sz w:val="10"/>
                <w:szCs w:val="10"/>
              </w:rPr>
              <w:t xml:space="preserve"> Малоэтажная застройка </w:t>
            </w:r>
            <w:proofErr w:type="spellStart"/>
            <w:r w:rsidRPr="00D111D6">
              <w:rPr>
                <w:rFonts w:ascii="Times New Roman" w:eastAsia="Calibri" w:hAnsi="Times New Roman" w:cs="Times New Roman"/>
                <w:sz w:val="10"/>
                <w:szCs w:val="10"/>
              </w:rPr>
              <w:t>пос</w:t>
            </w:r>
            <w:proofErr w:type="gramStart"/>
            <w:r w:rsidRPr="00D111D6">
              <w:rPr>
                <w:rFonts w:ascii="Times New Roman" w:eastAsia="Calibri" w:hAnsi="Times New Roman" w:cs="Times New Roman"/>
                <w:sz w:val="10"/>
                <w:szCs w:val="10"/>
              </w:rPr>
              <w:t>.С</w:t>
            </w:r>
            <w:proofErr w:type="gramEnd"/>
            <w:r w:rsidRPr="00D111D6">
              <w:rPr>
                <w:rFonts w:ascii="Times New Roman" w:eastAsia="Calibri" w:hAnsi="Times New Roman" w:cs="Times New Roman"/>
                <w:sz w:val="10"/>
                <w:szCs w:val="10"/>
              </w:rPr>
              <w:t>ветлодольск</w:t>
            </w:r>
            <w:proofErr w:type="spellEnd"/>
            <w:r w:rsidRPr="00D111D6">
              <w:rPr>
                <w:rFonts w:ascii="Times New Roman" w:eastAsia="Calibri" w:hAnsi="Times New Roman" w:cs="Times New Roman"/>
                <w:sz w:val="10"/>
                <w:szCs w:val="10"/>
              </w:rPr>
              <w:t xml:space="preserve"> муниципального района Сергиевский Самарской области - 2 очередь</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461 019 334,51</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237 998 557,38</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199 969 807,05</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23 050 970,08</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36 121 490,10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29 511 257,39</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4 804 158,18</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1 806 074,53</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142 702 570,40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116 587 999,99</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18 979 441,87</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7 135 128,54</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63 000 000,00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51 471 000,00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8 379 000,00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3 150 000,00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219 195 274,01</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40 428 300,00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167 807 207,00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10 959 767,01</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46 252 312,82</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26 065 300,00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18 024 397,18</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2 162 615,64</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r>
      <w:tr w:rsidR="00D111D6" w:rsidRPr="00D111D6" w:rsidTr="00D111D6">
        <w:trPr>
          <w:cantSplit/>
          <w:trHeight w:val="1134"/>
        </w:trPr>
        <w:tc>
          <w:tcPr>
            <w:tcW w:w="0" w:type="auto"/>
            <w:noWrap/>
            <w:hideMark/>
          </w:tcPr>
          <w:p w:rsidR="00D111D6" w:rsidRPr="00D111D6" w:rsidRDefault="00D111D6" w:rsidP="00D111D6">
            <w:pPr>
              <w:tabs>
                <w:tab w:val="left" w:pos="284"/>
                <w:tab w:val="left" w:pos="3828"/>
              </w:tabs>
              <w:rPr>
                <w:rFonts w:ascii="Times New Roman" w:eastAsia="Calibri" w:hAnsi="Times New Roman" w:cs="Times New Roman"/>
                <w:sz w:val="10"/>
                <w:szCs w:val="10"/>
              </w:rPr>
            </w:pPr>
            <w:r w:rsidRPr="00D111D6">
              <w:rPr>
                <w:rFonts w:ascii="Times New Roman" w:eastAsia="Calibri" w:hAnsi="Times New Roman" w:cs="Times New Roman"/>
                <w:sz w:val="10"/>
                <w:szCs w:val="10"/>
              </w:rPr>
              <w:t>4.</w:t>
            </w:r>
          </w:p>
        </w:tc>
        <w:tc>
          <w:tcPr>
            <w:tcW w:w="0" w:type="auto"/>
            <w:hideMark/>
          </w:tcPr>
          <w:p w:rsidR="00D111D6" w:rsidRPr="00D111D6" w:rsidRDefault="00D111D6" w:rsidP="00D111D6">
            <w:pPr>
              <w:tabs>
                <w:tab w:val="left" w:pos="284"/>
                <w:tab w:val="left" w:pos="3828"/>
              </w:tabs>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Развитие транспортной инфраструктуры на сельских территориях</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153 325 930,01</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125 267 300,00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20 392 350,00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7 666 280,01</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153 325 930,01</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125 267 300,00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20 392 350,00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7 666 280,01</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r>
      <w:tr w:rsidR="00D111D6" w:rsidRPr="00D111D6" w:rsidTr="00D111D6">
        <w:trPr>
          <w:cantSplit/>
          <w:trHeight w:val="1134"/>
        </w:trPr>
        <w:tc>
          <w:tcPr>
            <w:tcW w:w="0" w:type="auto"/>
            <w:noWrap/>
            <w:hideMark/>
          </w:tcPr>
          <w:p w:rsidR="00D111D6" w:rsidRPr="00D111D6" w:rsidRDefault="00D111D6" w:rsidP="00D111D6">
            <w:pPr>
              <w:tabs>
                <w:tab w:val="left" w:pos="284"/>
                <w:tab w:val="left" w:pos="3828"/>
              </w:tabs>
              <w:rPr>
                <w:rFonts w:ascii="Times New Roman" w:eastAsia="Calibri" w:hAnsi="Times New Roman" w:cs="Times New Roman"/>
                <w:sz w:val="10"/>
                <w:szCs w:val="10"/>
              </w:rPr>
            </w:pPr>
            <w:r w:rsidRPr="00D111D6">
              <w:rPr>
                <w:rFonts w:ascii="Times New Roman" w:eastAsia="Calibri" w:hAnsi="Times New Roman" w:cs="Times New Roman"/>
                <w:sz w:val="10"/>
                <w:szCs w:val="10"/>
              </w:rPr>
              <w:t>4.1.</w:t>
            </w:r>
          </w:p>
        </w:tc>
        <w:tc>
          <w:tcPr>
            <w:tcW w:w="0" w:type="auto"/>
            <w:hideMark/>
          </w:tcPr>
          <w:p w:rsidR="00D111D6" w:rsidRPr="00D111D6" w:rsidRDefault="00D111D6" w:rsidP="00D111D6">
            <w:pPr>
              <w:tabs>
                <w:tab w:val="left" w:pos="284"/>
                <w:tab w:val="left" w:pos="3828"/>
              </w:tabs>
              <w:rPr>
                <w:rFonts w:ascii="Times New Roman" w:eastAsia="Calibri" w:hAnsi="Times New Roman" w:cs="Times New Roman"/>
                <w:sz w:val="10"/>
                <w:szCs w:val="10"/>
              </w:rPr>
            </w:pPr>
            <w:r w:rsidRPr="00D111D6">
              <w:rPr>
                <w:rFonts w:ascii="Times New Roman" w:eastAsia="Calibri" w:hAnsi="Times New Roman" w:cs="Times New Roman"/>
                <w:sz w:val="10"/>
                <w:szCs w:val="10"/>
              </w:rPr>
              <w:t xml:space="preserve">Строительство автомобильных дорог общего пользования по улицам Комсомольская, Гагарина, Рабочая, Пионерская, Школьная, Набережная, Молодежная, Новая,  Джамбульская, Зеленая, Южная в </w:t>
            </w:r>
            <w:proofErr w:type="spellStart"/>
            <w:r w:rsidRPr="00D111D6">
              <w:rPr>
                <w:rFonts w:ascii="Times New Roman" w:eastAsia="Calibri" w:hAnsi="Times New Roman" w:cs="Times New Roman"/>
                <w:sz w:val="10"/>
                <w:szCs w:val="10"/>
              </w:rPr>
              <w:t>п</w:t>
            </w:r>
            <w:proofErr w:type="gramStart"/>
            <w:r w:rsidRPr="00D111D6">
              <w:rPr>
                <w:rFonts w:ascii="Times New Roman" w:eastAsia="Calibri" w:hAnsi="Times New Roman" w:cs="Times New Roman"/>
                <w:sz w:val="10"/>
                <w:szCs w:val="10"/>
              </w:rPr>
              <w:t>.С</w:t>
            </w:r>
            <w:proofErr w:type="gramEnd"/>
            <w:r w:rsidRPr="00D111D6">
              <w:rPr>
                <w:rFonts w:ascii="Times New Roman" w:eastAsia="Calibri" w:hAnsi="Times New Roman" w:cs="Times New Roman"/>
                <w:sz w:val="10"/>
                <w:szCs w:val="10"/>
              </w:rPr>
              <w:t>ветлодольск</w:t>
            </w:r>
            <w:proofErr w:type="spellEnd"/>
            <w:r w:rsidRPr="00D111D6">
              <w:rPr>
                <w:rFonts w:ascii="Times New Roman" w:eastAsia="Calibri" w:hAnsi="Times New Roman" w:cs="Times New Roman"/>
                <w:sz w:val="10"/>
                <w:szCs w:val="10"/>
              </w:rPr>
              <w:t xml:space="preserve"> Сергиевского района</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153 325 930,01</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125 267 300,00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20 392 350,00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7 666 280,01</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153 325 930,01</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125 267 300,00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20 392 350,00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7 666 280,01</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r>
      <w:tr w:rsidR="00D111D6" w:rsidRPr="00D111D6" w:rsidTr="00D111D6">
        <w:trPr>
          <w:cantSplit/>
          <w:trHeight w:val="1134"/>
        </w:trPr>
        <w:tc>
          <w:tcPr>
            <w:tcW w:w="0" w:type="auto"/>
            <w:noWrap/>
            <w:hideMark/>
          </w:tcPr>
          <w:p w:rsidR="00D111D6" w:rsidRPr="00D111D6" w:rsidRDefault="00D111D6" w:rsidP="00D111D6">
            <w:pPr>
              <w:tabs>
                <w:tab w:val="left" w:pos="284"/>
                <w:tab w:val="left" w:pos="3828"/>
              </w:tabs>
              <w:rPr>
                <w:rFonts w:ascii="Times New Roman" w:eastAsia="Calibri" w:hAnsi="Times New Roman" w:cs="Times New Roman"/>
                <w:sz w:val="10"/>
                <w:szCs w:val="10"/>
              </w:rPr>
            </w:pPr>
            <w:r w:rsidRPr="00D111D6">
              <w:rPr>
                <w:rFonts w:ascii="Times New Roman" w:eastAsia="Calibri" w:hAnsi="Times New Roman" w:cs="Times New Roman"/>
                <w:sz w:val="10"/>
                <w:szCs w:val="10"/>
              </w:rPr>
              <w:lastRenderedPageBreak/>
              <w:t>5.</w:t>
            </w:r>
          </w:p>
        </w:tc>
        <w:tc>
          <w:tcPr>
            <w:tcW w:w="0" w:type="auto"/>
            <w:hideMark/>
          </w:tcPr>
          <w:p w:rsidR="00D111D6" w:rsidRPr="00D111D6" w:rsidRDefault="00D111D6" w:rsidP="00D111D6">
            <w:pPr>
              <w:tabs>
                <w:tab w:val="left" w:pos="284"/>
                <w:tab w:val="left" w:pos="3828"/>
              </w:tabs>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Строительство (приобретение) жилья гражданам, проживающим на сельских территориях, предоставляемого по договору найма жилого помещения*</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121 071 625,95</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83 274 699,37</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13 556 408,27</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9 928 128,22</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14 312 390,09</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46 591 369,95</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32 032 283,30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5 214 619,67</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9 183 325,66</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161 141,32</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74 480 256,00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51 242 416,07</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8 341 788,60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744 802,56</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14 151 248,77</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51 214 690,80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44 425 086,08</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6 057 966,28</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731 638,44</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r>
      <w:tr w:rsidR="00D111D6" w:rsidRPr="00D111D6" w:rsidTr="00D111D6">
        <w:trPr>
          <w:cantSplit/>
          <w:trHeight w:val="1134"/>
        </w:trPr>
        <w:tc>
          <w:tcPr>
            <w:tcW w:w="0" w:type="auto"/>
            <w:noWrap/>
            <w:hideMark/>
          </w:tcPr>
          <w:p w:rsidR="00D111D6" w:rsidRPr="00D111D6" w:rsidRDefault="00D111D6" w:rsidP="00D111D6">
            <w:pPr>
              <w:tabs>
                <w:tab w:val="left" w:pos="284"/>
                <w:tab w:val="left" w:pos="3828"/>
              </w:tabs>
              <w:rPr>
                <w:rFonts w:ascii="Times New Roman" w:eastAsia="Calibri" w:hAnsi="Times New Roman" w:cs="Times New Roman"/>
                <w:sz w:val="10"/>
                <w:szCs w:val="10"/>
              </w:rPr>
            </w:pPr>
            <w:r w:rsidRPr="00D111D6">
              <w:rPr>
                <w:rFonts w:ascii="Times New Roman" w:eastAsia="Calibri" w:hAnsi="Times New Roman" w:cs="Times New Roman"/>
                <w:sz w:val="10"/>
                <w:szCs w:val="10"/>
              </w:rPr>
              <w:t>6.</w:t>
            </w:r>
          </w:p>
        </w:tc>
        <w:tc>
          <w:tcPr>
            <w:tcW w:w="0" w:type="auto"/>
            <w:hideMark/>
          </w:tcPr>
          <w:p w:rsidR="00D111D6" w:rsidRPr="00D111D6" w:rsidRDefault="00D111D6" w:rsidP="00D111D6">
            <w:pPr>
              <w:tabs>
                <w:tab w:val="left" w:pos="284"/>
                <w:tab w:val="left" w:pos="3828"/>
              </w:tabs>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 xml:space="preserve">Разработка проектно-сметной документации по объектам капитального строительства социальной и инженерной инфраструктуры сельских агломераций и территорий </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30 259 090,62</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28 746 136,09</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1 512 954,53</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30 259 090,62</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28 746 136,09</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1 512 954,53</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r>
      <w:tr w:rsidR="00D111D6" w:rsidRPr="00D111D6" w:rsidTr="006A76C6">
        <w:trPr>
          <w:cantSplit/>
          <w:trHeight w:val="567"/>
        </w:trPr>
        <w:tc>
          <w:tcPr>
            <w:tcW w:w="0" w:type="auto"/>
            <w:noWrap/>
            <w:hideMark/>
          </w:tcPr>
          <w:p w:rsidR="00D111D6" w:rsidRPr="00D111D6" w:rsidRDefault="00D111D6" w:rsidP="00D111D6">
            <w:pPr>
              <w:tabs>
                <w:tab w:val="left" w:pos="284"/>
                <w:tab w:val="left" w:pos="3828"/>
              </w:tabs>
              <w:rPr>
                <w:rFonts w:ascii="Times New Roman" w:eastAsia="Calibri" w:hAnsi="Times New Roman" w:cs="Times New Roman"/>
                <w:sz w:val="10"/>
                <w:szCs w:val="10"/>
              </w:rPr>
            </w:pPr>
            <w:r w:rsidRPr="00D111D6">
              <w:rPr>
                <w:rFonts w:ascii="Times New Roman" w:eastAsia="Calibri" w:hAnsi="Times New Roman" w:cs="Times New Roman"/>
                <w:sz w:val="10"/>
                <w:szCs w:val="10"/>
              </w:rPr>
              <w:t>6.1.</w:t>
            </w:r>
          </w:p>
        </w:tc>
        <w:tc>
          <w:tcPr>
            <w:tcW w:w="0" w:type="auto"/>
            <w:hideMark/>
          </w:tcPr>
          <w:p w:rsidR="00D111D6" w:rsidRPr="00D111D6" w:rsidRDefault="00D111D6" w:rsidP="00D111D6">
            <w:pPr>
              <w:tabs>
                <w:tab w:val="left" w:pos="284"/>
                <w:tab w:val="left" w:pos="3828"/>
              </w:tabs>
              <w:rPr>
                <w:rFonts w:ascii="Times New Roman" w:eastAsia="Calibri" w:hAnsi="Times New Roman" w:cs="Times New Roman"/>
                <w:sz w:val="10"/>
                <w:szCs w:val="10"/>
              </w:rPr>
            </w:pPr>
            <w:r w:rsidRPr="00D111D6">
              <w:rPr>
                <w:rFonts w:ascii="Times New Roman" w:eastAsia="Calibri" w:hAnsi="Times New Roman" w:cs="Times New Roman"/>
                <w:sz w:val="10"/>
                <w:szCs w:val="10"/>
              </w:rPr>
              <w:t xml:space="preserve">Проектно-изыскательские работы по объекту: Малоэтажная застройка </w:t>
            </w:r>
            <w:proofErr w:type="spellStart"/>
            <w:r w:rsidRPr="00D111D6">
              <w:rPr>
                <w:rFonts w:ascii="Times New Roman" w:eastAsia="Calibri" w:hAnsi="Times New Roman" w:cs="Times New Roman"/>
                <w:sz w:val="10"/>
                <w:szCs w:val="10"/>
              </w:rPr>
              <w:t>пос</w:t>
            </w:r>
            <w:proofErr w:type="gramStart"/>
            <w:r w:rsidRPr="00D111D6">
              <w:rPr>
                <w:rFonts w:ascii="Times New Roman" w:eastAsia="Calibri" w:hAnsi="Times New Roman" w:cs="Times New Roman"/>
                <w:sz w:val="10"/>
                <w:szCs w:val="10"/>
              </w:rPr>
              <w:t>.С</w:t>
            </w:r>
            <w:proofErr w:type="gramEnd"/>
            <w:r w:rsidRPr="00D111D6">
              <w:rPr>
                <w:rFonts w:ascii="Times New Roman" w:eastAsia="Calibri" w:hAnsi="Times New Roman" w:cs="Times New Roman"/>
                <w:sz w:val="10"/>
                <w:szCs w:val="10"/>
              </w:rPr>
              <w:t>ветлодольск</w:t>
            </w:r>
            <w:proofErr w:type="spellEnd"/>
            <w:r w:rsidRPr="00D111D6">
              <w:rPr>
                <w:rFonts w:ascii="Times New Roman" w:eastAsia="Calibri" w:hAnsi="Times New Roman" w:cs="Times New Roman"/>
                <w:sz w:val="10"/>
                <w:szCs w:val="10"/>
              </w:rPr>
              <w:t xml:space="preserve"> муниципального района Сергиевский Самарской области –2 очередь</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sz w:val="10"/>
                <w:szCs w:val="10"/>
              </w:rPr>
            </w:pPr>
            <w:r w:rsidRPr="00D111D6">
              <w:rPr>
                <w:rFonts w:ascii="Times New Roman" w:eastAsia="Calibri" w:hAnsi="Times New Roman" w:cs="Times New Roman"/>
                <w:sz w:val="10"/>
                <w:szCs w:val="10"/>
              </w:rPr>
              <w:t>0,00</w:t>
            </w:r>
          </w:p>
        </w:tc>
      </w:tr>
      <w:tr w:rsidR="00D111D6" w:rsidRPr="00D111D6" w:rsidTr="00D111D6">
        <w:trPr>
          <w:cantSplit/>
          <w:trHeight w:val="1134"/>
        </w:trPr>
        <w:tc>
          <w:tcPr>
            <w:tcW w:w="0" w:type="auto"/>
            <w:noWrap/>
            <w:hideMark/>
          </w:tcPr>
          <w:p w:rsidR="00D111D6" w:rsidRPr="00D111D6" w:rsidRDefault="00D111D6" w:rsidP="00D111D6">
            <w:pPr>
              <w:tabs>
                <w:tab w:val="left" w:pos="284"/>
                <w:tab w:val="left" w:pos="3828"/>
              </w:tabs>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 </w:t>
            </w:r>
          </w:p>
        </w:tc>
        <w:tc>
          <w:tcPr>
            <w:tcW w:w="0" w:type="auto"/>
            <w:noWrap/>
            <w:hideMark/>
          </w:tcPr>
          <w:p w:rsidR="00D111D6" w:rsidRPr="00D111D6" w:rsidRDefault="00D111D6" w:rsidP="00D111D6">
            <w:pPr>
              <w:tabs>
                <w:tab w:val="left" w:pos="284"/>
                <w:tab w:val="left" w:pos="3828"/>
              </w:tabs>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Всего</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1 069 927 344,74</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714 311 748,68</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334 044 104,01</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58 310 935,62</w:t>
            </w:r>
          </w:p>
        </w:tc>
        <w:tc>
          <w:tcPr>
            <w:tcW w:w="0" w:type="auto"/>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14 475 247,23</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209 830 686,37</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129 388 000,00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69 670 461,54</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10 609 367,69</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162 857,14</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47 933 364,46</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39 146 669,76</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6 372 713,69</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2 413 981,01</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219 941 510,73</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183 524 693,48</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25 196 508,18</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11 220 309,07</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189 293 940,35</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148 620 283,29</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24 194 061,54</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16 318 454,20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161 141,32</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137 480 256,00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102 713 416,07</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16 720 788,60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3 894 802,56</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14 151 248,77</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219 195 274,01</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40 428 300,00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167 807 207,00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10 959 767,01</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97 467 003,62</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70 490 386,08</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24 082 363,46</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2 894 254,08</w:t>
            </w:r>
          </w:p>
        </w:tc>
        <w:tc>
          <w:tcPr>
            <w:tcW w:w="0" w:type="auto"/>
            <w:noWrap/>
            <w:textDirection w:val="tbRl"/>
            <w:hideMark/>
          </w:tcPr>
          <w:p w:rsidR="00D111D6" w:rsidRPr="00D111D6" w:rsidRDefault="00D111D6" w:rsidP="00D111D6">
            <w:pPr>
              <w:tabs>
                <w:tab w:val="left" w:pos="284"/>
                <w:tab w:val="left" w:pos="3828"/>
              </w:tabs>
              <w:ind w:left="113" w:right="113"/>
              <w:rPr>
                <w:rFonts w:ascii="Times New Roman" w:eastAsia="Calibri" w:hAnsi="Times New Roman" w:cs="Times New Roman"/>
                <w:bCs/>
                <w:sz w:val="10"/>
                <w:szCs w:val="10"/>
              </w:rPr>
            </w:pPr>
            <w:r w:rsidRPr="00D111D6">
              <w:rPr>
                <w:rFonts w:ascii="Times New Roman" w:eastAsia="Calibri" w:hAnsi="Times New Roman" w:cs="Times New Roman"/>
                <w:bCs/>
                <w:sz w:val="10"/>
                <w:szCs w:val="10"/>
              </w:rPr>
              <w:t>0,00</w:t>
            </w:r>
          </w:p>
        </w:tc>
      </w:tr>
    </w:tbl>
    <w:p w:rsidR="006B7BDF" w:rsidRDefault="006B7BDF" w:rsidP="003519F1">
      <w:pPr>
        <w:tabs>
          <w:tab w:val="left" w:pos="284"/>
          <w:tab w:val="left" w:pos="3828"/>
        </w:tabs>
        <w:spacing w:after="0" w:line="240" w:lineRule="auto"/>
        <w:jc w:val="both"/>
        <w:rPr>
          <w:rFonts w:ascii="Times New Roman" w:eastAsia="Calibri" w:hAnsi="Times New Roman" w:cs="Times New Roman"/>
          <w:sz w:val="12"/>
          <w:szCs w:val="12"/>
        </w:rPr>
      </w:pPr>
    </w:p>
    <w:p w:rsidR="00D111D6" w:rsidRPr="00D111D6" w:rsidRDefault="00D111D6" w:rsidP="00D111D6">
      <w:pPr>
        <w:tabs>
          <w:tab w:val="left" w:pos="284"/>
          <w:tab w:val="left" w:pos="3828"/>
        </w:tabs>
        <w:spacing w:after="0" w:line="240" w:lineRule="auto"/>
        <w:jc w:val="center"/>
        <w:rPr>
          <w:rFonts w:ascii="Times New Roman" w:eastAsia="Calibri" w:hAnsi="Times New Roman" w:cs="Times New Roman"/>
          <w:b/>
          <w:sz w:val="12"/>
          <w:szCs w:val="12"/>
        </w:rPr>
      </w:pPr>
      <w:r w:rsidRPr="00D111D6">
        <w:rPr>
          <w:rFonts w:ascii="Times New Roman" w:eastAsia="Calibri" w:hAnsi="Times New Roman" w:cs="Times New Roman"/>
          <w:sz w:val="12"/>
          <w:szCs w:val="12"/>
        </w:rPr>
        <w:t>АДМИ</w:t>
      </w:r>
      <w:r w:rsidRPr="00D111D6">
        <w:rPr>
          <w:rFonts w:ascii="Times New Roman" w:eastAsia="Calibri" w:hAnsi="Times New Roman" w:cs="Times New Roman"/>
          <w:b/>
          <w:sz w:val="12"/>
          <w:szCs w:val="12"/>
        </w:rPr>
        <w:t>НИСТРАЦИЯ</w:t>
      </w:r>
    </w:p>
    <w:p w:rsidR="00D111D6" w:rsidRPr="00D111D6" w:rsidRDefault="00D111D6" w:rsidP="00D111D6">
      <w:pPr>
        <w:tabs>
          <w:tab w:val="left" w:pos="284"/>
          <w:tab w:val="left" w:pos="3828"/>
        </w:tabs>
        <w:spacing w:after="0" w:line="240" w:lineRule="auto"/>
        <w:jc w:val="center"/>
        <w:rPr>
          <w:rFonts w:ascii="Times New Roman" w:eastAsia="Calibri" w:hAnsi="Times New Roman" w:cs="Times New Roman"/>
          <w:b/>
          <w:sz w:val="12"/>
          <w:szCs w:val="12"/>
        </w:rPr>
      </w:pPr>
      <w:r w:rsidRPr="00D111D6">
        <w:rPr>
          <w:rFonts w:ascii="Times New Roman" w:eastAsia="Calibri" w:hAnsi="Times New Roman" w:cs="Times New Roman"/>
          <w:b/>
          <w:sz w:val="12"/>
          <w:szCs w:val="12"/>
        </w:rPr>
        <w:t>СЕЛЬСКОГО ПОСЕЛЕНИЯ СВЕТЛОДОЛЬСК</w:t>
      </w:r>
    </w:p>
    <w:p w:rsidR="00D111D6" w:rsidRPr="00D111D6" w:rsidRDefault="00D111D6" w:rsidP="00D111D6">
      <w:pPr>
        <w:tabs>
          <w:tab w:val="left" w:pos="284"/>
          <w:tab w:val="left" w:pos="3828"/>
        </w:tabs>
        <w:spacing w:after="0" w:line="240" w:lineRule="auto"/>
        <w:jc w:val="center"/>
        <w:rPr>
          <w:rFonts w:ascii="Times New Roman" w:eastAsia="Calibri" w:hAnsi="Times New Roman" w:cs="Times New Roman"/>
          <w:b/>
          <w:sz w:val="12"/>
          <w:szCs w:val="12"/>
        </w:rPr>
      </w:pPr>
      <w:r w:rsidRPr="00D111D6">
        <w:rPr>
          <w:rFonts w:ascii="Times New Roman" w:eastAsia="Calibri" w:hAnsi="Times New Roman" w:cs="Times New Roman"/>
          <w:b/>
          <w:sz w:val="12"/>
          <w:szCs w:val="12"/>
        </w:rPr>
        <w:t>МУНИЦИПАЛЬНОГО РАЙОНА СЕРГИЕВСКИЙ</w:t>
      </w:r>
    </w:p>
    <w:p w:rsidR="00D111D6" w:rsidRPr="00D111D6" w:rsidRDefault="00D111D6" w:rsidP="00D111D6">
      <w:pPr>
        <w:tabs>
          <w:tab w:val="left" w:pos="284"/>
          <w:tab w:val="left" w:pos="3828"/>
        </w:tabs>
        <w:spacing w:after="0" w:line="240" w:lineRule="auto"/>
        <w:jc w:val="center"/>
        <w:rPr>
          <w:rFonts w:ascii="Times New Roman" w:eastAsia="Calibri" w:hAnsi="Times New Roman" w:cs="Times New Roman"/>
          <w:b/>
          <w:sz w:val="12"/>
          <w:szCs w:val="12"/>
        </w:rPr>
      </w:pPr>
      <w:r w:rsidRPr="00D111D6">
        <w:rPr>
          <w:rFonts w:ascii="Times New Roman" w:eastAsia="Calibri" w:hAnsi="Times New Roman" w:cs="Times New Roman"/>
          <w:b/>
          <w:sz w:val="12"/>
          <w:szCs w:val="12"/>
        </w:rPr>
        <w:t>САМАРСКОЙ ОБЛАСТИ</w:t>
      </w:r>
    </w:p>
    <w:p w:rsidR="00D111D6" w:rsidRPr="00D111D6" w:rsidRDefault="00D111D6" w:rsidP="00D111D6">
      <w:pPr>
        <w:tabs>
          <w:tab w:val="left" w:pos="284"/>
          <w:tab w:val="left" w:pos="3828"/>
        </w:tabs>
        <w:spacing w:after="0" w:line="240" w:lineRule="auto"/>
        <w:jc w:val="center"/>
        <w:rPr>
          <w:rFonts w:ascii="Times New Roman" w:eastAsia="Calibri" w:hAnsi="Times New Roman" w:cs="Times New Roman"/>
          <w:b/>
          <w:sz w:val="12"/>
          <w:szCs w:val="12"/>
        </w:rPr>
      </w:pPr>
    </w:p>
    <w:p w:rsidR="00D111D6" w:rsidRPr="00D111D6" w:rsidRDefault="00D111D6" w:rsidP="00D111D6">
      <w:pPr>
        <w:tabs>
          <w:tab w:val="left" w:pos="284"/>
          <w:tab w:val="left" w:pos="3828"/>
        </w:tabs>
        <w:spacing w:after="0" w:line="240" w:lineRule="auto"/>
        <w:jc w:val="center"/>
        <w:rPr>
          <w:rFonts w:ascii="Times New Roman" w:eastAsia="Calibri" w:hAnsi="Times New Roman" w:cs="Times New Roman"/>
          <w:b/>
          <w:sz w:val="12"/>
          <w:szCs w:val="12"/>
        </w:rPr>
      </w:pPr>
      <w:r w:rsidRPr="00D111D6">
        <w:rPr>
          <w:rFonts w:ascii="Times New Roman" w:eastAsia="Calibri" w:hAnsi="Times New Roman" w:cs="Times New Roman"/>
          <w:b/>
          <w:sz w:val="12"/>
          <w:szCs w:val="12"/>
        </w:rPr>
        <w:t>ПОСТАНОВЛЕНИЕ</w:t>
      </w:r>
    </w:p>
    <w:p w:rsidR="00D111D6" w:rsidRPr="00D111D6" w:rsidRDefault="00D111D6" w:rsidP="00D111D6">
      <w:pPr>
        <w:tabs>
          <w:tab w:val="left" w:pos="284"/>
          <w:tab w:val="left" w:pos="3828"/>
        </w:tabs>
        <w:spacing w:after="0" w:line="240" w:lineRule="auto"/>
        <w:jc w:val="center"/>
        <w:rPr>
          <w:rFonts w:ascii="Times New Roman" w:eastAsia="Calibri" w:hAnsi="Times New Roman" w:cs="Times New Roman"/>
          <w:b/>
          <w:sz w:val="12"/>
          <w:szCs w:val="12"/>
        </w:rPr>
      </w:pPr>
      <w:r w:rsidRPr="00D111D6">
        <w:rPr>
          <w:rFonts w:ascii="Times New Roman" w:eastAsia="Calibri" w:hAnsi="Times New Roman" w:cs="Times New Roman"/>
          <w:b/>
          <w:sz w:val="12"/>
          <w:szCs w:val="12"/>
        </w:rPr>
        <w:t>от «20»  октября 2025 г. № 60</w:t>
      </w:r>
    </w:p>
    <w:p w:rsidR="00D111D6" w:rsidRPr="00D111D6" w:rsidRDefault="00D111D6" w:rsidP="00D111D6">
      <w:pPr>
        <w:tabs>
          <w:tab w:val="left" w:pos="284"/>
          <w:tab w:val="left" w:pos="3828"/>
        </w:tabs>
        <w:spacing w:after="0" w:line="240" w:lineRule="auto"/>
        <w:jc w:val="center"/>
        <w:rPr>
          <w:rFonts w:ascii="Times New Roman" w:eastAsia="Calibri" w:hAnsi="Times New Roman" w:cs="Times New Roman"/>
          <w:b/>
          <w:sz w:val="12"/>
          <w:szCs w:val="12"/>
        </w:rPr>
      </w:pPr>
    </w:p>
    <w:p w:rsidR="00D111D6" w:rsidRDefault="00D111D6" w:rsidP="00D111D6">
      <w:pPr>
        <w:tabs>
          <w:tab w:val="left" w:pos="284"/>
          <w:tab w:val="left" w:pos="3828"/>
        </w:tabs>
        <w:spacing w:after="0" w:line="240" w:lineRule="auto"/>
        <w:jc w:val="center"/>
        <w:rPr>
          <w:rFonts w:ascii="Times New Roman" w:eastAsia="Calibri" w:hAnsi="Times New Roman" w:cs="Times New Roman"/>
          <w:b/>
          <w:sz w:val="12"/>
          <w:szCs w:val="12"/>
        </w:rPr>
      </w:pPr>
      <w:r w:rsidRPr="00D111D6">
        <w:rPr>
          <w:rFonts w:ascii="Times New Roman" w:eastAsia="Calibri" w:hAnsi="Times New Roman" w:cs="Times New Roman"/>
          <w:b/>
          <w:sz w:val="12"/>
          <w:szCs w:val="12"/>
        </w:rPr>
        <w:t>О ВНЕСЕНИИ ИЗМЕНЕНИЙ В ПРИЛОЖЕНИЕ № 1</w:t>
      </w:r>
      <w:proofErr w:type="gramStart"/>
      <w:r w:rsidRPr="00D111D6">
        <w:rPr>
          <w:rFonts w:ascii="Times New Roman" w:eastAsia="Calibri" w:hAnsi="Times New Roman" w:cs="Times New Roman"/>
          <w:b/>
          <w:sz w:val="12"/>
          <w:szCs w:val="12"/>
        </w:rPr>
        <w:t xml:space="preserve"> К</w:t>
      </w:r>
      <w:proofErr w:type="gramEnd"/>
      <w:r w:rsidRPr="00D111D6">
        <w:rPr>
          <w:rFonts w:ascii="Times New Roman" w:eastAsia="Calibri" w:hAnsi="Times New Roman" w:cs="Times New Roman"/>
          <w:b/>
          <w:sz w:val="12"/>
          <w:szCs w:val="12"/>
        </w:rPr>
        <w:t xml:space="preserve"> ПОСТАНОВЛЕНИЮ № 24 ОТ 22.04.2024 Г. </w:t>
      </w:r>
    </w:p>
    <w:p w:rsidR="00D111D6" w:rsidRDefault="00D111D6" w:rsidP="00D111D6">
      <w:pPr>
        <w:tabs>
          <w:tab w:val="left" w:pos="284"/>
          <w:tab w:val="left" w:pos="3828"/>
        </w:tabs>
        <w:spacing w:after="0" w:line="240" w:lineRule="auto"/>
        <w:jc w:val="center"/>
        <w:rPr>
          <w:rFonts w:ascii="Times New Roman" w:eastAsia="Calibri" w:hAnsi="Times New Roman" w:cs="Times New Roman"/>
          <w:b/>
          <w:sz w:val="12"/>
          <w:szCs w:val="12"/>
        </w:rPr>
      </w:pPr>
      <w:r w:rsidRPr="00D111D6">
        <w:rPr>
          <w:rFonts w:ascii="Times New Roman" w:eastAsia="Calibri" w:hAnsi="Times New Roman" w:cs="Times New Roman"/>
          <w:b/>
          <w:sz w:val="12"/>
          <w:szCs w:val="12"/>
        </w:rPr>
        <w:t xml:space="preserve">АДМИНИСТРАЦИИ СЕЛЬСКОГО ПОСЕЛЕНИЯ СВЕТЛОДОЛЬСК МУНИЦИПАЛЬНОГО РАЙОНА СЕРГИЕВСКИЙ САМАРСКОЙ ОБЛАСТИ «ОБ УТВЕРЖДЕНИИ МУНИЦИПАЛЬНОЙ  ПРОГРАММЫ </w:t>
      </w:r>
    </w:p>
    <w:p w:rsidR="00D111D6" w:rsidRDefault="00D111D6" w:rsidP="00D111D6">
      <w:pPr>
        <w:tabs>
          <w:tab w:val="left" w:pos="284"/>
          <w:tab w:val="left" w:pos="3828"/>
        </w:tabs>
        <w:spacing w:after="0" w:line="240" w:lineRule="auto"/>
        <w:jc w:val="center"/>
        <w:rPr>
          <w:rFonts w:ascii="Times New Roman" w:eastAsia="Calibri" w:hAnsi="Times New Roman" w:cs="Times New Roman"/>
          <w:b/>
          <w:sz w:val="12"/>
          <w:szCs w:val="12"/>
        </w:rPr>
      </w:pPr>
      <w:r w:rsidRPr="00D111D6">
        <w:rPr>
          <w:rFonts w:ascii="Times New Roman" w:eastAsia="Calibri" w:hAnsi="Times New Roman" w:cs="Times New Roman"/>
          <w:b/>
          <w:sz w:val="12"/>
          <w:szCs w:val="12"/>
        </w:rPr>
        <w:t xml:space="preserve">СЕЛЬСКОГО ПОСЕЛЕНИЯ СВЕТЛОДОЛЬСК МУНИЦИПАЛЬНОГО РАЙОНА СЕРГИЕВСКИЙ «МОДЕРНИЗАЦИЯ </w:t>
      </w:r>
    </w:p>
    <w:p w:rsidR="00D111D6" w:rsidRPr="00D111D6" w:rsidRDefault="00D111D6" w:rsidP="00D111D6">
      <w:pPr>
        <w:tabs>
          <w:tab w:val="left" w:pos="284"/>
          <w:tab w:val="left" w:pos="3828"/>
        </w:tabs>
        <w:spacing w:after="0" w:line="240" w:lineRule="auto"/>
        <w:jc w:val="center"/>
        <w:rPr>
          <w:rFonts w:ascii="Times New Roman" w:eastAsia="Calibri" w:hAnsi="Times New Roman" w:cs="Times New Roman"/>
          <w:b/>
          <w:sz w:val="12"/>
          <w:szCs w:val="12"/>
        </w:rPr>
      </w:pPr>
      <w:r w:rsidRPr="00D111D6">
        <w:rPr>
          <w:rFonts w:ascii="Times New Roman" w:eastAsia="Calibri" w:hAnsi="Times New Roman" w:cs="Times New Roman"/>
          <w:b/>
          <w:sz w:val="12"/>
          <w:szCs w:val="12"/>
        </w:rPr>
        <w:t>И РАЗВИТИЕ АВТОМОБИЛЬНЫХ ДОРОГ ОБЩЕГО ПОЛЬЗОВАНИЯ МЕСТНОГО  ЗНАЧЕНИЯ НА 2024-2026 ГОДЫ»»</w:t>
      </w:r>
    </w:p>
    <w:p w:rsidR="00D111D6" w:rsidRPr="00D111D6" w:rsidRDefault="00D111D6" w:rsidP="00D111D6">
      <w:pPr>
        <w:tabs>
          <w:tab w:val="left" w:pos="284"/>
          <w:tab w:val="left" w:pos="3828"/>
        </w:tabs>
        <w:spacing w:after="0" w:line="240" w:lineRule="auto"/>
        <w:jc w:val="center"/>
        <w:rPr>
          <w:rFonts w:ascii="Times New Roman" w:eastAsia="Calibri" w:hAnsi="Times New Roman" w:cs="Times New Roman"/>
          <w:b/>
          <w:sz w:val="12"/>
          <w:szCs w:val="12"/>
        </w:rPr>
      </w:pPr>
    </w:p>
    <w:p w:rsidR="00D111D6" w:rsidRPr="00D111D6" w:rsidRDefault="00D111D6" w:rsidP="00D111D6">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111D6">
        <w:rPr>
          <w:rFonts w:ascii="Times New Roman" w:eastAsia="Calibri" w:hAnsi="Times New Roman" w:cs="Times New Roman"/>
          <w:sz w:val="12"/>
          <w:szCs w:val="12"/>
        </w:rPr>
        <w:t>В соответствии с Бюджетным кодексом Российской Федерации, Федеральным законом Российской Федерации от 6 октября 2003 года №131-ФЗ «Об общих принципах организации местного самоуправления в Российской Федерации», Уставом сельского поселения Светлодольск муниципального района Сергиевский и в целях повышения уровня благоустройства дорог сельского поселения Светлодольск муниципального района Сергиевский, администрация сельского поселения Светлодольск муниципального района Сергиевский постановляет:</w:t>
      </w:r>
      <w:proofErr w:type="gramEnd"/>
    </w:p>
    <w:p w:rsidR="00D111D6" w:rsidRPr="00D111D6" w:rsidRDefault="00D111D6" w:rsidP="00D111D6">
      <w:pPr>
        <w:tabs>
          <w:tab w:val="left" w:pos="284"/>
          <w:tab w:val="left" w:pos="3828"/>
        </w:tabs>
        <w:spacing w:after="0" w:line="240" w:lineRule="auto"/>
        <w:ind w:firstLine="284"/>
        <w:jc w:val="both"/>
        <w:rPr>
          <w:rFonts w:ascii="Times New Roman" w:eastAsia="Calibri" w:hAnsi="Times New Roman" w:cs="Times New Roman"/>
          <w:sz w:val="12"/>
          <w:szCs w:val="12"/>
        </w:rPr>
      </w:pPr>
      <w:r w:rsidRPr="00D111D6">
        <w:rPr>
          <w:rFonts w:ascii="Times New Roman" w:eastAsia="Calibri" w:hAnsi="Times New Roman" w:cs="Times New Roman"/>
          <w:sz w:val="12"/>
          <w:szCs w:val="12"/>
        </w:rPr>
        <w:t>1. Внести изменения в Приложение №1 к постановлению № 24 от 22.04.2024 г. администрации сельского поселения Светлодольск муниципального района Сергиевский Самарской области «Об утверждении муниципальной программы сельского поселения Светлодольск муниципального района Сергиевский Самарской области «Формирование комфортной городской  среды на 2024-2026 годы» (далее - Программа) следующего содержания:</w:t>
      </w:r>
    </w:p>
    <w:p w:rsidR="00D111D6" w:rsidRPr="00D111D6" w:rsidRDefault="00D111D6" w:rsidP="00D111D6">
      <w:pPr>
        <w:tabs>
          <w:tab w:val="left" w:pos="284"/>
          <w:tab w:val="left" w:pos="3828"/>
        </w:tabs>
        <w:spacing w:after="0" w:line="240" w:lineRule="auto"/>
        <w:ind w:firstLine="284"/>
        <w:jc w:val="both"/>
        <w:rPr>
          <w:rFonts w:ascii="Times New Roman" w:eastAsia="Calibri" w:hAnsi="Times New Roman" w:cs="Times New Roman"/>
          <w:sz w:val="12"/>
          <w:szCs w:val="12"/>
        </w:rPr>
      </w:pPr>
      <w:r w:rsidRPr="00D111D6">
        <w:rPr>
          <w:rFonts w:ascii="Times New Roman" w:eastAsia="Calibri" w:hAnsi="Times New Roman" w:cs="Times New Roman"/>
          <w:sz w:val="12"/>
          <w:szCs w:val="12"/>
        </w:rPr>
        <w:t>1.1 «Планируемый общий  объем финансирования   Программы  составит  959 205,20 * рублей, в т.ч.:</w:t>
      </w:r>
    </w:p>
    <w:p w:rsidR="00D111D6" w:rsidRPr="00D111D6" w:rsidRDefault="00D111D6" w:rsidP="00D111D6">
      <w:pPr>
        <w:tabs>
          <w:tab w:val="left" w:pos="284"/>
          <w:tab w:val="left" w:pos="3828"/>
        </w:tabs>
        <w:spacing w:after="0" w:line="240" w:lineRule="auto"/>
        <w:ind w:firstLine="284"/>
        <w:jc w:val="both"/>
        <w:rPr>
          <w:rFonts w:ascii="Times New Roman" w:eastAsia="Calibri" w:hAnsi="Times New Roman" w:cs="Times New Roman"/>
          <w:sz w:val="12"/>
          <w:szCs w:val="12"/>
        </w:rPr>
      </w:pPr>
      <w:r w:rsidRPr="00D111D6">
        <w:rPr>
          <w:rFonts w:ascii="Times New Roman" w:eastAsia="Calibri" w:hAnsi="Times New Roman" w:cs="Times New Roman"/>
          <w:sz w:val="12"/>
          <w:szCs w:val="12"/>
        </w:rPr>
        <w:t>- средства местного бюджета – 959 205,20  рублей;</w:t>
      </w:r>
    </w:p>
    <w:p w:rsidR="00D111D6" w:rsidRPr="00D111D6" w:rsidRDefault="00D111D6" w:rsidP="00D111D6">
      <w:pPr>
        <w:tabs>
          <w:tab w:val="left" w:pos="284"/>
          <w:tab w:val="left" w:pos="3828"/>
        </w:tabs>
        <w:spacing w:after="0" w:line="240" w:lineRule="auto"/>
        <w:ind w:firstLine="284"/>
        <w:jc w:val="both"/>
        <w:rPr>
          <w:rFonts w:ascii="Times New Roman" w:eastAsia="Calibri" w:hAnsi="Times New Roman" w:cs="Times New Roman"/>
          <w:sz w:val="12"/>
          <w:szCs w:val="12"/>
        </w:rPr>
      </w:pPr>
      <w:r w:rsidRPr="00D111D6">
        <w:rPr>
          <w:rFonts w:ascii="Times New Roman" w:eastAsia="Calibri" w:hAnsi="Times New Roman" w:cs="Times New Roman"/>
          <w:sz w:val="12"/>
          <w:szCs w:val="12"/>
        </w:rPr>
        <w:t>- средства областного бюджета–0,00 рублей;</w:t>
      </w:r>
    </w:p>
    <w:p w:rsidR="00D111D6" w:rsidRPr="00D111D6" w:rsidRDefault="00D111D6" w:rsidP="00D111D6">
      <w:pPr>
        <w:tabs>
          <w:tab w:val="left" w:pos="284"/>
          <w:tab w:val="left" w:pos="3828"/>
        </w:tabs>
        <w:spacing w:after="0" w:line="240" w:lineRule="auto"/>
        <w:ind w:firstLine="284"/>
        <w:jc w:val="both"/>
        <w:rPr>
          <w:rFonts w:ascii="Times New Roman" w:eastAsia="Calibri" w:hAnsi="Times New Roman" w:cs="Times New Roman"/>
          <w:sz w:val="12"/>
          <w:szCs w:val="12"/>
        </w:rPr>
      </w:pPr>
      <w:r w:rsidRPr="00D111D6">
        <w:rPr>
          <w:rFonts w:ascii="Times New Roman" w:eastAsia="Calibri" w:hAnsi="Times New Roman" w:cs="Times New Roman"/>
          <w:sz w:val="12"/>
          <w:szCs w:val="12"/>
        </w:rPr>
        <w:t>- средства федерального бюджета– 0,00 рублей;</w:t>
      </w:r>
    </w:p>
    <w:p w:rsidR="00D111D6" w:rsidRPr="00D111D6" w:rsidRDefault="00D111D6" w:rsidP="00D111D6">
      <w:pPr>
        <w:tabs>
          <w:tab w:val="left" w:pos="284"/>
          <w:tab w:val="left" w:pos="3828"/>
        </w:tabs>
        <w:spacing w:after="0" w:line="240" w:lineRule="auto"/>
        <w:ind w:firstLine="284"/>
        <w:jc w:val="both"/>
        <w:rPr>
          <w:rFonts w:ascii="Times New Roman" w:eastAsia="Calibri" w:hAnsi="Times New Roman" w:cs="Times New Roman"/>
          <w:sz w:val="12"/>
          <w:szCs w:val="12"/>
        </w:rPr>
      </w:pPr>
      <w:r w:rsidRPr="00D111D6">
        <w:rPr>
          <w:rFonts w:ascii="Times New Roman" w:eastAsia="Calibri" w:hAnsi="Times New Roman" w:cs="Times New Roman"/>
          <w:sz w:val="12"/>
          <w:szCs w:val="12"/>
        </w:rPr>
        <w:t>-средства из внебюджетных источников– 0,00  рублей;</w:t>
      </w:r>
    </w:p>
    <w:p w:rsidR="00D111D6" w:rsidRPr="00D111D6" w:rsidRDefault="00D111D6" w:rsidP="00D111D6">
      <w:pPr>
        <w:tabs>
          <w:tab w:val="left" w:pos="284"/>
          <w:tab w:val="left" w:pos="3828"/>
        </w:tabs>
        <w:spacing w:after="0" w:line="240" w:lineRule="auto"/>
        <w:ind w:firstLine="284"/>
        <w:jc w:val="both"/>
        <w:rPr>
          <w:rFonts w:ascii="Times New Roman" w:eastAsia="Calibri" w:hAnsi="Times New Roman" w:cs="Times New Roman"/>
          <w:sz w:val="12"/>
          <w:szCs w:val="12"/>
        </w:rPr>
      </w:pPr>
      <w:r w:rsidRPr="00D111D6">
        <w:rPr>
          <w:rFonts w:ascii="Times New Roman" w:eastAsia="Calibri" w:hAnsi="Times New Roman" w:cs="Times New Roman"/>
          <w:sz w:val="12"/>
          <w:szCs w:val="12"/>
        </w:rPr>
        <w:t>в том числе по годам:</w:t>
      </w:r>
    </w:p>
    <w:p w:rsidR="00D111D6" w:rsidRPr="00D111D6" w:rsidRDefault="00D111D6" w:rsidP="00D111D6">
      <w:pPr>
        <w:tabs>
          <w:tab w:val="left" w:pos="284"/>
          <w:tab w:val="left" w:pos="3828"/>
        </w:tabs>
        <w:spacing w:after="0" w:line="240" w:lineRule="auto"/>
        <w:ind w:firstLine="284"/>
        <w:jc w:val="both"/>
        <w:rPr>
          <w:rFonts w:ascii="Times New Roman" w:eastAsia="Calibri" w:hAnsi="Times New Roman" w:cs="Times New Roman"/>
          <w:sz w:val="12"/>
          <w:szCs w:val="12"/>
        </w:rPr>
      </w:pPr>
      <w:r w:rsidRPr="00D111D6">
        <w:rPr>
          <w:rFonts w:ascii="Times New Roman" w:eastAsia="Calibri" w:hAnsi="Times New Roman" w:cs="Times New Roman"/>
          <w:sz w:val="12"/>
          <w:szCs w:val="12"/>
        </w:rPr>
        <w:t>2024 год – 796 496,98  рублей;</w:t>
      </w:r>
    </w:p>
    <w:p w:rsidR="00D111D6" w:rsidRPr="00D111D6" w:rsidRDefault="00D111D6" w:rsidP="00D111D6">
      <w:pPr>
        <w:tabs>
          <w:tab w:val="left" w:pos="284"/>
          <w:tab w:val="left" w:pos="3828"/>
        </w:tabs>
        <w:spacing w:after="0" w:line="240" w:lineRule="auto"/>
        <w:ind w:firstLine="284"/>
        <w:jc w:val="both"/>
        <w:rPr>
          <w:rFonts w:ascii="Times New Roman" w:eastAsia="Calibri" w:hAnsi="Times New Roman" w:cs="Times New Roman"/>
          <w:sz w:val="12"/>
          <w:szCs w:val="12"/>
        </w:rPr>
      </w:pPr>
      <w:r w:rsidRPr="00D111D6">
        <w:rPr>
          <w:rFonts w:ascii="Times New Roman" w:eastAsia="Calibri" w:hAnsi="Times New Roman" w:cs="Times New Roman"/>
          <w:sz w:val="12"/>
          <w:szCs w:val="12"/>
        </w:rPr>
        <w:t>2025 год – 162 708,22  рублей.</w:t>
      </w:r>
    </w:p>
    <w:p w:rsidR="00D111D6" w:rsidRPr="00D111D6" w:rsidRDefault="00D111D6" w:rsidP="00D111D6">
      <w:pPr>
        <w:tabs>
          <w:tab w:val="left" w:pos="284"/>
          <w:tab w:val="left" w:pos="3828"/>
        </w:tabs>
        <w:spacing w:after="0" w:line="240" w:lineRule="auto"/>
        <w:ind w:firstLine="284"/>
        <w:jc w:val="both"/>
        <w:rPr>
          <w:rFonts w:ascii="Times New Roman" w:eastAsia="Calibri" w:hAnsi="Times New Roman" w:cs="Times New Roman"/>
          <w:sz w:val="12"/>
          <w:szCs w:val="12"/>
        </w:rPr>
      </w:pPr>
      <w:r w:rsidRPr="00D111D6">
        <w:rPr>
          <w:rFonts w:ascii="Times New Roman" w:eastAsia="Calibri" w:hAnsi="Times New Roman" w:cs="Times New Roman"/>
          <w:sz w:val="12"/>
          <w:szCs w:val="12"/>
        </w:rPr>
        <w:t>2026 год – 0,00 рублей.</w:t>
      </w:r>
    </w:p>
    <w:p w:rsidR="00D111D6" w:rsidRPr="00D111D6" w:rsidRDefault="00D111D6" w:rsidP="00D111D6">
      <w:pPr>
        <w:tabs>
          <w:tab w:val="left" w:pos="284"/>
          <w:tab w:val="left" w:pos="3828"/>
        </w:tabs>
        <w:spacing w:after="0" w:line="240" w:lineRule="auto"/>
        <w:ind w:firstLine="284"/>
        <w:jc w:val="both"/>
        <w:rPr>
          <w:rFonts w:ascii="Times New Roman" w:eastAsia="Calibri" w:hAnsi="Times New Roman" w:cs="Times New Roman"/>
          <w:sz w:val="12"/>
          <w:szCs w:val="12"/>
        </w:rPr>
      </w:pPr>
      <w:r w:rsidRPr="00D111D6">
        <w:rPr>
          <w:rFonts w:ascii="Times New Roman" w:eastAsia="Calibri" w:hAnsi="Times New Roman" w:cs="Times New Roman"/>
          <w:sz w:val="12"/>
          <w:szCs w:val="12"/>
        </w:rPr>
        <w:t>1.2</w:t>
      </w:r>
      <w:proofErr w:type="gramStart"/>
      <w:r w:rsidRPr="00D111D6">
        <w:rPr>
          <w:rFonts w:ascii="Times New Roman" w:eastAsia="Calibri" w:hAnsi="Times New Roman" w:cs="Times New Roman"/>
          <w:sz w:val="12"/>
          <w:szCs w:val="12"/>
        </w:rPr>
        <w:t xml:space="preserve">  В</w:t>
      </w:r>
      <w:proofErr w:type="gramEnd"/>
      <w:r w:rsidRPr="00D111D6">
        <w:rPr>
          <w:rFonts w:ascii="Times New Roman" w:eastAsia="Calibri" w:hAnsi="Times New Roman" w:cs="Times New Roman"/>
          <w:sz w:val="12"/>
          <w:szCs w:val="12"/>
        </w:rPr>
        <w:t xml:space="preserve"> Программе раздел 4 «Обоснование ресурсного  обеспечения Программы» изложить в следующей редакции:</w:t>
      </w:r>
    </w:p>
    <w:p w:rsidR="00D111D6" w:rsidRPr="00D111D6" w:rsidRDefault="00D111D6" w:rsidP="00D111D6">
      <w:pPr>
        <w:tabs>
          <w:tab w:val="left" w:pos="284"/>
          <w:tab w:val="left" w:pos="3828"/>
        </w:tabs>
        <w:spacing w:after="0" w:line="240" w:lineRule="auto"/>
        <w:ind w:firstLine="284"/>
        <w:jc w:val="both"/>
        <w:rPr>
          <w:rFonts w:ascii="Times New Roman" w:eastAsia="Calibri" w:hAnsi="Times New Roman" w:cs="Times New Roman"/>
          <w:sz w:val="12"/>
          <w:szCs w:val="12"/>
        </w:rPr>
      </w:pPr>
      <w:r w:rsidRPr="00D111D6">
        <w:rPr>
          <w:rFonts w:ascii="Times New Roman" w:eastAsia="Calibri" w:hAnsi="Times New Roman" w:cs="Times New Roman"/>
          <w:sz w:val="12"/>
          <w:szCs w:val="12"/>
        </w:rPr>
        <w:t xml:space="preserve">Программные мероприятия, источники и объемы финансирования приведены в Приложении №1. </w:t>
      </w:r>
    </w:p>
    <w:p w:rsidR="00D111D6" w:rsidRPr="00D111D6" w:rsidRDefault="00D111D6" w:rsidP="00D111D6">
      <w:pPr>
        <w:tabs>
          <w:tab w:val="left" w:pos="284"/>
          <w:tab w:val="left" w:pos="3828"/>
        </w:tabs>
        <w:spacing w:after="0" w:line="240" w:lineRule="auto"/>
        <w:ind w:firstLine="284"/>
        <w:jc w:val="both"/>
        <w:rPr>
          <w:rFonts w:ascii="Times New Roman" w:eastAsia="Calibri" w:hAnsi="Times New Roman" w:cs="Times New Roman"/>
          <w:sz w:val="12"/>
          <w:szCs w:val="12"/>
        </w:rPr>
      </w:pPr>
      <w:r w:rsidRPr="00D111D6">
        <w:rPr>
          <w:rFonts w:ascii="Times New Roman" w:eastAsia="Calibri" w:hAnsi="Times New Roman" w:cs="Times New Roman"/>
          <w:sz w:val="12"/>
          <w:szCs w:val="12"/>
        </w:rPr>
        <w:t xml:space="preserve">    Общий объем финансирования  Программы составляет  959 205,20 * рублей, в т.ч.:</w:t>
      </w:r>
    </w:p>
    <w:p w:rsidR="00D111D6" w:rsidRPr="00D111D6" w:rsidRDefault="00D111D6" w:rsidP="00D111D6">
      <w:pPr>
        <w:tabs>
          <w:tab w:val="left" w:pos="284"/>
          <w:tab w:val="left" w:pos="3828"/>
        </w:tabs>
        <w:spacing w:after="0" w:line="240" w:lineRule="auto"/>
        <w:ind w:firstLine="284"/>
        <w:jc w:val="both"/>
        <w:rPr>
          <w:rFonts w:ascii="Times New Roman" w:eastAsia="Calibri" w:hAnsi="Times New Roman" w:cs="Times New Roman"/>
          <w:sz w:val="12"/>
          <w:szCs w:val="12"/>
        </w:rPr>
      </w:pPr>
      <w:r w:rsidRPr="00D111D6">
        <w:rPr>
          <w:rFonts w:ascii="Times New Roman" w:eastAsia="Calibri" w:hAnsi="Times New Roman" w:cs="Times New Roman"/>
          <w:sz w:val="12"/>
          <w:szCs w:val="12"/>
        </w:rPr>
        <w:t>- средства местного бюджета – 959 205,20  рублей;</w:t>
      </w:r>
    </w:p>
    <w:p w:rsidR="00D111D6" w:rsidRPr="00D111D6" w:rsidRDefault="00D111D6" w:rsidP="00D111D6">
      <w:pPr>
        <w:tabs>
          <w:tab w:val="left" w:pos="284"/>
          <w:tab w:val="left" w:pos="3828"/>
        </w:tabs>
        <w:spacing w:after="0" w:line="240" w:lineRule="auto"/>
        <w:ind w:firstLine="284"/>
        <w:jc w:val="both"/>
        <w:rPr>
          <w:rFonts w:ascii="Times New Roman" w:eastAsia="Calibri" w:hAnsi="Times New Roman" w:cs="Times New Roman"/>
          <w:sz w:val="12"/>
          <w:szCs w:val="12"/>
        </w:rPr>
      </w:pPr>
      <w:r w:rsidRPr="00D111D6">
        <w:rPr>
          <w:rFonts w:ascii="Times New Roman" w:eastAsia="Calibri" w:hAnsi="Times New Roman" w:cs="Times New Roman"/>
          <w:sz w:val="12"/>
          <w:szCs w:val="12"/>
        </w:rPr>
        <w:t>- средства областного бюджета–0,00 рублей;</w:t>
      </w:r>
    </w:p>
    <w:p w:rsidR="00D111D6" w:rsidRPr="00D111D6" w:rsidRDefault="00D111D6" w:rsidP="00D111D6">
      <w:pPr>
        <w:tabs>
          <w:tab w:val="left" w:pos="284"/>
          <w:tab w:val="left" w:pos="3828"/>
        </w:tabs>
        <w:spacing w:after="0" w:line="240" w:lineRule="auto"/>
        <w:ind w:firstLine="284"/>
        <w:jc w:val="both"/>
        <w:rPr>
          <w:rFonts w:ascii="Times New Roman" w:eastAsia="Calibri" w:hAnsi="Times New Roman" w:cs="Times New Roman"/>
          <w:sz w:val="12"/>
          <w:szCs w:val="12"/>
        </w:rPr>
      </w:pPr>
      <w:r w:rsidRPr="00D111D6">
        <w:rPr>
          <w:rFonts w:ascii="Times New Roman" w:eastAsia="Calibri" w:hAnsi="Times New Roman" w:cs="Times New Roman"/>
          <w:sz w:val="12"/>
          <w:szCs w:val="12"/>
        </w:rPr>
        <w:t>- средства федерального бюджета– 0,00 рублей;</w:t>
      </w:r>
    </w:p>
    <w:p w:rsidR="00D111D6" w:rsidRPr="00D111D6" w:rsidRDefault="00D111D6" w:rsidP="00D111D6">
      <w:pPr>
        <w:tabs>
          <w:tab w:val="left" w:pos="284"/>
          <w:tab w:val="left" w:pos="3828"/>
        </w:tabs>
        <w:spacing w:after="0" w:line="240" w:lineRule="auto"/>
        <w:ind w:firstLine="284"/>
        <w:jc w:val="both"/>
        <w:rPr>
          <w:rFonts w:ascii="Times New Roman" w:eastAsia="Calibri" w:hAnsi="Times New Roman" w:cs="Times New Roman"/>
          <w:sz w:val="12"/>
          <w:szCs w:val="12"/>
        </w:rPr>
      </w:pPr>
      <w:r w:rsidRPr="00D111D6">
        <w:rPr>
          <w:rFonts w:ascii="Times New Roman" w:eastAsia="Calibri" w:hAnsi="Times New Roman" w:cs="Times New Roman"/>
          <w:sz w:val="12"/>
          <w:szCs w:val="12"/>
        </w:rPr>
        <w:t>-средства из внебюджетных источников– 0,00  рублей;</w:t>
      </w:r>
    </w:p>
    <w:p w:rsidR="00D111D6" w:rsidRPr="00D111D6" w:rsidRDefault="00D111D6" w:rsidP="00D111D6">
      <w:pPr>
        <w:tabs>
          <w:tab w:val="left" w:pos="284"/>
          <w:tab w:val="left" w:pos="3828"/>
        </w:tabs>
        <w:spacing w:after="0" w:line="240" w:lineRule="auto"/>
        <w:ind w:firstLine="284"/>
        <w:jc w:val="both"/>
        <w:rPr>
          <w:rFonts w:ascii="Times New Roman" w:eastAsia="Calibri" w:hAnsi="Times New Roman" w:cs="Times New Roman"/>
          <w:sz w:val="12"/>
          <w:szCs w:val="12"/>
        </w:rPr>
      </w:pPr>
      <w:r w:rsidRPr="00D111D6">
        <w:rPr>
          <w:rFonts w:ascii="Times New Roman" w:eastAsia="Calibri" w:hAnsi="Times New Roman" w:cs="Times New Roman"/>
          <w:sz w:val="12"/>
          <w:szCs w:val="12"/>
        </w:rPr>
        <w:t>в том числе по годам:</w:t>
      </w:r>
    </w:p>
    <w:p w:rsidR="00D111D6" w:rsidRPr="00D111D6" w:rsidRDefault="00D111D6" w:rsidP="00D111D6">
      <w:pPr>
        <w:tabs>
          <w:tab w:val="left" w:pos="284"/>
          <w:tab w:val="left" w:pos="3828"/>
        </w:tabs>
        <w:spacing w:after="0" w:line="240" w:lineRule="auto"/>
        <w:ind w:firstLine="284"/>
        <w:jc w:val="both"/>
        <w:rPr>
          <w:rFonts w:ascii="Times New Roman" w:eastAsia="Calibri" w:hAnsi="Times New Roman" w:cs="Times New Roman"/>
          <w:sz w:val="12"/>
          <w:szCs w:val="12"/>
        </w:rPr>
      </w:pPr>
      <w:r w:rsidRPr="00D111D6">
        <w:rPr>
          <w:rFonts w:ascii="Times New Roman" w:eastAsia="Calibri" w:hAnsi="Times New Roman" w:cs="Times New Roman"/>
          <w:sz w:val="12"/>
          <w:szCs w:val="12"/>
        </w:rPr>
        <w:t>2024 год – 796 496,98  рублей;</w:t>
      </w:r>
    </w:p>
    <w:p w:rsidR="00D111D6" w:rsidRPr="00D111D6" w:rsidRDefault="00D111D6" w:rsidP="00D111D6">
      <w:pPr>
        <w:tabs>
          <w:tab w:val="left" w:pos="284"/>
          <w:tab w:val="left" w:pos="3828"/>
        </w:tabs>
        <w:spacing w:after="0" w:line="240" w:lineRule="auto"/>
        <w:ind w:firstLine="284"/>
        <w:jc w:val="both"/>
        <w:rPr>
          <w:rFonts w:ascii="Times New Roman" w:eastAsia="Calibri" w:hAnsi="Times New Roman" w:cs="Times New Roman"/>
          <w:sz w:val="12"/>
          <w:szCs w:val="12"/>
        </w:rPr>
      </w:pPr>
      <w:r w:rsidRPr="00D111D6">
        <w:rPr>
          <w:rFonts w:ascii="Times New Roman" w:eastAsia="Calibri" w:hAnsi="Times New Roman" w:cs="Times New Roman"/>
          <w:sz w:val="12"/>
          <w:szCs w:val="12"/>
        </w:rPr>
        <w:t>2025 год – 162 708,22  рублей.</w:t>
      </w:r>
    </w:p>
    <w:p w:rsidR="00D111D6" w:rsidRPr="00D111D6" w:rsidRDefault="00D111D6" w:rsidP="00D111D6">
      <w:pPr>
        <w:tabs>
          <w:tab w:val="left" w:pos="284"/>
          <w:tab w:val="left" w:pos="3828"/>
        </w:tabs>
        <w:spacing w:after="0" w:line="240" w:lineRule="auto"/>
        <w:ind w:firstLine="284"/>
        <w:jc w:val="both"/>
        <w:rPr>
          <w:rFonts w:ascii="Times New Roman" w:eastAsia="Calibri" w:hAnsi="Times New Roman" w:cs="Times New Roman"/>
          <w:sz w:val="12"/>
          <w:szCs w:val="12"/>
        </w:rPr>
      </w:pPr>
      <w:r w:rsidRPr="00D111D6">
        <w:rPr>
          <w:rFonts w:ascii="Times New Roman" w:eastAsia="Calibri" w:hAnsi="Times New Roman" w:cs="Times New Roman"/>
          <w:sz w:val="12"/>
          <w:szCs w:val="12"/>
        </w:rPr>
        <w:t>2026 год – 0,00 рублей.</w:t>
      </w:r>
    </w:p>
    <w:p w:rsidR="00D111D6" w:rsidRPr="00D111D6" w:rsidRDefault="00D111D6" w:rsidP="00D111D6">
      <w:pPr>
        <w:tabs>
          <w:tab w:val="left" w:pos="284"/>
          <w:tab w:val="left" w:pos="3828"/>
        </w:tabs>
        <w:spacing w:after="0" w:line="240" w:lineRule="auto"/>
        <w:ind w:firstLine="284"/>
        <w:jc w:val="both"/>
        <w:rPr>
          <w:rFonts w:ascii="Times New Roman" w:eastAsia="Calibri" w:hAnsi="Times New Roman" w:cs="Times New Roman"/>
          <w:sz w:val="12"/>
          <w:szCs w:val="12"/>
        </w:rPr>
      </w:pPr>
      <w:r w:rsidRPr="00D111D6">
        <w:rPr>
          <w:rFonts w:ascii="Times New Roman" w:eastAsia="Calibri" w:hAnsi="Times New Roman" w:cs="Times New Roman"/>
          <w:sz w:val="12"/>
          <w:szCs w:val="12"/>
        </w:rPr>
        <w:t>2. Опубликовать настоящее Постановление в газете «Сергиевский вестник».</w:t>
      </w:r>
    </w:p>
    <w:p w:rsidR="00D111D6" w:rsidRPr="00D111D6" w:rsidRDefault="00D111D6" w:rsidP="00D111D6">
      <w:pPr>
        <w:tabs>
          <w:tab w:val="left" w:pos="284"/>
          <w:tab w:val="left" w:pos="3828"/>
        </w:tabs>
        <w:spacing w:after="0" w:line="240" w:lineRule="auto"/>
        <w:ind w:firstLine="284"/>
        <w:jc w:val="both"/>
        <w:rPr>
          <w:rFonts w:ascii="Times New Roman" w:eastAsia="Calibri" w:hAnsi="Times New Roman" w:cs="Times New Roman"/>
          <w:sz w:val="12"/>
          <w:szCs w:val="12"/>
        </w:rPr>
      </w:pPr>
      <w:r w:rsidRPr="00D111D6">
        <w:rPr>
          <w:rFonts w:ascii="Times New Roman" w:eastAsia="Calibri" w:hAnsi="Times New Roman" w:cs="Times New Roman"/>
          <w:sz w:val="12"/>
          <w:szCs w:val="12"/>
        </w:rPr>
        <w:t>3. Настоящее Постановление вступает в силу со дня официального опубликования.</w:t>
      </w:r>
    </w:p>
    <w:p w:rsidR="00D111D6" w:rsidRPr="00D111D6" w:rsidRDefault="00D111D6" w:rsidP="00D111D6">
      <w:pPr>
        <w:tabs>
          <w:tab w:val="left" w:pos="284"/>
          <w:tab w:val="left" w:pos="3828"/>
        </w:tabs>
        <w:spacing w:after="0" w:line="240" w:lineRule="auto"/>
        <w:ind w:firstLine="284"/>
        <w:jc w:val="both"/>
        <w:rPr>
          <w:rFonts w:ascii="Times New Roman" w:eastAsia="Calibri" w:hAnsi="Times New Roman" w:cs="Times New Roman"/>
          <w:sz w:val="12"/>
          <w:szCs w:val="12"/>
        </w:rPr>
      </w:pPr>
      <w:r w:rsidRPr="00D111D6">
        <w:rPr>
          <w:rFonts w:ascii="Times New Roman" w:eastAsia="Calibri" w:hAnsi="Times New Roman" w:cs="Times New Roman"/>
          <w:sz w:val="12"/>
          <w:szCs w:val="12"/>
        </w:rPr>
        <w:t xml:space="preserve">4. </w:t>
      </w:r>
      <w:proofErr w:type="gramStart"/>
      <w:r w:rsidRPr="00D111D6">
        <w:rPr>
          <w:rFonts w:ascii="Times New Roman" w:eastAsia="Calibri" w:hAnsi="Times New Roman" w:cs="Times New Roman"/>
          <w:sz w:val="12"/>
          <w:szCs w:val="12"/>
        </w:rPr>
        <w:t>Контроль за</w:t>
      </w:r>
      <w:proofErr w:type="gramEnd"/>
      <w:r w:rsidRPr="00D111D6">
        <w:rPr>
          <w:rFonts w:ascii="Times New Roman" w:eastAsia="Calibri" w:hAnsi="Times New Roman" w:cs="Times New Roman"/>
          <w:sz w:val="12"/>
          <w:szCs w:val="12"/>
        </w:rPr>
        <w:t xml:space="preserve"> выполнением настоящего Постановления оставляю за собой.</w:t>
      </w:r>
    </w:p>
    <w:p w:rsidR="00D111D6" w:rsidRPr="00D111D6" w:rsidRDefault="00D111D6" w:rsidP="00D111D6">
      <w:pPr>
        <w:tabs>
          <w:tab w:val="left" w:pos="284"/>
          <w:tab w:val="left" w:pos="3828"/>
        </w:tabs>
        <w:spacing w:after="0" w:line="240" w:lineRule="auto"/>
        <w:jc w:val="right"/>
        <w:rPr>
          <w:rFonts w:ascii="Times New Roman" w:eastAsia="Calibri" w:hAnsi="Times New Roman" w:cs="Times New Roman"/>
          <w:sz w:val="12"/>
          <w:szCs w:val="12"/>
        </w:rPr>
      </w:pPr>
      <w:r w:rsidRPr="00D111D6">
        <w:rPr>
          <w:rFonts w:ascii="Times New Roman" w:eastAsia="Calibri" w:hAnsi="Times New Roman" w:cs="Times New Roman"/>
          <w:sz w:val="12"/>
          <w:szCs w:val="12"/>
        </w:rPr>
        <w:lastRenderedPageBreak/>
        <w:t>Глава сельского поселения Светлодольск</w:t>
      </w:r>
    </w:p>
    <w:p w:rsidR="00D111D6" w:rsidRDefault="00D111D6" w:rsidP="00D111D6">
      <w:pPr>
        <w:tabs>
          <w:tab w:val="left" w:pos="284"/>
          <w:tab w:val="left" w:pos="3828"/>
        </w:tabs>
        <w:spacing w:after="0" w:line="240" w:lineRule="auto"/>
        <w:jc w:val="right"/>
        <w:rPr>
          <w:rFonts w:ascii="Times New Roman" w:eastAsia="Calibri" w:hAnsi="Times New Roman" w:cs="Times New Roman"/>
          <w:sz w:val="12"/>
          <w:szCs w:val="12"/>
        </w:rPr>
      </w:pPr>
      <w:r w:rsidRPr="00D111D6">
        <w:rPr>
          <w:rFonts w:ascii="Times New Roman" w:eastAsia="Calibri" w:hAnsi="Times New Roman" w:cs="Times New Roman"/>
          <w:sz w:val="12"/>
          <w:szCs w:val="12"/>
        </w:rPr>
        <w:t>муниципального района Сергиевский</w:t>
      </w:r>
    </w:p>
    <w:p w:rsidR="00D111D6" w:rsidRPr="00D111D6" w:rsidRDefault="00D111D6" w:rsidP="00D111D6">
      <w:pPr>
        <w:tabs>
          <w:tab w:val="left" w:pos="284"/>
          <w:tab w:val="left" w:pos="3828"/>
        </w:tabs>
        <w:spacing w:after="0" w:line="240" w:lineRule="auto"/>
        <w:jc w:val="right"/>
        <w:rPr>
          <w:rFonts w:ascii="Times New Roman" w:eastAsia="Calibri" w:hAnsi="Times New Roman" w:cs="Times New Roman"/>
          <w:sz w:val="12"/>
          <w:szCs w:val="12"/>
        </w:rPr>
      </w:pPr>
      <w:r w:rsidRPr="00D111D6">
        <w:rPr>
          <w:rFonts w:ascii="Times New Roman" w:eastAsia="Calibri" w:hAnsi="Times New Roman" w:cs="Times New Roman"/>
          <w:sz w:val="12"/>
          <w:szCs w:val="12"/>
        </w:rPr>
        <w:t>Н.В.Вершков</w:t>
      </w:r>
    </w:p>
    <w:p w:rsidR="006B7BDF" w:rsidRDefault="006B7BDF" w:rsidP="003519F1">
      <w:pPr>
        <w:tabs>
          <w:tab w:val="left" w:pos="284"/>
          <w:tab w:val="left" w:pos="3828"/>
        </w:tabs>
        <w:spacing w:after="0" w:line="240" w:lineRule="auto"/>
        <w:jc w:val="both"/>
        <w:rPr>
          <w:rFonts w:ascii="Times New Roman" w:eastAsia="Calibri" w:hAnsi="Times New Roman" w:cs="Times New Roman"/>
          <w:sz w:val="12"/>
          <w:szCs w:val="12"/>
        </w:rPr>
      </w:pPr>
    </w:p>
    <w:p w:rsidR="00D111D6" w:rsidRDefault="00D111D6" w:rsidP="00D111D6">
      <w:pPr>
        <w:tabs>
          <w:tab w:val="left" w:pos="284"/>
          <w:tab w:val="left" w:pos="3828"/>
        </w:tabs>
        <w:spacing w:after="0" w:line="240" w:lineRule="auto"/>
        <w:jc w:val="right"/>
        <w:rPr>
          <w:rFonts w:ascii="Times New Roman" w:eastAsia="Calibri" w:hAnsi="Times New Roman" w:cs="Times New Roman"/>
          <w:i/>
          <w:sz w:val="12"/>
          <w:szCs w:val="12"/>
        </w:rPr>
      </w:pPr>
      <w:r w:rsidRPr="006B7BDF">
        <w:rPr>
          <w:rFonts w:ascii="Times New Roman" w:eastAsia="Calibri" w:hAnsi="Times New Roman" w:cs="Times New Roman"/>
          <w:i/>
          <w:sz w:val="12"/>
          <w:szCs w:val="12"/>
        </w:rPr>
        <w:t>Приложение №1</w:t>
      </w:r>
    </w:p>
    <w:p w:rsidR="00D111D6" w:rsidRDefault="00D111D6" w:rsidP="00D111D6">
      <w:pPr>
        <w:tabs>
          <w:tab w:val="left" w:pos="284"/>
          <w:tab w:val="left" w:pos="3828"/>
        </w:tabs>
        <w:spacing w:after="0" w:line="240" w:lineRule="auto"/>
        <w:jc w:val="right"/>
        <w:rPr>
          <w:rFonts w:ascii="Times New Roman" w:eastAsia="Calibri" w:hAnsi="Times New Roman" w:cs="Times New Roman"/>
          <w:i/>
          <w:sz w:val="12"/>
          <w:szCs w:val="12"/>
        </w:rPr>
      </w:pPr>
      <w:r w:rsidRPr="006B7BDF">
        <w:rPr>
          <w:rFonts w:ascii="Times New Roman" w:eastAsia="Calibri" w:hAnsi="Times New Roman" w:cs="Times New Roman"/>
          <w:i/>
          <w:sz w:val="12"/>
          <w:szCs w:val="12"/>
        </w:rPr>
        <w:t xml:space="preserve">к постановлению администрации сельского поселения </w:t>
      </w:r>
      <w:r w:rsidRPr="00D111D6">
        <w:rPr>
          <w:rFonts w:ascii="Times New Roman" w:eastAsia="Calibri" w:hAnsi="Times New Roman" w:cs="Times New Roman"/>
          <w:i/>
          <w:sz w:val="12"/>
          <w:szCs w:val="12"/>
        </w:rPr>
        <w:t>Светлодольск</w:t>
      </w:r>
    </w:p>
    <w:p w:rsidR="00D111D6" w:rsidRDefault="00D111D6" w:rsidP="00D111D6">
      <w:pPr>
        <w:tabs>
          <w:tab w:val="left" w:pos="284"/>
          <w:tab w:val="left" w:pos="3828"/>
        </w:tabs>
        <w:spacing w:after="0" w:line="240" w:lineRule="auto"/>
        <w:jc w:val="right"/>
        <w:rPr>
          <w:rFonts w:ascii="Times New Roman" w:eastAsia="Calibri" w:hAnsi="Times New Roman" w:cs="Times New Roman"/>
          <w:i/>
          <w:sz w:val="12"/>
          <w:szCs w:val="12"/>
        </w:rPr>
      </w:pPr>
      <w:r w:rsidRPr="006B7BDF">
        <w:rPr>
          <w:rFonts w:ascii="Times New Roman" w:eastAsia="Calibri" w:hAnsi="Times New Roman" w:cs="Times New Roman"/>
          <w:i/>
          <w:sz w:val="12"/>
          <w:szCs w:val="12"/>
        </w:rPr>
        <w:t xml:space="preserve">муниципального </w:t>
      </w:r>
      <w:r>
        <w:rPr>
          <w:rFonts w:ascii="Times New Roman" w:eastAsia="Calibri" w:hAnsi="Times New Roman" w:cs="Times New Roman"/>
          <w:i/>
          <w:sz w:val="12"/>
          <w:szCs w:val="12"/>
        </w:rPr>
        <w:t>района Сергиевский Самарской области</w:t>
      </w:r>
    </w:p>
    <w:p w:rsidR="00D111D6" w:rsidRPr="006B7BDF" w:rsidRDefault="00D111D6" w:rsidP="00D111D6">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"20" октября 2026 № 60</w:t>
      </w:r>
    </w:p>
    <w:p w:rsidR="00D111D6" w:rsidRDefault="00D111D6" w:rsidP="00D111D6">
      <w:pPr>
        <w:tabs>
          <w:tab w:val="left" w:pos="284"/>
          <w:tab w:val="left" w:pos="3828"/>
        </w:tabs>
        <w:spacing w:after="0" w:line="240" w:lineRule="auto"/>
        <w:jc w:val="center"/>
        <w:rPr>
          <w:rFonts w:ascii="Times New Roman" w:eastAsia="Calibri" w:hAnsi="Times New Roman" w:cs="Times New Roman"/>
          <w:b/>
          <w:sz w:val="12"/>
          <w:szCs w:val="12"/>
        </w:rPr>
      </w:pPr>
      <w:r w:rsidRPr="00D111D6">
        <w:rPr>
          <w:rFonts w:ascii="Times New Roman" w:eastAsia="Calibri" w:hAnsi="Times New Roman" w:cs="Times New Roman"/>
          <w:b/>
          <w:sz w:val="12"/>
          <w:szCs w:val="12"/>
        </w:rPr>
        <w:t>Программные мероприятия, источники и объемы финансирования муниципальной программы</w:t>
      </w:r>
    </w:p>
    <w:p w:rsidR="00D111D6" w:rsidRDefault="00D111D6" w:rsidP="00D111D6">
      <w:pPr>
        <w:tabs>
          <w:tab w:val="left" w:pos="284"/>
          <w:tab w:val="left" w:pos="3828"/>
        </w:tabs>
        <w:spacing w:after="0" w:line="240" w:lineRule="auto"/>
        <w:jc w:val="center"/>
        <w:rPr>
          <w:rFonts w:ascii="Times New Roman" w:eastAsia="Calibri" w:hAnsi="Times New Roman" w:cs="Times New Roman"/>
          <w:b/>
          <w:sz w:val="12"/>
          <w:szCs w:val="12"/>
        </w:rPr>
      </w:pPr>
      <w:r w:rsidRPr="00D111D6">
        <w:rPr>
          <w:rFonts w:ascii="Times New Roman" w:eastAsia="Calibri" w:hAnsi="Times New Roman" w:cs="Times New Roman"/>
          <w:b/>
          <w:sz w:val="12"/>
          <w:szCs w:val="12"/>
        </w:rPr>
        <w:t xml:space="preserve"> сельского поселения Светлодольск муниципального района Сергиевский "Модернизация и развитие автомобильных дорог</w:t>
      </w:r>
    </w:p>
    <w:p w:rsidR="006B7BDF" w:rsidRPr="00D111D6" w:rsidRDefault="00D111D6" w:rsidP="00D111D6">
      <w:pPr>
        <w:tabs>
          <w:tab w:val="left" w:pos="284"/>
          <w:tab w:val="left" w:pos="3828"/>
        </w:tabs>
        <w:spacing w:after="0" w:line="240" w:lineRule="auto"/>
        <w:jc w:val="center"/>
        <w:rPr>
          <w:rFonts w:ascii="Times New Roman" w:eastAsia="Calibri" w:hAnsi="Times New Roman" w:cs="Times New Roman"/>
          <w:b/>
          <w:sz w:val="12"/>
          <w:szCs w:val="12"/>
        </w:rPr>
      </w:pPr>
      <w:r w:rsidRPr="00D111D6">
        <w:rPr>
          <w:rFonts w:ascii="Times New Roman" w:eastAsia="Calibri" w:hAnsi="Times New Roman" w:cs="Times New Roman"/>
          <w:b/>
          <w:sz w:val="12"/>
          <w:szCs w:val="12"/>
        </w:rPr>
        <w:t xml:space="preserve"> общего пользования местного значения на 2024-2026 годы"</w:t>
      </w:r>
    </w:p>
    <w:tbl>
      <w:tblPr>
        <w:tblStyle w:val="af1"/>
        <w:tblW w:w="5000" w:type="pct"/>
        <w:tblLayout w:type="fixed"/>
        <w:tblCellMar>
          <w:left w:w="0" w:type="dxa"/>
          <w:right w:w="0" w:type="dxa"/>
        </w:tblCellMar>
        <w:tblLook w:val="04A0" w:firstRow="1" w:lastRow="0" w:firstColumn="1" w:lastColumn="0" w:noHBand="0" w:noVBand="1"/>
      </w:tblPr>
      <w:tblGrid>
        <w:gridCol w:w="160"/>
        <w:gridCol w:w="1122"/>
        <w:gridCol w:w="145"/>
        <w:gridCol w:w="288"/>
        <w:gridCol w:w="427"/>
        <w:gridCol w:w="427"/>
        <w:gridCol w:w="427"/>
        <w:gridCol w:w="429"/>
        <w:gridCol w:w="573"/>
        <w:gridCol w:w="427"/>
        <w:gridCol w:w="427"/>
        <w:gridCol w:w="429"/>
        <w:gridCol w:w="576"/>
        <w:gridCol w:w="287"/>
        <w:gridCol w:w="427"/>
        <w:gridCol w:w="427"/>
        <w:gridCol w:w="525"/>
      </w:tblGrid>
      <w:tr w:rsidR="00D111D6" w:rsidRPr="00D111D6" w:rsidTr="00D111D6">
        <w:trPr>
          <w:trHeight w:val="20"/>
        </w:trPr>
        <w:tc>
          <w:tcPr>
            <w:tcW w:w="106" w:type="pct"/>
            <w:vMerge w:val="restar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 xml:space="preserve">№ </w:t>
            </w:r>
            <w:proofErr w:type="gramStart"/>
            <w:r w:rsidRPr="00D111D6">
              <w:rPr>
                <w:rFonts w:ascii="Times New Roman" w:eastAsia="Calibri" w:hAnsi="Times New Roman" w:cs="Times New Roman"/>
                <w:sz w:val="12"/>
                <w:szCs w:val="12"/>
              </w:rPr>
              <w:t>п</w:t>
            </w:r>
            <w:proofErr w:type="gramEnd"/>
            <w:r w:rsidRPr="00D111D6">
              <w:rPr>
                <w:rFonts w:ascii="Times New Roman" w:eastAsia="Calibri" w:hAnsi="Times New Roman" w:cs="Times New Roman"/>
                <w:sz w:val="12"/>
                <w:szCs w:val="12"/>
              </w:rPr>
              <w:t>/п</w:t>
            </w:r>
          </w:p>
        </w:tc>
        <w:tc>
          <w:tcPr>
            <w:tcW w:w="745" w:type="pct"/>
            <w:vMerge w:val="restar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Наименование мероприятия</w:t>
            </w:r>
          </w:p>
        </w:tc>
        <w:tc>
          <w:tcPr>
            <w:tcW w:w="286" w:type="pct"/>
            <w:gridSpan w:val="2"/>
            <w:vMerge w:val="restar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Ед.        изм.</w:t>
            </w:r>
          </w:p>
        </w:tc>
        <w:tc>
          <w:tcPr>
            <w:tcW w:w="3862" w:type="pct"/>
            <w:gridSpan w:val="13"/>
            <w:noWrap/>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Финансирование⃰</w:t>
            </w:r>
          </w:p>
        </w:tc>
      </w:tr>
      <w:tr w:rsidR="00D111D6" w:rsidRPr="00D111D6" w:rsidTr="00D111D6">
        <w:trPr>
          <w:trHeight w:val="20"/>
        </w:trPr>
        <w:tc>
          <w:tcPr>
            <w:tcW w:w="106" w:type="pct"/>
            <w:vMerge/>
            <w:hideMark/>
          </w:tcPr>
          <w:p w:rsidR="00D111D6" w:rsidRPr="00D111D6" w:rsidRDefault="00D111D6" w:rsidP="00D111D6">
            <w:pPr>
              <w:tabs>
                <w:tab w:val="left" w:pos="284"/>
                <w:tab w:val="left" w:pos="3828"/>
              </w:tabs>
              <w:rPr>
                <w:rFonts w:ascii="Times New Roman" w:eastAsia="Calibri" w:hAnsi="Times New Roman" w:cs="Times New Roman"/>
                <w:sz w:val="12"/>
                <w:szCs w:val="12"/>
              </w:rPr>
            </w:pPr>
          </w:p>
        </w:tc>
        <w:tc>
          <w:tcPr>
            <w:tcW w:w="745" w:type="pct"/>
            <w:vMerge/>
            <w:hideMark/>
          </w:tcPr>
          <w:p w:rsidR="00D111D6" w:rsidRPr="00D111D6" w:rsidRDefault="00D111D6" w:rsidP="00D111D6">
            <w:pPr>
              <w:tabs>
                <w:tab w:val="left" w:pos="284"/>
                <w:tab w:val="left" w:pos="3828"/>
              </w:tabs>
              <w:rPr>
                <w:rFonts w:ascii="Times New Roman" w:eastAsia="Calibri" w:hAnsi="Times New Roman" w:cs="Times New Roman"/>
                <w:sz w:val="12"/>
                <w:szCs w:val="12"/>
              </w:rPr>
            </w:pPr>
          </w:p>
        </w:tc>
        <w:tc>
          <w:tcPr>
            <w:tcW w:w="286" w:type="pct"/>
            <w:gridSpan w:val="2"/>
            <w:vMerge/>
            <w:hideMark/>
          </w:tcPr>
          <w:p w:rsidR="00D111D6" w:rsidRPr="00D111D6" w:rsidRDefault="00D111D6" w:rsidP="00D111D6">
            <w:pPr>
              <w:tabs>
                <w:tab w:val="left" w:pos="284"/>
                <w:tab w:val="left" w:pos="3828"/>
              </w:tabs>
              <w:rPr>
                <w:rFonts w:ascii="Times New Roman" w:eastAsia="Calibri" w:hAnsi="Times New Roman" w:cs="Times New Roman"/>
                <w:sz w:val="12"/>
                <w:szCs w:val="12"/>
              </w:rPr>
            </w:pPr>
          </w:p>
        </w:tc>
        <w:tc>
          <w:tcPr>
            <w:tcW w:w="284" w:type="pct"/>
            <w:vMerge w:val="restar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Всего</w:t>
            </w:r>
          </w:p>
        </w:tc>
        <w:tc>
          <w:tcPr>
            <w:tcW w:w="1234" w:type="pct"/>
            <w:gridSpan w:val="4"/>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2024 год</w:t>
            </w:r>
          </w:p>
        </w:tc>
        <w:tc>
          <w:tcPr>
            <w:tcW w:w="1236" w:type="pct"/>
            <w:gridSpan w:val="4"/>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2025 год</w:t>
            </w:r>
          </w:p>
        </w:tc>
        <w:tc>
          <w:tcPr>
            <w:tcW w:w="1109" w:type="pct"/>
            <w:gridSpan w:val="4"/>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2026 год</w:t>
            </w:r>
          </w:p>
        </w:tc>
      </w:tr>
      <w:tr w:rsidR="00D111D6" w:rsidRPr="00D111D6" w:rsidTr="00D111D6">
        <w:trPr>
          <w:trHeight w:val="20"/>
        </w:trPr>
        <w:tc>
          <w:tcPr>
            <w:tcW w:w="106" w:type="pct"/>
            <w:vMerge/>
            <w:hideMark/>
          </w:tcPr>
          <w:p w:rsidR="00D111D6" w:rsidRPr="00D111D6" w:rsidRDefault="00D111D6" w:rsidP="00D111D6">
            <w:pPr>
              <w:tabs>
                <w:tab w:val="left" w:pos="284"/>
                <w:tab w:val="left" w:pos="3828"/>
              </w:tabs>
              <w:rPr>
                <w:rFonts w:ascii="Times New Roman" w:eastAsia="Calibri" w:hAnsi="Times New Roman" w:cs="Times New Roman"/>
                <w:sz w:val="12"/>
                <w:szCs w:val="12"/>
              </w:rPr>
            </w:pPr>
          </w:p>
        </w:tc>
        <w:tc>
          <w:tcPr>
            <w:tcW w:w="745" w:type="pct"/>
            <w:vMerge/>
            <w:hideMark/>
          </w:tcPr>
          <w:p w:rsidR="00D111D6" w:rsidRPr="00D111D6" w:rsidRDefault="00D111D6" w:rsidP="00D111D6">
            <w:pPr>
              <w:tabs>
                <w:tab w:val="left" w:pos="284"/>
                <w:tab w:val="left" w:pos="3828"/>
              </w:tabs>
              <w:rPr>
                <w:rFonts w:ascii="Times New Roman" w:eastAsia="Calibri" w:hAnsi="Times New Roman" w:cs="Times New Roman"/>
                <w:sz w:val="12"/>
                <w:szCs w:val="12"/>
              </w:rPr>
            </w:pPr>
          </w:p>
        </w:tc>
        <w:tc>
          <w:tcPr>
            <w:tcW w:w="286" w:type="pct"/>
            <w:gridSpan w:val="2"/>
            <w:vMerge/>
            <w:hideMark/>
          </w:tcPr>
          <w:p w:rsidR="00D111D6" w:rsidRPr="00D111D6" w:rsidRDefault="00D111D6" w:rsidP="00D111D6">
            <w:pPr>
              <w:tabs>
                <w:tab w:val="left" w:pos="284"/>
                <w:tab w:val="left" w:pos="3828"/>
              </w:tabs>
              <w:rPr>
                <w:rFonts w:ascii="Times New Roman" w:eastAsia="Calibri" w:hAnsi="Times New Roman" w:cs="Times New Roman"/>
                <w:sz w:val="12"/>
                <w:szCs w:val="12"/>
              </w:rPr>
            </w:pPr>
          </w:p>
        </w:tc>
        <w:tc>
          <w:tcPr>
            <w:tcW w:w="284" w:type="pct"/>
            <w:vMerge/>
            <w:hideMark/>
          </w:tcPr>
          <w:p w:rsidR="00D111D6" w:rsidRPr="00D111D6" w:rsidRDefault="00D111D6" w:rsidP="00D111D6">
            <w:pPr>
              <w:tabs>
                <w:tab w:val="left" w:pos="284"/>
                <w:tab w:val="left" w:pos="3828"/>
              </w:tabs>
              <w:rPr>
                <w:rFonts w:ascii="Times New Roman" w:eastAsia="Calibri" w:hAnsi="Times New Roman" w:cs="Times New Roman"/>
                <w:sz w:val="12"/>
                <w:szCs w:val="12"/>
              </w:rPr>
            </w:pPr>
          </w:p>
        </w:tc>
        <w:tc>
          <w:tcPr>
            <w:tcW w:w="284"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Итого</w:t>
            </w:r>
          </w:p>
        </w:tc>
        <w:tc>
          <w:tcPr>
            <w:tcW w:w="284"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Местный бюджет</w:t>
            </w:r>
          </w:p>
        </w:tc>
        <w:tc>
          <w:tcPr>
            <w:tcW w:w="285"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Областной бюджет</w:t>
            </w:r>
          </w:p>
        </w:tc>
        <w:tc>
          <w:tcPr>
            <w:tcW w:w="381"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Внебюджетные средства</w:t>
            </w:r>
          </w:p>
        </w:tc>
        <w:tc>
          <w:tcPr>
            <w:tcW w:w="284"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Итого</w:t>
            </w:r>
          </w:p>
        </w:tc>
        <w:tc>
          <w:tcPr>
            <w:tcW w:w="284"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Местный бюджет</w:t>
            </w:r>
          </w:p>
        </w:tc>
        <w:tc>
          <w:tcPr>
            <w:tcW w:w="285"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Областной бюджет</w:t>
            </w:r>
          </w:p>
        </w:tc>
        <w:tc>
          <w:tcPr>
            <w:tcW w:w="383"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Внебюджетные средства</w:t>
            </w:r>
          </w:p>
        </w:tc>
        <w:tc>
          <w:tcPr>
            <w:tcW w:w="191"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Итого</w:t>
            </w:r>
          </w:p>
        </w:tc>
        <w:tc>
          <w:tcPr>
            <w:tcW w:w="284"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Местный бюджет</w:t>
            </w:r>
          </w:p>
        </w:tc>
        <w:tc>
          <w:tcPr>
            <w:tcW w:w="284"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Областной бюджет</w:t>
            </w:r>
          </w:p>
        </w:tc>
        <w:tc>
          <w:tcPr>
            <w:tcW w:w="351"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Внебюджетные средства</w:t>
            </w:r>
          </w:p>
        </w:tc>
      </w:tr>
      <w:tr w:rsidR="00D111D6" w:rsidRPr="00D111D6" w:rsidTr="00D111D6">
        <w:trPr>
          <w:trHeight w:val="20"/>
        </w:trPr>
        <w:tc>
          <w:tcPr>
            <w:tcW w:w="106"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1</w:t>
            </w:r>
          </w:p>
        </w:tc>
        <w:tc>
          <w:tcPr>
            <w:tcW w:w="745"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Ремонт улично-дорожной сети</w:t>
            </w:r>
          </w:p>
        </w:tc>
        <w:tc>
          <w:tcPr>
            <w:tcW w:w="96"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м.</w:t>
            </w:r>
          </w:p>
        </w:tc>
        <w:tc>
          <w:tcPr>
            <w:tcW w:w="190"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300</w:t>
            </w:r>
          </w:p>
        </w:tc>
        <w:tc>
          <w:tcPr>
            <w:tcW w:w="284" w:type="pct"/>
            <w:hideMark/>
          </w:tcPr>
          <w:p w:rsidR="00D111D6" w:rsidRPr="00D111D6" w:rsidRDefault="00D111D6" w:rsidP="00D111D6">
            <w:pPr>
              <w:tabs>
                <w:tab w:val="left" w:pos="284"/>
                <w:tab w:val="left" w:pos="3828"/>
              </w:tabs>
              <w:rPr>
                <w:rFonts w:ascii="Times New Roman" w:eastAsia="Calibri" w:hAnsi="Times New Roman" w:cs="Times New Roman"/>
                <w:bCs/>
                <w:sz w:val="12"/>
                <w:szCs w:val="12"/>
              </w:rPr>
            </w:pPr>
            <w:r w:rsidRPr="00D111D6">
              <w:rPr>
                <w:rFonts w:ascii="Times New Roman" w:eastAsia="Calibri" w:hAnsi="Times New Roman" w:cs="Times New Roman"/>
                <w:bCs/>
                <w:sz w:val="12"/>
                <w:szCs w:val="12"/>
              </w:rPr>
              <w:t>959 205,20</w:t>
            </w:r>
          </w:p>
        </w:tc>
        <w:tc>
          <w:tcPr>
            <w:tcW w:w="284" w:type="pct"/>
            <w:hideMark/>
          </w:tcPr>
          <w:p w:rsidR="00D111D6" w:rsidRPr="00D111D6" w:rsidRDefault="00D111D6" w:rsidP="00D111D6">
            <w:pPr>
              <w:tabs>
                <w:tab w:val="left" w:pos="284"/>
                <w:tab w:val="left" w:pos="3828"/>
              </w:tabs>
              <w:rPr>
                <w:rFonts w:ascii="Times New Roman" w:eastAsia="Calibri" w:hAnsi="Times New Roman" w:cs="Times New Roman"/>
                <w:bCs/>
                <w:sz w:val="12"/>
                <w:szCs w:val="12"/>
              </w:rPr>
            </w:pPr>
            <w:r w:rsidRPr="00D111D6">
              <w:rPr>
                <w:rFonts w:ascii="Times New Roman" w:eastAsia="Calibri" w:hAnsi="Times New Roman" w:cs="Times New Roman"/>
                <w:bCs/>
                <w:sz w:val="12"/>
                <w:szCs w:val="12"/>
              </w:rPr>
              <w:t>796 496,98</w:t>
            </w:r>
          </w:p>
        </w:tc>
        <w:tc>
          <w:tcPr>
            <w:tcW w:w="284"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796 496,98</w:t>
            </w:r>
          </w:p>
        </w:tc>
        <w:tc>
          <w:tcPr>
            <w:tcW w:w="285"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0,00</w:t>
            </w:r>
          </w:p>
        </w:tc>
        <w:tc>
          <w:tcPr>
            <w:tcW w:w="381"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0,00</w:t>
            </w:r>
          </w:p>
        </w:tc>
        <w:tc>
          <w:tcPr>
            <w:tcW w:w="284" w:type="pct"/>
            <w:hideMark/>
          </w:tcPr>
          <w:p w:rsidR="00D111D6" w:rsidRPr="00D111D6" w:rsidRDefault="00D111D6" w:rsidP="00D111D6">
            <w:pPr>
              <w:tabs>
                <w:tab w:val="left" w:pos="284"/>
                <w:tab w:val="left" w:pos="3828"/>
              </w:tabs>
              <w:rPr>
                <w:rFonts w:ascii="Times New Roman" w:eastAsia="Calibri" w:hAnsi="Times New Roman" w:cs="Times New Roman"/>
                <w:bCs/>
                <w:sz w:val="12"/>
                <w:szCs w:val="12"/>
              </w:rPr>
            </w:pPr>
            <w:r w:rsidRPr="00D111D6">
              <w:rPr>
                <w:rFonts w:ascii="Times New Roman" w:eastAsia="Calibri" w:hAnsi="Times New Roman" w:cs="Times New Roman"/>
                <w:bCs/>
                <w:sz w:val="12"/>
                <w:szCs w:val="12"/>
              </w:rPr>
              <w:t>162 708,22</w:t>
            </w:r>
          </w:p>
        </w:tc>
        <w:tc>
          <w:tcPr>
            <w:tcW w:w="284"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162 708,22</w:t>
            </w:r>
          </w:p>
        </w:tc>
        <w:tc>
          <w:tcPr>
            <w:tcW w:w="285"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0,00</w:t>
            </w:r>
          </w:p>
        </w:tc>
        <w:tc>
          <w:tcPr>
            <w:tcW w:w="383"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0,00</w:t>
            </w:r>
          </w:p>
        </w:tc>
        <w:tc>
          <w:tcPr>
            <w:tcW w:w="191" w:type="pct"/>
            <w:hideMark/>
          </w:tcPr>
          <w:p w:rsidR="00D111D6" w:rsidRPr="00D111D6" w:rsidRDefault="00D111D6" w:rsidP="00D111D6">
            <w:pPr>
              <w:tabs>
                <w:tab w:val="left" w:pos="284"/>
                <w:tab w:val="left" w:pos="3828"/>
              </w:tabs>
              <w:rPr>
                <w:rFonts w:ascii="Times New Roman" w:eastAsia="Calibri" w:hAnsi="Times New Roman" w:cs="Times New Roman"/>
                <w:bCs/>
                <w:sz w:val="12"/>
                <w:szCs w:val="12"/>
              </w:rPr>
            </w:pPr>
            <w:r w:rsidRPr="00D111D6">
              <w:rPr>
                <w:rFonts w:ascii="Times New Roman" w:eastAsia="Calibri" w:hAnsi="Times New Roman" w:cs="Times New Roman"/>
                <w:bCs/>
                <w:sz w:val="12"/>
                <w:szCs w:val="12"/>
              </w:rPr>
              <w:t>0,00</w:t>
            </w:r>
          </w:p>
        </w:tc>
        <w:tc>
          <w:tcPr>
            <w:tcW w:w="284"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0,00</w:t>
            </w:r>
          </w:p>
        </w:tc>
        <w:tc>
          <w:tcPr>
            <w:tcW w:w="284"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0,00</w:t>
            </w:r>
          </w:p>
        </w:tc>
        <w:tc>
          <w:tcPr>
            <w:tcW w:w="351"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0,00</w:t>
            </w:r>
          </w:p>
        </w:tc>
      </w:tr>
      <w:tr w:rsidR="00D111D6" w:rsidRPr="00D111D6" w:rsidTr="00D111D6">
        <w:trPr>
          <w:trHeight w:val="20"/>
        </w:trPr>
        <w:tc>
          <w:tcPr>
            <w:tcW w:w="1138" w:type="pct"/>
            <w:gridSpan w:val="4"/>
            <w:hideMark/>
          </w:tcPr>
          <w:p w:rsidR="00D111D6" w:rsidRPr="00D111D6" w:rsidRDefault="00D111D6" w:rsidP="00D111D6">
            <w:pPr>
              <w:tabs>
                <w:tab w:val="left" w:pos="284"/>
                <w:tab w:val="left" w:pos="3828"/>
              </w:tabs>
              <w:rPr>
                <w:rFonts w:ascii="Times New Roman" w:eastAsia="Calibri" w:hAnsi="Times New Roman" w:cs="Times New Roman"/>
                <w:bCs/>
                <w:sz w:val="12"/>
                <w:szCs w:val="12"/>
              </w:rPr>
            </w:pPr>
            <w:r w:rsidRPr="00D111D6">
              <w:rPr>
                <w:rFonts w:ascii="Times New Roman" w:eastAsia="Calibri" w:hAnsi="Times New Roman" w:cs="Times New Roman"/>
                <w:bCs/>
                <w:sz w:val="12"/>
                <w:szCs w:val="12"/>
              </w:rPr>
              <w:t>Итого</w:t>
            </w:r>
          </w:p>
        </w:tc>
        <w:tc>
          <w:tcPr>
            <w:tcW w:w="284" w:type="pct"/>
            <w:hideMark/>
          </w:tcPr>
          <w:p w:rsidR="00D111D6" w:rsidRPr="00D111D6" w:rsidRDefault="00D111D6" w:rsidP="00D111D6">
            <w:pPr>
              <w:tabs>
                <w:tab w:val="left" w:pos="284"/>
                <w:tab w:val="left" w:pos="3828"/>
              </w:tabs>
              <w:rPr>
                <w:rFonts w:ascii="Times New Roman" w:eastAsia="Calibri" w:hAnsi="Times New Roman" w:cs="Times New Roman"/>
                <w:bCs/>
                <w:sz w:val="12"/>
                <w:szCs w:val="12"/>
              </w:rPr>
            </w:pPr>
            <w:r w:rsidRPr="00D111D6">
              <w:rPr>
                <w:rFonts w:ascii="Times New Roman" w:eastAsia="Calibri" w:hAnsi="Times New Roman" w:cs="Times New Roman"/>
                <w:bCs/>
                <w:sz w:val="12"/>
                <w:szCs w:val="12"/>
              </w:rPr>
              <w:t>959 205,20</w:t>
            </w:r>
          </w:p>
        </w:tc>
        <w:tc>
          <w:tcPr>
            <w:tcW w:w="284" w:type="pct"/>
            <w:hideMark/>
          </w:tcPr>
          <w:p w:rsidR="00D111D6" w:rsidRPr="00D111D6" w:rsidRDefault="00D111D6" w:rsidP="00D111D6">
            <w:pPr>
              <w:tabs>
                <w:tab w:val="left" w:pos="284"/>
                <w:tab w:val="left" w:pos="3828"/>
              </w:tabs>
              <w:rPr>
                <w:rFonts w:ascii="Times New Roman" w:eastAsia="Calibri" w:hAnsi="Times New Roman" w:cs="Times New Roman"/>
                <w:bCs/>
                <w:sz w:val="12"/>
                <w:szCs w:val="12"/>
              </w:rPr>
            </w:pPr>
            <w:r w:rsidRPr="00D111D6">
              <w:rPr>
                <w:rFonts w:ascii="Times New Roman" w:eastAsia="Calibri" w:hAnsi="Times New Roman" w:cs="Times New Roman"/>
                <w:bCs/>
                <w:sz w:val="12"/>
                <w:szCs w:val="12"/>
              </w:rPr>
              <w:t>796 496,98</w:t>
            </w:r>
          </w:p>
        </w:tc>
        <w:tc>
          <w:tcPr>
            <w:tcW w:w="284" w:type="pct"/>
            <w:hideMark/>
          </w:tcPr>
          <w:p w:rsidR="00D111D6" w:rsidRPr="00D111D6" w:rsidRDefault="00D111D6" w:rsidP="00D111D6">
            <w:pPr>
              <w:tabs>
                <w:tab w:val="left" w:pos="284"/>
                <w:tab w:val="left" w:pos="3828"/>
              </w:tabs>
              <w:rPr>
                <w:rFonts w:ascii="Times New Roman" w:eastAsia="Calibri" w:hAnsi="Times New Roman" w:cs="Times New Roman"/>
                <w:bCs/>
                <w:sz w:val="12"/>
                <w:szCs w:val="12"/>
              </w:rPr>
            </w:pPr>
            <w:r w:rsidRPr="00D111D6">
              <w:rPr>
                <w:rFonts w:ascii="Times New Roman" w:eastAsia="Calibri" w:hAnsi="Times New Roman" w:cs="Times New Roman"/>
                <w:bCs/>
                <w:sz w:val="12"/>
                <w:szCs w:val="12"/>
              </w:rPr>
              <w:t>796 496,98</w:t>
            </w:r>
          </w:p>
        </w:tc>
        <w:tc>
          <w:tcPr>
            <w:tcW w:w="285" w:type="pct"/>
            <w:hideMark/>
          </w:tcPr>
          <w:p w:rsidR="00D111D6" w:rsidRPr="00D111D6" w:rsidRDefault="00D111D6" w:rsidP="00D111D6">
            <w:pPr>
              <w:tabs>
                <w:tab w:val="left" w:pos="284"/>
                <w:tab w:val="left" w:pos="3828"/>
              </w:tabs>
              <w:rPr>
                <w:rFonts w:ascii="Times New Roman" w:eastAsia="Calibri" w:hAnsi="Times New Roman" w:cs="Times New Roman"/>
                <w:bCs/>
                <w:sz w:val="12"/>
                <w:szCs w:val="12"/>
              </w:rPr>
            </w:pPr>
            <w:r w:rsidRPr="00D111D6">
              <w:rPr>
                <w:rFonts w:ascii="Times New Roman" w:eastAsia="Calibri" w:hAnsi="Times New Roman" w:cs="Times New Roman"/>
                <w:bCs/>
                <w:sz w:val="12"/>
                <w:szCs w:val="12"/>
              </w:rPr>
              <w:t>0,00</w:t>
            </w:r>
          </w:p>
        </w:tc>
        <w:tc>
          <w:tcPr>
            <w:tcW w:w="381" w:type="pct"/>
            <w:hideMark/>
          </w:tcPr>
          <w:p w:rsidR="00D111D6" w:rsidRPr="00D111D6" w:rsidRDefault="00D111D6" w:rsidP="00D111D6">
            <w:pPr>
              <w:tabs>
                <w:tab w:val="left" w:pos="284"/>
                <w:tab w:val="left" w:pos="3828"/>
              </w:tabs>
              <w:rPr>
                <w:rFonts w:ascii="Times New Roman" w:eastAsia="Calibri" w:hAnsi="Times New Roman" w:cs="Times New Roman"/>
                <w:bCs/>
                <w:sz w:val="12"/>
                <w:szCs w:val="12"/>
              </w:rPr>
            </w:pPr>
            <w:r w:rsidRPr="00D111D6">
              <w:rPr>
                <w:rFonts w:ascii="Times New Roman" w:eastAsia="Calibri" w:hAnsi="Times New Roman" w:cs="Times New Roman"/>
                <w:bCs/>
                <w:sz w:val="12"/>
                <w:szCs w:val="12"/>
              </w:rPr>
              <w:t>0,00</w:t>
            </w:r>
          </w:p>
        </w:tc>
        <w:tc>
          <w:tcPr>
            <w:tcW w:w="284" w:type="pct"/>
            <w:hideMark/>
          </w:tcPr>
          <w:p w:rsidR="00D111D6" w:rsidRPr="00D111D6" w:rsidRDefault="00D111D6" w:rsidP="00D111D6">
            <w:pPr>
              <w:tabs>
                <w:tab w:val="left" w:pos="284"/>
                <w:tab w:val="left" w:pos="3828"/>
              </w:tabs>
              <w:rPr>
                <w:rFonts w:ascii="Times New Roman" w:eastAsia="Calibri" w:hAnsi="Times New Roman" w:cs="Times New Roman"/>
                <w:bCs/>
                <w:sz w:val="12"/>
                <w:szCs w:val="12"/>
              </w:rPr>
            </w:pPr>
            <w:r w:rsidRPr="00D111D6">
              <w:rPr>
                <w:rFonts w:ascii="Times New Roman" w:eastAsia="Calibri" w:hAnsi="Times New Roman" w:cs="Times New Roman"/>
                <w:bCs/>
                <w:sz w:val="12"/>
                <w:szCs w:val="12"/>
              </w:rPr>
              <w:t>162 708,22</w:t>
            </w:r>
          </w:p>
        </w:tc>
        <w:tc>
          <w:tcPr>
            <w:tcW w:w="284" w:type="pct"/>
            <w:hideMark/>
          </w:tcPr>
          <w:p w:rsidR="00D111D6" w:rsidRPr="00D111D6" w:rsidRDefault="00D111D6" w:rsidP="00D111D6">
            <w:pPr>
              <w:tabs>
                <w:tab w:val="left" w:pos="284"/>
                <w:tab w:val="left" w:pos="3828"/>
              </w:tabs>
              <w:rPr>
                <w:rFonts w:ascii="Times New Roman" w:eastAsia="Calibri" w:hAnsi="Times New Roman" w:cs="Times New Roman"/>
                <w:bCs/>
                <w:sz w:val="12"/>
                <w:szCs w:val="12"/>
              </w:rPr>
            </w:pPr>
            <w:r w:rsidRPr="00D111D6">
              <w:rPr>
                <w:rFonts w:ascii="Times New Roman" w:eastAsia="Calibri" w:hAnsi="Times New Roman" w:cs="Times New Roman"/>
                <w:bCs/>
                <w:sz w:val="12"/>
                <w:szCs w:val="12"/>
              </w:rPr>
              <w:t>162 708,22</w:t>
            </w:r>
          </w:p>
        </w:tc>
        <w:tc>
          <w:tcPr>
            <w:tcW w:w="285" w:type="pct"/>
            <w:hideMark/>
          </w:tcPr>
          <w:p w:rsidR="00D111D6" w:rsidRPr="00D111D6" w:rsidRDefault="00D111D6" w:rsidP="00D111D6">
            <w:pPr>
              <w:tabs>
                <w:tab w:val="left" w:pos="284"/>
                <w:tab w:val="left" w:pos="3828"/>
              </w:tabs>
              <w:rPr>
                <w:rFonts w:ascii="Times New Roman" w:eastAsia="Calibri" w:hAnsi="Times New Roman" w:cs="Times New Roman"/>
                <w:bCs/>
                <w:sz w:val="12"/>
                <w:szCs w:val="12"/>
              </w:rPr>
            </w:pPr>
            <w:r w:rsidRPr="00D111D6">
              <w:rPr>
                <w:rFonts w:ascii="Times New Roman" w:eastAsia="Calibri" w:hAnsi="Times New Roman" w:cs="Times New Roman"/>
                <w:bCs/>
                <w:sz w:val="12"/>
                <w:szCs w:val="12"/>
              </w:rPr>
              <w:t>0,00</w:t>
            </w:r>
          </w:p>
        </w:tc>
        <w:tc>
          <w:tcPr>
            <w:tcW w:w="383" w:type="pct"/>
            <w:hideMark/>
          </w:tcPr>
          <w:p w:rsidR="00D111D6" w:rsidRPr="00D111D6" w:rsidRDefault="00D111D6" w:rsidP="00D111D6">
            <w:pPr>
              <w:tabs>
                <w:tab w:val="left" w:pos="284"/>
                <w:tab w:val="left" w:pos="3828"/>
              </w:tabs>
              <w:rPr>
                <w:rFonts w:ascii="Times New Roman" w:eastAsia="Calibri" w:hAnsi="Times New Roman" w:cs="Times New Roman"/>
                <w:bCs/>
                <w:sz w:val="12"/>
                <w:szCs w:val="12"/>
              </w:rPr>
            </w:pPr>
            <w:r w:rsidRPr="00D111D6">
              <w:rPr>
                <w:rFonts w:ascii="Times New Roman" w:eastAsia="Calibri" w:hAnsi="Times New Roman" w:cs="Times New Roman"/>
                <w:bCs/>
                <w:sz w:val="12"/>
                <w:szCs w:val="12"/>
              </w:rPr>
              <w:t>0,00</w:t>
            </w:r>
          </w:p>
        </w:tc>
        <w:tc>
          <w:tcPr>
            <w:tcW w:w="191" w:type="pct"/>
            <w:hideMark/>
          </w:tcPr>
          <w:p w:rsidR="00D111D6" w:rsidRPr="00D111D6" w:rsidRDefault="00D111D6" w:rsidP="00D111D6">
            <w:pPr>
              <w:tabs>
                <w:tab w:val="left" w:pos="284"/>
                <w:tab w:val="left" w:pos="3828"/>
              </w:tabs>
              <w:rPr>
                <w:rFonts w:ascii="Times New Roman" w:eastAsia="Calibri" w:hAnsi="Times New Roman" w:cs="Times New Roman"/>
                <w:bCs/>
                <w:sz w:val="12"/>
                <w:szCs w:val="12"/>
              </w:rPr>
            </w:pPr>
            <w:r w:rsidRPr="00D111D6">
              <w:rPr>
                <w:rFonts w:ascii="Times New Roman" w:eastAsia="Calibri" w:hAnsi="Times New Roman" w:cs="Times New Roman"/>
                <w:bCs/>
                <w:sz w:val="12"/>
                <w:szCs w:val="12"/>
              </w:rPr>
              <w:t>0,00</w:t>
            </w:r>
          </w:p>
        </w:tc>
        <w:tc>
          <w:tcPr>
            <w:tcW w:w="284" w:type="pct"/>
            <w:hideMark/>
          </w:tcPr>
          <w:p w:rsidR="00D111D6" w:rsidRPr="00D111D6" w:rsidRDefault="00D111D6" w:rsidP="00D111D6">
            <w:pPr>
              <w:tabs>
                <w:tab w:val="left" w:pos="284"/>
                <w:tab w:val="left" w:pos="3828"/>
              </w:tabs>
              <w:rPr>
                <w:rFonts w:ascii="Times New Roman" w:eastAsia="Calibri" w:hAnsi="Times New Roman" w:cs="Times New Roman"/>
                <w:bCs/>
                <w:sz w:val="12"/>
                <w:szCs w:val="12"/>
              </w:rPr>
            </w:pPr>
            <w:r w:rsidRPr="00D111D6">
              <w:rPr>
                <w:rFonts w:ascii="Times New Roman" w:eastAsia="Calibri" w:hAnsi="Times New Roman" w:cs="Times New Roman"/>
                <w:bCs/>
                <w:sz w:val="12"/>
                <w:szCs w:val="12"/>
              </w:rPr>
              <w:t>0,00</w:t>
            </w:r>
          </w:p>
        </w:tc>
        <w:tc>
          <w:tcPr>
            <w:tcW w:w="284" w:type="pct"/>
            <w:hideMark/>
          </w:tcPr>
          <w:p w:rsidR="00D111D6" w:rsidRPr="00D111D6" w:rsidRDefault="00D111D6" w:rsidP="00D111D6">
            <w:pPr>
              <w:tabs>
                <w:tab w:val="left" w:pos="284"/>
                <w:tab w:val="left" w:pos="3828"/>
              </w:tabs>
              <w:rPr>
                <w:rFonts w:ascii="Times New Roman" w:eastAsia="Calibri" w:hAnsi="Times New Roman" w:cs="Times New Roman"/>
                <w:bCs/>
                <w:sz w:val="12"/>
                <w:szCs w:val="12"/>
              </w:rPr>
            </w:pPr>
            <w:r w:rsidRPr="00D111D6">
              <w:rPr>
                <w:rFonts w:ascii="Times New Roman" w:eastAsia="Calibri" w:hAnsi="Times New Roman" w:cs="Times New Roman"/>
                <w:bCs/>
                <w:sz w:val="12"/>
                <w:szCs w:val="12"/>
              </w:rPr>
              <w:t>0,00</w:t>
            </w:r>
          </w:p>
        </w:tc>
        <w:tc>
          <w:tcPr>
            <w:tcW w:w="351" w:type="pct"/>
            <w:hideMark/>
          </w:tcPr>
          <w:p w:rsidR="00D111D6" w:rsidRPr="00D111D6" w:rsidRDefault="00D111D6" w:rsidP="00D111D6">
            <w:pPr>
              <w:tabs>
                <w:tab w:val="left" w:pos="284"/>
                <w:tab w:val="left" w:pos="3828"/>
              </w:tabs>
              <w:rPr>
                <w:rFonts w:ascii="Times New Roman" w:eastAsia="Calibri" w:hAnsi="Times New Roman" w:cs="Times New Roman"/>
                <w:bCs/>
                <w:sz w:val="12"/>
                <w:szCs w:val="12"/>
              </w:rPr>
            </w:pPr>
            <w:r w:rsidRPr="00D111D6">
              <w:rPr>
                <w:rFonts w:ascii="Times New Roman" w:eastAsia="Calibri" w:hAnsi="Times New Roman" w:cs="Times New Roman"/>
                <w:bCs/>
                <w:sz w:val="12"/>
                <w:szCs w:val="12"/>
              </w:rPr>
              <w:t>0,00</w:t>
            </w:r>
          </w:p>
        </w:tc>
      </w:tr>
    </w:tbl>
    <w:p w:rsidR="006B7BDF" w:rsidRDefault="006B7BDF" w:rsidP="003519F1">
      <w:pPr>
        <w:tabs>
          <w:tab w:val="left" w:pos="284"/>
          <w:tab w:val="left" w:pos="3828"/>
        </w:tabs>
        <w:spacing w:after="0" w:line="240" w:lineRule="auto"/>
        <w:jc w:val="both"/>
        <w:rPr>
          <w:rFonts w:ascii="Times New Roman" w:eastAsia="Calibri" w:hAnsi="Times New Roman" w:cs="Times New Roman"/>
          <w:sz w:val="12"/>
          <w:szCs w:val="12"/>
        </w:rPr>
      </w:pPr>
    </w:p>
    <w:p w:rsidR="006B7BDF" w:rsidRDefault="00D111D6" w:rsidP="00D111D6">
      <w:pPr>
        <w:tabs>
          <w:tab w:val="left" w:pos="284"/>
          <w:tab w:val="left" w:pos="3828"/>
        </w:tabs>
        <w:spacing w:after="0" w:line="240" w:lineRule="auto"/>
        <w:ind w:firstLine="284"/>
        <w:jc w:val="both"/>
        <w:rPr>
          <w:rFonts w:ascii="Times New Roman" w:eastAsia="Calibri" w:hAnsi="Times New Roman" w:cs="Times New Roman"/>
          <w:sz w:val="12"/>
          <w:szCs w:val="12"/>
        </w:rPr>
      </w:pPr>
      <w:r w:rsidRPr="00D111D6">
        <w:rPr>
          <w:rFonts w:ascii="Times New Roman" w:eastAsia="Calibri" w:hAnsi="Times New Roman" w:cs="Times New Roman"/>
          <w:sz w:val="12"/>
          <w:szCs w:val="12"/>
        </w:rPr>
        <w:t>* Общий объем финансового обеспечения Программы, а так 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6B7BDF" w:rsidRDefault="006B7BDF" w:rsidP="003519F1">
      <w:pPr>
        <w:tabs>
          <w:tab w:val="left" w:pos="284"/>
          <w:tab w:val="left" w:pos="3828"/>
        </w:tabs>
        <w:spacing w:after="0" w:line="240" w:lineRule="auto"/>
        <w:jc w:val="both"/>
        <w:rPr>
          <w:rFonts w:ascii="Times New Roman" w:eastAsia="Calibri" w:hAnsi="Times New Roman" w:cs="Times New Roman"/>
          <w:sz w:val="12"/>
          <w:szCs w:val="12"/>
        </w:rPr>
      </w:pPr>
    </w:p>
    <w:p w:rsidR="00D111D6" w:rsidRPr="00D111D6" w:rsidRDefault="00D111D6" w:rsidP="00D111D6">
      <w:pPr>
        <w:tabs>
          <w:tab w:val="left" w:pos="284"/>
          <w:tab w:val="left" w:pos="3828"/>
        </w:tabs>
        <w:spacing w:after="0" w:line="240" w:lineRule="auto"/>
        <w:jc w:val="center"/>
        <w:rPr>
          <w:rFonts w:ascii="Times New Roman" w:eastAsia="Calibri" w:hAnsi="Times New Roman" w:cs="Times New Roman"/>
          <w:b/>
          <w:sz w:val="12"/>
          <w:szCs w:val="12"/>
        </w:rPr>
      </w:pPr>
      <w:r w:rsidRPr="00D111D6">
        <w:rPr>
          <w:rFonts w:ascii="Times New Roman" w:eastAsia="Calibri" w:hAnsi="Times New Roman" w:cs="Times New Roman"/>
          <w:b/>
          <w:sz w:val="12"/>
          <w:szCs w:val="12"/>
        </w:rPr>
        <w:t>АДМИНИСТРАЦИЯ</w:t>
      </w:r>
    </w:p>
    <w:p w:rsidR="00D111D6" w:rsidRPr="00D111D6" w:rsidRDefault="00D111D6" w:rsidP="00D111D6">
      <w:pPr>
        <w:tabs>
          <w:tab w:val="left" w:pos="284"/>
          <w:tab w:val="left" w:pos="3828"/>
        </w:tabs>
        <w:spacing w:after="0" w:line="240" w:lineRule="auto"/>
        <w:jc w:val="center"/>
        <w:rPr>
          <w:rFonts w:ascii="Times New Roman" w:eastAsia="Calibri" w:hAnsi="Times New Roman" w:cs="Times New Roman"/>
          <w:b/>
          <w:sz w:val="12"/>
          <w:szCs w:val="12"/>
        </w:rPr>
      </w:pPr>
      <w:r w:rsidRPr="00D111D6">
        <w:rPr>
          <w:rFonts w:ascii="Times New Roman" w:eastAsia="Calibri" w:hAnsi="Times New Roman" w:cs="Times New Roman"/>
          <w:b/>
          <w:sz w:val="12"/>
          <w:szCs w:val="12"/>
        </w:rPr>
        <w:t>СЕЛЬСКОГО ПОСЕЛЕНИЯ СВЕТЛОДОЛЬСК</w:t>
      </w:r>
    </w:p>
    <w:p w:rsidR="00D111D6" w:rsidRPr="00D111D6" w:rsidRDefault="00D111D6" w:rsidP="00D111D6">
      <w:pPr>
        <w:tabs>
          <w:tab w:val="left" w:pos="284"/>
          <w:tab w:val="left" w:pos="3828"/>
        </w:tabs>
        <w:spacing w:after="0" w:line="240" w:lineRule="auto"/>
        <w:jc w:val="center"/>
        <w:rPr>
          <w:rFonts w:ascii="Times New Roman" w:eastAsia="Calibri" w:hAnsi="Times New Roman" w:cs="Times New Roman"/>
          <w:b/>
          <w:sz w:val="12"/>
          <w:szCs w:val="12"/>
        </w:rPr>
      </w:pPr>
      <w:r w:rsidRPr="00D111D6">
        <w:rPr>
          <w:rFonts w:ascii="Times New Roman" w:eastAsia="Calibri" w:hAnsi="Times New Roman" w:cs="Times New Roman"/>
          <w:b/>
          <w:sz w:val="12"/>
          <w:szCs w:val="12"/>
        </w:rPr>
        <w:t>МУНИЦИПАЛЬНОГО РАЙОНА СЕРГИЕВСКИЙ</w:t>
      </w:r>
    </w:p>
    <w:p w:rsidR="00D111D6" w:rsidRPr="00D111D6" w:rsidRDefault="00D111D6" w:rsidP="00D111D6">
      <w:pPr>
        <w:tabs>
          <w:tab w:val="left" w:pos="284"/>
          <w:tab w:val="left" w:pos="3828"/>
        </w:tabs>
        <w:spacing w:after="0" w:line="240" w:lineRule="auto"/>
        <w:jc w:val="center"/>
        <w:rPr>
          <w:rFonts w:ascii="Times New Roman" w:eastAsia="Calibri" w:hAnsi="Times New Roman" w:cs="Times New Roman"/>
          <w:b/>
          <w:sz w:val="12"/>
          <w:szCs w:val="12"/>
        </w:rPr>
      </w:pPr>
      <w:r w:rsidRPr="00D111D6">
        <w:rPr>
          <w:rFonts w:ascii="Times New Roman" w:eastAsia="Calibri" w:hAnsi="Times New Roman" w:cs="Times New Roman"/>
          <w:b/>
          <w:sz w:val="12"/>
          <w:szCs w:val="12"/>
        </w:rPr>
        <w:t>САМАРСКОЙ ОБЛАСТИ</w:t>
      </w:r>
    </w:p>
    <w:p w:rsidR="00D111D6" w:rsidRPr="00D111D6" w:rsidRDefault="00D111D6" w:rsidP="00D111D6">
      <w:pPr>
        <w:tabs>
          <w:tab w:val="left" w:pos="284"/>
          <w:tab w:val="left" w:pos="3828"/>
        </w:tabs>
        <w:spacing w:after="0" w:line="240" w:lineRule="auto"/>
        <w:jc w:val="center"/>
        <w:rPr>
          <w:rFonts w:ascii="Times New Roman" w:eastAsia="Calibri" w:hAnsi="Times New Roman" w:cs="Times New Roman"/>
          <w:b/>
          <w:sz w:val="12"/>
          <w:szCs w:val="12"/>
        </w:rPr>
      </w:pPr>
    </w:p>
    <w:p w:rsidR="00D111D6" w:rsidRPr="00D111D6" w:rsidRDefault="00D111D6" w:rsidP="00D111D6">
      <w:pPr>
        <w:tabs>
          <w:tab w:val="left" w:pos="284"/>
          <w:tab w:val="left" w:pos="3828"/>
        </w:tabs>
        <w:spacing w:after="0" w:line="240" w:lineRule="auto"/>
        <w:jc w:val="center"/>
        <w:rPr>
          <w:rFonts w:ascii="Times New Roman" w:eastAsia="Calibri" w:hAnsi="Times New Roman" w:cs="Times New Roman"/>
          <w:b/>
          <w:sz w:val="12"/>
          <w:szCs w:val="12"/>
        </w:rPr>
      </w:pPr>
      <w:r w:rsidRPr="00D111D6">
        <w:rPr>
          <w:rFonts w:ascii="Times New Roman" w:eastAsia="Calibri" w:hAnsi="Times New Roman" w:cs="Times New Roman"/>
          <w:b/>
          <w:sz w:val="12"/>
          <w:szCs w:val="12"/>
        </w:rPr>
        <w:t>ПОСТАНОВЛЕНИЕ</w:t>
      </w:r>
    </w:p>
    <w:p w:rsidR="00D111D6" w:rsidRPr="00D111D6" w:rsidRDefault="00D111D6" w:rsidP="00D111D6">
      <w:pPr>
        <w:tabs>
          <w:tab w:val="left" w:pos="284"/>
          <w:tab w:val="left" w:pos="3828"/>
        </w:tabs>
        <w:spacing w:after="0" w:line="240" w:lineRule="auto"/>
        <w:jc w:val="center"/>
        <w:rPr>
          <w:rFonts w:ascii="Times New Roman" w:eastAsia="Calibri" w:hAnsi="Times New Roman" w:cs="Times New Roman"/>
          <w:b/>
          <w:sz w:val="12"/>
          <w:szCs w:val="12"/>
        </w:rPr>
      </w:pPr>
      <w:r w:rsidRPr="00D111D6">
        <w:rPr>
          <w:rFonts w:ascii="Times New Roman" w:eastAsia="Calibri" w:hAnsi="Times New Roman" w:cs="Times New Roman"/>
          <w:b/>
          <w:sz w:val="12"/>
          <w:szCs w:val="12"/>
        </w:rPr>
        <w:t>от «20» октября 2025 г. № 61</w:t>
      </w:r>
    </w:p>
    <w:p w:rsidR="00D111D6" w:rsidRPr="00D111D6" w:rsidRDefault="00D111D6" w:rsidP="00D111D6">
      <w:pPr>
        <w:tabs>
          <w:tab w:val="left" w:pos="284"/>
          <w:tab w:val="left" w:pos="3828"/>
        </w:tabs>
        <w:spacing w:after="0" w:line="240" w:lineRule="auto"/>
        <w:jc w:val="center"/>
        <w:rPr>
          <w:rFonts w:ascii="Times New Roman" w:eastAsia="Calibri" w:hAnsi="Times New Roman" w:cs="Times New Roman"/>
          <w:b/>
          <w:sz w:val="12"/>
          <w:szCs w:val="12"/>
        </w:rPr>
      </w:pPr>
    </w:p>
    <w:p w:rsidR="00D111D6" w:rsidRDefault="00D111D6" w:rsidP="00D111D6">
      <w:pPr>
        <w:tabs>
          <w:tab w:val="left" w:pos="284"/>
          <w:tab w:val="left" w:pos="3828"/>
        </w:tabs>
        <w:spacing w:after="0" w:line="240" w:lineRule="auto"/>
        <w:jc w:val="center"/>
        <w:rPr>
          <w:rFonts w:ascii="Times New Roman" w:eastAsia="Calibri" w:hAnsi="Times New Roman" w:cs="Times New Roman"/>
          <w:b/>
          <w:sz w:val="12"/>
          <w:szCs w:val="12"/>
        </w:rPr>
      </w:pPr>
      <w:r w:rsidRPr="00D111D6">
        <w:rPr>
          <w:rFonts w:ascii="Times New Roman" w:eastAsia="Calibri" w:hAnsi="Times New Roman" w:cs="Times New Roman"/>
          <w:b/>
          <w:sz w:val="12"/>
          <w:szCs w:val="12"/>
        </w:rPr>
        <w:t>О ВНЕСЕНИИ ИЗМЕНЕНИЙ В ПРИЛОЖЕНИЕ №1</w:t>
      </w:r>
      <w:proofErr w:type="gramStart"/>
      <w:r w:rsidRPr="00D111D6">
        <w:rPr>
          <w:rFonts w:ascii="Times New Roman" w:eastAsia="Calibri" w:hAnsi="Times New Roman" w:cs="Times New Roman"/>
          <w:b/>
          <w:sz w:val="12"/>
          <w:szCs w:val="12"/>
        </w:rPr>
        <w:t xml:space="preserve"> К</w:t>
      </w:r>
      <w:proofErr w:type="gramEnd"/>
      <w:r w:rsidRPr="00D111D6">
        <w:rPr>
          <w:rFonts w:ascii="Times New Roman" w:eastAsia="Calibri" w:hAnsi="Times New Roman" w:cs="Times New Roman"/>
          <w:b/>
          <w:sz w:val="12"/>
          <w:szCs w:val="12"/>
        </w:rPr>
        <w:t xml:space="preserve"> ПОСТАНОВЛЕНИЮ АДМИНИСТРАЦИИ</w:t>
      </w:r>
    </w:p>
    <w:p w:rsidR="00D111D6" w:rsidRDefault="00D111D6" w:rsidP="00D111D6">
      <w:pPr>
        <w:tabs>
          <w:tab w:val="left" w:pos="284"/>
          <w:tab w:val="left" w:pos="3828"/>
        </w:tabs>
        <w:spacing w:after="0" w:line="240" w:lineRule="auto"/>
        <w:jc w:val="center"/>
        <w:rPr>
          <w:rFonts w:ascii="Times New Roman" w:eastAsia="Calibri" w:hAnsi="Times New Roman" w:cs="Times New Roman"/>
          <w:b/>
          <w:sz w:val="12"/>
          <w:szCs w:val="12"/>
        </w:rPr>
      </w:pPr>
      <w:r w:rsidRPr="00D111D6">
        <w:rPr>
          <w:rFonts w:ascii="Times New Roman" w:eastAsia="Calibri" w:hAnsi="Times New Roman" w:cs="Times New Roman"/>
          <w:b/>
          <w:sz w:val="12"/>
          <w:szCs w:val="12"/>
        </w:rPr>
        <w:t xml:space="preserve"> СЕЛЬСКОГО ПОСЕЛЕНИЯ СВЕТЛОДОЛЬСК МУНИЦИПАЛЬНОГО РАЙОНА СЕРГИЕВСКИЙ  № 69 ОТ 30.12.2022 ГОДА</w:t>
      </w:r>
    </w:p>
    <w:p w:rsidR="00D111D6" w:rsidRDefault="00D111D6" w:rsidP="00D111D6">
      <w:pPr>
        <w:tabs>
          <w:tab w:val="left" w:pos="284"/>
          <w:tab w:val="left" w:pos="3828"/>
        </w:tabs>
        <w:spacing w:after="0" w:line="240" w:lineRule="auto"/>
        <w:jc w:val="center"/>
        <w:rPr>
          <w:rFonts w:ascii="Times New Roman" w:eastAsia="Calibri" w:hAnsi="Times New Roman" w:cs="Times New Roman"/>
          <w:b/>
          <w:sz w:val="12"/>
          <w:szCs w:val="12"/>
        </w:rPr>
      </w:pPr>
      <w:r w:rsidRPr="00D111D6">
        <w:rPr>
          <w:rFonts w:ascii="Times New Roman" w:eastAsia="Calibri" w:hAnsi="Times New Roman" w:cs="Times New Roman"/>
          <w:b/>
          <w:sz w:val="12"/>
          <w:szCs w:val="12"/>
        </w:rPr>
        <w:t xml:space="preserve"> «ОБ УТВЕРЖДЕНИИ МУНИЦИПАЛЬНОЙ ПРОГРАММЫ «СОДЕРЖАНИЕ УЛИЧНО-ДОРОЖНОЙ СЕТИ</w:t>
      </w:r>
    </w:p>
    <w:p w:rsidR="00D111D6" w:rsidRPr="00D111D6" w:rsidRDefault="00D111D6" w:rsidP="00D111D6">
      <w:pPr>
        <w:tabs>
          <w:tab w:val="left" w:pos="284"/>
          <w:tab w:val="left" w:pos="3828"/>
        </w:tabs>
        <w:spacing w:after="0" w:line="240" w:lineRule="auto"/>
        <w:jc w:val="center"/>
        <w:rPr>
          <w:rFonts w:ascii="Times New Roman" w:eastAsia="Calibri" w:hAnsi="Times New Roman" w:cs="Times New Roman"/>
          <w:b/>
          <w:sz w:val="12"/>
          <w:szCs w:val="12"/>
        </w:rPr>
      </w:pPr>
      <w:r w:rsidRPr="00D111D6">
        <w:rPr>
          <w:rFonts w:ascii="Times New Roman" w:eastAsia="Calibri" w:hAnsi="Times New Roman" w:cs="Times New Roman"/>
          <w:b/>
          <w:sz w:val="12"/>
          <w:szCs w:val="12"/>
        </w:rPr>
        <w:t xml:space="preserve"> СЕЛЬСКОГО ПОСЕЛЕНИЯ СВЕТЛОДОЛЬСК МУНИЦИПАЛЬНОГО РАЙОНА СЕРГИЕВСКИЙ»  НА 2023-2026ГГ.»</w:t>
      </w:r>
    </w:p>
    <w:p w:rsidR="00D111D6" w:rsidRPr="00D111D6" w:rsidRDefault="00D111D6" w:rsidP="00D111D6">
      <w:pPr>
        <w:tabs>
          <w:tab w:val="left" w:pos="284"/>
          <w:tab w:val="left" w:pos="3828"/>
        </w:tabs>
        <w:spacing w:after="0" w:line="240" w:lineRule="auto"/>
        <w:jc w:val="both"/>
        <w:rPr>
          <w:rFonts w:ascii="Times New Roman" w:eastAsia="Calibri" w:hAnsi="Times New Roman" w:cs="Times New Roman"/>
          <w:sz w:val="12"/>
          <w:szCs w:val="12"/>
        </w:rPr>
      </w:pPr>
    </w:p>
    <w:p w:rsidR="00D111D6" w:rsidRPr="00D111D6" w:rsidRDefault="00D111D6" w:rsidP="00D111D6">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111D6">
        <w:rPr>
          <w:rFonts w:ascii="Times New Roman" w:eastAsia="Calibri" w:hAnsi="Times New Roman" w:cs="Times New Roman"/>
          <w:sz w:val="12"/>
          <w:szCs w:val="12"/>
        </w:rPr>
        <w:t>В целях развития транспортной инфраструктуры, приведения в нормативное состояние улично-дорожной сети на территории сельского поселения Светлодольск муниципального района Сергиевский, обеспечения транспортной доступности, в соответствии с Федеральным законом от 06.10.2003 № 131-ФЗ «Об общих принципах организации местного самоуправления в Российской Федерации», статьей 179 Бюджетного кодекса Российской Федерации, руководствуясь Уставом сельского поселения Светлодольск муниципального района Сергиевский Самарской области, Администрация сельского поселения Светлодольск муниципального</w:t>
      </w:r>
      <w:proofErr w:type="gramEnd"/>
      <w:r w:rsidRPr="00D111D6">
        <w:rPr>
          <w:rFonts w:ascii="Times New Roman" w:eastAsia="Calibri" w:hAnsi="Times New Roman" w:cs="Times New Roman"/>
          <w:sz w:val="12"/>
          <w:szCs w:val="12"/>
        </w:rPr>
        <w:t xml:space="preserve"> района Сергиевский постановляет:</w:t>
      </w:r>
    </w:p>
    <w:p w:rsidR="00D111D6" w:rsidRPr="00D111D6" w:rsidRDefault="00D111D6" w:rsidP="00D111D6">
      <w:pPr>
        <w:tabs>
          <w:tab w:val="left" w:pos="284"/>
          <w:tab w:val="left" w:pos="3828"/>
        </w:tabs>
        <w:spacing w:after="0" w:line="240" w:lineRule="auto"/>
        <w:ind w:firstLine="284"/>
        <w:jc w:val="both"/>
        <w:rPr>
          <w:rFonts w:ascii="Times New Roman" w:eastAsia="Calibri" w:hAnsi="Times New Roman" w:cs="Times New Roman"/>
          <w:sz w:val="12"/>
          <w:szCs w:val="12"/>
        </w:rPr>
      </w:pPr>
      <w:r w:rsidRPr="00D111D6">
        <w:rPr>
          <w:rFonts w:ascii="Times New Roman" w:eastAsia="Calibri" w:hAnsi="Times New Roman" w:cs="Times New Roman"/>
          <w:sz w:val="12"/>
          <w:szCs w:val="12"/>
        </w:rPr>
        <w:t>1. Внести изменения в Приложение № 1 к постановлению администрации сельского поселения Светлодольск муниципального района Сергиевский № 69 от 30.12.2022 года «Об утверждении муниципальной программы «Содержание улично-дорожной сети сельского поселения Светлодольск муниципального района Сергиевский»  на 2023-2026 гг.» (далее - Программа) следующего содержания:</w:t>
      </w:r>
    </w:p>
    <w:p w:rsidR="00D111D6" w:rsidRPr="00D111D6" w:rsidRDefault="00D111D6" w:rsidP="00D111D6">
      <w:pPr>
        <w:tabs>
          <w:tab w:val="left" w:pos="284"/>
          <w:tab w:val="left" w:pos="3828"/>
        </w:tabs>
        <w:spacing w:after="0" w:line="240" w:lineRule="auto"/>
        <w:ind w:firstLine="284"/>
        <w:jc w:val="both"/>
        <w:rPr>
          <w:rFonts w:ascii="Times New Roman" w:eastAsia="Calibri" w:hAnsi="Times New Roman" w:cs="Times New Roman"/>
          <w:sz w:val="12"/>
          <w:szCs w:val="12"/>
        </w:rPr>
      </w:pPr>
      <w:r w:rsidRPr="00D111D6">
        <w:rPr>
          <w:rFonts w:ascii="Times New Roman" w:eastAsia="Calibri" w:hAnsi="Times New Roman" w:cs="Times New Roman"/>
          <w:sz w:val="12"/>
          <w:szCs w:val="12"/>
        </w:rPr>
        <w:t>1.1. В паспорте Программы раздел «Объемы и источники финансирования Программы» изложить в следующей редакции:</w:t>
      </w:r>
    </w:p>
    <w:p w:rsidR="00D111D6" w:rsidRPr="00D111D6" w:rsidRDefault="00D111D6" w:rsidP="00D111D6">
      <w:pPr>
        <w:tabs>
          <w:tab w:val="left" w:pos="284"/>
          <w:tab w:val="left" w:pos="3828"/>
        </w:tabs>
        <w:spacing w:after="0" w:line="240" w:lineRule="auto"/>
        <w:ind w:firstLine="284"/>
        <w:jc w:val="both"/>
        <w:rPr>
          <w:rFonts w:ascii="Times New Roman" w:eastAsia="Calibri" w:hAnsi="Times New Roman" w:cs="Times New Roman"/>
          <w:sz w:val="12"/>
          <w:szCs w:val="12"/>
        </w:rPr>
      </w:pPr>
      <w:r w:rsidRPr="00D111D6">
        <w:rPr>
          <w:rFonts w:ascii="Times New Roman" w:eastAsia="Calibri" w:hAnsi="Times New Roman" w:cs="Times New Roman"/>
          <w:sz w:val="12"/>
          <w:szCs w:val="12"/>
        </w:rPr>
        <w:t xml:space="preserve">«Общая сумма на календарный год планируемых затрат уточняется бюджетом муниципального образования сельского поселения Светлодольск. Финансирование мероприятий Программы осуществляется за счет средств бюджета сельского поселения Светлодольск. Планируемый общий объем финансирования Программы  составит 6 870 895,40 (*) рублей, в том числе:  </w:t>
      </w:r>
    </w:p>
    <w:p w:rsidR="00D111D6" w:rsidRPr="00D111D6" w:rsidRDefault="00D111D6" w:rsidP="00D111D6">
      <w:pPr>
        <w:tabs>
          <w:tab w:val="left" w:pos="284"/>
          <w:tab w:val="left" w:pos="3828"/>
        </w:tabs>
        <w:spacing w:after="0" w:line="240" w:lineRule="auto"/>
        <w:ind w:firstLine="284"/>
        <w:jc w:val="both"/>
        <w:rPr>
          <w:rFonts w:ascii="Times New Roman" w:eastAsia="Calibri" w:hAnsi="Times New Roman" w:cs="Times New Roman"/>
          <w:sz w:val="12"/>
          <w:szCs w:val="12"/>
        </w:rPr>
      </w:pPr>
      <w:r w:rsidRPr="00D111D6">
        <w:rPr>
          <w:rFonts w:ascii="Times New Roman" w:eastAsia="Calibri" w:hAnsi="Times New Roman" w:cs="Times New Roman"/>
          <w:sz w:val="12"/>
          <w:szCs w:val="12"/>
        </w:rPr>
        <w:t>2023 г.-   589 596,38   рублей;</w:t>
      </w:r>
    </w:p>
    <w:p w:rsidR="00D111D6" w:rsidRPr="00D111D6" w:rsidRDefault="00D111D6" w:rsidP="00D111D6">
      <w:pPr>
        <w:tabs>
          <w:tab w:val="left" w:pos="284"/>
          <w:tab w:val="left" w:pos="3828"/>
        </w:tabs>
        <w:spacing w:after="0" w:line="240" w:lineRule="auto"/>
        <w:ind w:firstLine="284"/>
        <w:jc w:val="both"/>
        <w:rPr>
          <w:rFonts w:ascii="Times New Roman" w:eastAsia="Calibri" w:hAnsi="Times New Roman" w:cs="Times New Roman"/>
          <w:sz w:val="12"/>
          <w:szCs w:val="12"/>
        </w:rPr>
      </w:pPr>
      <w:r w:rsidRPr="00D111D6">
        <w:rPr>
          <w:rFonts w:ascii="Times New Roman" w:eastAsia="Calibri" w:hAnsi="Times New Roman" w:cs="Times New Roman"/>
          <w:sz w:val="12"/>
          <w:szCs w:val="12"/>
        </w:rPr>
        <w:t>2024 г. – 2 034 048,13    рублей;</w:t>
      </w:r>
    </w:p>
    <w:p w:rsidR="00D111D6" w:rsidRPr="00D111D6" w:rsidRDefault="00D111D6" w:rsidP="00D111D6">
      <w:pPr>
        <w:tabs>
          <w:tab w:val="left" w:pos="284"/>
          <w:tab w:val="left" w:pos="3828"/>
        </w:tabs>
        <w:spacing w:after="0" w:line="240" w:lineRule="auto"/>
        <w:ind w:firstLine="284"/>
        <w:jc w:val="both"/>
        <w:rPr>
          <w:rFonts w:ascii="Times New Roman" w:eastAsia="Calibri" w:hAnsi="Times New Roman" w:cs="Times New Roman"/>
          <w:sz w:val="12"/>
          <w:szCs w:val="12"/>
        </w:rPr>
      </w:pPr>
      <w:r w:rsidRPr="00D111D6">
        <w:rPr>
          <w:rFonts w:ascii="Times New Roman" w:eastAsia="Calibri" w:hAnsi="Times New Roman" w:cs="Times New Roman"/>
          <w:sz w:val="12"/>
          <w:szCs w:val="12"/>
        </w:rPr>
        <w:t>2025 г. – 2 266 002,39   рублей</w:t>
      </w:r>
    </w:p>
    <w:p w:rsidR="00D111D6" w:rsidRPr="00D111D6" w:rsidRDefault="00D111D6" w:rsidP="00D111D6">
      <w:pPr>
        <w:tabs>
          <w:tab w:val="left" w:pos="284"/>
          <w:tab w:val="left" w:pos="3828"/>
        </w:tabs>
        <w:spacing w:after="0" w:line="240" w:lineRule="auto"/>
        <w:ind w:firstLine="284"/>
        <w:jc w:val="both"/>
        <w:rPr>
          <w:rFonts w:ascii="Times New Roman" w:eastAsia="Calibri" w:hAnsi="Times New Roman" w:cs="Times New Roman"/>
          <w:sz w:val="12"/>
          <w:szCs w:val="12"/>
        </w:rPr>
      </w:pPr>
      <w:r w:rsidRPr="00D111D6">
        <w:rPr>
          <w:rFonts w:ascii="Times New Roman" w:eastAsia="Calibri" w:hAnsi="Times New Roman" w:cs="Times New Roman"/>
          <w:sz w:val="12"/>
          <w:szCs w:val="12"/>
        </w:rPr>
        <w:t>2026 г. – 1 981 248,50   рублей».</w:t>
      </w:r>
    </w:p>
    <w:p w:rsidR="00D111D6" w:rsidRPr="00D111D6" w:rsidRDefault="00D111D6" w:rsidP="00D111D6">
      <w:pPr>
        <w:tabs>
          <w:tab w:val="left" w:pos="284"/>
          <w:tab w:val="left" w:pos="3828"/>
        </w:tabs>
        <w:spacing w:after="0" w:line="240" w:lineRule="auto"/>
        <w:ind w:firstLine="284"/>
        <w:jc w:val="both"/>
        <w:rPr>
          <w:rFonts w:ascii="Times New Roman" w:eastAsia="Calibri" w:hAnsi="Times New Roman" w:cs="Times New Roman"/>
          <w:sz w:val="12"/>
          <w:szCs w:val="12"/>
        </w:rPr>
      </w:pPr>
      <w:r w:rsidRPr="00D111D6">
        <w:rPr>
          <w:rFonts w:ascii="Times New Roman" w:eastAsia="Calibri" w:hAnsi="Times New Roman" w:cs="Times New Roman"/>
          <w:sz w:val="12"/>
          <w:szCs w:val="12"/>
        </w:rPr>
        <w:t xml:space="preserve">1.2.В  Программе раздел 5. «Обоснование ресурсного обеспечения Программы» изложить в следующей редакции:  </w:t>
      </w:r>
    </w:p>
    <w:p w:rsidR="00D111D6" w:rsidRPr="00D111D6" w:rsidRDefault="00D111D6" w:rsidP="00D111D6">
      <w:pPr>
        <w:tabs>
          <w:tab w:val="left" w:pos="284"/>
          <w:tab w:val="left" w:pos="3828"/>
        </w:tabs>
        <w:spacing w:after="0" w:line="240" w:lineRule="auto"/>
        <w:ind w:firstLine="284"/>
        <w:jc w:val="both"/>
        <w:rPr>
          <w:rFonts w:ascii="Times New Roman" w:eastAsia="Calibri" w:hAnsi="Times New Roman" w:cs="Times New Roman"/>
          <w:sz w:val="12"/>
          <w:szCs w:val="12"/>
        </w:rPr>
      </w:pPr>
      <w:r w:rsidRPr="00D111D6">
        <w:rPr>
          <w:rFonts w:ascii="Times New Roman" w:eastAsia="Calibri" w:hAnsi="Times New Roman" w:cs="Times New Roman"/>
          <w:sz w:val="12"/>
          <w:szCs w:val="12"/>
        </w:rPr>
        <w:t xml:space="preserve">«Общая сумма на календарный год планируемых затрат уточняется бюджетом муниципального  образования сельского поселения Светлодольск. Финансирование мероприятий Программы осуществляется за счет средств бюджета сельского поселения Светлодольск. Планируемый общий объем финансирования Программы  составит 6 870 895,40 (*) рублей, в том числе:  </w:t>
      </w:r>
    </w:p>
    <w:p w:rsidR="00D111D6" w:rsidRPr="00D111D6" w:rsidRDefault="00D111D6" w:rsidP="00D111D6">
      <w:pPr>
        <w:tabs>
          <w:tab w:val="left" w:pos="284"/>
          <w:tab w:val="left" w:pos="3828"/>
        </w:tabs>
        <w:spacing w:after="0" w:line="240" w:lineRule="auto"/>
        <w:ind w:firstLine="284"/>
        <w:jc w:val="both"/>
        <w:rPr>
          <w:rFonts w:ascii="Times New Roman" w:eastAsia="Calibri" w:hAnsi="Times New Roman" w:cs="Times New Roman"/>
          <w:sz w:val="12"/>
          <w:szCs w:val="12"/>
        </w:rPr>
      </w:pPr>
      <w:r w:rsidRPr="00D111D6">
        <w:rPr>
          <w:rFonts w:ascii="Times New Roman" w:eastAsia="Calibri" w:hAnsi="Times New Roman" w:cs="Times New Roman"/>
          <w:sz w:val="12"/>
          <w:szCs w:val="12"/>
        </w:rPr>
        <w:t>2023 г.-   589 596,38   рублей;</w:t>
      </w:r>
    </w:p>
    <w:p w:rsidR="00D111D6" w:rsidRPr="00D111D6" w:rsidRDefault="00D111D6" w:rsidP="00D111D6">
      <w:pPr>
        <w:tabs>
          <w:tab w:val="left" w:pos="284"/>
          <w:tab w:val="left" w:pos="3828"/>
        </w:tabs>
        <w:spacing w:after="0" w:line="240" w:lineRule="auto"/>
        <w:ind w:firstLine="284"/>
        <w:jc w:val="both"/>
        <w:rPr>
          <w:rFonts w:ascii="Times New Roman" w:eastAsia="Calibri" w:hAnsi="Times New Roman" w:cs="Times New Roman"/>
          <w:sz w:val="12"/>
          <w:szCs w:val="12"/>
        </w:rPr>
      </w:pPr>
      <w:r w:rsidRPr="00D111D6">
        <w:rPr>
          <w:rFonts w:ascii="Times New Roman" w:eastAsia="Calibri" w:hAnsi="Times New Roman" w:cs="Times New Roman"/>
          <w:sz w:val="12"/>
          <w:szCs w:val="12"/>
        </w:rPr>
        <w:t>2024 г. – 2 034 048,13    рублей;</w:t>
      </w:r>
    </w:p>
    <w:p w:rsidR="00D111D6" w:rsidRPr="00D111D6" w:rsidRDefault="00D111D6" w:rsidP="00D111D6">
      <w:pPr>
        <w:tabs>
          <w:tab w:val="left" w:pos="284"/>
          <w:tab w:val="left" w:pos="3828"/>
        </w:tabs>
        <w:spacing w:after="0" w:line="240" w:lineRule="auto"/>
        <w:ind w:firstLine="284"/>
        <w:jc w:val="both"/>
        <w:rPr>
          <w:rFonts w:ascii="Times New Roman" w:eastAsia="Calibri" w:hAnsi="Times New Roman" w:cs="Times New Roman"/>
          <w:sz w:val="12"/>
          <w:szCs w:val="12"/>
        </w:rPr>
      </w:pPr>
      <w:r w:rsidRPr="00D111D6">
        <w:rPr>
          <w:rFonts w:ascii="Times New Roman" w:eastAsia="Calibri" w:hAnsi="Times New Roman" w:cs="Times New Roman"/>
          <w:sz w:val="12"/>
          <w:szCs w:val="12"/>
        </w:rPr>
        <w:t>2025 г. – 2 266 002,39   рублей</w:t>
      </w:r>
    </w:p>
    <w:p w:rsidR="00D111D6" w:rsidRPr="00D111D6" w:rsidRDefault="00D111D6" w:rsidP="00D111D6">
      <w:pPr>
        <w:tabs>
          <w:tab w:val="left" w:pos="284"/>
          <w:tab w:val="left" w:pos="3828"/>
        </w:tabs>
        <w:spacing w:after="0" w:line="240" w:lineRule="auto"/>
        <w:ind w:firstLine="284"/>
        <w:jc w:val="both"/>
        <w:rPr>
          <w:rFonts w:ascii="Times New Roman" w:eastAsia="Calibri" w:hAnsi="Times New Roman" w:cs="Times New Roman"/>
          <w:sz w:val="12"/>
          <w:szCs w:val="12"/>
        </w:rPr>
      </w:pPr>
      <w:r w:rsidRPr="00D111D6">
        <w:rPr>
          <w:rFonts w:ascii="Times New Roman" w:eastAsia="Calibri" w:hAnsi="Times New Roman" w:cs="Times New Roman"/>
          <w:sz w:val="12"/>
          <w:szCs w:val="12"/>
        </w:rPr>
        <w:t>2026 г. – 1 981 248,50   рублей».</w:t>
      </w:r>
    </w:p>
    <w:p w:rsidR="00D111D6" w:rsidRPr="00D111D6" w:rsidRDefault="00D111D6" w:rsidP="00D111D6">
      <w:pPr>
        <w:tabs>
          <w:tab w:val="left" w:pos="284"/>
          <w:tab w:val="left" w:pos="3828"/>
        </w:tabs>
        <w:spacing w:after="0" w:line="240" w:lineRule="auto"/>
        <w:ind w:firstLine="284"/>
        <w:jc w:val="both"/>
        <w:rPr>
          <w:rFonts w:ascii="Times New Roman" w:eastAsia="Calibri" w:hAnsi="Times New Roman" w:cs="Times New Roman"/>
          <w:sz w:val="12"/>
          <w:szCs w:val="12"/>
        </w:rPr>
      </w:pPr>
      <w:r w:rsidRPr="00D111D6">
        <w:rPr>
          <w:rFonts w:ascii="Times New Roman" w:eastAsia="Calibri" w:hAnsi="Times New Roman" w:cs="Times New Roman"/>
          <w:sz w:val="12"/>
          <w:szCs w:val="12"/>
        </w:rPr>
        <w:t>2. Приложение № 2 к Программе изложить в редакции согласно приложению № 1 к настоящему постановлению.</w:t>
      </w:r>
    </w:p>
    <w:p w:rsidR="00D111D6" w:rsidRPr="00D111D6" w:rsidRDefault="00D111D6" w:rsidP="00D111D6">
      <w:pPr>
        <w:tabs>
          <w:tab w:val="left" w:pos="284"/>
          <w:tab w:val="left" w:pos="3828"/>
        </w:tabs>
        <w:spacing w:after="0" w:line="240" w:lineRule="auto"/>
        <w:ind w:firstLine="284"/>
        <w:jc w:val="both"/>
        <w:rPr>
          <w:rFonts w:ascii="Times New Roman" w:eastAsia="Calibri" w:hAnsi="Times New Roman" w:cs="Times New Roman"/>
          <w:sz w:val="12"/>
          <w:szCs w:val="12"/>
        </w:rPr>
      </w:pPr>
      <w:r w:rsidRPr="00D111D6">
        <w:rPr>
          <w:rFonts w:ascii="Times New Roman" w:eastAsia="Calibri" w:hAnsi="Times New Roman" w:cs="Times New Roman"/>
          <w:sz w:val="12"/>
          <w:szCs w:val="12"/>
        </w:rPr>
        <w:t>3. Опубликовать настоящее постановление в газете «Сергиевский вестник».</w:t>
      </w:r>
    </w:p>
    <w:p w:rsidR="00D111D6" w:rsidRPr="00D111D6" w:rsidRDefault="00D111D6" w:rsidP="00D111D6">
      <w:pPr>
        <w:tabs>
          <w:tab w:val="left" w:pos="284"/>
          <w:tab w:val="left" w:pos="3828"/>
        </w:tabs>
        <w:spacing w:after="0" w:line="240" w:lineRule="auto"/>
        <w:ind w:firstLine="284"/>
        <w:jc w:val="both"/>
        <w:rPr>
          <w:rFonts w:ascii="Times New Roman" w:eastAsia="Calibri" w:hAnsi="Times New Roman" w:cs="Times New Roman"/>
          <w:sz w:val="12"/>
          <w:szCs w:val="12"/>
        </w:rPr>
      </w:pPr>
      <w:r w:rsidRPr="00D111D6">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D111D6" w:rsidRPr="00D111D6" w:rsidRDefault="00D111D6" w:rsidP="00D111D6">
      <w:pPr>
        <w:tabs>
          <w:tab w:val="left" w:pos="284"/>
          <w:tab w:val="left" w:pos="3828"/>
        </w:tabs>
        <w:spacing w:after="0" w:line="240" w:lineRule="auto"/>
        <w:ind w:firstLine="284"/>
        <w:jc w:val="both"/>
        <w:rPr>
          <w:rFonts w:ascii="Times New Roman" w:eastAsia="Calibri" w:hAnsi="Times New Roman" w:cs="Times New Roman"/>
          <w:sz w:val="12"/>
          <w:szCs w:val="12"/>
        </w:rPr>
      </w:pPr>
      <w:r w:rsidRPr="00D111D6">
        <w:rPr>
          <w:rFonts w:ascii="Times New Roman" w:eastAsia="Calibri" w:hAnsi="Times New Roman" w:cs="Times New Roman"/>
          <w:sz w:val="12"/>
          <w:szCs w:val="12"/>
        </w:rPr>
        <w:t xml:space="preserve">5. </w:t>
      </w:r>
      <w:proofErr w:type="gramStart"/>
      <w:r w:rsidRPr="00D111D6">
        <w:rPr>
          <w:rFonts w:ascii="Times New Roman" w:eastAsia="Calibri" w:hAnsi="Times New Roman" w:cs="Times New Roman"/>
          <w:sz w:val="12"/>
          <w:szCs w:val="12"/>
        </w:rPr>
        <w:t>Контроль за</w:t>
      </w:r>
      <w:proofErr w:type="gramEnd"/>
      <w:r w:rsidRPr="00D111D6">
        <w:rPr>
          <w:rFonts w:ascii="Times New Roman" w:eastAsia="Calibri" w:hAnsi="Times New Roman" w:cs="Times New Roman"/>
          <w:sz w:val="12"/>
          <w:szCs w:val="12"/>
        </w:rPr>
        <w:t xml:space="preserve"> выполнением настоящего постановления оставляю за собой.</w:t>
      </w:r>
    </w:p>
    <w:p w:rsidR="00D111D6" w:rsidRPr="00D111D6" w:rsidRDefault="00D111D6" w:rsidP="00D111D6">
      <w:pPr>
        <w:tabs>
          <w:tab w:val="left" w:pos="284"/>
          <w:tab w:val="left" w:pos="3828"/>
        </w:tabs>
        <w:spacing w:after="0" w:line="240" w:lineRule="auto"/>
        <w:jc w:val="right"/>
        <w:rPr>
          <w:rFonts w:ascii="Times New Roman" w:eastAsia="Calibri" w:hAnsi="Times New Roman" w:cs="Times New Roman"/>
          <w:sz w:val="12"/>
          <w:szCs w:val="12"/>
        </w:rPr>
      </w:pPr>
      <w:r w:rsidRPr="00D111D6">
        <w:rPr>
          <w:rFonts w:ascii="Times New Roman" w:eastAsia="Calibri" w:hAnsi="Times New Roman" w:cs="Times New Roman"/>
          <w:sz w:val="12"/>
          <w:szCs w:val="12"/>
        </w:rPr>
        <w:t>Глава сельского поселения Светлодольск</w:t>
      </w:r>
    </w:p>
    <w:p w:rsidR="00D111D6" w:rsidRDefault="00D111D6" w:rsidP="00D111D6">
      <w:pPr>
        <w:tabs>
          <w:tab w:val="left" w:pos="284"/>
          <w:tab w:val="left" w:pos="3828"/>
        </w:tabs>
        <w:spacing w:after="0" w:line="240" w:lineRule="auto"/>
        <w:jc w:val="right"/>
        <w:rPr>
          <w:rFonts w:ascii="Times New Roman" w:eastAsia="Calibri" w:hAnsi="Times New Roman" w:cs="Times New Roman"/>
          <w:sz w:val="12"/>
          <w:szCs w:val="12"/>
        </w:rPr>
      </w:pPr>
      <w:r w:rsidRPr="00D111D6">
        <w:rPr>
          <w:rFonts w:ascii="Times New Roman" w:eastAsia="Calibri" w:hAnsi="Times New Roman" w:cs="Times New Roman"/>
          <w:sz w:val="12"/>
          <w:szCs w:val="12"/>
        </w:rPr>
        <w:t>муниципального района Сергиевский</w:t>
      </w:r>
    </w:p>
    <w:p w:rsidR="00D111D6" w:rsidRPr="00D111D6" w:rsidRDefault="00D111D6" w:rsidP="00D111D6">
      <w:pPr>
        <w:tabs>
          <w:tab w:val="left" w:pos="284"/>
          <w:tab w:val="left" w:pos="3828"/>
        </w:tabs>
        <w:spacing w:after="0" w:line="240" w:lineRule="auto"/>
        <w:jc w:val="right"/>
        <w:rPr>
          <w:rFonts w:ascii="Times New Roman" w:eastAsia="Calibri" w:hAnsi="Times New Roman" w:cs="Times New Roman"/>
          <w:sz w:val="12"/>
          <w:szCs w:val="12"/>
        </w:rPr>
      </w:pPr>
      <w:r w:rsidRPr="00D111D6">
        <w:rPr>
          <w:rFonts w:ascii="Times New Roman" w:eastAsia="Calibri" w:hAnsi="Times New Roman" w:cs="Times New Roman"/>
          <w:sz w:val="12"/>
          <w:szCs w:val="12"/>
        </w:rPr>
        <w:t>Н.В.Вершков</w:t>
      </w:r>
    </w:p>
    <w:p w:rsidR="006B7BDF" w:rsidRDefault="006B7BDF" w:rsidP="003519F1">
      <w:pPr>
        <w:tabs>
          <w:tab w:val="left" w:pos="284"/>
          <w:tab w:val="left" w:pos="3828"/>
        </w:tabs>
        <w:spacing w:after="0" w:line="240" w:lineRule="auto"/>
        <w:jc w:val="both"/>
        <w:rPr>
          <w:rFonts w:ascii="Times New Roman" w:eastAsia="Calibri" w:hAnsi="Times New Roman" w:cs="Times New Roman"/>
          <w:sz w:val="12"/>
          <w:szCs w:val="12"/>
        </w:rPr>
      </w:pPr>
    </w:p>
    <w:p w:rsidR="00D111D6" w:rsidRDefault="00D111D6" w:rsidP="00D111D6">
      <w:pPr>
        <w:tabs>
          <w:tab w:val="left" w:pos="284"/>
          <w:tab w:val="left" w:pos="3828"/>
        </w:tabs>
        <w:spacing w:after="0" w:line="240" w:lineRule="auto"/>
        <w:jc w:val="right"/>
        <w:rPr>
          <w:rFonts w:ascii="Times New Roman" w:eastAsia="Calibri" w:hAnsi="Times New Roman" w:cs="Times New Roman"/>
          <w:i/>
          <w:sz w:val="12"/>
          <w:szCs w:val="12"/>
        </w:rPr>
      </w:pPr>
      <w:r w:rsidRPr="006B7BDF">
        <w:rPr>
          <w:rFonts w:ascii="Times New Roman" w:eastAsia="Calibri" w:hAnsi="Times New Roman" w:cs="Times New Roman"/>
          <w:i/>
          <w:sz w:val="12"/>
          <w:szCs w:val="12"/>
        </w:rPr>
        <w:t>Приложение №1</w:t>
      </w:r>
    </w:p>
    <w:p w:rsidR="00D111D6" w:rsidRDefault="00D111D6" w:rsidP="00D111D6">
      <w:pPr>
        <w:tabs>
          <w:tab w:val="left" w:pos="284"/>
          <w:tab w:val="left" w:pos="3828"/>
        </w:tabs>
        <w:spacing w:after="0" w:line="240" w:lineRule="auto"/>
        <w:jc w:val="right"/>
        <w:rPr>
          <w:rFonts w:ascii="Times New Roman" w:eastAsia="Calibri" w:hAnsi="Times New Roman" w:cs="Times New Roman"/>
          <w:i/>
          <w:sz w:val="12"/>
          <w:szCs w:val="12"/>
        </w:rPr>
      </w:pPr>
      <w:r w:rsidRPr="006B7BDF">
        <w:rPr>
          <w:rFonts w:ascii="Times New Roman" w:eastAsia="Calibri" w:hAnsi="Times New Roman" w:cs="Times New Roman"/>
          <w:i/>
          <w:sz w:val="12"/>
          <w:szCs w:val="12"/>
        </w:rPr>
        <w:t xml:space="preserve">к постановлению администрации сельского поселения </w:t>
      </w:r>
      <w:r w:rsidRPr="00D111D6">
        <w:rPr>
          <w:rFonts w:ascii="Times New Roman" w:eastAsia="Calibri" w:hAnsi="Times New Roman" w:cs="Times New Roman"/>
          <w:i/>
          <w:sz w:val="12"/>
          <w:szCs w:val="12"/>
        </w:rPr>
        <w:t>Светлодольск</w:t>
      </w:r>
    </w:p>
    <w:p w:rsidR="00D111D6" w:rsidRDefault="00D111D6" w:rsidP="00D111D6">
      <w:pPr>
        <w:tabs>
          <w:tab w:val="left" w:pos="284"/>
          <w:tab w:val="left" w:pos="3828"/>
        </w:tabs>
        <w:spacing w:after="0" w:line="240" w:lineRule="auto"/>
        <w:jc w:val="right"/>
        <w:rPr>
          <w:rFonts w:ascii="Times New Roman" w:eastAsia="Calibri" w:hAnsi="Times New Roman" w:cs="Times New Roman"/>
          <w:i/>
          <w:sz w:val="12"/>
          <w:szCs w:val="12"/>
        </w:rPr>
      </w:pPr>
      <w:r w:rsidRPr="006B7BDF">
        <w:rPr>
          <w:rFonts w:ascii="Times New Roman" w:eastAsia="Calibri" w:hAnsi="Times New Roman" w:cs="Times New Roman"/>
          <w:i/>
          <w:sz w:val="12"/>
          <w:szCs w:val="12"/>
        </w:rPr>
        <w:t xml:space="preserve">муниципального </w:t>
      </w:r>
      <w:r>
        <w:rPr>
          <w:rFonts w:ascii="Times New Roman" w:eastAsia="Calibri" w:hAnsi="Times New Roman" w:cs="Times New Roman"/>
          <w:i/>
          <w:sz w:val="12"/>
          <w:szCs w:val="12"/>
        </w:rPr>
        <w:t>района Сергиевский Самарской области</w:t>
      </w:r>
    </w:p>
    <w:p w:rsidR="00D111D6" w:rsidRPr="006B7BDF" w:rsidRDefault="00D111D6" w:rsidP="00D111D6">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"20" октября 2026 № 61</w:t>
      </w:r>
    </w:p>
    <w:p w:rsidR="006B7BDF" w:rsidRPr="00D111D6" w:rsidRDefault="00D111D6" w:rsidP="00D111D6">
      <w:pPr>
        <w:tabs>
          <w:tab w:val="left" w:pos="284"/>
          <w:tab w:val="left" w:pos="3828"/>
        </w:tabs>
        <w:spacing w:after="0" w:line="240" w:lineRule="auto"/>
        <w:jc w:val="center"/>
        <w:rPr>
          <w:rFonts w:ascii="Times New Roman" w:eastAsia="Calibri" w:hAnsi="Times New Roman" w:cs="Times New Roman"/>
          <w:b/>
          <w:sz w:val="12"/>
          <w:szCs w:val="12"/>
        </w:rPr>
      </w:pPr>
      <w:r w:rsidRPr="00D111D6">
        <w:rPr>
          <w:rFonts w:ascii="Times New Roman" w:eastAsia="Calibri" w:hAnsi="Times New Roman" w:cs="Times New Roman"/>
          <w:b/>
          <w:sz w:val="12"/>
          <w:szCs w:val="12"/>
        </w:rPr>
        <w:t>Перечень программных мероприятий, предусмотренных для реализации целей и решения задач муниципальной программы «Содержание улично-дорожной сети сельского поселения Светлодольск  муниципального района Сергиевский на 2023-2026 гг.»</w:t>
      </w:r>
    </w:p>
    <w:tbl>
      <w:tblPr>
        <w:tblStyle w:val="af1"/>
        <w:tblW w:w="5000" w:type="pct"/>
        <w:tblCellMar>
          <w:left w:w="0" w:type="dxa"/>
          <w:right w:w="0" w:type="dxa"/>
        </w:tblCellMar>
        <w:tblLook w:val="04A0" w:firstRow="1" w:lastRow="0" w:firstColumn="1" w:lastColumn="0" w:noHBand="0" w:noVBand="1"/>
      </w:tblPr>
      <w:tblGrid>
        <w:gridCol w:w="172"/>
        <w:gridCol w:w="3899"/>
        <w:gridCol w:w="895"/>
        <w:gridCol w:w="567"/>
        <w:gridCol w:w="662"/>
        <w:gridCol w:w="640"/>
        <w:gridCol w:w="688"/>
      </w:tblGrid>
      <w:tr w:rsidR="00D111D6" w:rsidRPr="00D111D6" w:rsidTr="00242972">
        <w:trPr>
          <w:trHeight w:val="20"/>
        </w:trPr>
        <w:tc>
          <w:tcPr>
            <w:tcW w:w="114" w:type="pct"/>
            <w:vMerge w:val="restar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lastRenderedPageBreak/>
              <w:t xml:space="preserve">№ </w:t>
            </w:r>
            <w:proofErr w:type="gramStart"/>
            <w:r w:rsidRPr="00D111D6">
              <w:rPr>
                <w:rFonts w:ascii="Times New Roman" w:eastAsia="Calibri" w:hAnsi="Times New Roman" w:cs="Times New Roman"/>
                <w:sz w:val="12"/>
                <w:szCs w:val="12"/>
              </w:rPr>
              <w:t>п</w:t>
            </w:r>
            <w:proofErr w:type="gramEnd"/>
            <w:r w:rsidRPr="00D111D6">
              <w:rPr>
                <w:rFonts w:ascii="Times New Roman" w:eastAsia="Calibri" w:hAnsi="Times New Roman" w:cs="Times New Roman"/>
                <w:sz w:val="12"/>
                <w:szCs w:val="12"/>
              </w:rPr>
              <w:t>/п</w:t>
            </w:r>
          </w:p>
        </w:tc>
        <w:tc>
          <w:tcPr>
            <w:tcW w:w="2591" w:type="pct"/>
            <w:vMerge w:val="restar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Наименование мероприятия</w:t>
            </w:r>
          </w:p>
        </w:tc>
        <w:tc>
          <w:tcPr>
            <w:tcW w:w="1412" w:type="pct"/>
            <w:gridSpan w:val="3"/>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Объем финансирования, руб.(*)</w:t>
            </w:r>
          </w:p>
        </w:tc>
        <w:tc>
          <w:tcPr>
            <w:tcW w:w="425"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p>
        </w:tc>
        <w:tc>
          <w:tcPr>
            <w:tcW w:w="457" w:type="pct"/>
            <w:vMerge w:val="restar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Срок исполнения</w:t>
            </w:r>
          </w:p>
        </w:tc>
      </w:tr>
      <w:tr w:rsidR="00D111D6" w:rsidRPr="00D111D6" w:rsidTr="00242972">
        <w:trPr>
          <w:trHeight w:val="20"/>
        </w:trPr>
        <w:tc>
          <w:tcPr>
            <w:tcW w:w="114" w:type="pct"/>
            <w:vMerge/>
            <w:hideMark/>
          </w:tcPr>
          <w:p w:rsidR="00D111D6" w:rsidRPr="00D111D6" w:rsidRDefault="00D111D6" w:rsidP="00D111D6">
            <w:pPr>
              <w:tabs>
                <w:tab w:val="left" w:pos="284"/>
                <w:tab w:val="left" w:pos="3828"/>
              </w:tabs>
              <w:rPr>
                <w:rFonts w:ascii="Times New Roman" w:eastAsia="Calibri" w:hAnsi="Times New Roman" w:cs="Times New Roman"/>
                <w:sz w:val="12"/>
                <w:szCs w:val="12"/>
              </w:rPr>
            </w:pPr>
          </w:p>
        </w:tc>
        <w:tc>
          <w:tcPr>
            <w:tcW w:w="2591" w:type="pct"/>
            <w:vMerge/>
            <w:hideMark/>
          </w:tcPr>
          <w:p w:rsidR="00D111D6" w:rsidRPr="00D111D6" w:rsidRDefault="00D111D6" w:rsidP="00D111D6">
            <w:pPr>
              <w:tabs>
                <w:tab w:val="left" w:pos="284"/>
                <w:tab w:val="left" w:pos="3828"/>
              </w:tabs>
              <w:rPr>
                <w:rFonts w:ascii="Times New Roman" w:eastAsia="Calibri" w:hAnsi="Times New Roman" w:cs="Times New Roman"/>
                <w:sz w:val="12"/>
                <w:szCs w:val="12"/>
              </w:rPr>
            </w:pPr>
          </w:p>
        </w:tc>
        <w:tc>
          <w:tcPr>
            <w:tcW w:w="595"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2023г.</w:t>
            </w:r>
          </w:p>
        </w:tc>
        <w:tc>
          <w:tcPr>
            <w:tcW w:w="377"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2024 г.</w:t>
            </w:r>
          </w:p>
        </w:tc>
        <w:tc>
          <w:tcPr>
            <w:tcW w:w="440"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2025 г.</w:t>
            </w:r>
          </w:p>
        </w:tc>
        <w:tc>
          <w:tcPr>
            <w:tcW w:w="425"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2026 г.</w:t>
            </w:r>
          </w:p>
        </w:tc>
        <w:tc>
          <w:tcPr>
            <w:tcW w:w="457" w:type="pct"/>
            <w:vMerge/>
            <w:hideMark/>
          </w:tcPr>
          <w:p w:rsidR="00D111D6" w:rsidRPr="00D111D6" w:rsidRDefault="00D111D6" w:rsidP="00D111D6">
            <w:pPr>
              <w:tabs>
                <w:tab w:val="left" w:pos="284"/>
                <w:tab w:val="left" w:pos="3828"/>
              </w:tabs>
              <w:rPr>
                <w:rFonts w:ascii="Times New Roman" w:eastAsia="Calibri" w:hAnsi="Times New Roman" w:cs="Times New Roman"/>
                <w:sz w:val="12"/>
                <w:szCs w:val="12"/>
              </w:rPr>
            </w:pPr>
          </w:p>
        </w:tc>
      </w:tr>
      <w:tr w:rsidR="00D111D6" w:rsidRPr="00D111D6" w:rsidTr="00D111D6">
        <w:trPr>
          <w:trHeight w:val="20"/>
        </w:trPr>
        <w:tc>
          <w:tcPr>
            <w:tcW w:w="5000" w:type="pct"/>
            <w:gridSpan w:val="7"/>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Текущий ремонт</w:t>
            </w:r>
          </w:p>
        </w:tc>
      </w:tr>
      <w:tr w:rsidR="00D111D6" w:rsidRPr="00D111D6" w:rsidTr="00242972">
        <w:trPr>
          <w:trHeight w:val="20"/>
        </w:trPr>
        <w:tc>
          <w:tcPr>
            <w:tcW w:w="114"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1</w:t>
            </w:r>
          </w:p>
        </w:tc>
        <w:tc>
          <w:tcPr>
            <w:tcW w:w="2591"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Текущий ремонт улично-дорожной сети</w:t>
            </w:r>
          </w:p>
        </w:tc>
        <w:tc>
          <w:tcPr>
            <w:tcW w:w="595" w:type="pct"/>
            <w:noWrap/>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0,00</w:t>
            </w:r>
          </w:p>
        </w:tc>
        <w:tc>
          <w:tcPr>
            <w:tcW w:w="377" w:type="pct"/>
            <w:noWrap/>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782 154,66</w:t>
            </w:r>
          </w:p>
        </w:tc>
        <w:tc>
          <w:tcPr>
            <w:tcW w:w="440"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844 820,61</w:t>
            </w:r>
          </w:p>
        </w:tc>
        <w:tc>
          <w:tcPr>
            <w:tcW w:w="425"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0,00</w:t>
            </w:r>
          </w:p>
        </w:tc>
        <w:tc>
          <w:tcPr>
            <w:tcW w:w="457"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2023-2026г</w:t>
            </w:r>
          </w:p>
        </w:tc>
      </w:tr>
      <w:tr w:rsidR="00D111D6" w:rsidRPr="00D111D6" w:rsidTr="00242972">
        <w:trPr>
          <w:trHeight w:val="20"/>
        </w:trPr>
        <w:tc>
          <w:tcPr>
            <w:tcW w:w="114"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2</w:t>
            </w:r>
          </w:p>
        </w:tc>
        <w:tc>
          <w:tcPr>
            <w:tcW w:w="2591"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Зимнее содержание улично-дорожной сети</w:t>
            </w:r>
          </w:p>
        </w:tc>
        <w:tc>
          <w:tcPr>
            <w:tcW w:w="595" w:type="pct"/>
            <w:noWrap/>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551 614,60</w:t>
            </w:r>
          </w:p>
        </w:tc>
        <w:tc>
          <w:tcPr>
            <w:tcW w:w="377" w:type="pct"/>
            <w:noWrap/>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824 584,87</w:t>
            </w:r>
          </w:p>
        </w:tc>
        <w:tc>
          <w:tcPr>
            <w:tcW w:w="440" w:type="pct"/>
            <w:noWrap/>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1 308 730,32</w:t>
            </w:r>
          </w:p>
        </w:tc>
        <w:tc>
          <w:tcPr>
            <w:tcW w:w="425" w:type="pct"/>
            <w:noWrap/>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1 981 248,50</w:t>
            </w:r>
          </w:p>
        </w:tc>
        <w:tc>
          <w:tcPr>
            <w:tcW w:w="457"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2023-2026г</w:t>
            </w:r>
          </w:p>
        </w:tc>
      </w:tr>
      <w:tr w:rsidR="00D111D6" w:rsidRPr="00D111D6" w:rsidTr="00242972">
        <w:trPr>
          <w:trHeight w:val="20"/>
        </w:trPr>
        <w:tc>
          <w:tcPr>
            <w:tcW w:w="114"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p>
        </w:tc>
        <w:tc>
          <w:tcPr>
            <w:tcW w:w="2591"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Вывоз снега за счет ОСТАТКА ДФ</w:t>
            </w:r>
          </w:p>
        </w:tc>
        <w:tc>
          <w:tcPr>
            <w:tcW w:w="595" w:type="pct"/>
            <w:noWrap/>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0,00</w:t>
            </w:r>
          </w:p>
        </w:tc>
        <w:tc>
          <w:tcPr>
            <w:tcW w:w="377" w:type="pct"/>
            <w:noWrap/>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325 080,00</w:t>
            </w:r>
          </w:p>
        </w:tc>
        <w:tc>
          <w:tcPr>
            <w:tcW w:w="440" w:type="pct"/>
            <w:noWrap/>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0,00</w:t>
            </w:r>
          </w:p>
        </w:tc>
        <w:tc>
          <w:tcPr>
            <w:tcW w:w="425" w:type="pct"/>
            <w:noWrap/>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0,00</w:t>
            </w:r>
          </w:p>
        </w:tc>
        <w:tc>
          <w:tcPr>
            <w:tcW w:w="457"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2023-2026г</w:t>
            </w:r>
          </w:p>
        </w:tc>
      </w:tr>
      <w:tr w:rsidR="00D111D6" w:rsidRPr="00D111D6" w:rsidTr="00242972">
        <w:trPr>
          <w:trHeight w:val="20"/>
        </w:trPr>
        <w:tc>
          <w:tcPr>
            <w:tcW w:w="114"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3</w:t>
            </w:r>
          </w:p>
        </w:tc>
        <w:tc>
          <w:tcPr>
            <w:tcW w:w="2591"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Летнее содержание улично-дорожной сети</w:t>
            </w:r>
          </w:p>
        </w:tc>
        <w:tc>
          <w:tcPr>
            <w:tcW w:w="595" w:type="pct"/>
            <w:noWrap/>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37 981,78</w:t>
            </w:r>
          </w:p>
        </w:tc>
        <w:tc>
          <w:tcPr>
            <w:tcW w:w="377" w:type="pct"/>
            <w:noWrap/>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102 228,60</w:t>
            </w:r>
          </w:p>
        </w:tc>
        <w:tc>
          <w:tcPr>
            <w:tcW w:w="440"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112 451,46</w:t>
            </w:r>
          </w:p>
        </w:tc>
        <w:tc>
          <w:tcPr>
            <w:tcW w:w="425"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0,00</w:t>
            </w:r>
          </w:p>
        </w:tc>
        <w:tc>
          <w:tcPr>
            <w:tcW w:w="457"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2023-2026г</w:t>
            </w:r>
          </w:p>
        </w:tc>
      </w:tr>
      <w:tr w:rsidR="00D111D6" w:rsidRPr="00D111D6" w:rsidTr="00242972">
        <w:trPr>
          <w:trHeight w:val="20"/>
        </w:trPr>
        <w:tc>
          <w:tcPr>
            <w:tcW w:w="114"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4</w:t>
            </w:r>
          </w:p>
        </w:tc>
        <w:tc>
          <w:tcPr>
            <w:tcW w:w="2591"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Работы по озеленению</w:t>
            </w:r>
          </w:p>
        </w:tc>
        <w:tc>
          <w:tcPr>
            <w:tcW w:w="595"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0,00</w:t>
            </w:r>
          </w:p>
        </w:tc>
        <w:tc>
          <w:tcPr>
            <w:tcW w:w="377"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0,00</w:t>
            </w:r>
          </w:p>
        </w:tc>
        <w:tc>
          <w:tcPr>
            <w:tcW w:w="440"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0,00</w:t>
            </w:r>
          </w:p>
        </w:tc>
        <w:tc>
          <w:tcPr>
            <w:tcW w:w="425"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0,00</w:t>
            </w:r>
          </w:p>
        </w:tc>
        <w:tc>
          <w:tcPr>
            <w:tcW w:w="457"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2023-2026г</w:t>
            </w:r>
          </w:p>
        </w:tc>
      </w:tr>
      <w:tr w:rsidR="00D111D6" w:rsidRPr="00D111D6" w:rsidTr="00242972">
        <w:trPr>
          <w:trHeight w:val="20"/>
        </w:trPr>
        <w:tc>
          <w:tcPr>
            <w:tcW w:w="114"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5</w:t>
            </w:r>
          </w:p>
        </w:tc>
        <w:tc>
          <w:tcPr>
            <w:tcW w:w="2591"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Мероприятия по содержанию автомобильных дорог и элементов благоустройства</w:t>
            </w:r>
          </w:p>
        </w:tc>
        <w:tc>
          <w:tcPr>
            <w:tcW w:w="595"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0,00</w:t>
            </w:r>
          </w:p>
        </w:tc>
        <w:tc>
          <w:tcPr>
            <w:tcW w:w="377"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0,00</w:t>
            </w:r>
          </w:p>
        </w:tc>
        <w:tc>
          <w:tcPr>
            <w:tcW w:w="440"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0,00</w:t>
            </w:r>
          </w:p>
        </w:tc>
        <w:tc>
          <w:tcPr>
            <w:tcW w:w="425"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0,00</w:t>
            </w:r>
          </w:p>
        </w:tc>
        <w:tc>
          <w:tcPr>
            <w:tcW w:w="457"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2023-2026г</w:t>
            </w:r>
          </w:p>
        </w:tc>
      </w:tr>
      <w:tr w:rsidR="00D111D6" w:rsidRPr="00D111D6" w:rsidTr="00242972">
        <w:trPr>
          <w:trHeight w:val="20"/>
        </w:trPr>
        <w:tc>
          <w:tcPr>
            <w:tcW w:w="114"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6</w:t>
            </w:r>
          </w:p>
        </w:tc>
        <w:tc>
          <w:tcPr>
            <w:tcW w:w="2591"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Установка дорожных знаков</w:t>
            </w:r>
          </w:p>
        </w:tc>
        <w:tc>
          <w:tcPr>
            <w:tcW w:w="595"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0,00</w:t>
            </w:r>
          </w:p>
        </w:tc>
        <w:tc>
          <w:tcPr>
            <w:tcW w:w="377"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0,00</w:t>
            </w:r>
          </w:p>
        </w:tc>
        <w:tc>
          <w:tcPr>
            <w:tcW w:w="440" w:type="pct"/>
            <w:noWrap/>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0,00</w:t>
            </w:r>
          </w:p>
        </w:tc>
        <w:tc>
          <w:tcPr>
            <w:tcW w:w="425" w:type="pct"/>
            <w:noWrap/>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0,00</w:t>
            </w:r>
          </w:p>
        </w:tc>
        <w:tc>
          <w:tcPr>
            <w:tcW w:w="457" w:type="pct"/>
            <w:hideMark/>
          </w:tcPr>
          <w:p w:rsidR="00D111D6" w:rsidRPr="00D111D6" w:rsidRDefault="00D111D6" w:rsidP="00D111D6">
            <w:pPr>
              <w:tabs>
                <w:tab w:val="left" w:pos="284"/>
                <w:tab w:val="left" w:pos="3828"/>
              </w:tabs>
              <w:rPr>
                <w:rFonts w:ascii="Times New Roman" w:eastAsia="Calibri" w:hAnsi="Times New Roman" w:cs="Times New Roman"/>
                <w:sz w:val="12"/>
                <w:szCs w:val="12"/>
              </w:rPr>
            </w:pPr>
            <w:r w:rsidRPr="00D111D6">
              <w:rPr>
                <w:rFonts w:ascii="Times New Roman" w:eastAsia="Calibri" w:hAnsi="Times New Roman" w:cs="Times New Roman"/>
                <w:sz w:val="12"/>
                <w:szCs w:val="12"/>
              </w:rPr>
              <w:t>2023-2026г</w:t>
            </w:r>
          </w:p>
        </w:tc>
      </w:tr>
      <w:tr w:rsidR="00D111D6" w:rsidRPr="00D111D6" w:rsidTr="00242972">
        <w:trPr>
          <w:trHeight w:val="20"/>
        </w:trPr>
        <w:tc>
          <w:tcPr>
            <w:tcW w:w="2706" w:type="pct"/>
            <w:gridSpan w:val="2"/>
            <w:hideMark/>
          </w:tcPr>
          <w:p w:rsidR="00D111D6" w:rsidRPr="00D111D6" w:rsidRDefault="00D111D6" w:rsidP="00D111D6">
            <w:pPr>
              <w:tabs>
                <w:tab w:val="left" w:pos="284"/>
                <w:tab w:val="left" w:pos="3828"/>
              </w:tabs>
              <w:rPr>
                <w:rFonts w:ascii="Times New Roman" w:eastAsia="Calibri" w:hAnsi="Times New Roman" w:cs="Times New Roman"/>
                <w:bCs/>
                <w:sz w:val="12"/>
                <w:szCs w:val="12"/>
              </w:rPr>
            </w:pPr>
            <w:r w:rsidRPr="00D111D6">
              <w:rPr>
                <w:rFonts w:ascii="Times New Roman" w:eastAsia="Calibri" w:hAnsi="Times New Roman" w:cs="Times New Roman"/>
                <w:bCs/>
                <w:sz w:val="12"/>
                <w:szCs w:val="12"/>
              </w:rPr>
              <w:t>Итого по Программе:</w:t>
            </w:r>
          </w:p>
        </w:tc>
        <w:tc>
          <w:tcPr>
            <w:tcW w:w="595" w:type="pct"/>
            <w:hideMark/>
          </w:tcPr>
          <w:p w:rsidR="00D111D6" w:rsidRPr="00D111D6" w:rsidRDefault="00D111D6" w:rsidP="00D111D6">
            <w:pPr>
              <w:tabs>
                <w:tab w:val="left" w:pos="284"/>
                <w:tab w:val="left" w:pos="3828"/>
              </w:tabs>
              <w:rPr>
                <w:rFonts w:ascii="Times New Roman" w:eastAsia="Calibri" w:hAnsi="Times New Roman" w:cs="Times New Roman"/>
                <w:bCs/>
                <w:sz w:val="12"/>
                <w:szCs w:val="12"/>
              </w:rPr>
            </w:pPr>
            <w:r w:rsidRPr="00D111D6">
              <w:rPr>
                <w:rFonts w:ascii="Times New Roman" w:eastAsia="Calibri" w:hAnsi="Times New Roman" w:cs="Times New Roman"/>
                <w:bCs/>
                <w:sz w:val="12"/>
                <w:szCs w:val="12"/>
              </w:rPr>
              <w:t>589 596,38</w:t>
            </w:r>
          </w:p>
        </w:tc>
        <w:tc>
          <w:tcPr>
            <w:tcW w:w="377" w:type="pct"/>
            <w:hideMark/>
          </w:tcPr>
          <w:p w:rsidR="00D111D6" w:rsidRPr="00D111D6" w:rsidRDefault="00D111D6" w:rsidP="00D111D6">
            <w:pPr>
              <w:tabs>
                <w:tab w:val="left" w:pos="284"/>
                <w:tab w:val="left" w:pos="3828"/>
              </w:tabs>
              <w:rPr>
                <w:rFonts w:ascii="Times New Roman" w:eastAsia="Calibri" w:hAnsi="Times New Roman" w:cs="Times New Roman"/>
                <w:bCs/>
                <w:sz w:val="12"/>
                <w:szCs w:val="12"/>
              </w:rPr>
            </w:pPr>
            <w:r w:rsidRPr="00D111D6">
              <w:rPr>
                <w:rFonts w:ascii="Times New Roman" w:eastAsia="Calibri" w:hAnsi="Times New Roman" w:cs="Times New Roman"/>
                <w:bCs/>
                <w:sz w:val="12"/>
                <w:szCs w:val="12"/>
              </w:rPr>
              <w:t>2 034 048,13</w:t>
            </w:r>
          </w:p>
        </w:tc>
        <w:tc>
          <w:tcPr>
            <w:tcW w:w="440" w:type="pct"/>
            <w:hideMark/>
          </w:tcPr>
          <w:p w:rsidR="00D111D6" w:rsidRPr="00D111D6" w:rsidRDefault="00D111D6" w:rsidP="00D111D6">
            <w:pPr>
              <w:tabs>
                <w:tab w:val="left" w:pos="284"/>
                <w:tab w:val="left" w:pos="3828"/>
              </w:tabs>
              <w:rPr>
                <w:rFonts w:ascii="Times New Roman" w:eastAsia="Calibri" w:hAnsi="Times New Roman" w:cs="Times New Roman"/>
                <w:bCs/>
                <w:sz w:val="12"/>
                <w:szCs w:val="12"/>
              </w:rPr>
            </w:pPr>
            <w:r w:rsidRPr="00D111D6">
              <w:rPr>
                <w:rFonts w:ascii="Times New Roman" w:eastAsia="Calibri" w:hAnsi="Times New Roman" w:cs="Times New Roman"/>
                <w:bCs/>
                <w:sz w:val="12"/>
                <w:szCs w:val="12"/>
              </w:rPr>
              <w:t>2 266 002,39</w:t>
            </w:r>
          </w:p>
        </w:tc>
        <w:tc>
          <w:tcPr>
            <w:tcW w:w="425" w:type="pct"/>
            <w:hideMark/>
          </w:tcPr>
          <w:p w:rsidR="00D111D6" w:rsidRPr="00D111D6" w:rsidRDefault="00D111D6" w:rsidP="00D111D6">
            <w:pPr>
              <w:tabs>
                <w:tab w:val="left" w:pos="284"/>
                <w:tab w:val="left" w:pos="3828"/>
              </w:tabs>
              <w:rPr>
                <w:rFonts w:ascii="Times New Roman" w:eastAsia="Calibri" w:hAnsi="Times New Roman" w:cs="Times New Roman"/>
                <w:bCs/>
                <w:sz w:val="12"/>
                <w:szCs w:val="12"/>
              </w:rPr>
            </w:pPr>
            <w:r w:rsidRPr="00D111D6">
              <w:rPr>
                <w:rFonts w:ascii="Times New Roman" w:eastAsia="Calibri" w:hAnsi="Times New Roman" w:cs="Times New Roman"/>
                <w:bCs/>
                <w:sz w:val="12"/>
                <w:szCs w:val="12"/>
              </w:rPr>
              <w:t>1 981 248,50</w:t>
            </w:r>
          </w:p>
        </w:tc>
        <w:tc>
          <w:tcPr>
            <w:tcW w:w="457" w:type="pct"/>
            <w:hideMark/>
          </w:tcPr>
          <w:p w:rsidR="00D111D6" w:rsidRPr="00D111D6" w:rsidRDefault="00D111D6" w:rsidP="00D111D6">
            <w:pPr>
              <w:tabs>
                <w:tab w:val="left" w:pos="284"/>
                <w:tab w:val="left" w:pos="3828"/>
              </w:tabs>
              <w:rPr>
                <w:rFonts w:ascii="Times New Roman" w:eastAsia="Calibri" w:hAnsi="Times New Roman" w:cs="Times New Roman"/>
                <w:bCs/>
                <w:sz w:val="12"/>
                <w:szCs w:val="12"/>
              </w:rPr>
            </w:pPr>
          </w:p>
        </w:tc>
      </w:tr>
    </w:tbl>
    <w:p w:rsidR="006B7BDF" w:rsidRDefault="00242972" w:rsidP="00242972">
      <w:pPr>
        <w:tabs>
          <w:tab w:val="left" w:pos="284"/>
          <w:tab w:val="left" w:pos="3828"/>
        </w:tabs>
        <w:spacing w:after="0" w:line="240" w:lineRule="auto"/>
        <w:ind w:firstLine="284"/>
        <w:jc w:val="both"/>
        <w:rPr>
          <w:rFonts w:ascii="Times New Roman" w:eastAsia="Calibri" w:hAnsi="Times New Roman" w:cs="Times New Roman"/>
          <w:sz w:val="12"/>
          <w:szCs w:val="12"/>
        </w:rPr>
      </w:pPr>
      <w:r w:rsidRPr="00242972">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6B7BDF" w:rsidRDefault="006B7BDF" w:rsidP="003519F1">
      <w:pPr>
        <w:tabs>
          <w:tab w:val="left" w:pos="284"/>
          <w:tab w:val="left" w:pos="3828"/>
        </w:tabs>
        <w:spacing w:after="0" w:line="240" w:lineRule="auto"/>
        <w:jc w:val="both"/>
        <w:rPr>
          <w:rFonts w:ascii="Times New Roman" w:eastAsia="Calibri" w:hAnsi="Times New Roman" w:cs="Times New Roman"/>
          <w:sz w:val="12"/>
          <w:szCs w:val="12"/>
        </w:rPr>
      </w:pPr>
    </w:p>
    <w:p w:rsidR="006B7BDF" w:rsidRDefault="006B7BDF" w:rsidP="003519F1">
      <w:pPr>
        <w:tabs>
          <w:tab w:val="left" w:pos="284"/>
          <w:tab w:val="left" w:pos="3828"/>
        </w:tabs>
        <w:spacing w:after="0" w:line="240" w:lineRule="auto"/>
        <w:jc w:val="both"/>
        <w:rPr>
          <w:rFonts w:ascii="Times New Roman" w:eastAsia="Calibri" w:hAnsi="Times New Roman" w:cs="Times New Roman"/>
          <w:sz w:val="12"/>
          <w:szCs w:val="12"/>
        </w:rPr>
      </w:pPr>
    </w:p>
    <w:p w:rsidR="00242972" w:rsidRPr="00242972" w:rsidRDefault="00242972" w:rsidP="00242972">
      <w:pPr>
        <w:tabs>
          <w:tab w:val="left" w:pos="284"/>
          <w:tab w:val="left" w:pos="3828"/>
        </w:tabs>
        <w:spacing w:after="0" w:line="240" w:lineRule="auto"/>
        <w:jc w:val="center"/>
        <w:rPr>
          <w:rFonts w:ascii="Times New Roman" w:eastAsia="Calibri" w:hAnsi="Times New Roman" w:cs="Times New Roman"/>
          <w:b/>
          <w:sz w:val="12"/>
          <w:szCs w:val="12"/>
        </w:rPr>
      </w:pPr>
      <w:r w:rsidRPr="00242972">
        <w:rPr>
          <w:rFonts w:ascii="Times New Roman" w:eastAsia="Calibri" w:hAnsi="Times New Roman" w:cs="Times New Roman"/>
          <w:b/>
          <w:sz w:val="12"/>
          <w:szCs w:val="12"/>
        </w:rPr>
        <w:t>АДМИНИСТРАЦИЯ</w:t>
      </w:r>
    </w:p>
    <w:p w:rsidR="00242972" w:rsidRPr="00242972" w:rsidRDefault="00242972" w:rsidP="00242972">
      <w:pPr>
        <w:tabs>
          <w:tab w:val="left" w:pos="284"/>
          <w:tab w:val="left" w:pos="3828"/>
        </w:tabs>
        <w:spacing w:after="0" w:line="240" w:lineRule="auto"/>
        <w:jc w:val="center"/>
        <w:rPr>
          <w:rFonts w:ascii="Times New Roman" w:eastAsia="Calibri" w:hAnsi="Times New Roman" w:cs="Times New Roman"/>
          <w:b/>
          <w:sz w:val="12"/>
          <w:szCs w:val="12"/>
        </w:rPr>
      </w:pPr>
      <w:r w:rsidRPr="00242972">
        <w:rPr>
          <w:rFonts w:ascii="Times New Roman" w:eastAsia="Calibri" w:hAnsi="Times New Roman" w:cs="Times New Roman"/>
          <w:b/>
          <w:sz w:val="12"/>
          <w:szCs w:val="12"/>
        </w:rPr>
        <w:t>ГОРОДСКОГО ПОСЕЛЕНИЯ СУХОДОЛ</w:t>
      </w:r>
    </w:p>
    <w:p w:rsidR="00242972" w:rsidRPr="00242972" w:rsidRDefault="00242972" w:rsidP="00242972">
      <w:pPr>
        <w:tabs>
          <w:tab w:val="left" w:pos="284"/>
          <w:tab w:val="left" w:pos="3828"/>
        </w:tabs>
        <w:spacing w:after="0" w:line="240" w:lineRule="auto"/>
        <w:jc w:val="center"/>
        <w:rPr>
          <w:rFonts w:ascii="Times New Roman" w:eastAsia="Calibri" w:hAnsi="Times New Roman" w:cs="Times New Roman"/>
          <w:b/>
          <w:sz w:val="12"/>
          <w:szCs w:val="12"/>
        </w:rPr>
      </w:pPr>
      <w:r w:rsidRPr="00242972">
        <w:rPr>
          <w:rFonts w:ascii="Times New Roman" w:eastAsia="Calibri" w:hAnsi="Times New Roman" w:cs="Times New Roman"/>
          <w:b/>
          <w:sz w:val="12"/>
          <w:szCs w:val="12"/>
        </w:rPr>
        <w:t>МУНИЦИПАЛЬНОГО РАЙОНА СЕРГИЕВСКИЙ</w:t>
      </w:r>
    </w:p>
    <w:p w:rsidR="00242972" w:rsidRPr="00242972" w:rsidRDefault="00242972" w:rsidP="00242972">
      <w:pPr>
        <w:tabs>
          <w:tab w:val="left" w:pos="284"/>
          <w:tab w:val="left" w:pos="3828"/>
        </w:tabs>
        <w:spacing w:after="0" w:line="240" w:lineRule="auto"/>
        <w:jc w:val="center"/>
        <w:rPr>
          <w:rFonts w:ascii="Times New Roman" w:eastAsia="Calibri" w:hAnsi="Times New Roman" w:cs="Times New Roman"/>
          <w:b/>
          <w:sz w:val="12"/>
          <w:szCs w:val="12"/>
        </w:rPr>
      </w:pPr>
      <w:r w:rsidRPr="00242972">
        <w:rPr>
          <w:rFonts w:ascii="Times New Roman" w:eastAsia="Calibri" w:hAnsi="Times New Roman" w:cs="Times New Roman"/>
          <w:b/>
          <w:sz w:val="12"/>
          <w:szCs w:val="12"/>
        </w:rPr>
        <w:t>САМАРСКОЙ ОБЛАСТИ</w:t>
      </w:r>
    </w:p>
    <w:p w:rsidR="00242972" w:rsidRPr="00242972" w:rsidRDefault="00242972" w:rsidP="00242972">
      <w:pPr>
        <w:tabs>
          <w:tab w:val="left" w:pos="284"/>
          <w:tab w:val="left" w:pos="3828"/>
        </w:tabs>
        <w:spacing w:after="0" w:line="240" w:lineRule="auto"/>
        <w:jc w:val="center"/>
        <w:rPr>
          <w:rFonts w:ascii="Times New Roman" w:eastAsia="Calibri" w:hAnsi="Times New Roman" w:cs="Times New Roman"/>
          <w:b/>
          <w:sz w:val="12"/>
          <w:szCs w:val="12"/>
        </w:rPr>
      </w:pPr>
    </w:p>
    <w:p w:rsidR="00242972" w:rsidRPr="00242972" w:rsidRDefault="00242972" w:rsidP="00242972">
      <w:pPr>
        <w:tabs>
          <w:tab w:val="left" w:pos="284"/>
          <w:tab w:val="left" w:pos="3828"/>
        </w:tabs>
        <w:spacing w:after="0" w:line="240" w:lineRule="auto"/>
        <w:jc w:val="center"/>
        <w:rPr>
          <w:rFonts w:ascii="Times New Roman" w:eastAsia="Calibri" w:hAnsi="Times New Roman" w:cs="Times New Roman"/>
          <w:b/>
          <w:sz w:val="12"/>
          <w:szCs w:val="12"/>
        </w:rPr>
      </w:pPr>
      <w:r w:rsidRPr="00242972">
        <w:rPr>
          <w:rFonts w:ascii="Times New Roman" w:eastAsia="Calibri" w:hAnsi="Times New Roman" w:cs="Times New Roman"/>
          <w:b/>
          <w:sz w:val="12"/>
          <w:szCs w:val="12"/>
        </w:rPr>
        <w:t>ПОСТАНОВЛЕНИЕ</w:t>
      </w:r>
    </w:p>
    <w:p w:rsidR="00242972" w:rsidRPr="00242972" w:rsidRDefault="00242972" w:rsidP="00242972">
      <w:pPr>
        <w:tabs>
          <w:tab w:val="left" w:pos="284"/>
          <w:tab w:val="left" w:pos="3828"/>
        </w:tabs>
        <w:spacing w:after="0" w:line="240" w:lineRule="auto"/>
        <w:jc w:val="center"/>
        <w:rPr>
          <w:rFonts w:ascii="Times New Roman" w:eastAsia="Calibri" w:hAnsi="Times New Roman" w:cs="Times New Roman"/>
          <w:b/>
          <w:sz w:val="12"/>
          <w:szCs w:val="12"/>
        </w:rPr>
      </w:pPr>
      <w:r w:rsidRPr="00242972">
        <w:rPr>
          <w:rFonts w:ascii="Times New Roman" w:eastAsia="Calibri" w:hAnsi="Times New Roman" w:cs="Times New Roman"/>
          <w:b/>
          <w:sz w:val="12"/>
          <w:szCs w:val="12"/>
        </w:rPr>
        <w:t>от «20»  октября 2025 г. № 122</w:t>
      </w:r>
    </w:p>
    <w:p w:rsidR="00242972" w:rsidRPr="00242972" w:rsidRDefault="00242972" w:rsidP="00242972">
      <w:pPr>
        <w:tabs>
          <w:tab w:val="left" w:pos="284"/>
          <w:tab w:val="left" w:pos="3828"/>
        </w:tabs>
        <w:spacing w:after="0" w:line="240" w:lineRule="auto"/>
        <w:jc w:val="center"/>
        <w:rPr>
          <w:rFonts w:ascii="Times New Roman" w:eastAsia="Calibri" w:hAnsi="Times New Roman" w:cs="Times New Roman"/>
          <w:b/>
          <w:sz w:val="12"/>
          <w:szCs w:val="12"/>
        </w:rPr>
      </w:pPr>
    </w:p>
    <w:p w:rsidR="00242972" w:rsidRDefault="00242972" w:rsidP="00242972">
      <w:pPr>
        <w:tabs>
          <w:tab w:val="left" w:pos="284"/>
          <w:tab w:val="left" w:pos="3828"/>
        </w:tabs>
        <w:spacing w:after="0" w:line="240" w:lineRule="auto"/>
        <w:jc w:val="center"/>
        <w:rPr>
          <w:rFonts w:ascii="Times New Roman" w:eastAsia="Calibri" w:hAnsi="Times New Roman" w:cs="Times New Roman"/>
          <w:b/>
          <w:sz w:val="12"/>
          <w:szCs w:val="12"/>
        </w:rPr>
      </w:pPr>
      <w:r w:rsidRPr="00242972">
        <w:rPr>
          <w:rFonts w:ascii="Times New Roman" w:eastAsia="Calibri" w:hAnsi="Times New Roman" w:cs="Times New Roman"/>
          <w:b/>
          <w:sz w:val="12"/>
          <w:szCs w:val="12"/>
        </w:rPr>
        <w:t>О ВНЕСЕНИИ ИЗМЕНЕНИЙ В ПРИЛОЖЕНИЕ №1</w:t>
      </w:r>
      <w:proofErr w:type="gramStart"/>
      <w:r w:rsidRPr="00242972">
        <w:rPr>
          <w:rFonts w:ascii="Times New Roman" w:eastAsia="Calibri" w:hAnsi="Times New Roman" w:cs="Times New Roman"/>
          <w:b/>
          <w:sz w:val="12"/>
          <w:szCs w:val="12"/>
        </w:rPr>
        <w:t xml:space="preserve"> К</w:t>
      </w:r>
      <w:proofErr w:type="gramEnd"/>
      <w:r w:rsidRPr="00242972">
        <w:rPr>
          <w:rFonts w:ascii="Times New Roman" w:eastAsia="Calibri" w:hAnsi="Times New Roman" w:cs="Times New Roman"/>
          <w:b/>
          <w:sz w:val="12"/>
          <w:szCs w:val="12"/>
        </w:rPr>
        <w:t xml:space="preserve"> ПОСТАНОВЛЕНИЮ АДМИНИСТРАЦИИ </w:t>
      </w:r>
    </w:p>
    <w:p w:rsidR="00242972" w:rsidRDefault="00242972" w:rsidP="00242972">
      <w:pPr>
        <w:tabs>
          <w:tab w:val="left" w:pos="284"/>
          <w:tab w:val="left" w:pos="3828"/>
        </w:tabs>
        <w:spacing w:after="0" w:line="240" w:lineRule="auto"/>
        <w:jc w:val="center"/>
        <w:rPr>
          <w:rFonts w:ascii="Times New Roman" w:eastAsia="Calibri" w:hAnsi="Times New Roman" w:cs="Times New Roman"/>
          <w:b/>
          <w:sz w:val="12"/>
          <w:szCs w:val="12"/>
        </w:rPr>
      </w:pPr>
      <w:r w:rsidRPr="00242972">
        <w:rPr>
          <w:rFonts w:ascii="Times New Roman" w:eastAsia="Calibri" w:hAnsi="Times New Roman" w:cs="Times New Roman"/>
          <w:b/>
          <w:sz w:val="12"/>
          <w:szCs w:val="12"/>
        </w:rPr>
        <w:t>ГОРОДСКОГО ПОСЕЛЕНИЯ СУХОДОЛ МУНИЦИПАЛЬНОГО РАЙОНА СЕРГИЕВСКИЙ САМАРСКОЙ ОБЛАСТИ № 157/1</w:t>
      </w:r>
    </w:p>
    <w:p w:rsidR="00242972" w:rsidRPr="00242972" w:rsidRDefault="00242972" w:rsidP="00242972">
      <w:pPr>
        <w:tabs>
          <w:tab w:val="left" w:pos="284"/>
          <w:tab w:val="left" w:pos="3828"/>
        </w:tabs>
        <w:spacing w:after="0" w:line="240" w:lineRule="auto"/>
        <w:jc w:val="center"/>
        <w:rPr>
          <w:rFonts w:ascii="Times New Roman" w:eastAsia="Calibri" w:hAnsi="Times New Roman" w:cs="Times New Roman"/>
          <w:b/>
          <w:sz w:val="12"/>
          <w:szCs w:val="12"/>
        </w:rPr>
      </w:pPr>
      <w:r w:rsidRPr="00242972">
        <w:rPr>
          <w:rFonts w:ascii="Times New Roman" w:eastAsia="Calibri" w:hAnsi="Times New Roman" w:cs="Times New Roman"/>
          <w:b/>
          <w:sz w:val="12"/>
          <w:szCs w:val="12"/>
        </w:rPr>
        <w:t xml:space="preserve"> ОТ 29.10.2024 «ОБ УТВЕРЖДЕНИИ МУНИЦИПАЛЬНОЙ ПРОГРАММЫ ГОРОДСКОГО ПОСЕЛЕНИЯ СУХОДОЛ МУНИЦИПАЛЬНОГО РАЙОНА СЕРГИЕВСКИЙ «ФОРМИРОВАНИЕ КОМФОРТНОЙ ГОРОДСКОЙ СРЕДЫ НА 2025-2030 ГОДЫ»</w:t>
      </w:r>
    </w:p>
    <w:p w:rsidR="00242972" w:rsidRPr="00242972" w:rsidRDefault="00242972" w:rsidP="00242972">
      <w:pPr>
        <w:tabs>
          <w:tab w:val="left" w:pos="284"/>
          <w:tab w:val="left" w:pos="3828"/>
        </w:tabs>
        <w:spacing w:after="0" w:line="240" w:lineRule="auto"/>
        <w:jc w:val="center"/>
        <w:rPr>
          <w:rFonts w:ascii="Times New Roman" w:eastAsia="Calibri" w:hAnsi="Times New Roman" w:cs="Times New Roman"/>
          <w:b/>
          <w:sz w:val="12"/>
          <w:szCs w:val="12"/>
        </w:rPr>
      </w:pPr>
    </w:p>
    <w:p w:rsidR="00242972" w:rsidRPr="00242972" w:rsidRDefault="00242972" w:rsidP="00242972">
      <w:pPr>
        <w:tabs>
          <w:tab w:val="left" w:pos="284"/>
          <w:tab w:val="left" w:pos="3828"/>
        </w:tabs>
        <w:spacing w:after="0" w:line="240" w:lineRule="auto"/>
        <w:ind w:firstLine="284"/>
        <w:jc w:val="both"/>
        <w:rPr>
          <w:rFonts w:ascii="Times New Roman" w:eastAsia="Calibri" w:hAnsi="Times New Roman" w:cs="Times New Roman"/>
          <w:sz w:val="12"/>
          <w:szCs w:val="12"/>
        </w:rPr>
      </w:pPr>
      <w:r w:rsidRPr="00242972">
        <w:rPr>
          <w:rFonts w:ascii="Times New Roman" w:eastAsia="Calibri" w:hAnsi="Times New Roman" w:cs="Times New Roman"/>
          <w:sz w:val="12"/>
          <w:szCs w:val="12"/>
        </w:rPr>
        <w:t xml:space="preserve">В соответствии с Бюджетным кодексом Российской, Федеральным законом Российской Федерации от 6 октября 2003 года №131-ФЗ «Об общих принципах организации местного самоуправления в Российской Федерации», в целях </w:t>
      </w:r>
      <w:proofErr w:type="gramStart"/>
      <w:r w:rsidRPr="00242972">
        <w:rPr>
          <w:rFonts w:ascii="Times New Roman" w:eastAsia="Calibri" w:hAnsi="Times New Roman" w:cs="Times New Roman"/>
          <w:sz w:val="12"/>
          <w:szCs w:val="12"/>
        </w:rPr>
        <w:t>совершенствования системы комплексного благоустройства населенных пунктов поселения</w:t>
      </w:r>
      <w:proofErr w:type="gramEnd"/>
      <w:r w:rsidRPr="00242972">
        <w:rPr>
          <w:rFonts w:ascii="Times New Roman" w:eastAsia="Calibri" w:hAnsi="Times New Roman" w:cs="Times New Roman"/>
          <w:sz w:val="12"/>
          <w:szCs w:val="12"/>
        </w:rPr>
        <w:t xml:space="preserve"> и качества жизни населения, администрация городского поселения Суходол муниципального района Сергиевский постановляет:</w:t>
      </w:r>
    </w:p>
    <w:p w:rsidR="00242972" w:rsidRPr="00242972" w:rsidRDefault="00242972" w:rsidP="00242972">
      <w:pPr>
        <w:tabs>
          <w:tab w:val="left" w:pos="284"/>
          <w:tab w:val="left" w:pos="3828"/>
        </w:tabs>
        <w:spacing w:after="0" w:line="240" w:lineRule="auto"/>
        <w:ind w:firstLine="284"/>
        <w:jc w:val="both"/>
        <w:rPr>
          <w:rFonts w:ascii="Times New Roman" w:eastAsia="Calibri" w:hAnsi="Times New Roman" w:cs="Times New Roman"/>
          <w:sz w:val="12"/>
          <w:szCs w:val="12"/>
        </w:rPr>
      </w:pPr>
      <w:r w:rsidRPr="00242972">
        <w:rPr>
          <w:rFonts w:ascii="Times New Roman" w:eastAsia="Calibri" w:hAnsi="Times New Roman" w:cs="Times New Roman"/>
          <w:sz w:val="12"/>
          <w:szCs w:val="12"/>
        </w:rPr>
        <w:t>1. Внести изменения в Приложение №1 к постановлению администрации городского поселения Суходол муниципального района Сергиевский Самарской области № 157/1 от 29.10.2024 года «Об утверждении муниципальной программы городского поселения Суходол муниципального района Сергиевский Самарской области «Формирование комфортной городской среды на 2025-2030 годы» (далее - Программа) следующего содержания:</w:t>
      </w:r>
    </w:p>
    <w:p w:rsidR="00242972" w:rsidRPr="00242972" w:rsidRDefault="00242972" w:rsidP="00242972">
      <w:pPr>
        <w:tabs>
          <w:tab w:val="left" w:pos="284"/>
          <w:tab w:val="left" w:pos="3828"/>
        </w:tabs>
        <w:spacing w:after="0" w:line="240" w:lineRule="auto"/>
        <w:ind w:firstLine="284"/>
        <w:jc w:val="both"/>
        <w:rPr>
          <w:rFonts w:ascii="Times New Roman" w:eastAsia="Calibri" w:hAnsi="Times New Roman" w:cs="Times New Roman"/>
          <w:sz w:val="12"/>
          <w:szCs w:val="12"/>
        </w:rPr>
      </w:pPr>
      <w:r w:rsidRPr="00242972">
        <w:rPr>
          <w:rFonts w:ascii="Times New Roman" w:eastAsia="Calibri" w:hAnsi="Times New Roman" w:cs="Times New Roman"/>
          <w:sz w:val="12"/>
          <w:szCs w:val="12"/>
        </w:rPr>
        <w:t>1.1</w:t>
      </w:r>
      <w:proofErr w:type="gramStart"/>
      <w:r w:rsidRPr="00242972">
        <w:rPr>
          <w:rFonts w:ascii="Times New Roman" w:eastAsia="Calibri" w:hAnsi="Times New Roman" w:cs="Times New Roman"/>
          <w:sz w:val="12"/>
          <w:szCs w:val="12"/>
        </w:rPr>
        <w:t xml:space="preserve"> В</w:t>
      </w:r>
      <w:proofErr w:type="gramEnd"/>
      <w:r w:rsidRPr="00242972">
        <w:rPr>
          <w:rFonts w:ascii="Times New Roman" w:eastAsia="Calibri" w:hAnsi="Times New Roman" w:cs="Times New Roman"/>
          <w:sz w:val="12"/>
          <w:szCs w:val="12"/>
        </w:rPr>
        <w:t xml:space="preserve"> паспорте Программы позицию «Объемы и источники финансирования Программы» изложить в следующей редакции:</w:t>
      </w:r>
    </w:p>
    <w:p w:rsidR="00242972" w:rsidRPr="00242972" w:rsidRDefault="00242972" w:rsidP="00242972">
      <w:pPr>
        <w:tabs>
          <w:tab w:val="left" w:pos="284"/>
          <w:tab w:val="left" w:pos="3828"/>
        </w:tabs>
        <w:spacing w:after="0" w:line="240" w:lineRule="auto"/>
        <w:ind w:firstLine="284"/>
        <w:jc w:val="both"/>
        <w:rPr>
          <w:rFonts w:ascii="Times New Roman" w:eastAsia="Calibri" w:hAnsi="Times New Roman" w:cs="Times New Roman"/>
          <w:sz w:val="12"/>
          <w:szCs w:val="12"/>
        </w:rPr>
      </w:pPr>
      <w:r w:rsidRPr="00242972">
        <w:rPr>
          <w:rFonts w:ascii="Times New Roman" w:eastAsia="Calibri" w:hAnsi="Times New Roman" w:cs="Times New Roman"/>
          <w:sz w:val="12"/>
          <w:szCs w:val="12"/>
        </w:rPr>
        <w:t>«Планируемый общий объем финансирования Программы составит: 27 494 347,40  рублей (прогноз), в т.ч.:</w:t>
      </w:r>
    </w:p>
    <w:p w:rsidR="00242972" w:rsidRPr="00242972" w:rsidRDefault="00242972" w:rsidP="00242972">
      <w:pPr>
        <w:tabs>
          <w:tab w:val="left" w:pos="284"/>
          <w:tab w:val="left" w:pos="3828"/>
        </w:tabs>
        <w:spacing w:after="0" w:line="240" w:lineRule="auto"/>
        <w:ind w:firstLine="284"/>
        <w:jc w:val="both"/>
        <w:rPr>
          <w:rFonts w:ascii="Times New Roman" w:eastAsia="Calibri" w:hAnsi="Times New Roman" w:cs="Times New Roman"/>
          <w:sz w:val="12"/>
          <w:szCs w:val="12"/>
        </w:rPr>
      </w:pPr>
      <w:r w:rsidRPr="00242972">
        <w:rPr>
          <w:rFonts w:ascii="Times New Roman" w:eastAsia="Calibri" w:hAnsi="Times New Roman" w:cs="Times New Roman"/>
          <w:sz w:val="12"/>
          <w:szCs w:val="12"/>
        </w:rPr>
        <w:t>- средства местного бюджета – 5 191 768,51рублей (прогноз):</w:t>
      </w:r>
    </w:p>
    <w:p w:rsidR="00242972" w:rsidRPr="00242972" w:rsidRDefault="00242972" w:rsidP="00242972">
      <w:pPr>
        <w:tabs>
          <w:tab w:val="left" w:pos="284"/>
          <w:tab w:val="left" w:pos="3828"/>
        </w:tabs>
        <w:spacing w:after="0" w:line="240" w:lineRule="auto"/>
        <w:ind w:firstLine="284"/>
        <w:jc w:val="both"/>
        <w:rPr>
          <w:rFonts w:ascii="Times New Roman" w:eastAsia="Calibri" w:hAnsi="Times New Roman" w:cs="Times New Roman"/>
          <w:sz w:val="12"/>
          <w:szCs w:val="12"/>
        </w:rPr>
      </w:pPr>
      <w:r w:rsidRPr="00242972">
        <w:rPr>
          <w:rFonts w:ascii="Times New Roman" w:eastAsia="Calibri" w:hAnsi="Times New Roman" w:cs="Times New Roman"/>
          <w:sz w:val="12"/>
          <w:szCs w:val="12"/>
        </w:rPr>
        <w:t>В том числе по годам:</w:t>
      </w:r>
    </w:p>
    <w:p w:rsidR="00242972" w:rsidRPr="00242972" w:rsidRDefault="00242972" w:rsidP="00242972">
      <w:pPr>
        <w:tabs>
          <w:tab w:val="left" w:pos="284"/>
          <w:tab w:val="left" w:pos="3828"/>
        </w:tabs>
        <w:spacing w:after="0" w:line="240" w:lineRule="auto"/>
        <w:ind w:firstLine="284"/>
        <w:jc w:val="both"/>
        <w:rPr>
          <w:rFonts w:ascii="Times New Roman" w:eastAsia="Calibri" w:hAnsi="Times New Roman" w:cs="Times New Roman"/>
          <w:sz w:val="12"/>
          <w:szCs w:val="12"/>
        </w:rPr>
      </w:pPr>
      <w:r w:rsidRPr="00242972">
        <w:rPr>
          <w:rFonts w:ascii="Times New Roman" w:eastAsia="Calibri" w:hAnsi="Times New Roman" w:cs="Times New Roman"/>
          <w:sz w:val="12"/>
          <w:szCs w:val="12"/>
        </w:rPr>
        <w:t>2025 год – 10 505 269,54рублей*:</w:t>
      </w:r>
    </w:p>
    <w:p w:rsidR="00242972" w:rsidRPr="00242972" w:rsidRDefault="00242972" w:rsidP="00242972">
      <w:pPr>
        <w:tabs>
          <w:tab w:val="left" w:pos="284"/>
          <w:tab w:val="left" w:pos="3828"/>
        </w:tabs>
        <w:spacing w:after="0" w:line="240" w:lineRule="auto"/>
        <w:ind w:firstLine="284"/>
        <w:jc w:val="both"/>
        <w:rPr>
          <w:rFonts w:ascii="Times New Roman" w:eastAsia="Calibri" w:hAnsi="Times New Roman" w:cs="Times New Roman"/>
          <w:sz w:val="12"/>
          <w:szCs w:val="12"/>
        </w:rPr>
      </w:pPr>
      <w:r w:rsidRPr="00242972">
        <w:rPr>
          <w:rFonts w:ascii="Times New Roman" w:eastAsia="Calibri" w:hAnsi="Times New Roman" w:cs="Times New Roman"/>
          <w:sz w:val="12"/>
          <w:szCs w:val="12"/>
        </w:rPr>
        <w:t>- средства местного бюджета – 525 263,49 рублей;</w:t>
      </w:r>
    </w:p>
    <w:p w:rsidR="00242972" w:rsidRPr="00242972" w:rsidRDefault="00242972" w:rsidP="00242972">
      <w:pPr>
        <w:tabs>
          <w:tab w:val="left" w:pos="284"/>
          <w:tab w:val="left" w:pos="3828"/>
        </w:tabs>
        <w:spacing w:after="0" w:line="240" w:lineRule="auto"/>
        <w:ind w:firstLine="284"/>
        <w:jc w:val="both"/>
        <w:rPr>
          <w:rFonts w:ascii="Times New Roman" w:eastAsia="Calibri" w:hAnsi="Times New Roman" w:cs="Times New Roman"/>
          <w:sz w:val="12"/>
          <w:szCs w:val="12"/>
        </w:rPr>
      </w:pPr>
      <w:r w:rsidRPr="00242972">
        <w:rPr>
          <w:rFonts w:ascii="Times New Roman" w:eastAsia="Calibri" w:hAnsi="Times New Roman" w:cs="Times New Roman"/>
          <w:sz w:val="12"/>
          <w:szCs w:val="12"/>
        </w:rPr>
        <w:t>2026 год – 6 485 564,65 рублей*:</w:t>
      </w:r>
    </w:p>
    <w:p w:rsidR="00242972" w:rsidRPr="00242972" w:rsidRDefault="00242972" w:rsidP="00242972">
      <w:pPr>
        <w:tabs>
          <w:tab w:val="left" w:pos="284"/>
          <w:tab w:val="left" w:pos="3828"/>
        </w:tabs>
        <w:spacing w:after="0" w:line="240" w:lineRule="auto"/>
        <w:ind w:firstLine="284"/>
        <w:jc w:val="both"/>
        <w:rPr>
          <w:rFonts w:ascii="Times New Roman" w:eastAsia="Calibri" w:hAnsi="Times New Roman" w:cs="Times New Roman"/>
          <w:sz w:val="12"/>
          <w:szCs w:val="12"/>
        </w:rPr>
      </w:pPr>
      <w:r w:rsidRPr="00242972">
        <w:rPr>
          <w:rFonts w:ascii="Times New Roman" w:eastAsia="Calibri" w:hAnsi="Times New Roman" w:cs="Times New Roman"/>
          <w:sz w:val="12"/>
          <w:szCs w:val="12"/>
        </w:rPr>
        <w:t>- средства местного бюджета – 324 278,23 рублей;</w:t>
      </w:r>
    </w:p>
    <w:p w:rsidR="00242972" w:rsidRPr="00242972" w:rsidRDefault="00242972" w:rsidP="00242972">
      <w:pPr>
        <w:tabs>
          <w:tab w:val="left" w:pos="284"/>
          <w:tab w:val="left" w:pos="3828"/>
        </w:tabs>
        <w:spacing w:after="0" w:line="240" w:lineRule="auto"/>
        <w:ind w:firstLine="284"/>
        <w:jc w:val="both"/>
        <w:rPr>
          <w:rFonts w:ascii="Times New Roman" w:eastAsia="Calibri" w:hAnsi="Times New Roman" w:cs="Times New Roman"/>
          <w:sz w:val="12"/>
          <w:szCs w:val="12"/>
        </w:rPr>
      </w:pPr>
      <w:r w:rsidRPr="00242972">
        <w:rPr>
          <w:rFonts w:ascii="Times New Roman" w:eastAsia="Calibri" w:hAnsi="Times New Roman" w:cs="Times New Roman"/>
          <w:sz w:val="12"/>
          <w:szCs w:val="12"/>
        </w:rPr>
        <w:t>2027 год – 6 485,56465 рублей*:</w:t>
      </w:r>
    </w:p>
    <w:p w:rsidR="00242972" w:rsidRPr="00242972" w:rsidRDefault="00242972" w:rsidP="00242972">
      <w:pPr>
        <w:tabs>
          <w:tab w:val="left" w:pos="284"/>
          <w:tab w:val="left" w:pos="3828"/>
        </w:tabs>
        <w:spacing w:after="0" w:line="240" w:lineRule="auto"/>
        <w:ind w:firstLine="284"/>
        <w:jc w:val="both"/>
        <w:rPr>
          <w:rFonts w:ascii="Times New Roman" w:eastAsia="Calibri" w:hAnsi="Times New Roman" w:cs="Times New Roman"/>
          <w:sz w:val="12"/>
          <w:szCs w:val="12"/>
        </w:rPr>
      </w:pPr>
      <w:r w:rsidRPr="00242972">
        <w:rPr>
          <w:rFonts w:ascii="Times New Roman" w:eastAsia="Calibri" w:hAnsi="Times New Roman" w:cs="Times New Roman"/>
          <w:sz w:val="12"/>
          <w:szCs w:val="12"/>
        </w:rPr>
        <w:t>- средства местного бюджета – 324 278,23  рублей;</w:t>
      </w:r>
    </w:p>
    <w:p w:rsidR="00242972" w:rsidRPr="00242972" w:rsidRDefault="00242972" w:rsidP="00242972">
      <w:pPr>
        <w:tabs>
          <w:tab w:val="left" w:pos="284"/>
          <w:tab w:val="left" w:pos="3828"/>
        </w:tabs>
        <w:spacing w:after="0" w:line="240" w:lineRule="auto"/>
        <w:ind w:firstLine="284"/>
        <w:jc w:val="both"/>
        <w:rPr>
          <w:rFonts w:ascii="Times New Roman" w:eastAsia="Calibri" w:hAnsi="Times New Roman" w:cs="Times New Roman"/>
          <w:sz w:val="12"/>
          <w:szCs w:val="12"/>
        </w:rPr>
      </w:pPr>
      <w:r w:rsidRPr="00242972">
        <w:rPr>
          <w:rFonts w:ascii="Times New Roman" w:eastAsia="Calibri" w:hAnsi="Times New Roman" w:cs="Times New Roman"/>
          <w:sz w:val="12"/>
          <w:szCs w:val="12"/>
        </w:rPr>
        <w:t>2028 год – 1 349 739,51 рублей*:</w:t>
      </w:r>
    </w:p>
    <w:p w:rsidR="00242972" w:rsidRPr="00242972" w:rsidRDefault="00242972" w:rsidP="00242972">
      <w:pPr>
        <w:tabs>
          <w:tab w:val="left" w:pos="284"/>
          <w:tab w:val="left" w:pos="3828"/>
        </w:tabs>
        <w:spacing w:after="0" w:line="240" w:lineRule="auto"/>
        <w:ind w:firstLine="284"/>
        <w:jc w:val="both"/>
        <w:rPr>
          <w:rFonts w:ascii="Times New Roman" w:eastAsia="Calibri" w:hAnsi="Times New Roman" w:cs="Times New Roman"/>
          <w:sz w:val="12"/>
          <w:szCs w:val="12"/>
        </w:rPr>
      </w:pPr>
      <w:r w:rsidRPr="00242972">
        <w:rPr>
          <w:rFonts w:ascii="Times New Roman" w:eastAsia="Calibri" w:hAnsi="Times New Roman" w:cs="Times New Roman"/>
          <w:sz w:val="12"/>
          <w:szCs w:val="12"/>
        </w:rPr>
        <w:t>- средства местного бюджета – 1 349 739,51 рублей;</w:t>
      </w:r>
    </w:p>
    <w:p w:rsidR="00242972" w:rsidRPr="00242972" w:rsidRDefault="00242972" w:rsidP="00242972">
      <w:pPr>
        <w:tabs>
          <w:tab w:val="left" w:pos="284"/>
          <w:tab w:val="left" w:pos="3828"/>
        </w:tabs>
        <w:spacing w:after="0" w:line="240" w:lineRule="auto"/>
        <w:ind w:firstLine="284"/>
        <w:jc w:val="both"/>
        <w:rPr>
          <w:rFonts w:ascii="Times New Roman" w:eastAsia="Calibri" w:hAnsi="Times New Roman" w:cs="Times New Roman"/>
          <w:sz w:val="12"/>
          <w:szCs w:val="12"/>
        </w:rPr>
      </w:pPr>
      <w:r w:rsidRPr="00242972">
        <w:rPr>
          <w:rFonts w:ascii="Times New Roman" w:eastAsia="Calibri" w:hAnsi="Times New Roman" w:cs="Times New Roman"/>
          <w:sz w:val="12"/>
          <w:szCs w:val="12"/>
        </w:rPr>
        <w:t>2029 год – 1 287 199,57 рублей*:</w:t>
      </w:r>
    </w:p>
    <w:p w:rsidR="00242972" w:rsidRPr="00242972" w:rsidRDefault="00242972" w:rsidP="00242972">
      <w:pPr>
        <w:tabs>
          <w:tab w:val="left" w:pos="284"/>
          <w:tab w:val="left" w:pos="3828"/>
        </w:tabs>
        <w:spacing w:after="0" w:line="240" w:lineRule="auto"/>
        <w:ind w:firstLine="284"/>
        <w:jc w:val="both"/>
        <w:rPr>
          <w:rFonts w:ascii="Times New Roman" w:eastAsia="Calibri" w:hAnsi="Times New Roman" w:cs="Times New Roman"/>
          <w:sz w:val="12"/>
          <w:szCs w:val="12"/>
        </w:rPr>
      </w:pPr>
      <w:r w:rsidRPr="00242972">
        <w:rPr>
          <w:rFonts w:ascii="Times New Roman" w:eastAsia="Calibri" w:hAnsi="Times New Roman" w:cs="Times New Roman"/>
          <w:sz w:val="12"/>
          <w:szCs w:val="12"/>
        </w:rPr>
        <w:t>- средства местного бюджета – 1 287 199,57 рублей;</w:t>
      </w:r>
    </w:p>
    <w:p w:rsidR="00242972" w:rsidRPr="00242972" w:rsidRDefault="00242972" w:rsidP="00242972">
      <w:pPr>
        <w:tabs>
          <w:tab w:val="left" w:pos="284"/>
          <w:tab w:val="left" w:pos="3828"/>
        </w:tabs>
        <w:spacing w:after="0" w:line="240" w:lineRule="auto"/>
        <w:ind w:firstLine="284"/>
        <w:jc w:val="both"/>
        <w:rPr>
          <w:rFonts w:ascii="Times New Roman" w:eastAsia="Calibri" w:hAnsi="Times New Roman" w:cs="Times New Roman"/>
          <w:sz w:val="12"/>
          <w:szCs w:val="12"/>
        </w:rPr>
      </w:pPr>
      <w:r w:rsidRPr="00242972">
        <w:rPr>
          <w:rFonts w:ascii="Times New Roman" w:eastAsia="Calibri" w:hAnsi="Times New Roman" w:cs="Times New Roman"/>
          <w:sz w:val="12"/>
          <w:szCs w:val="12"/>
        </w:rPr>
        <w:t>2030 год – 1 381 009,48 рублей*:</w:t>
      </w:r>
    </w:p>
    <w:p w:rsidR="00242972" w:rsidRPr="00242972" w:rsidRDefault="00242972" w:rsidP="00242972">
      <w:pPr>
        <w:tabs>
          <w:tab w:val="left" w:pos="284"/>
          <w:tab w:val="left" w:pos="3828"/>
        </w:tabs>
        <w:spacing w:after="0" w:line="240" w:lineRule="auto"/>
        <w:ind w:firstLine="284"/>
        <w:jc w:val="both"/>
        <w:rPr>
          <w:rFonts w:ascii="Times New Roman" w:eastAsia="Calibri" w:hAnsi="Times New Roman" w:cs="Times New Roman"/>
          <w:sz w:val="12"/>
          <w:szCs w:val="12"/>
        </w:rPr>
      </w:pPr>
      <w:r w:rsidRPr="00242972">
        <w:rPr>
          <w:rFonts w:ascii="Times New Roman" w:eastAsia="Calibri" w:hAnsi="Times New Roman" w:cs="Times New Roman"/>
          <w:sz w:val="12"/>
          <w:szCs w:val="12"/>
        </w:rPr>
        <w:t>- средства местного бюджета – 1 381 009,48 рублей;</w:t>
      </w:r>
    </w:p>
    <w:p w:rsidR="00242972" w:rsidRPr="00242972" w:rsidRDefault="00242972" w:rsidP="00242972">
      <w:pPr>
        <w:tabs>
          <w:tab w:val="left" w:pos="284"/>
          <w:tab w:val="left" w:pos="3828"/>
        </w:tabs>
        <w:spacing w:after="0" w:line="240" w:lineRule="auto"/>
        <w:ind w:firstLine="284"/>
        <w:jc w:val="both"/>
        <w:rPr>
          <w:rFonts w:ascii="Times New Roman" w:eastAsia="Calibri" w:hAnsi="Times New Roman" w:cs="Times New Roman"/>
          <w:sz w:val="12"/>
          <w:szCs w:val="12"/>
        </w:rPr>
      </w:pPr>
      <w:r w:rsidRPr="00242972">
        <w:rPr>
          <w:rFonts w:ascii="Times New Roman" w:eastAsia="Calibri" w:hAnsi="Times New Roman" w:cs="Times New Roman"/>
          <w:sz w:val="12"/>
          <w:szCs w:val="12"/>
        </w:rPr>
        <w:t>* прогноз финансирования»</w:t>
      </w:r>
    </w:p>
    <w:p w:rsidR="00242972" w:rsidRPr="00242972" w:rsidRDefault="00242972" w:rsidP="00242972">
      <w:pPr>
        <w:tabs>
          <w:tab w:val="left" w:pos="284"/>
          <w:tab w:val="left" w:pos="3828"/>
        </w:tabs>
        <w:spacing w:after="0" w:line="240" w:lineRule="auto"/>
        <w:ind w:firstLine="284"/>
        <w:jc w:val="both"/>
        <w:rPr>
          <w:rFonts w:ascii="Times New Roman" w:eastAsia="Calibri" w:hAnsi="Times New Roman" w:cs="Times New Roman"/>
          <w:sz w:val="12"/>
          <w:szCs w:val="12"/>
        </w:rPr>
      </w:pPr>
      <w:r w:rsidRPr="00242972">
        <w:rPr>
          <w:rFonts w:ascii="Times New Roman" w:eastAsia="Calibri" w:hAnsi="Times New Roman" w:cs="Times New Roman"/>
          <w:sz w:val="12"/>
          <w:szCs w:val="12"/>
        </w:rPr>
        <w:t>1.2. Раздел Программы «Обоснование ресурсного обеспечения муниципальной программы» изложить в следующей редакции</w:t>
      </w:r>
    </w:p>
    <w:p w:rsidR="00242972" w:rsidRPr="00242972" w:rsidRDefault="00242972" w:rsidP="00242972">
      <w:pPr>
        <w:tabs>
          <w:tab w:val="left" w:pos="284"/>
          <w:tab w:val="left" w:pos="3828"/>
        </w:tabs>
        <w:spacing w:after="0" w:line="240" w:lineRule="auto"/>
        <w:ind w:firstLine="284"/>
        <w:jc w:val="both"/>
        <w:rPr>
          <w:rFonts w:ascii="Times New Roman" w:eastAsia="Calibri" w:hAnsi="Times New Roman" w:cs="Times New Roman"/>
          <w:sz w:val="12"/>
          <w:szCs w:val="12"/>
        </w:rPr>
      </w:pPr>
      <w:r w:rsidRPr="00242972">
        <w:rPr>
          <w:rFonts w:ascii="Times New Roman" w:eastAsia="Calibri" w:hAnsi="Times New Roman" w:cs="Times New Roman"/>
          <w:sz w:val="12"/>
          <w:szCs w:val="12"/>
        </w:rPr>
        <w:t>Планируемый общий объем финансирования Программы составит: 27 494 347,40 рублей (прогноз), в т. ч.:</w:t>
      </w:r>
    </w:p>
    <w:p w:rsidR="00242972" w:rsidRPr="00242972" w:rsidRDefault="00242972" w:rsidP="00242972">
      <w:pPr>
        <w:tabs>
          <w:tab w:val="left" w:pos="284"/>
          <w:tab w:val="left" w:pos="3828"/>
        </w:tabs>
        <w:spacing w:after="0" w:line="240" w:lineRule="auto"/>
        <w:ind w:firstLine="284"/>
        <w:jc w:val="both"/>
        <w:rPr>
          <w:rFonts w:ascii="Times New Roman" w:eastAsia="Calibri" w:hAnsi="Times New Roman" w:cs="Times New Roman"/>
          <w:sz w:val="12"/>
          <w:szCs w:val="12"/>
        </w:rPr>
      </w:pPr>
      <w:r w:rsidRPr="00242972">
        <w:rPr>
          <w:rFonts w:ascii="Times New Roman" w:eastAsia="Calibri" w:hAnsi="Times New Roman" w:cs="Times New Roman"/>
          <w:sz w:val="12"/>
          <w:szCs w:val="12"/>
        </w:rPr>
        <w:t>- средства местного бюджета – 5 191 768,51 рублей (прогноз):</w:t>
      </w:r>
    </w:p>
    <w:p w:rsidR="00242972" w:rsidRPr="00242972" w:rsidRDefault="00242972" w:rsidP="00242972">
      <w:pPr>
        <w:tabs>
          <w:tab w:val="left" w:pos="284"/>
          <w:tab w:val="left" w:pos="3828"/>
        </w:tabs>
        <w:spacing w:after="0" w:line="240" w:lineRule="auto"/>
        <w:ind w:firstLine="284"/>
        <w:jc w:val="both"/>
        <w:rPr>
          <w:rFonts w:ascii="Times New Roman" w:eastAsia="Calibri" w:hAnsi="Times New Roman" w:cs="Times New Roman"/>
          <w:sz w:val="12"/>
          <w:szCs w:val="12"/>
        </w:rPr>
      </w:pPr>
      <w:r w:rsidRPr="00242972">
        <w:rPr>
          <w:rFonts w:ascii="Times New Roman" w:eastAsia="Calibri" w:hAnsi="Times New Roman" w:cs="Times New Roman"/>
          <w:sz w:val="12"/>
          <w:szCs w:val="12"/>
        </w:rPr>
        <w:t>В том числе по годам:</w:t>
      </w:r>
    </w:p>
    <w:p w:rsidR="00242972" w:rsidRPr="00242972" w:rsidRDefault="00242972" w:rsidP="00242972">
      <w:pPr>
        <w:tabs>
          <w:tab w:val="left" w:pos="284"/>
          <w:tab w:val="left" w:pos="3828"/>
        </w:tabs>
        <w:spacing w:after="0" w:line="240" w:lineRule="auto"/>
        <w:ind w:firstLine="284"/>
        <w:jc w:val="both"/>
        <w:rPr>
          <w:rFonts w:ascii="Times New Roman" w:eastAsia="Calibri" w:hAnsi="Times New Roman" w:cs="Times New Roman"/>
          <w:sz w:val="12"/>
          <w:szCs w:val="12"/>
        </w:rPr>
      </w:pPr>
      <w:r w:rsidRPr="00242972">
        <w:rPr>
          <w:rFonts w:ascii="Times New Roman" w:eastAsia="Calibri" w:hAnsi="Times New Roman" w:cs="Times New Roman"/>
          <w:sz w:val="12"/>
          <w:szCs w:val="12"/>
        </w:rPr>
        <w:t>2025 год – 10 505 269,54 рублей*:</w:t>
      </w:r>
    </w:p>
    <w:p w:rsidR="00242972" w:rsidRPr="00242972" w:rsidRDefault="00242972" w:rsidP="00242972">
      <w:pPr>
        <w:tabs>
          <w:tab w:val="left" w:pos="284"/>
          <w:tab w:val="left" w:pos="3828"/>
        </w:tabs>
        <w:spacing w:after="0" w:line="240" w:lineRule="auto"/>
        <w:ind w:firstLine="284"/>
        <w:jc w:val="both"/>
        <w:rPr>
          <w:rFonts w:ascii="Times New Roman" w:eastAsia="Calibri" w:hAnsi="Times New Roman" w:cs="Times New Roman"/>
          <w:sz w:val="12"/>
          <w:szCs w:val="12"/>
        </w:rPr>
      </w:pPr>
      <w:r w:rsidRPr="00242972">
        <w:rPr>
          <w:rFonts w:ascii="Times New Roman" w:eastAsia="Calibri" w:hAnsi="Times New Roman" w:cs="Times New Roman"/>
          <w:sz w:val="12"/>
          <w:szCs w:val="12"/>
        </w:rPr>
        <w:t>- средства местного бюджета – 525 263,49 рублей;</w:t>
      </w:r>
    </w:p>
    <w:p w:rsidR="00242972" w:rsidRPr="00242972" w:rsidRDefault="00242972" w:rsidP="00242972">
      <w:pPr>
        <w:tabs>
          <w:tab w:val="left" w:pos="284"/>
          <w:tab w:val="left" w:pos="3828"/>
        </w:tabs>
        <w:spacing w:after="0" w:line="240" w:lineRule="auto"/>
        <w:ind w:firstLine="284"/>
        <w:jc w:val="both"/>
        <w:rPr>
          <w:rFonts w:ascii="Times New Roman" w:eastAsia="Calibri" w:hAnsi="Times New Roman" w:cs="Times New Roman"/>
          <w:sz w:val="12"/>
          <w:szCs w:val="12"/>
        </w:rPr>
      </w:pPr>
      <w:r w:rsidRPr="00242972">
        <w:rPr>
          <w:rFonts w:ascii="Times New Roman" w:eastAsia="Calibri" w:hAnsi="Times New Roman" w:cs="Times New Roman"/>
          <w:sz w:val="12"/>
          <w:szCs w:val="12"/>
        </w:rPr>
        <w:t>- средства областного бюджета – 6 619 532,77 тыс. руб.;</w:t>
      </w:r>
    </w:p>
    <w:p w:rsidR="00242972" w:rsidRPr="00242972" w:rsidRDefault="00242972" w:rsidP="00242972">
      <w:pPr>
        <w:tabs>
          <w:tab w:val="left" w:pos="284"/>
          <w:tab w:val="left" w:pos="3828"/>
        </w:tabs>
        <w:spacing w:after="0" w:line="240" w:lineRule="auto"/>
        <w:ind w:firstLine="284"/>
        <w:jc w:val="both"/>
        <w:rPr>
          <w:rFonts w:ascii="Times New Roman" w:eastAsia="Calibri" w:hAnsi="Times New Roman" w:cs="Times New Roman"/>
          <w:sz w:val="12"/>
          <w:szCs w:val="12"/>
        </w:rPr>
      </w:pPr>
      <w:r w:rsidRPr="00242972">
        <w:rPr>
          <w:rFonts w:ascii="Times New Roman" w:eastAsia="Calibri" w:hAnsi="Times New Roman" w:cs="Times New Roman"/>
          <w:sz w:val="12"/>
          <w:szCs w:val="12"/>
        </w:rPr>
        <w:t>- средства федерального бюджета – 3 360 473,28 тыс. руб.</w:t>
      </w:r>
    </w:p>
    <w:p w:rsidR="00242972" w:rsidRPr="00242972" w:rsidRDefault="00242972" w:rsidP="00242972">
      <w:pPr>
        <w:tabs>
          <w:tab w:val="left" w:pos="284"/>
          <w:tab w:val="left" w:pos="3828"/>
        </w:tabs>
        <w:spacing w:after="0" w:line="240" w:lineRule="auto"/>
        <w:ind w:firstLine="284"/>
        <w:jc w:val="both"/>
        <w:rPr>
          <w:rFonts w:ascii="Times New Roman" w:eastAsia="Calibri" w:hAnsi="Times New Roman" w:cs="Times New Roman"/>
          <w:sz w:val="12"/>
          <w:szCs w:val="12"/>
        </w:rPr>
      </w:pPr>
      <w:r w:rsidRPr="00242972">
        <w:rPr>
          <w:rFonts w:ascii="Times New Roman" w:eastAsia="Calibri" w:hAnsi="Times New Roman" w:cs="Times New Roman"/>
          <w:sz w:val="12"/>
          <w:szCs w:val="12"/>
        </w:rPr>
        <w:t>2026 год – 6 485 564,65 рублей*:</w:t>
      </w:r>
    </w:p>
    <w:p w:rsidR="00242972" w:rsidRPr="00242972" w:rsidRDefault="00242972" w:rsidP="00242972">
      <w:pPr>
        <w:tabs>
          <w:tab w:val="left" w:pos="284"/>
          <w:tab w:val="left" w:pos="3828"/>
        </w:tabs>
        <w:spacing w:after="0" w:line="240" w:lineRule="auto"/>
        <w:ind w:firstLine="284"/>
        <w:jc w:val="both"/>
        <w:rPr>
          <w:rFonts w:ascii="Times New Roman" w:eastAsia="Calibri" w:hAnsi="Times New Roman" w:cs="Times New Roman"/>
          <w:sz w:val="12"/>
          <w:szCs w:val="12"/>
        </w:rPr>
      </w:pPr>
      <w:r w:rsidRPr="00242972">
        <w:rPr>
          <w:rFonts w:ascii="Times New Roman" w:eastAsia="Calibri" w:hAnsi="Times New Roman" w:cs="Times New Roman"/>
          <w:sz w:val="12"/>
          <w:szCs w:val="12"/>
        </w:rPr>
        <w:t>- средства местного бюджета – 324 278,23 рублей;</w:t>
      </w:r>
    </w:p>
    <w:p w:rsidR="00242972" w:rsidRPr="00242972" w:rsidRDefault="00242972" w:rsidP="00242972">
      <w:pPr>
        <w:tabs>
          <w:tab w:val="left" w:pos="284"/>
          <w:tab w:val="left" w:pos="3828"/>
        </w:tabs>
        <w:spacing w:after="0" w:line="240" w:lineRule="auto"/>
        <w:ind w:firstLine="284"/>
        <w:jc w:val="both"/>
        <w:rPr>
          <w:rFonts w:ascii="Times New Roman" w:eastAsia="Calibri" w:hAnsi="Times New Roman" w:cs="Times New Roman"/>
          <w:sz w:val="12"/>
          <w:szCs w:val="12"/>
        </w:rPr>
      </w:pPr>
      <w:r w:rsidRPr="00242972">
        <w:rPr>
          <w:rFonts w:ascii="Times New Roman" w:eastAsia="Calibri" w:hAnsi="Times New Roman" w:cs="Times New Roman"/>
          <w:sz w:val="12"/>
          <w:szCs w:val="12"/>
        </w:rPr>
        <w:t>- средства областного бюджета – 739 350,00 тыс. руб.;</w:t>
      </w:r>
    </w:p>
    <w:p w:rsidR="00242972" w:rsidRPr="00242972" w:rsidRDefault="00242972" w:rsidP="00242972">
      <w:pPr>
        <w:tabs>
          <w:tab w:val="left" w:pos="284"/>
          <w:tab w:val="left" w:pos="3828"/>
        </w:tabs>
        <w:spacing w:after="0" w:line="240" w:lineRule="auto"/>
        <w:ind w:firstLine="284"/>
        <w:jc w:val="both"/>
        <w:rPr>
          <w:rFonts w:ascii="Times New Roman" w:eastAsia="Calibri" w:hAnsi="Times New Roman" w:cs="Times New Roman"/>
          <w:sz w:val="12"/>
          <w:szCs w:val="12"/>
        </w:rPr>
      </w:pPr>
      <w:r w:rsidRPr="00242972">
        <w:rPr>
          <w:rFonts w:ascii="Times New Roman" w:eastAsia="Calibri" w:hAnsi="Times New Roman" w:cs="Times New Roman"/>
          <w:sz w:val="12"/>
          <w:szCs w:val="12"/>
        </w:rPr>
        <w:t>- средства федерального бюджета – 5 421 936,42 тыс. руб.</w:t>
      </w:r>
    </w:p>
    <w:p w:rsidR="00242972" w:rsidRPr="00242972" w:rsidRDefault="00242972" w:rsidP="00242972">
      <w:pPr>
        <w:tabs>
          <w:tab w:val="left" w:pos="284"/>
          <w:tab w:val="left" w:pos="3828"/>
        </w:tabs>
        <w:spacing w:after="0" w:line="240" w:lineRule="auto"/>
        <w:ind w:firstLine="284"/>
        <w:jc w:val="both"/>
        <w:rPr>
          <w:rFonts w:ascii="Times New Roman" w:eastAsia="Calibri" w:hAnsi="Times New Roman" w:cs="Times New Roman"/>
          <w:sz w:val="12"/>
          <w:szCs w:val="12"/>
        </w:rPr>
      </w:pPr>
      <w:r w:rsidRPr="00242972">
        <w:rPr>
          <w:rFonts w:ascii="Times New Roman" w:eastAsia="Calibri" w:hAnsi="Times New Roman" w:cs="Times New Roman"/>
          <w:sz w:val="12"/>
          <w:szCs w:val="12"/>
        </w:rPr>
        <w:t>2027 год – 6 485 564,65 рублей*:</w:t>
      </w:r>
    </w:p>
    <w:p w:rsidR="00242972" w:rsidRPr="00242972" w:rsidRDefault="00242972" w:rsidP="00242972">
      <w:pPr>
        <w:tabs>
          <w:tab w:val="left" w:pos="284"/>
          <w:tab w:val="left" w:pos="3828"/>
        </w:tabs>
        <w:spacing w:after="0" w:line="240" w:lineRule="auto"/>
        <w:ind w:firstLine="284"/>
        <w:jc w:val="both"/>
        <w:rPr>
          <w:rFonts w:ascii="Times New Roman" w:eastAsia="Calibri" w:hAnsi="Times New Roman" w:cs="Times New Roman"/>
          <w:sz w:val="12"/>
          <w:szCs w:val="12"/>
        </w:rPr>
      </w:pPr>
      <w:r w:rsidRPr="00242972">
        <w:rPr>
          <w:rFonts w:ascii="Times New Roman" w:eastAsia="Calibri" w:hAnsi="Times New Roman" w:cs="Times New Roman"/>
          <w:sz w:val="12"/>
          <w:szCs w:val="12"/>
        </w:rPr>
        <w:t>- средства местного бюджета – 324 278,23 рублей;</w:t>
      </w:r>
    </w:p>
    <w:p w:rsidR="00242972" w:rsidRPr="00242972" w:rsidRDefault="00242972" w:rsidP="00242972">
      <w:pPr>
        <w:tabs>
          <w:tab w:val="left" w:pos="284"/>
          <w:tab w:val="left" w:pos="3828"/>
        </w:tabs>
        <w:spacing w:after="0" w:line="240" w:lineRule="auto"/>
        <w:ind w:firstLine="284"/>
        <w:jc w:val="both"/>
        <w:rPr>
          <w:rFonts w:ascii="Times New Roman" w:eastAsia="Calibri" w:hAnsi="Times New Roman" w:cs="Times New Roman"/>
          <w:sz w:val="12"/>
          <w:szCs w:val="12"/>
        </w:rPr>
      </w:pPr>
      <w:r w:rsidRPr="00242972">
        <w:rPr>
          <w:rFonts w:ascii="Times New Roman" w:eastAsia="Calibri" w:hAnsi="Times New Roman" w:cs="Times New Roman"/>
          <w:sz w:val="12"/>
          <w:szCs w:val="12"/>
        </w:rPr>
        <w:t>- средства областного бюджета – 739 350,00 тыс. руб.;</w:t>
      </w:r>
    </w:p>
    <w:p w:rsidR="00242972" w:rsidRPr="00242972" w:rsidRDefault="00242972" w:rsidP="00242972">
      <w:pPr>
        <w:tabs>
          <w:tab w:val="left" w:pos="284"/>
          <w:tab w:val="left" w:pos="3828"/>
        </w:tabs>
        <w:spacing w:after="0" w:line="240" w:lineRule="auto"/>
        <w:ind w:firstLine="284"/>
        <w:jc w:val="both"/>
        <w:rPr>
          <w:rFonts w:ascii="Times New Roman" w:eastAsia="Calibri" w:hAnsi="Times New Roman" w:cs="Times New Roman"/>
          <w:sz w:val="12"/>
          <w:szCs w:val="12"/>
        </w:rPr>
      </w:pPr>
      <w:r w:rsidRPr="00242972">
        <w:rPr>
          <w:rFonts w:ascii="Times New Roman" w:eastAsia="Calibri" w:hAnsi="Times New Roman" w:cs="Times New Roman"/>
          <w:sz w:val="12"/>
          <w:szCs w:val="12"/>
        </w:rPr>
        <w:t>- средства федерального бюджета – 5 421 936,42 тыс. руб.</w:t>
      </w:r>
    </w:p>
    <w:p w:rsidR="00242972" w:rsidRPr="00242972" w:rsidRDefault="00242972" w:rsidP="00242972">
      <w:pPr>
        <w:tabs>
          <w:tab w:val="left" w:pos="284"/>
          <w:tab w:val="left" w:pos="3828"/>
        </w:tabs>
        <w:spacing w:after="0" w:line="240" w:lineRule="auto"/>
        <w:ind w:firstLine="284"/>
        <w:jc w:val="both"/>
        <w:rPr>
          <w:rFonts w:ascii="Times New Roman" w:eastAsia="Calibri" w:hAnsi="Times New Roman" w:cs="Times New Roman"/>
          <w:sz w:val="12"/>
          <w:szCs w:val="12"/>
        </w:rPr>
      </w:pPr>
      <w:r w:rsidRPr="00242972">
        <w:rPr>
          <w:rFonts w:ascii="Times New Roman" w:eastAsia="Calibri" w:hAnsi="Times New Roman" w:cs="Times New Roman"/>
          <w:sz w:val="12"/>
          <w:szCs w:val="12"/>
        </w:rPr>
        <w:t>2028 год – 1 349 739,51  рублей*:</w:t>
      </w:r>
    </w:p>
    <w:p w:rsidR="00242972" w:rsidRPr="00242972" w:rsidRDefault="00242972" w:rsidP="00242972">
      <w:pPr>
        <w:tabs>
          <w:tab w:val="left" w:pos="284"/>
          <w:tab w:val="left" w:pos="3828"/>
        </w:tabs>
        <w:spacing w:after="0" w:line="240" w:lineRule="auto"/>
        <w:ind w:firstLine="284"/>
        <w:jc w:val="both"/>
        <w:rPr>
          <w:rFonts w:ascii="Times New Roman" w:eastAsia="Calibri" w:hAnsi="Times New Roman" w:cs="Times New Roman"/>
          <w:sz w:val="12"/>
          <w:szCs w:val="12"/>
        </w:rPr>
      </w:pPr>
      <w:r w:rsidRPr="00242972">
        <w:rPr>
          <w:rFonts w:ascii="Times New Roman" w:eastAsia="Calibri" w:hAnsi="Times New Roman" w:cs="Times New Roman"/>
          <w:sz w:val="12"/>
          <w:szCs w:val="12"/>
        </w:rPr>
        <w:t>- средства местного бюджета – 1 349 739,51 рублей;</w:t>
      </w:r>
    </w:p>
    <w:p w:rsidR="00242972" w:rsidRPr="00242972" w:rsidRDefault="00242972" w:rsidP="00242972">
      <w:pPr>
        <w:tabs>
          <w:tab w:val="left" w:pos="284"/>
          <w:tab w:val="left" w:pos="3828"/>
        </w:tabs>
        <w:spacing w:after="0" w:line="240" w:lineRule="auto"/>
        <w:ind w:firstLine="284"/>
        <w:jc w:val="both"/>
        <w:rPr>
          <w:rFonts w:ascii="Times New Roman" w:eastAsia="Calibri" w:hAnsi="Times New Roman" w:cs="Times New Roman"/>
          <w:sz w:val="12"/>
          <w:szCs w:val="12"/>
        </w:rPr>
      </w:pPr>
      <w:r w:rsidRPr="00242972">
        <w:rPr>
          <w:rFonts w:ascii="Times New Roman" w:eastAsia="Calibri" w:hAnsi="Times New Roman" w:cs="Times New Roman"/>
          <w:sz w:val="12"/>
          <w:szCs w:val="12"/>
        </w:rPr>
        <w:t>- средства областного бюджета – 0,00 тыс. руб.;</w:t>
      </w:r>
    </w:p>
    <w:p w:rsidR="00242972" w:rsidRPr="00242972" w:rsidRDefault="00242972" w:rsidP="00242972">
      <w:pPr>
        <w:tabs>
          <w:tab w:val="left" w:pos="284"/>
          <w:tab w:val="left" w:pos="3828"/>
        </w:tabs>
        <w:spacing w:after="0" w:line="240" w:lineRule="auto"/>
        <w:ind w:firstLine="284"/>
        <w:jc w:val="both"/>
        <w:rPr>
          <w:rFonts w:ascii="Times New Roman" w:eastAsia="Calibri" w:hAnsi="Times New Roman" w:cs="Times New Roman"/>
          <w:sz w:val="12"/>
          <w:szCs w:val="12"/>
        </w:rPr>
      </w:pPr>
      <w:r w:rsidRPr="00242972">
        <w:rPr>
          <w:rFonts w:ascii="Times New Roman" w:eastAsia="Calibri" w:hAnsi="Times New Roman" w:cs="Times New Roman"/>
          <w:sz w:val="12"/>
          <w:szCs w:val="12"/>
        </w:rPr>
        <w:lastRenderedPageBreak/>
        <w:t>- средства федерального бюджета – 0,00 тыс. руб.</w:t>
      </w:r>
    </w:p>
    <w:p w:rsidR="00242972" w:rsidRPr="00242972" w:rsidRDefault="00242972" w:rsidP="00242972">
      <w:pPr>
        <w:tabs>
          <w:tab w:val="left" w:pos="284"/>
          <w:tab w:val="left" w:pos="3828"/>
        </w:tabs>
        <w:spacing w:after="0" w:line="240" w:lineRule="auto"/>
        <w:ind w:firstLine="284"/>
        <w:jc w:val="both"/>
        <w:rPr>
          <w:rFonts w:ascii="Times New Roman" w:eastAsia="Calibri" w:hAnsi="Times New Roman" w:cs="Times New Roman"/>
          <w:sz w:val="12"/>
          <w:szCs w:val="12"/>
        </w:rPr>
      </w:pPr>
      <w:r w:rsidRPr="00242972">
        <w:rPr>
          <w:rFonts w:ascii="Times New Roman" w:eastAsia="Calibri" w:hAnsi="Times New Roman" w:cs="Times New Roman"/>
          <w:sz w:val="12"/>
          <w:szCs w:val="12"/>
        </w:rPr>
        <w:t>2029 год – 1 287 199,57 рублей*:</w:t>
      </w:r>
    </w:p>
    <w:p w:rsidR="00242972" w:rsidRPr="00242972" w:rsidRDefault="00242972" w:rsidP="00242972">
      <w:pPr>
        <w:tabs>
          <w:tab w:val="left" w:pos="284"/>
          <w:tab w:val="left" w:pos="3828"/>
        </w:tabs>
        <w:spacing w:after="0" w:line="240" w:lineRule="auto"/>
        <w:ind w:firstLine="284"/>
        <w:jc w:val="both"/>
        <w:rPr>
          <w:rFonts w:ascii="Times New Roman" w:eastAsia="Calibri" w:hAnsi="Times New Roman" w:cs="Times New Roman"/>
          <w:sz w:val="12"/>
          <w:szCs w:val="12"/>
        </w:rPr>
      </w:pPr>
      <w:r w:rsidRPr="00242972">
        <w:rPr>
          <w:rFonts w:ascii="Times New Roman" w:eastAsia="Calibri" w:hAnsi="Times New Roman" w:cs="Times New Roman"/>
          <w:sz w:val="12"/>
          <w:szCs w:val="12"/>
        </w:rPr>
        <w:t>- средства местного бюджета – 1 287 199,57 рублей;</w:t>
      </w:r>
    </w:p>
    <w:p w:rsidR="00242972" w:rsidRPr="00242972" w:rsidRDefault="00242972" w:rsidP="00242972">
      <w:pPr>
        <w:tabs>
          <w:tab w:val="left" w:pos="284"/>
          <w:tab w:val="left" w:pos="3828"/>
        </w:tabs>
        <w:spacing w:after="0" w:line="240" w:lineRule="auto"/>
        <w:ind w:firstLine="284"/>
        <w:jc w:val="both"/>
        <w:rPr>
          <w:rFonts w:ascii="Times New Roman" w:eastAsia="Calibri" w:hAnsi="Times New Roman" w:cs="Times New Roman"/>
          <w:sz w:val="12"/>
          <w:szCs w:val="12"/>
        </w:rPr>
      </w:pPr>
      <w:r w:rsidRPr="00242972">
        <w:rPr>
          <w:rFonts w:ascii="Times New Roman" w:eastAsia="Calibri" w:hAnsi="Times New Roman" w:cs="Times New Roman"/>
          <w:sz w:val="12"/>
          <w:szCs w:val="12"/>
        </w:rPr>
        <w:t>- средства областного бюджета – 0,00 тыс. руб.;</w:t>
      </w:r>
    </w:p>
    <w:p w:rsidR="00242972" w:rsidRPr="00242972" w:rsidRDefault="00242972" w:rsidP="00242972">
      <w:pPr>
        <w:tabs>
          <w:tab w:val="left" w:pos="284"/>
          <w:tab w:val="left" w:pos="3828"/>
        </w:tabs>
        <w:spacing w:after="0" w:line="240" w:lineRule="auto"/>
        <w:ind w:firstLine="284"/>
        <w:jc w:val="both"/>
        <w:rPr>
          <w:rFonts w:ascii="Times New Roman" w:eastAsia="Calibri" w:hAnsi="Times New Roman" w:cs="Times New Roman"/>
          <w:sz w:val="12"/>
          <w:szCs w:val="12"/>
        </w:rPr>
      </w:pPr>
      <w:r w:rsidRPr="00242972">
        <w:rPr>
          <w:rFonts w:ascii="Times New Roman" w:eastAsia="Calibri" w:hAnsi="Times New Roman" w:cs="Times New Roman"/>
          <w:sz w:val="12"/>
          <w:szCs w:val="12"/>
        </w:rPr>
        <w:t>- средства федерального бюджета – 0,00 тыс. руб.</w:t>
      </w:r>
    </w:p>
    <w:p w:rsidR="00242972" w:rsidRPr="00242972" w:rsidRDefault="00242972" w:rsidP="00242972">
      <w:pPr>
        <w:tabs>
          <w:tab w:val="left" w:pos="284"/>
          <w:tab w:val="left" w:pos="3828"/>
        </w:tabs>
        <w:spacing w:after="0" w:line="240" w:lineRule="auto"/>
        <w:ind w:firstLine="284"/>
        <w:jc w:val="both"/>
        <w:rPr>
          <w:rFonts w:ascii="Times New Roman" w:eastAsia="Calibri" w:hAnsi="Times New Roman" w:cs="Times New Roman"/>
          <w:sz w:val="12"/>
          <w:szCs w:val="12"/>
        </w:rPr>
      </w:pPr>
      <w:r w:rsidRPr="00242972">
        <w:rPr>
          <w:rFonts w:ascii="Times New Roman" w:eastAsia="Calibri" w:hAnsi="Times New Roman" w:cs="Times New Roman"/>
          <w:sz w:val="12"/>
          <w:szCs w:val="12"/>
        </w:rPr>
        <w:t>2030 год – 1 381 009,48  рублей*:</w:t>
      </w:r>
    </w:p>
    <w:p w:rsidR="00242972" w:rsidRPr="00242972" w:rsidRDefault="00242972" w:rsidP="00242972">
      <w:pPr>
        <w:tabs>
          <w:tab w:val="left" w:pos="284"/>
          <w:tab w:val="left" w:pos="3828"/>
        </w:tabs>
        <w:spacing w:after="0" w:line="240" w:lineRule="auto"/>
        <w:ind w:firstLine="284"/>
        <w:jc w:val="both"/>
        <w:rPr>
          <w:rFonts w:ascii="Times New Roman" w:eastAsia="Calibri" w:hAnsi="Times New Roman" w:cs="Times New Roman"/>
          <w:sz w:val="12"/>
          <w:szCs w:val="12"/>
        </w:rPr>
      </w:pPr>
      <w:r w:rsidRPr="00242972">
        <w:rPr>
          <w:rFonts w:ascii="Times New Roman" w:eastAsia="Calibri" w:hAnsi="Times New Roman" w:cs="Times New Roman"/>
          <w:sz w:val="12"/>
          <w:szCs w:val="12"/>
        </w:rPr>
        <w:t>- средства местного бюджета – 1 381 009,48  рублей;</w:t>
      </w:r>
    </w:p>
    <w:p w:rsidR="00242972" w:rsidRPr="00242972" w:rsidRDefault="00242972" w:rsidP="00242972">
      <w:pPr>
        <w:tabs>
          <w:tab w:val="left" w:pos="284"/>
          <w:tab w:val="left" w:pos="3828"/>
        </w:tabs>
        <w:spacing w:after="0" w:line="240" w:lineRule="auto"/>
        <w:ind w:firstLine="284"/>
        <w:jc w:val="both"/>
        <w:rPr>
          <w:rFonts w:ascii="Times New Roman" w:eastAsia="Calibri" w:hAnsi="Times New Roman" w:cs="Times New Roman"/>
          <w:sz w:val="12"/>
          <w:szCs w:val="12"/>
        </w:rPr>
      </w:pPr>
      <w:r w:rsidRPr="00242972">
        <w:rPr>
          <w:rFonts w:ascii="Times New Roman" w:eastAsia="Calibri" w:hAnsi="Times New Roman" w:cs="Times New Roman"/>
          <w:sz w:val="12"/>
          <w:szCs w:val="12"/>
        </w:rPr>
        <w:t>- средства областного бюджета – 0,00 тыс. руб.;</w:t>
      </w:r>
    </w:p>
    <w:p w:rsidR="00242972" w:rsidRPr="00242972" w:rsidRDefault="00242972" w:rsidP="00242972">
      <w:pPr>
        <w:tabs>
          <w:tab w:val="left" w:pos="284"/>
          <w:tab w:val="left" w:pos="3828"/>
        </w:tabs>
        <w:spacing w:after="0" w:line="240" w:lineRule="auto"/>
        <w:ind w:firstLine="284"/>
        <w:jc w:val="both"/>
        <w:rPr>
          <w:rFonts w:ascii="Times New Roman" w:eastAsia="Calibri" w:hAnsi="Times New Roman" w:cs="Times New Roman"/>
          <w:sz w:val="12"/>
          <w:szCs w:val="12"/>
        </w:rPr>
      </w:pPr>
      <w:r w:rsidRPr="00242972">
        <w:rPr>
          <w:rFonts w:ascii="Times New Roman" w:eastAsia="Calibri" w:hAnsi="Times New Roman" w:cs="Times New Roman"/>
          <w:sz w:val="12"/>
          <w:szCs w:val="12"/>
        </w:rPr>
        <w:t>- средства федерального бюджета – 0,00 тыс. руб.</w:t>
      </w:r>
    </w:p>
    <w:p w:rsidR="00242972" w:rsidRPr="00242972" w:rsidRDefault="00242972" w:rsidP="00242972">
      <w:pPr>
        <w:tabs>
          <w:tab w:val="left" w:pos="284"/>
          <w:tab w:val="left" w:pos="3828"/>
        </w:tabs>
        <w:spacing w:after="0" w:line="240" w:lineRule="auto"/>
        <w:ind w:firstLine="284"/>
        <w:jc w:val="both"/>
        <w:rPr>
          <w:rFonts w:ascii="Times New Roman" w:eastAsia="Calibri" w:hAnsi="Times New Roman" w:cs="Times New Roman"/>
          <w:sz w:val="12"/>
          <w:szCs w:val="12"/>
        </w:rPr>
      </w:pPr>
      <w:r w:rsidRPr="00242972">
        <w:rPr>
          <w:rFonts w:ascii="Times New Roman" w:eastAsia="Calibri" w:hAnsi="Times New Roman" w:cs="Times New Roman"/>
          <w:sz w:val="12"/>
          <w:szCs w:val="12"/>
        </w:rPr>
        <w:t>* прогноз финансирования.</w:t>
      </w:r>
    </w:p>
    <w:p w:rsidR="00242972" w:rsidRPr="00242972" w:rsidRDefault="00242972" w:rsidP="00242972">
      <w:pPr>
        <w:tabs>
          <w:tab w:val="left" w:pos="284"/>
          <w:tab w:val="left" w:pos="3828"/>
        </w:tabs>
        <w:spacing w:after="0" w:line="240" w:lineRule="auto"/>
        <w:ind w:firstLine="284"/>
        <w:jc w:val="both"/>
        <w:rPr>
          <w:rFonts w:ascii="Times New Roman" w:eastAsia="Calibri" w:hAnsi="Times New Roman" w:cs="Times New Roman"/>
          <w:sz w:val="12"/>
          <w:szCs w:val="12"/>
        </w:rPr>
      </w:pPr>
      <w:r w:rsidRPr="00242972">
        <w:rPr>
          <w:rFonts w:ascii="Times New Roman" w:eastAsia="Calibri" w:hAnsi="Times New Roman" w:cs="Times New Roman"/>
          <w:sz w:val="12"/>
          <w:szCs w:val="12"/>
        </w:rPr>
        <w:t>Приложение №4 к Программе изложить в редакции согласно приложению № 1 к настоящему Постановлению.</w:t>
      </w:r>
    </w:p>
    <w:p w:rsidR="00242972" w:rsidRPr="00242972" w:rsidRDefault="00242972" w:rsidP="00242972">
      <w:pPr>
        <w:tabs>
          <w:tab w:val="left" w:pos="284"/>
          <w:tab w:val="left" w:pos="3828"/>
        </w:tabs>
        <w:spacing w:after="0" w:line="240" w:lineRule="auto"/>
        <w:ind w:firstLine="284"/>
        <w:jc w:val="both"/>
        <w:rPr>
          <w:rFonts w:ascii="Times New Roman" w:eastAsia="Calibri" w:hAnsi="Times New Roman" w:cs="Times New Roman"/>
          <w:sz w:val="12"/>
          <w:szCs w:val="12"/>
        </w:rPr>
      </w:pPr>
      <w:r w:rsidRPr="00242972">
        <w:rPr>
          <w:rFonts w:ascii="Times New Roman" w:eastAsia="Calibri" w:hAnsi="Times New Roman" w:cs="Times New Roman"/>
          <w:sz w:val="12"/>
          <w:szCs w:val="12"/>
        </w:rPr>
        <w:t>1.3 Приложение №7 к Программе изложить в редакции согласно приложению № 2 к настоящему Постановлению.</w:t>
      </w:r>
    </w:p>
    <w:p w:rsidR="00242972" w:rsidRPr="00242972" w:rsidRDefault="00242972" w:rsidP="00242972">
      <w:pPr>
        <w:tabs>
          <w:tab w:val="left" w:pos="284"/>
          <w:tab w:val="left" w:pos="3828"/>
        </w:tabs>
        <w:spacing w:after="0" w:line="240" w:lineRule="auto"/>
        <w:ind w:firstLine="284"/>
        <w:jc w:val="both"/>
        <w:rPr>
          <w:rFonts w:ascii="Times New Roman" w:eastAsia="Calibri" w:hAnsi="Times New Roman" w:cs="Times New Roman"/>
          <w:sz w:val="12"/>
          <w:szCs w:val="12"/>
        </w:rPr>
      </w:pPr>
      <w:r w:rsidRPr="00242972">
        <w:rPr>
          <w:rFonts w:ascii="Times New Roman" w:eastAsia="Calibri" w:hAnsi="Times New Roman" w:cs="Times New Roman"/>
          <w:sz w:val="12"/>
          <w:szCs w:val="12"/>
        </w:rPr>
        <w:t>2. Опубликовать настоящее Постановление в газете «Сергиевский вестник».</w:t>
      </w:r>
    </w:p>
    <w:p w:rsidR="00242972" w:rsidRPr="00242972" w:rsidRDefault="00242972" w:rsidP="00242972">
      <w:pPr>
        <w:tabs>
          <w:tab w:val="left" w:pos="284"/>
          <w:tab w:val="left" w:pos="3828"/>
        </w:tabs>
        <w:spacing w:after="0" w:line="240" w:lineRule="auto"/>
        <w:ind w:firstLine="284"/>
        <w:jc w:val="both"/>
        <w:rPr>
          <w:rFonts w:ascii="Times New Roman" w:eastAsia="Calibri" w:hAnsi="Times New Roman" w:cs="Times New Roman"/>
          <w:sz w:val="12"/>
          <w:szCs w:val="12"/>
        </w:rPr>
      </w:pPr>
      <w:r w:rsidRPr="00242972">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242972" w:rsidRPr="00242972" w:rsidRDefault="00242972" w:rsidP="00242972">
      <w:pPr>
        <w:tabs>
          <w:tab w:val="left" w:pos="284"/>
          <w:tab w:val="left" w:pos="3828"/>
        </w:tabs>
        <w:spacing w:after="0" w:line="240" w:lineRule="auto"/>
        <w:ind w:firstLine="284"/>
        <w:jc w:val="both"/>
        <w:rPr>
          <w:rFonts w:ascii="Times New Roman" w:eastAsia="Calibri" w:hAnsi="Times New Roman" w:cs="Times New Roman"/>
          <w:sz w:val="12"/>
          <w:szCs w:val="12"/>
        </w:rPr>
      </w:pPr>
      <w:r w:rsidRPr="00242972">
        <w:rPr>
          <w:rFonts w:ascii="Times New Roman" w:eastAsia="Calibri" w:hAnsi="Times New Roman" w:cs="Times New Roman"/>
          <w:sz w:val="12"/>
          <w:szCs w:val="12"/>
        </w:rPr>
        <w:t xml:space="preserve">4. </w:t>
      </w:r>
      <w:proofErr w:type="gramStart"/>
      <w:r w:rsidRPr="00242972">
        <w:rPr>
          <w:rFonts w:ascii="Times New Roman" w:eastAsia="Calibri" w:hAnsi="Times New Roman" w:cs="Times New Roman"/>
          <w:sz w:val="12"/>
          <w:szCs w:val="12"/>
        </w:rPr>
        <w:t>Контроль за</w:t>
      </w:r>
      <w:proofErr w:type="gramEnd"/>
      <w:r w:rsidRPr="00242972">
        <w:rPr>
          <w:rFonts w:ascii="Times New Roman" w:eastAsia="Calibri" w:hAnsi="Times New Roman" w:cs="Times New Roman"/>
          <w:sz w:val="12"/>
          <w:szCs w:val="12"/>
        </w:rPr>
        <w:t xml:space="preserve"> выполнением настоящего Постановления оставляю за собой.</w:t>
      </w:r>
    </w:p>
    <w:p w:rsidR="00242972" w:rsidRPr="00242972" w:rsidRDefault="00242972" w:rsidP="00242972">
      <w:pPr>
        <w:tabs>
          <w:tab w:val="left" w:pos="284"/>
          <w:tab w:val="left" w:pos="3828"/>
        </w:tabs>
        <w:spacing w:after="0" w:line="240" w:lineRule="auto"/>
        <w:jc w:val="right"/>
        <w:rPr>
          <w:rFonts w:ascii="Times New Roman" w:eastAsia="Calibri" w:hAnsi="Times New Roman" w:cs="Times New Roman"/>
          <w:sz w:val="12"/>
          <w:szCs w:val="12"/>
        </w:rPr>
      </w:pPr>
      <w:r w:rsidRPr="00242972">
        <w:rPr>
          <w:rFonts w:ascii="Times New Roman" w:eastAsia="Calibri" w:hAnsi="Times New Roman" w:cs="Times New Roman"/>
          <w:sz w:val="12"/>
          <w:szCs w:val="12"/>
        </w:rPr>
        <w:t>И.о. Главы городского поселения Суходол</w:t>
      </w:r>
    </w:p>
    <w:p w:rsidR="00242972" w:rsidRDefault="00242972" w:rsidP="00242972">
      <w:pPr>
        <w:tabs>
          <w:tab w:val="left" w:pos="284"/>
          <w:tab w:val="left" w:pos="3828"/>
        </w:tabs>
        <w:spacing w:after="0" w:line="240" w:lineRule="auto"/>
        <w:jc w:val="right"/>
        <w:rPr>
          <w:rFonts w:ascii="Times New Roman" w:eastAsia="Calibri" w:hAnsi="Times New Roman" w:cs="Times New Roman"/>
          <w:sz w:val="12"/>
          <w:szCs w:val="12"/>
        </w:rPr>
      </w:pPr>
      <w:r w:rsidRPr="00242972">
        <w:rPr>
          <w:rFonts w:ascii="Times New Roman" w:eastAsia="Calibri" w:hAnsi="Times New Roman" w:cs="Times New Roman"/>
          <w:sz w:val="12"/>
          <w:szCs w:val="12"/>
        </w:rPr>
        <w:t>муниципального района Сергиевский Самарской области</w:t>
      </w:r>
    </w:p>
    <w:p w:rsidR="00242972" w:rsidRPr="00242972" w:rsidRDefault="00242972" w:rsidP="00242972">
      <w:pPr>
        <w:tabs>
          <w:tab w:val="left" w:pos="284"/>
          <w:tab w:val="left" w:pos="3828"/>
        </w:tabs>
        <w:spacing w:after="0" w:line="240" w:lineRule="auto"/>
        <w:jc w:val="right"/>
        <w:rPr>
          <w:rFonts w:ascii="Times New Roman" w:eastAsia="Calibri" w:hAnsi="Times New Roman" w:cs="Times New Roman"/>
          <w:sz w:val="12"/>
          <w:szCs w:val="12"/>
        </w:rPr>
      </w:pPr>
      <w:r w:rsidRPr="00242972">
        <w:rPr>
          <w:rFonts w:ascii="Times New Roman" w:eastAsia="Calibri" w:hAnsi="Times New Roman" w:cs="Times New Roman"/>
          <w:sz w:val="12"/>
          <w:szCs w:val="12"/>
        </w:rPr>
        <w:t>С.А. Даньшина</w:t>
      </w:r>
    </w:p>
    <w:p w:rsidR="00242972" w:rsidRPr="00242972" w:rsidRDefault="00242972" w:rsidP="00242972">
      <w:pPr>
        <w:tabs>
          <w:tab w:val="left" w:pos="284"/>
          <w:tab w:val="left" w:pos="3828"/>
        </w:tabs>
        <w:spacing w:after="0" w:line="240" w:lineRule="auto"/>
        <w:jc w:val="both"/>
        <w:rPr>
          <w:rFonts w:ascii="Times New Roman" w:eastAsia="Calibri" w:hAnsi="Times New Roman" w:cs="Times New Roman"/>
          <w:sz w:val="12"/>
          <w:szCs w:val="12"/>
        </w:rPr>
      </w:pPr>
    </w:p>
    <w:p w:rsidR="00242972" w:rsidRDefault="00242972" w:rsidP="00242972">
      <w:pPr>
        <w:tabs>
          <w:tab w:val="left" w:pos="284"/>
          <w:tab w:val="left" w:pos="3828"/>
        </w:tabs>
        <w:spacing w:after="0" w:line="240" w:lineRule="auto"/>
        <w:jc w:val="right"/>
        <w:rPr>
          <w:rFonts w:ascii="Times New Roman" w:eastAsia="Calibri" w:hAnsi="Times New Roman" w:cs="Times New Roman"/>
          <w:i/>
          <w:sz w:val="12"/>
          <w:szCs w:val="12"/>
        </w:rPr>
      </w:pPr>
      <w:r w:rsidRPr="006B7BDF">
        <w:rPr>
          <w:rFonts w:ascii="Times New Roman" w:eastAsia="Calibri" w:hAnsi="Times New Roman" w:cs="Times New Roman"/>
          <w:i/>
          <w:sz w:val="12"/>
          <w:szCs w:val="12"/>
        </w:rPr>
        <w:t>Приложение №1</w:t>
      </w:r>
    </w:p>
    <w:p w:rsidR="00242972" w:rsidRDefault="00242972" w:rsidP="00242972">
      <w:pPr>
        <w:tabs>
          <w:tab w:val="left" w:pos="284"/>
          <w:tab w:val="left" w:pos="3828"/>
        </w:tabs>
        <w:spacing w:after="0" w:line="240" w:lineRule="auto"/>
        <w:jc w:val="right"/>
        <w:rPr>
          <w:rFonts w:ascii="Times New Roman" w:eastAsia="Calibri" w:hAnsi="Times New Roman" w:cs="Times New Roman"/>
          <w:i/>
          <w:sz w:val="12"/>
          <w:szCs w:val="12"/>
        </w:rPr>
      </w:pPr>
      <w:r w:rsidRPr="006B7BDF">
        <w:rPr>
          <w:rFonts w:ascii="Times New Roman" w:eastAsia="Calibri" w:hAnsi="Times New Roman" w:cs="Times New Roman"/>
          <w:i/>
          <w:sz w:val="12"/>
          <w:szCs w:val="12"/>
        </w:rPr>
        <w:t xml:space="preserve">к постановлению администрации </w:t>
      </w:r>
      <w:r w:rsidRPr="00242972">
        <w:rPr>
          <w:rFonts w:ascii="Times New Roman" w:eastAsia="Calibri" w:hAnsi="Times New Roman" w:cs="Times New Roman"/>
          <w:i/>
          <w:sz w:val="12"/>
          <w:szCs w:val="12"/>
        </w:rPr>
        <w:t>городского поселения Суходол</w:t>
      </w:r>
    </w:p>
    <w:p w:rsidR="00242972" w:rsidRDefault="00242972" w:rsidP="00242972">
      <w:pPr>
        <w:tabs>
          <w:tab w:val="left" w:pos="284"/>
          <w:tab w:val="left" w:pos="3828"/>
        </w:tabs>
        <w:spacing w:after="0" w:line="240" w:lineRule="auto"/>
        <w:jc w:val="right"/>
        <w:rPr>
          <w:rFonts w:ascii="Times New Roman" w:eastAsia="Calibri" w:hAnsi="Times New Roman" w:cs="Times New Roman"/>
          <w:i/>
          <w:sz w:val="12"/>
          <w:szCs w:val="12"/>
        </w:rPr>
      </w:pPr>
      <w:r w:rsidRPr="006B7BDF">
        <w:rPr>
          <w:rFonts w:ascii="Times New Roman" w:eastAsia="Calibri" w:hAnsi="Times New Roman" w:cs="Times New Roman"/>
          <w:i/>
          <w:sz w:val="12"/>
          <w:szCs w:val="12"/>
        </w:rPr>
        <w:t xml:space="preserve">муниципального </w:t>
      </w:r>
      <w:r>
        <w:rPr>
          <w:rFonts w:ascii="Times New Roman" w:eastAsia="Calibri" w:hAnsi="Times New Roman" w:cs="Times New Roman"/>
          <w:i/>
          <w:sz w:val="12"/>
          <w:szCs w:val="12"/>
        </w:rPr>
        <w:t>района Сергиевский Самарской области</w:t>
      </w:r>
    </w:p>
    <w:p w:rsidR="00242972" w:rsidRPr="006B7BDF" w:rsidRDefault="00242972" w:rsidP="00242972">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"20" октября 2026 № 122</w:t>
      </w:r>
    </w:p>
    <w:p w:rsidR="00242972" w:rsidRPr="00242972" w:rsidRDefault="00242972" w:rsidP="00242972">
      <w:pPr>
        <w:tabs>
          <w:tab w:val="left" w:pos="284"/>
          <w:tab w:val="left" w:pos="3828"/>
        </w:tabs>
        <w:spacing w:after="0" w:line="240" w:lineRule="auto"/>
        <w:jc w:val="both"/>
        <w:rPr>
          <w:rFonts w:ascii="Times New Roman" w:eastAsia="Calibri" w:hAnsi="Times New Roman" w:cs="Times New Roman"/>
          <w:sz w:val="12"/>
          <w:szCs w:val="12"/>
        </w:rPr>
      </w:pPr>
    </w:p>
    <w:p w:rsidR="00242972" w:rsidRPr="00242972" w:rsidRDefault="00242972" w:rsidP="00242972">
      <w:pPr>
        <w:tabs>
          <w:tab w:val="left" w:pos="284"/>
          <w:tab w:val="left" w:pos="3828"/>
        </w:tabs>
        <w:spacing w:after="0" w:line="240" w:lineRule="auto"/>
        <w:jc w:val="center"/>
        <w:rPr>
          <w:rFonts w:ascii="Times New Roman" w:eastAsia="Calibri" w:hAnsi="Times New Roman" w:cs="Times New Roman"/>
          <w:b/>
          <w:sz w:val="12"/>
          <w:szCs w:val="12"/>
        </w:rPr>
      </w:pPr>
      <w:r w:rsidRPr="00242972">
        <w:rPr>
          <w:rFonts w:ascii="Times New Roman" w:eastAsia="Calibri" w:hAnsi="Times New Roman" w:cs="Times New Roman"/>
          <w:b/>
          <w:sz w:val="12"/>
          <w:szCs w:val="12"/>
        </w:rPr>
        <w:t>Перечень общественных территорий муниципального района Сергиевский, нуждающихся в благоустройстве</w:t>
      </w:r>
    </w:p>
    <w:p w:rsidR="006B7BDF" w:rsidRDefault="00242972" w:rsidP="00242972">
      <w:pPr>
        <w:tabs>
          <w:tab w:val="left" w:pos="284"/>
          <w:tab w:val="left" w:pos="3828"/>
        </w:tabs>
        <w:spacing w:after="0" w:line="240" w:lineRule="auto"/>
        <w:jc w:val="right"/>
        <w:rPr>
          <w:rFonts w:ascii="Times New Roman" w:eastAsia="Calibri" w:hAnsi="Times New Roman" w:cs="Times New Roman"/>
          <w:sz w:val="12"/>
          <w:szCs w:val="12"/>
        </w:rPr>
      </w:pPr>
      <w:r w:rsidRPr="00242972">
        <w:rPr>
          <w:rFonts w:ascii="Times New Roman" w:eastAsia="Calibri" w:hAnsi="Times New Roman" w:cs="Times New Roman"/>
          <w:sz w:val="12"/>
          <w:szCs w:val="12"/>
        </w:rPr>
        <w:t>Данные в тыс. руб.</w:t>
      </w:r>
    </w:p>
    <w:tbl>
      <w:tblPr>
        <w:tblStyle w:val="af1"/>
        <w:tblW w:w="5000" w:type="pct"/>
        <w:tblCellMar>
          <w:left w:w="0" w:type="dxa"/>
          <w:right w:w="0" w:type="dxa"/>
        </w:tblCellMar>
        <w:tblLook w:val="04A0" w:firstRow="1" w:lastRow="0" w:firstColumn="1" w:lastColumn="0" w:noHBand="0" w:noVBand="1"/>
      </w:tblPr>
      <w:tblGrid>
        <w:gridCol w:w="1167"/>
        <w:gridCol w:w="222"/>
        <w:gridCol w:w="222"/>
        <w:gridCol w:w="223"/>
        <w:gridCol w:w="238"/>
        <w:gridCol w:w="223"/>
        <w:gridCol w:w="223"/>
        <w:gridCol w:w="225"/>
        <w:gridCol w:w="238"/>
        <w:gridCol w:w="223"/>
        <w:gridCol w:w="223"/>
        <w:gridCol w:w="225"/>
        <w:gridCol w:w="238"/>
        <w:gridCol w:w="223"/>
        <w:gridCol w:w="223"/>
        <w:gridCol w:w="225"/>
        <w:gridCol w:w="238"/>
        <w:gridCol w:w="223"/>
        <w:gridCol w:w="223"/>
        <w:gridCol w:w="225"/>
        <w:gridCol w:w="238"/>
        <w:gridCol w:w="223"/>
        <w:gridCol w:w="223"/>
        <w:gridCol w:w="225"/>
        <w:gridCol w:w="238"/>
        <w:gridCol w:w="223"/>
        <w:gridCol w:w="223"/>
        <w:gridCol w:w="225"/>
        <w:gridCol w:w="235"/>
      </w:tblGrid>
      <w:tr w:rsidR="00242972" w:rsidRPr="00242972" w:rsidTr="00242972">
        <w:trPr>
          <w:trHeight w:val="20"/>
        </w:trPr>
        <w:tc>
          <w:tcPr>
            <w:tcW w:w="197" w:type="pct"/>
            <w:vMerge w:val="restart"/>
            <w:hideMark/>
          </w:tcPr>
          <w:p w:rsidR="00242972" w:rsidRPr="00242972" w:rsidRDefault="00242972" w:rsidP="00242972">
            <w:pPr>
              <w:tabs>
                <w:tab w:val="left" w:pos="284"/>
                <w:tab w:val="left" w:pos="3828"/>
              </w:tabs>
              <w:rPr>
                <w:rFonts w:ascii="Times New Roman" w:eastAsia="Calibri" w:hAnsi="Times New Roman" w:cs="Times New Roman"/>
                <w:sz w:val="10"/>
                <w:szCs w:val="10"/>
              </w:rPr>
            </w:pPr>
            <w:r w:rsidRPr="00242972">
              <w:rPr>
                <w:rFonts w:ascii="Times New Roman" w:eastAsia="Calibri" w:hAnsi="Times New Roman" w:cs="Times New Roman"/>
                <w:sz w:val="10"/>
                <w:szCs w:val="10"/>
              </w:rPr>
              <w:t>Перечень общественных территорий</w:t>
            </w:r>
          </w:p>
        </w:tc>
        <w:tc>
          <w:tcPr>
            <w:tcW w:w="684" w:type="pct"/>
            <w:gridSpan w:val="4"/>
            <w:hideMark/>
          </w:tcPr>
          <w:p w:rsidR="00242972" w:rsidRPr="00242972" w:rsidRDefault="00242972" w:rsidP="00242972">
            <w:pPr>
              <w:tabs>
                <w:tab w:val="left" w:pos="284"/>
                <w:tab w:val="left" w:pos="3828"/>
              </w:tabs>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Всего</w:t>
            </w:r>
          </w:p>
        </w:tc>
        <w:tc>
          <w:tcPr>
            <w:tcW w:w="686" w:type="pct"/>
            <w:gridSpan w:val="4"/>
            <w:hideMark/>
          </w:tcPr>
          <w:p w:rsidR="00242972" w:rsidRPr="00242972" w:rsidRDefault="00242972" w:rsidP="00242972">
            <w:pPr>
              <w:tabs>
                <w:tab w:val="left" w:pos="284"/>
                <w:tab w:val="left" w:pos="3828"/>
              </w:tabs>
              <w:rPr>
                <w:rFonts w:ascii="Times New Roman" w:eastAsia="Calibri" w:hAnsi="Times New Roman" w:cs="Times New Roman"/>
                <w:sz w:val="10"/>
                <w:szCs w:val="10"/>
              </w:rPr>
            </w:pPr>
            <w:r w:rsidRPr="00242972">
              <w:rPr>
                <w:rFonts w:ascii="Times New Roman" w:eastAsia="Calibri" w:hAnsi="Times New Roman" w:cs="Times New Roman"/>
                <w:sz w:val="10"/>
                <w:szCs w:val="10"/>
              </w:rPr>
              <w:t>2025 год</w:t>
            </w:r>
          </w:p>
        </w:tc>
        <w:tc>
          <w:tcPr>
            <w:tcW w:w="686" w:type="pct"/>
            <w:gridSpan w:val="4"/>
            <w:hideMark/>
          </w:tcPr>
          <w:p w:rsidR="00242972" w:rsidRPr="00242972" w:rsidRDefault="00242972" w:rsidP="00242972">
            <w:pPr>
              <w:tabs>
                <w:tab w:val="left" w:pos="284"/>
                <w:tab w:val="left" w:pos="3828"/>
              </w:tabs>
              <w:rPr>
                <w:rFonts w:ascii="Times New Roman" w:eastAsia="Calibri" w:hAnsi="Times New Roman" w:cs="Times New Roman"/>
                <w:sz w:val="10"/>
                <w:szCs w:val="10"/>
              </w:rPr>
            </w:pPr>
            <w:r w:rsidRPr="00242972">
              <w:rPr>
                <w:rFonts w:ascii="Times New Roman" w:eastAsia="Calibri" w:hAnsi="Times New Roman" w:cs="Times New Roman"/>
                <w:sz w:val="10"/>
                <w:szCs w:val="10"/>
              </w:rPr>
              <w:t>2026 год</w:t>
            </w:r>
          </w:p>
        </w:tc>
        <w:tc>
          <w:tcPr>
            <w:tcW w:w="686" w:type="pct"/>
            <w:gridSpan w:val="4"/>
            <w:hideMark/>
          </w:tcPr>
          <w:p w:rsidR="00242972" w:rsidRPr="00242972" w:rsidRDefault="00242972" w:rsidP="00242972">
            <w:pPr>
              <w:tabs>
                <w:tab w:val="left" w:pos="284"/>
                <w:tab w:val="left" w:pos="3828"/>
              </w:tabs>
              <w:rPr>
                <w:rFonts w:ascii="Times New Roman" w:eastAsia="Calibri" w:hAnsi="Times New Roman" w:cs="Times New Roman"/>
                <w:sz w:val="10"/>
                <w:szCs w:val="10"/>
              </w:rPr>
            </w:pPr>
            <w:r w:rsidRPr="00242972">
              <w:rPr>
                <w:rFonts w:ascii="Times New Roman" w:eastAsia="Calibri" w:hAnsi="Times New Roman" w:cs="Times New Roman"/>
                <w:sz w:val="10"/>
                <w:szCs w:val="10"/>
              </w:rPr>
              <w:t>2027 год</w:t>
            </w:r>
          </w:p>
        </w:tc>
        <w:tc>
          <w:tcPr>
            <w:tcW w:w="686" w:type="pct"/>
            <w:gridSpan w:val="4"/>
            <w:hideMark/>
          </w:tcPr>
          <w:p w:rsidR="00242972" w:rsidRPr="00242972" w:rsidRDefault="00242972" w:rsidP="00242972">
            <w:pPr>
              <w:tabs>
                <w:tab w:val="left" w:pos="284"/>
                <w:tab w:val="left" w:pos="3828"/>
              </w:tabs>
              <w:rPr>
                <w:rFonts w:ascii="Times New Roman" w:eastAsia="Calibri" w:hAnsi="Times New Roman" w:cs="Times New Roman"/>
                <w:sz w:val="10"/>
                <w:szCs w:val="10"/>
              </w:rPr>
            </w:pPr>
            <w:r w:rsidRPr="00242972">
              <w:rPr>
                <w:rFonts w:ascii="Times New Roman" w:eastAsia="Calibri" w:hAnsi="Times New Roman" w:cs="Times New Roman"/>
                <w:sz w:val="10"/>
                <w:szCs w:val="10"/>
              </w:rPr>
              <w:t>2028 год</w:t>
            </w:r>
          </w:p>
        </w:tc>
        <w:tc>
          <w:tcPr>
            <w:tcW w:w="686" w:type="pct"/>
            <w:gridSpan w:val="4"/>
            <w:hideMark/>
          </w:tcPr>
          <w:p w:rsidR="00242972" w:rsidRPr="00242972" w:rsidRDefault="00242972" w:rsidP="00242972">
            <w:pPr>
              <w:tabs>
                <w:tab w:val="left" w:pos="284"/>
                <w:tab w:val="left" w:pos="3828"/>
              </w:tabs>
              <w:rPr>
                <w:rFonts w:ascii="Times New Roman" w:eastAsia="Calibri" w:hAnsi="Times New Roman" w:cs="Times New Roman"/>
                <w:sz w:val="10"/>
                <w:szCs w:val="10"/>
              </w:rPr>
            </w:pPr>
            <w:r w:rsidRPr="00242972">
              <w:rPr>
                <w:rFonts w:ascii="Times New Roman" w:eastAsia="Calibri" w:hAnsi="Times New Roman" w:cs="Times New Roman"/>
                <w:sz w:val="10"/>
                <w:szCs w:val="10"/>
              </w:rPr>
              <w:t>2029 год</w:t>
            </w:r>
          </w:p>
        </w:tc>
        <w:tc>
          <w:tcPr>
            <w:tcW w:w="686" w:type="pct"/>
            <w:gridSpan w:val="4"/>
            <w:hideMark/>
          </w:tcPr>
          <w:p w:rsidR="00242972" w:rsidRPr="00242972" w:rsidRDefault="00242972" w:rsidP="00242972">
            <w:pPr>
              <w:tabs>
                <w:tab w:val="left" w:pos="284"/>
                <w:tab w:val="left" w:pos="3828"/>
              </w:tabs>
              <w:rPr>
                <w:rFonts w:ascii="Times New Roman" w:eastAsia="Calibri" w:hAnsi="Times New Roman" w:cs="Times New Roman"/>
                <w:sz w:val="10"/>
                <w:szCs w:val="10"/>
              </w:rPr>
            </w:pPr>
            <w:r w:rsidRPr="00242972">
              <w:rPr>
                <w:rFonts w:ascii="Times New Roman" w:eastAsia="Calibri" w:hAnsi="Times New Roman" w:cs="Times New Roman"/>
                <w:sz w:val="10"/>
                <w:szCs w:val="10"/>
              </w:rPr>
              <w:t>2030 год</w:t>
            </w:r>
          </w:p>
        </w:tc>
      </w:tr>
      <w:tr w:rsidR="00242972" w:rsidRPr="00242972" w:rsidTr="00242972">
        <w:trPr>
          <w:cantSplit/>
          <w:trHeight w:val="1306"/>
        </w:trPr>
        <w:tc>
          <w:tcPr>
            <w:tcW w:w="197" w:type="pct"/>
            <w:vMerge/>
            <w:hideMark/>
          </w:tcPr>
          <w:p w:rsidR="00242972" w:rsidRPr="00242972" w:rsidRDefault="00242972" w:rsidP="00242972">
            <w:pPr>
              <w:tabs>
                <w:tab w:val="left" w:pos="284"/>
                <w:tab w:val="left" w:pos="3828"/>
              </w:tabs>
              <w:rPr>
                <w:rFonts w:ascii="Times New Roman" w:eastAsia="Calibri" w:hAnsi="Times New Roman" w:cs="Times New Roman"/>
                <w:sz w:val="10"/>
                <w:szCs w:val="10"/>
              </w:rPr>
            </w:pPr>
          </w:p>
        </w:tc>
        <w:tc>
          <w:tcPr>
            <w:tcW w:w="168"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Итого</w:t>
            </w:r>
          </w:p>
        </w:tc>
        <w:tc>
          <w:tcPr>
            <w:tcW w:w="168"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местный бюджет*</w:t>
            </w:r>
          </w:p>
        </w:tc>
        <w:tc>
          <w:tcPr>
            <w:tcW w:w="169"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областной бюджет*</w:t>
            </w:r>
          </w:p>
        </w:tc>
        <w:tc>
          <w:tcPr>
            <w:tcW w:w="179"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федеральный бюджет*</w:t>
            </w:r>
          </w:p>
        </w:tc>
        <w:tc>
          <w:tcPr>
            <w:tcW w:w="169"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Итого</w:t>
            </w:r>
          </w:p>
        </w:tc>
        <w:tc>
          <w:tcPr>
            <w:tcW w:w="169"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местный бюджет*</w:t>
            </w:r>
          </w:p>
        </w:tc>
        <w:tc>
          <w:tcPr>
            <w:tcW w:w="170"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областной бюджет*</w:t>
            </w:r>
          </w:p>
        </w:tc>
        <w:tc>
          <w:tcPr>
            <w:tcW w:w="179"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федеральный бюджет*</w:t>
            </w:r>
          </w:p>
        </w:tc>
        <w:tc>
          <w:tcPr>
            <w:tcW w:w="169"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Итого</w:t>
            </w:r>
          </w:p>
        </w:tc>
        <w:tc>
          <w:tcPr>
            <w:tcW w:w="169"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местный бюджет*</w:t>
            </w:r>
          </w:p>
        </w:tc>
        <w:tc>
          <w:tcPr>
            <w:tcW w:w="170"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областной бюджет*</w:t>
            </w:r>
          </w:p>
        </w:tc>
        <w:tc>
          <w:tcPr>
            <w:tcW w:w="179"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федеральный бюджет*</w:t>
            </w:r>
          </w:p>
        </w:tc>
        <w:tc>
          <w:tcPr>
            <w:tcW w:w="169"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Итого</w:t>
            </w:r>
          </w:p>
        </w:tc>
        <w:tc>
          <w:tcPr>
            <w:tcW w:w="169"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местный бюджет*</w:t>
            </w:r>
          </w:p>
        </w:tc>
        <w:tc>
          <w:tcPr>
            <w:tcW w:w="170"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областной бюджет*</w:t>
            </w:r>
          </w:p>
        </w:tc>
        <w:tc>
          <w:tcPr>
            <w:tcW w:w="179"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федеральный бюджет*</w:t>
            </w:r>
          </w:p>
        </w:tc>
        <w:tc>
          <w:tcPr>
            <w:tcW w:w="169"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Итого</w:t>
            </w:r>
          </w:p>
        </w:tc>
        <w:tc>
          <w:tcPr>
            <w:tcW w:w="169"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местный бюджет*</w:t>
            </w:r>
          </w:p>
        </w:tc>
        <w:tc>
          <w:tcPr>
            <w:tcW w:w="170"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областной бюджет*</w:t>
            </w:r>
          </w:p>
        </w:tc>
        <w:tc>
          <w:tcPr>
            <w:tcW w:w="179"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федеральный бюджет*</w:t>
            </w:r>
          </w:p>
        </w:tc>
        <w:tc>
          <w:tcPr>
            <w:tcW w:w="169"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Итого</w:t>
            </w:r>
          </w:p>
        </w:tc>
        <w:tc>
          <w:tcPr>
            <w:tcW w:w="169"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местный бюджет*</w:t>
            </w:r>
          </w:p>
        </w:tc>
        <w:tc>
          <w:tcPr>
            <w:tcW w:w="170"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областной бюджет*</w:t>
            </w:r>
          </w:p>
        </w:tc>
        <w:tc>
          <w:tcPr>
            <w:tcW w:w="179"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федеральный бюджет*</w:t>
            </w:r>
          </w:p>
        </w:tc>
        <w:tc>
          <w:tcPr>
            <w:tcW w:w="169"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Итого</w:t>
            </w:r>
          </w:p>
        </w:tc>
        <w:tc>
          <w:tcPr>
            <w:tcW w:w="169"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местный бюджет*</w:t>
            </w:r>
          </w:p>
        </w:tc>
        <w:tc>
          <w:tcPr>
            <w:tcW w:w="170"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областной бюджет*</w:t>
            </w:r>
          </w:p>
        </w:tc>
        <w:tc>
          <w:tcPr>
            <w:tcW w:w="179"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федеральный бюджет*</w:t>
            </w:r>
          </w:p>
        </w:tc>
      </w:tr>
      <w:tr w:rsidR="00242972" w:rsidRPr="00242972" w:rsidTr="00242972">
        <w:trPr>
          <w:cantSplit/>
          <w:trHeight w:val="909"/>
        </w:trPr>
        <w:tc>
          <w:tcPr>
            <w:tcW w:w="197" w:type="pct"/>
            <w:hideMark/>
          </w:tcPr>
          <w:p w:rsidR="00242972" w:rsidRPr="00242972" w:rsidRDefault="00242972" w:rsidP="00242972">
            <w:pPr>
              <w:tabs>
                <w:tab w:val="left" w:pos="284"/>
                <w:tab w:val="left" w:pos="3828"/>
              </w:tabs>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ВСЕГО, в т</w:t>
            </w:r>
            <w:proofErr w:type="gramStart"/>
            <w:r w:rsidRPr="00242972">
              <w:rPr>
                <w:rFonts w:ascii="Times New Roman" w:eastAsia="Calibri" w:hAnsi="Times New Roman" w:cs="Times New Roman"/>
                <w:bCs/>
                <w:sz w:val="10"/>
                <w:szCs w:val="10"/>
              </w:rPr>
              <w:t>.ч</w:t>
            </w:r>
            <w:proofErr w:type="gramEnd"/>
            <w:r w:rsidRPr="00242972">
              <w:rPr>
                <w:rFonts w:ascii="Times New Roman" w:eastAsia="Calibri" w:hAnsi="Times New Roman" w:cs="Times New Roman"/>
                <w:bCs/>
                <w:sz w:val="10"/>
                <w:szCs w:val="10"/>
              </w:rPr>
              <w:t>:</w:t>
            </w:r>
          </w:p>
        </w:tc>
        <w:tc>
          <w:tcPr>
            <w:tcW w:w="168"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23 090,10833</w:t>
            </w:r>
          </w:p>
        </w:tc>
        <w:tc>
          <w:tcPr>
            <w:tcW w:w="168"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1 525,60586</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8 009,66360</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13 554,83887</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9 728,34699</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486,41736</w:t>
            </w:r>
          </w:p>
        </w:tc>
        <w:tc>
          <w:tcPr>
            <w:tcW w:w="170"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6 530,96360</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2 710,96603</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6 485,56465</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324,27823</w:t>
            </w:r>
          </w:p>
        </w:tc>
        <w:tc>
          <w:tcPr>
            <w:tcW w:w="170"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739,35000</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5 421,93642</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6 485,56465</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324,27823</w:t>
            </w:r>
          </w:p>
        </w:tc>
        <w:tc>
          <w:tcPr>
            <w:tcW w:w="170"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739,35000</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5 421,93642</w:t>
            </w:r>
          </w:p>
        </w:tc>
        <w:tc>
          <w:tcPr>
            <w:tcW w:w="169"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130,21068</w:t>
            </w:r>
          </w:p>
        </w:tc>
        <w:tc>
          <w:tcPr>
            <w:tcW w:w="169"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130,21068</w:t>
            </w:r>
          </w:p>
        </w:tc>
        <w:tc>
          <w:tcPr>
            <w:tcW w:w="170"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79"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69"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130,21068</w:t>
            </w:r>
          </w:p>
        </w:tc>
        <w:tc>
          <w:tcPr>
            <w:tcW w:w="169"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130,21068</w:t>
            </w:r>
          </w:p>
        </w:tc>
        <w:tc>
          <w:tcPr>
            <w:tcW w:w="170"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79"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69"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130,21068</w:t>
            </w:r>
          </w:p>
        </w:tc>
        <w:tc>
          <w:tcPr>
            <w:tcW w:w="169"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130,21068</w:t>
            </w:r>
          </w:p>
        </w:tc>
        <w:tc>
          <w:tcPr>
            <w:tcW w:w="170"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79"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r>
      <w:tr w:rsidR="00242972" w:rsidRPr="00242972" w:rsidTr="00242972">
        <w:trPr>
          <w:cantSplit/>
          <w:trHeight w:val="837"/>
        </w:trPr>
        <w:tc>
          <w:tcPr>
            <w:tcW w:w="197" w:type="pct"/>
            <w:noWrap/>
            <w:hideMark/>
          </w:tcPr>
          <w:p w:rsidR="00242972" w:rsidRPr="00242972" w:rsidRDefault="00242972" w:rsidP="00242972">
            <w:pPr>
              <w:tabs>
                <w:tab w:val="left" w:pos="284"/>
                <w:tab w:val="left" w:pos="3828"/>
              </w:tabs>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ГП СУХОДОЛ</w:t>
            </w:r>
          </w:p>
        </w:tc>
        <w:tc>
          <w:tcPr>
            <w:tcW w:w="168"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23 090,10833</w:t>
            </w:r>
          </w:p>
        </w:tc>
        <w:tc>
          <w:tcPr>
            <w:tcW w:w="168"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1 525,60586</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8 009,66360</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13 554,83887</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9 728,34699</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486,41736</w:t>
            </w:r>
          </w:p>
        </w:tc>
        <w:tc>
          <w:tcPr>
            <w:tcW w:w="170"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6 530,96360</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2 710,96603</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6 485,56465</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324,27823</w:t>
            </w:r>
          </w:p>
        </w:tc>
        <w:tc>
          <w:tcPr>
            <w:tcW w:w="170"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739,35000</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5 421,93642</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6 485,56465</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324,27823</w:t>
            </w:r>
          </w:p>
        </w:tc>
        <w:tc>
          <w:tcPr>
            <w:tcW w:w="170"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739,35000</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5 421,93642</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130,21068</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130,21068</w:t>
            </w:r>
          </w:p>
        </w:tc>
        <w:tc>
          <w:tcPr>
            <w:tcW w:w="170"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130,21068</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130,21068</w:t>
            </w:r>
          </w:p>
        </w:tc>
        <w:tc>
          <w:tcPr>
            <w:tcW w:w="170"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130,21068</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130,21068</w:t>
            </w:r>
          </w:p>
        </w:tc>
        <w:tc>
          <w:tcPr>
            <w:tcW w:w="170"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r>
      <w:tr w:rsidR="00242972" w:rsidRPr="00242972" w:rsidTr="00242972">
        <w:trPr>
          <w:cantSplit/>
          <w:trHeight w:val="848"/>
        </w:trPr>
        <w:tc>
          <w:tcPr>
            <w:tcW w:w="197" w:type="pct"/>
            <w:hideMark/>
          </w:tcPr>
          <w:p w:rsidR="00242972" w:rsidRPr="00242972" w:rsidRDefault="00242972" w:rsidP="00242972">
            <w:pPr>
              <w:tabs>
                <w:tab w:val="left" w:pos="284"/>
                <w:tab w:val="left" w:pos="3828"/>
              </w:tabs>
              <w:rPr>
                <w:rFonts w:ascii="Times New Roman" w:eastAsia="Calibri" w:hAnsi="Times New Roman" w:cs="Times New Roman"/>
                <w:sz w:val="10"/>
                <w:szCs w:val="10"/>
              </w:rPr>
            </w:pPr>
            <w:r w:rsidRPr="00242972">
              <w:rPr>
                <w:rFonts w:ascii="Times New Roman" w:eastAsia="Calibri" w:hAnsi="Times New Roman" w:cs="Times New Roman"/>
                <w:sz w:val="10"/>
                <w:szCs w:val="10"/>
              </w:rPr>
              <w:t xml:space="preserve">Благоустройство общественной территории по ул. Победы 1 этап в </w:t>
            </w:r>
            <w:proofErr w:type="spellStart"/>
            <w:r w:rsidRPr="00242972">
              <w:rPr>
                <w:rFonts w:ascii="Times New Roman" w:eastAsia="Calibri" w:hAnsi="Times New Roman" w:cs="Times New Roman"/>
                <w:sz w:val="10"/>
                <w:szCs w:val="10"/>
              </w:rPr>
              <w:t>п</w:t>
            </w:r>
            <w:proofErr w:type="gramStart"/>
            <w:r w:rsidRPr="00242972">
              <w:rPr>
                <w:rFonts w:ascii="Times New Roman" w:eastAsia="Calibri" w:hAnsi="Times New Roman" w:cs="Times New Roman"/>
                <w:sz w:val="10"/>
                <w:szCs w:val="10"/>
              </w:rPr>
              <w:t>.С</w:t>
            </w:r>
            <w:proofErr w:type="gramEnd"/>
            <w:r w:rsidRPr="00242972">
              <w:rPr>
                <w:rFonts w:ascii="Times New Roman" w:eastAsia="Calibri" w:hAnsi="Times New Roman" w:cs="Times New Roman"/>
                <w:sz w:val="10"/>
                <w:szCs w:val="10"/>
              </w:rPr>
              <w:t>уходолм.р.Сергиевский</w:t>
            </w:r>
            <w:proofErr w:type="spellEnd"/>
          </w:p>
        </w:tc>
        <w:tc>
          <w:tcPr>
            <w:tcW w:w="168"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4 330,46912</w:t>
            </w:r>
          </w:p>
        </w:tc>
        <w:tc>
          <w:tcPr>
            <w:tcW w:w="168"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216,52345</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4 113,94567</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4 330,46912</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216,52345</w:t>
            </w:r>
          </w:p>
        </w:tc>
        <w:tc>
          <w:tcPr>
            <w:tcW w:w="170"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4 113,94567</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0"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70"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0"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0"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0"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r>
      <w:tr w:rsidR="00242972" w:rsidRPr="00242972" w:rsidTr="00242972">
        <w:trPr>
          <w:cantSplit/>
          <w:trHeight w:val="847"/>
        </w:trPr>
        <w:tc>
          <w:tcPr>
            <w:tcW w:w="197" w:type="pct"/>
            <w:hideMark/>
          </w:tcPr>
          <w:p w:rsidR="00242972" w:rsidRPr="00242972" w:rsidRDefault="00242972" w:rsidP="00242972">
            <w:pPr>
              <w:tabs>
                <w:tab w:val="left" w:pos="284"/>
                <w:tab w:val="left" w:pos="3828"/>
              </w:tabs>
              <w:rPr>
                <w:rFonts w:ascii="Times New Roman" w:eastAsia="Calibri" w:hAnsi="Times New Roman" w:cs="Times New Roman"/>
                <w:sz w:val="10"/>
                <w:szCs w:val="10"/>
              </w:rPr>
            </w:pPr>
            <w:r w:rsidRPr="00242972">
              <w:rPr>
                <w:rFonts w:ascii="Times New Roman" w:eastAsia="Calibri" w:hAnsi="Times New Roman" w:cs="Times New Roman"/>
                <w:sz w:val="10"/>
                <w:szCs w:val="10"/>
              </w:rPr>
              <w:t xml:space="preserve">Благоустройство парковой зоны по ул. Победы в </w:t>
            </w:r>
            <w:proofErr w:type="spellStart"/>
            <w:r w:rsidRPr="00242972">
              <w:rPr>
                <w:rFonts w:ascii="Times New Roman" w:eastAsia="Calibri" w:hAnsi="Times New Roman" w:cs="Times New Roman"/>
                <w:sz w:val="10"/>
                <w:szCs w:val="10"/>
              </w:rPr>
              <w:t>п</w:t>
            </w:r>
            <w:proofErr w:type="gramStart"/>
            <w:r w:rsidRPr="00242972">
              <w:rPr>
                <w:rFonts w:ascii="Times New Roman" w:eastAsia="Calibri" w:hAnsi="Times New Roman" w:cs="Times New Roman"/>
                <w:sz w:val="10"/>
                <w:szCs w:val="10"/>
              </w:rPr>
              <w:t>.С</w:t>
            </w:r>
            <w:proofErr w:type="gramEnd"/>
            <w:r w:rsidRPr="00242972">
              <w:rPr>
                <w:rFonts w:ascii="Times New Roman" w:eastAsia="Calibri" w:hAnsi="Times New Roman" w:cs="Times New Roman"/>
                <w:sz w:val="10"/>
                <w:szCs w:val="10"/>
              </w:rPr>
              <w:t>уходолм.р.Сергиевский</w:t>
            </w:r>
            <w:proofErr w:type="spellEnd"/>
          </w:p>
        </w:tc>
        <w:tc>
          <w:tcPr>
            <w:tcW w:w="168"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2 155,09553</w:t>
            </w:r>
          </w:p>
        </w:tc>
        <w:tc>
          <w:tcPr>
            <w:tcW w:w="168"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107,75478</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2 047,34075</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2 155,09553</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107,75478</w:t>
            </w:r>
          </w:p>
        </w:tc>
        <w:tc>
          <w:tcPr>
            <w:tcW w:w="170"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2 047,34075</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0"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70"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0"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0"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0"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r>
      <w:tr w:rsidR="00242972" w:rsidRPr="00242972" w:rsidTr="00242972">
        <w:trPr>
          <w:cantSplit/>
          <w:trHeight w:val="830"/>
        </w:trPr>
        <w:tc>
          <w:tcPr>
            <w:tcW w:w="197" w:type="pct"/>
            <w:hideMark/>
          </w:tcPr>
          <w:p w:rsidR="00242972" w:rsidRPr="00242972" w:rsidRDefault="00242972" w:rsidP="00242972">
            <w:pPr>
              <w:tabs>
                <w:tab w:val="left" w:pos="284"/>
                <w:tab w:val="left" w:pos="3828"/>
              </w:tabs>
              <w:rPr>
                <w:rFonts w:ascii="Times New Roman" w:eastAsia="Calibri" w:hAnsi="Times New Roman" w:cs="Times New Roman"/>
                <w:sz w:val="10"/>
                <w:szCs w:val="10"/>
              </w:rPr>
            </w:pPr>
            <w:r w:rsidRPr="00242972">
              <w:rPr>
                <w:rFonts w:ascii="Times New Roman" w:eastAsia="Calibri" w:hAnsi="Times New Roman" w:cs="Times New Roman"/>
                <w:sz w:val="10"/>
                <w:szCs w:val="10"/>
              </w:rPr>
              <w:t xml:space="preserve">Благоустройство парковой зоны по ул. Георгиевская 8 этап в </w:t>
            </w:r>
            <w:proofErr w:type="spellStart"/>
            <w:r w:rsidRPr="00242972">
              <w:rPr>
                <w:rFonts w:ascii="Times New Roman" w:eastAsia="Calibri" w:hAnsi="Times New Roman" w:cs="Times New Roman"/>
                <w:sz w:val="10"/>
                <w:szCs w:val="10"/>
              </w:rPr>
              <w:t>п</w:t>
            </w:r>
            <w:proofErr w:type="gramStart"/>
            <w:r w:rsidRPr="00242972">
              <w:rPr>
                <w:rFonts w:ascii="Times New Roman" w:eastAsia="Calibri" w:hAnsi="Times New Roman" w:cs="Times New Roman"/>
                <w:sz w:val="10"/>
                <w:szCs w:val="10"/>
              </w:rPr>
              <w:t>.С</w:t>
            </w:r>
            <w:proofErr w:type="gramEnd"/>
            <w:r w:rsidRPr="00242972">
              <w:rPr>
                <w:rFonts w:ascii="Times New Roman" w:eastAsia="Calibri" w:hAnsi="Times New Roman" w:cs="Times New Roman"/>
                <w:sz w:val="10"/>
                <w:szCs w:val="10"/>
              </w:rPr>
              <w:t>уходолм.р.Сергиевский</w:t>
            </w:r>
            <w:proofErr w:type="spellEnd"/>
          </w:p>
        </w:tc>
        <w:tc>
          <w:tcPr>
            <w:tcW w:w="168"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3 242,78234</w:t>
            </w:r>
          </w:p>
        </w:tc>
        <w:tc>
          <w:tcPr>
            <w:tcW w:w="168"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162,13913</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369,67718</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2 710,96603</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3 242,78234</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162,13913</w:t>
            </w:r>
          </w:p>
        </w:tc>
        <w:tc>
          <w:tcPr>
            <w:tcW w:w="170"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369,67718</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2 710,96603</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0"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70"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0"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0"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0"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r>
      <w:tr w:rsidR="00242972" w:rsidRPr="00242972" w:rsidTr="00242972">
        <w:trPr>
          <w:cantSplit/>
          <w:trHeight w:val="843"/>
        </w:trPr>
        <w:tc>
          <w:tcPr>
            <w:tcW w:w="197" w:type="pct"/>
            <w:hideMark/>
          </w:tcPr>
          <w:p w:rsidR="00242972" w:rsidRPr="00242972" w:rsidRDefault="00242972" w:rsidP="00242972">
            <w:pPr>
              <w:tabs>
                <w:tab w:val="left" w:pos="284"/>
                <w:tab w:val="left" w:pos="3828"/>
              </w:tabs>
              <w:rPr>
                <w:rFonts w:ascii="Times New Roman" w:eastAsia="Calibri" w:hAnsi="Times New Roman" w:cs="Times New Roman"/>
                <w:sz w:val="10"/>
                <w:szCs w:val="10"/>
              </w:rPr>
            </w:pPr>
            <w:r w:rsidRPr="00242972">
              <w:rPr>
                <w:rFonts w:ascii="Times New Roman" w:eastAsia="Calibri" w:hAnsi="Times New Roman" w:cs="Times New Roman"/>
                <w:sz w:val="10"/>
                <w:szCs w:val="10"/>
              </w:rPr>
              <w:t xml:space="preserve">Благоустройство общественной территории по ул. Победы 2 этап в </w:t>
            </w:r>
            <w:proofErr w:type="spellStart"/>
            <w:r w:rsidRPr="00242972">
              <w:rPr>
                <w:rFonts w:ascii="Times New Roman" w:eastAsia="Calibri" w:hAnsi="Times New Roman" w:cs="Times New Roman"/>
                <w:sz w:val="10"/>
                <w:szCs w:val="10"/>
              </w:rPr>
              <w:t>п</w:t>
            </w:r>
            <w:proofErr w:type="gramStart"/>
            <w:r w:rsidRPr="00242972">
              <w:rPr>
                <w:rFonts w:ascii="Times New Roman" w:eastAsia="Calibri" w:hAnsi="Times New Roman" w:cs="Times New Roman"/>
                <w:sz w:val="10"/>
                <w:szCs w:val="10"/>
              </w:rPr>
              <w:t>.С</w:t>
            </w:r>
            <w:proofErr w:type="gramEnd"/>
            <w:r w:rsidRPr="00242972">
              <w:rPr>
                <w:rFonts w:ascii="Times New Roman" w:eastAsia="Calibri" w:hAnsi="Times New Roman" w:cs="Times New Roman"/>
                <w:sz w:val="10"/>
                <w:szCs w:val="10"/>
              </w:rPr>
              <w:t>уходолм.р.Сергиевский</w:t>
            </w:r>
            <w:proofErr w:type="spellEnd"/>
          </w:p>
        </w:tc>
        <w:tc>
          <w:tcPr>
            <w:tcW w:w="168"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6 485,56465</w:t>
            </w:r>
          </w:p>
        </w:tc>
        <w:tc>
          <w:tcPr>
            <w:tcW w:w="168"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324,27823</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739,35000</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5 421,93642</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0"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6 485,56465</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324,27823</w:t>
            </w:r>
          </w:p>
        </w:tc>
        <w:tc>
          <w:tcPr>
            <w:tcW w:w="170"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739,35000</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5 421,93642</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70"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0"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0"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0"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r>
      <w:tr w:rsidR="00242972" w:rsidRPr="00242972" w:rsidTr="00242972">
        <w:trPr>
          <w:cantSplit/>
          <w:trHeight w:val="840"/>
        </w:trPr>
        <w:tc>
          <w:tcPr>
            <w:tcW w:w="197" w:type="pct"/>
            <w:hideMark/>
          </w:tcPr>
          <w:p w:rsidR="00242972" w:rsidRPr="00242972" w:rsidRDefault="00242972" w:rsidP="00242972">
            <w:pPr>
              <w:tabs>
                <w:tab w:val="left" w:pos="284"/>
                <w:tab w:val="left" w:pos="3828"/>
              </w:tabs>
              <w:rPr>
                <w:rFonts w:ascii="Times New Roman" w:eastAsia="Calibri" w:hAnsi="Times New Roman" w:cs="Times New Roman"/>
                <w:sz w:val="10"/>
                <w:szCs w:val="10"/>
              </w:rPr>
            </w:pPr>
            <w:r w:rsidRPr="00242972">
              <w:rPr>
                <w:rFonts w:ascii="Times New Roman" w:eastAsia="Calibri" w:hAnsi="Times New Roman" w:cs="Times New Roman"/>
                <w:sz w:val="10"/>
                <w:szCs w:val="10"/>
              </w:rPr>
              <w:lastRenderedPageBreak/>
              <w:t xml:space="preserve">Благоустройство парковой зоны по ул. Георгиевская 9 этап в </w:t>
            </w:r>
            <w:proofErr w:type="spellStart"/>
            <w:r w:rsidRPr="00242972">
              <w:rPr>
                <w:rFonts w:ascii="Times New Roman" w:eastAsia="Calibri" w:hAnsi="Times New Roman" w:cs="Times New Roman"/>
                <w:sz w:val="10"/>
                <w:szCs w:val="10"/>
              </w:rPr>
              <w:t>п</w:t>
            </w:r>
            <w:proofErr w:type="gramStart"/>
            <w:r w:rsidRPr="00242972">
              <w:rPr>
                <w:rFonts w:ascii="Times New Roman" w:eastAsia="Calibri" w:hAnsi="Times New Roman" w:cs="Times New Roman"/>
                <w:sz w:val="10"/>
                <w:szCs w:val="10"/>
              </w:rPr>
              <w:t>.С</w:t>
            </w:r>
            <w:proofErr w:type="gramEnd"/>
            <w:r w:rsidRPr="00242972">
              <w:rPr>
                <w:rFonts w:ascii="Times New Roman" w:eastAsia="Calibri" w:hAnsi="Times New Roman" w:cs="Times New Roman"/>
                <w:sz w:val="10"/>
                <w:szCs w:val="10"/>
              </w:rPr>
              <w:t>уходолм.р.Сергиевский</w:t>
            </w:r>
            <w:proofErr w:type="spellEnd"/>
          </w:p>
        </w:tc>
        <w:tc>
          <w:tcPr>
            <w:tcW w:w="168"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6 485,56465</w:t>
            </w:r>
          </w:p>
        </w:tc>
        <w:tc>
          <w:tcPr>
            <w:tcW w:w="168"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324,27823</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739,35000</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5 421,93642</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70"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0"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6 485,56465</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324,27823</w:t>
            </w:r>
          </w:p>
        </w:tc>
        <w:tc>
          <w:tcPr>
            <w:tcW w:w="170"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739,35000</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5 421,93642</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0"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0"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0"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r>
      <w:tr w:rsidR="00242972" w:rsidRPr="00242972" w:rsidTr="00242972">
        <w:trPr>
          <w:cantSplit/>
          <w:trHeight w:val="697"/>
        </w:trPr>
        <w:tc>
          <w:tcPr>
            <w:tcW w:w="197" w:type="pct"/>
            <w:hideMark/>
          </w:tcPr>
          <w:p w:rsidR="00242972" w:rsidRPr="00242972" w:rsidRDefault="00242972" w:rsidP="00242972">
            <w:pPr>
              <w:tabs>
                <w:tab w:val="left" w:pos="284"/>
                <w:tab w:val="left" w:pos="3828"/>
              </w:tabs>
              <w:rPr>
                <w:rFonts w:ascii="Times New Roman" w:eastAsia="Calibri" w:hAnsi="Times New Roman" w:cs="Times New Roman"/>
                <w:sz w:val="10"/>
                <w:szCs w:val="10"/>
              </w:rPr>
            </w:pPr>
            <w:r w:rsidRPr="00242972">
              <w:rPr>
                <w:rFonts w:ascii="Times New Roman" w:eastAsia="Calibri" w:hAnsi="Times New Roman" w:cs="Times New Roman"/>
                <w:sz w:val="10"/>
                <w:szCs w:val="10"/>
              </w:rPr>
              <w:t xml:space="preserve">Благоустройство ул. </w:t>
            </w:r>
            <w:proofErr w:type="gramStart"/>
            <w:r w:rsidRPr="00242972">
              <w:rPr>
                <w:rFonts w:ascii="Times New Roman" w:eastAsia="Calibri" w:hAnsi="Times New Roman" w:cs="Times New Roman"/>
                <w:sz w:val="10"/>
                <w:szCs w:val="10"/>
              </w:rPr>
              <w:t>Георгиевская</w:t>
            </w:r>
            <w:proofErr w:type="gramEnd"/>
            <w:r w:rsidRPr="00242972">
              <w:rPr>
                <w:rFonts w:ascii="Times New Roman" w:eastAsia="Calibri" w:hAnsi="Times New Roman" w:cs="Times New Roman"/>
                <w:sz w:val="10"/>
                <w:szCs w:val="10"/>
              </w:rPr>
              <w:t xml:space="preserve"> 1 этап в п. Суходол м. р. Сергиевский</w:t>
            </w:r>
          </w:p>
        </w:tc>
        <w:tc>
          <w:tcPr>
            <w:tcW w:w="168"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130,21068</w:t>
            </w:r>
          </w:p>
        </w:tc>
        <w:tc>
          <w:tcPr>
            <w:tcW w:w="168"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130,21068</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70"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0"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0"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130,21068</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130,21068</w:t>
            </w:r>
          </w:p>
        </w:tc>
        <w:tc>
          <w:tcPr>
            <w:tcW w:w="170"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0"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0"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r>
      <w:tr w:rsidR="00242972" w:rsidRPr="00242972" w:rsidTr="00242972">
        <w:trPr>
          <w:cantSplit/>
          <w:trHeight w:val="707"/>
        </w:trPr>
        <w:tc>
          <w:tcPr>
            <w:tcW w:w="197" w:type="pct"/>
            <w:hideMark/>
          </w:tcPr>
          <w:p w:rsidR="00242972" w:rsidRPr="00242972" w:rsidRDefault="00242972" w:rsidP="00242972">
            <w:pPr>
              <w:tabs>
                <w:tab w:val="left" w:pos="284"/>
                <w:tab w:val="left" w:pos="3828"/>
              </w:tabs>
              <w:rPr>
                <w:rFonts w:ascii="Times New Roman" w:eastAsia="Calibri" w:hAnsi="Times New Roman" w:cs="Times New Roman"/>
                <w:sz w:val="10"/>
                <w:szCs w:val="10"/>
              </w:rPr>
            </w:pPr>
            <w:r w:rsidRPr="00242972">
              <w:rPr>
                <w:rFonts w:ascii="Times New Roman" w:eastAsia="Calibri" w:hAnsi="Times New Roman" w:cs="Times New Roman"/>
                <w:sz w:val="10"/>
                <w:szCs w:val="10"/>
              </w:rPr>
              <w:t xml:space="preserve">Благоустройство ул. </w:t>
            </w:r>
            <w:proofErr w:type="gramStart"/>
            <w:r w:rsidRPr="00242972">
              <w:rPr>
                <w:rFonts w:ascii="Times New Roman" w:eastAsia="Calibri" w:hAnsi="Times New Roman" w:cs="Times New Roman"/>
                <w:sz w:val="10"/>
                <w:szCs w:val="10"/>
              </w:rPr>
              <w:t>Георгиевская</w:t>
            </w:r>
            <w:proofErr w:type="gramEnd"/>
            <w:r w:rsidRPr="00242972">
              <w:rPr>
                <w:rFonts w:ascii="Times New Roman" w:eastAsia="Calibri" w:hAnsi="Times New Roman" w:cs="Times New Roman"/>
                <w:sz w:val="10"/>
                <w:szCs w:val="10"/>
              </w:rPr>
              <w:t xml:space="preserve"> 2 этап в п. Суходол м. р. Сергиевский</w:t>
            </w:r>
          </w:p>
        </w:tc>
        <w:tc>
          <w:tcPr>
            <w:tcW w:w="168"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130,21068</w:t>
            </w:r>
          </w:p>
        </w:tc>
        <w:tc>
          <w:tcPr>
            <w:tcW w:w="168"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130,21068</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70"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0"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0"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0"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0"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130,21068</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130,21068</w:t>
            </w:r>
          </w:p>
        </w:tc>
        <w:tc>
          <w:tcPr>
            <w:tcW w:w="170"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r>
      <w:tr w:rsidR="00242972" w:rsidRPr="00242972" w:rsidTr="00242972">
        <w:trPr>
          <w:cantSplit/>
          <w:trHeight w:val="702"/>
        </w:trPr>
        <w:tc>
          <w:tcPr>
            <w:tcW w:w="197" w:type="pct"/>
            <w:hideMark/>
          </w:tcPr>
          <w:p w:rsidR="00242972" w:rsidRPr="00242972" w:rsidRDefault="00242972" w:rsidP="00242972">
            <w:pPr>
              <w:tabs>
                <w:tab w:val="left" w:pos="284"/>
                <w:tab w:val="left" w:pos="3828"/>
              </w:tabs>
              <w:rPr>
                <w:rFonts w:ascii="Times New Roman" w:eastAsia="Calibri" w:hAnsi="Times New Roman" w:cs="Times New Roman"/>
                <w:sz w:val="10"/>
                <w:szCs w:val="10"/>
              </w:rPr>
            </w:pPr>
            <w:r w:rsidRPr="00242972">
              <w:rPr>
                <w:rFonts w:ascii="Times New Roman" w:eastAsia="Calibri" w:hAnsi="Times New Roman" w:cs="Times New Roman"/>
                <w:sz w:val="10"/>
                <w:szCs w:val="10"/>
              </w:rPr>
              <w:t xml:space="preserve">Благоустройство зоны отдыха по ул. </w:t>
            </w:r>
            <w:proofErr w:type="gramStart"/>
            <w:r w:rsidRPr="00242972">
              <w:rPr>
                <w:rFonts w:ascii="Times New Roman" w:eastAsia="Calibri" w:hAnsi="Times New Roman" w:cs="Times New Roman"/>
                <w:sz w:val="10"/>
                <w:szCs w:val="10"/>
              </w:rPr>
              <w:t>Молодогвардейская</w:t>
            </w:r>
            <w:proofErr w:type="gramEnd"/>
            <w:r w:rsidRPr="00242972">
              <w:rPr>
                <w:rFonts w:ascii="Times New Roman" w:eastAsia="Calibri" w:hAnsi="Times New Roman" w:cs="Times New Roman"/>
                <w:sz w:val="10"/>
                <w:szCs w:val="10"/>
              </w:rPr>
              <w:t xml:space="preserve"> п. Суходол м.р. Сергиевский</w:t>
            </w:r>
          </w:p>
        </w:tc>
        <w:tc>
          <w:tcPr>
            <w:tcW w:w="168"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130,21068</w:t>
            </w:r>
          </w:p>
        </w:tc>
        <w:tc>
          <w:tcPr>
            <w:tcW w:w="168"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130,21068</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70"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0"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70"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0"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130,21068</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130,21068</w:t>
            </w:r>
          </w:p>
        </w:tc>
        <w:tc>
          <w:tcPr>
            <w:tcW w:w="170"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6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0"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79" w:type="pct"/>
            <w:noWrap/>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r>
    </w:tbl>
    <w:p w:rsidR="006B7BDF" w:rsidRDefault="006B7BDF" w:rsidP="003519F1">
      <w:pPr>
        <w:tabs>
          <w:tab w:val="left" w:pos="284"/>
          <w:tab w:val="left" w:pos="3828"/>
        </w:tabs>
        <w:spacing w:after="0" w:line="240" w:lineRule="auto"/>
        <w:jc w:val="both"/>
        <w:rPr>
          <w:rFonts w:ascii="Times New Roman" w:eastAsia="Calibri" w:hAnsi="Times New Roman" w:cs="Times New Roman"/>
          <w:sz w:val="12"/>
          <w:szCs w:val="12"/>
        </w:rPr>
      </w:pPr>
    </w:p>
    <w:p w:rsidR="00242972" w:rsidRDefault="00242972" w:rsidP="00242972">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№2</w:t>
      </w:r>
    </w:p>
    <w:p w:rsidR="00242972" w:rsidRDefault="00242972" w:rsidP="00242972">
      <w:pPr>
        <w:tabs>
          <w:tab w:val="left" w:pos="284"/>
          <w:tab w:val="left" w:pos="3828"/>
        </w:tabs>
        <w:spacing w:after="0" w:line="240" w:lineRule="auto"/>
        <w:jc w:val="right"/>
        <w:rPr>
          <w:rFonts w:ascii="Times New Roman" w:eastAsia="Calibri" w:hAnsi="Times New Roman" w:cs="Times New Roman"/>
          <w:i/>
          <w:sz w:val="12"/>
          <w:szCs w:val="12"/>
        </w:rPr>
      </w:pPr>
      <w:r w:rsidRPr="006B7BDF">
        <w:rPr>
          <w:rFonts w:ascii="Times New Roman" w:eastAsia="Calibri" w:hAnsi="Times New Roman" w:cs="Times New Roman"/>
          <w:i/>
          <w:sz w:val="12"/>
          <w:szCs w:val="12"/>
        </w:rPr>
        <w:t xml:space="preserve">к постановлению администрации </w:t>
      </w:r>
      <w:r w:rsidRPr="00242972">
        <w:rPr>
          <w:rFonts w:ascii="Times New Roman" w:eastAsia="Calibri" w:hAnsi="Times New Roman" w:cs="Times New Roman"/>
          <w:i/>
          <w:sz w:val="12"/>
          <w:szCs w:val="12"/>
        </w:rPr>
        <w:t>городского поселения Суходол</w:t>
      </w:r>
    </w:p>
    <w:p w:rsidR="00242972" w:rsidRDefault="00242972" w:rsidP="00242972">
      <w:pPr>
        <w:tabs>
          <w:tab w:val="left" w:pos="284"/>
          <w:tab w:val="left" w:pos="3828"/>
        </w:tabs>
        <w:spacing w:after="0" w:line="240" w:lineRule="auto"/>
        <w:jc w:val="right"/>
        <w:rPr>
          <w:rFonts w:ascii="Times New Roman" w:eastAsia="Calibri" w:hAnsi="Times New Roman" w:cs="Times New Roman"/>
          <w:i/>
          <w:sz w:val="12"/>
          <w:szCs w:val="12"/>
        </w:rPr>
      </w:pPr>
      <w:r w:rsidRPr="006B7BDF">
        <w:rPr>
          <w:rFonts w:ascii="Times New Roman" w:eastAsia="Calibri" w:hAnsi="Times New Roman" w:cs="Times New Roman"/>
          <w:i/>
          <w:sz w:val="12"/>
          <w:szCs w:val="12"/>
        </w:rPr>
        <w:t xml:space="preserve">муниципального </w:t>
      </w:r>
      <w:r>
        <w:rPr>
          <w:rFonts w:ascii="Times New Roman" w:eastAsia="Calibri" w:hAnsi="Times New Roman" w:cs="Times New Roman"/>
          <w:i/>
          <w:sz w:val="12"/>
          <w:szCs w:val="12"/>
        </w:rPr>
        <w:t>района Сергиевский Самарской области</w:t>
      </w:r>
    </w:p>
    <w:p w:rsidR="00242972" w:rsidRPr="006B7BDF" w:rsidRDefault="00242972" w:rsidP="00242972">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"20" октября 2026 № 122</w:t>
      </w:r>
    </w:p>
    <w:p w:rsidR="00242972" w:rsidRDefault="00242972" w:rsidP="00242972">
      <w:pPr>
        <w:tabs>
          <w:tab w:val="left" w:pos="284"/>
          <w:tab w:val="left" w:pos="3828"/>
        </w:tabs>
        <w:spacing w:after="0" w:line="240" w:lineRule="auto"/>
        <w:jc w:val="center"/>
        <w:rPr>
          <w:rFonts w:ascii="Times New Roman" w:eastAsia="Calibri" w:hAnsi="Times New Roman" w:cs="Times New Roman"/>
          <w:b/>
          <w:sz w:val="12"/>
          <w:szCs w:val="12"/>
        </w:rPr>
      </w:pPr>
      <w:r w:rsidRPr="00242972">
        <w:rPr>
          <w:rFonts w:ascii="Times New Roman" w:eastAsia="Calibri" w:hAnsi="Times New Roman" w:cs="Times New Roman"/>
          <w:b/>
          <w:sz w:val="12"/>
          <w:szCs w:val="12"/>
        </w:rPr>
        <w:t>основные источники и объемы финансирования муниципальной программы</w:t>
      </w:r>
      <w:proofErr w:type="gramStart"/>
      <w:r w:rsidRPr="00242972">
        <w:rPr>
          <w:rFonts w:ascii="Times New Roman" w:eastAsia="Calibri" w:hAnsi="Times New Roman" w:cs="Times New Roman"/>
          <w:b/>
          <w:sz w:val="12"/>
          <w:szCs w:val="12"/>
        </w:rPr>
        <w:t>«Ф</w:t>
      </w:r>
      <w:proofErr w:type="gramEnd"/>
      <w:r w:rsidRPr="00242972">
        <w:rPr>
          <w:rFonts w:ascii="Times New Roman" w:eastAsia="Calibri" w:hAnsi="Times New Roman" w:cs="Times New Roman"/>
          <w:b/>
          <w:sz w:val="12"/>
          <w:szCs w:val="12"/>
        </w:rPr>
        <w:t>ормирование комфортной городской среды</w:t>
      </w:r>
    </w:p>
    <w:p w:rsidR="006B7BDF" w:rsidRDefault="00242972" w:rsidP="00242972">
      <w:pPr>
        <w:tabs>
          <w:tab w:val="left" w:pos="284"/>
          <w:tab w:val="left" w:pos="3828"/>
        </w:tabs>
        <w:spacing w:after="0" w:line="240" w:lineRule="auto"/>
        <w:jc w:val="center"/>
        <w:rPr>
          <w:rFonts w:ascii="Times New Roman" w:eastAsia="Calibri" w:hAnsi="Times New Roman" w:cs="Times New Roman"/>
          <w:sz w:val="12"/>
          <w:szCs w:val="12"/>
        </w:rPr>
      </w:pPr>
      <w:r w:rsidRPr="00242972">
        <w:rPr>
          <w:rFonts w:ascii="Times New Roman" w:eastAsia="Calibri" w:hAnsi="Times New Roman" w:cs="Times New Roman"/>
          <w:b/>
          <w:sz w:val="12"/>
          <w:szCs w:val="12"/>
        </w:rPr>
        <w:t xml:space="preserve"> на 2025-2030 годы на территории муниципального района Сергиевский Самарской области»</w:t>
      </w:r>
    </w:p>
    <w:p w:rsidR="006B7BDF" w:rsidRDefault="00242972" w:rsidP="00242972">
      <w:pPr>
        <w:tabs>
          <w:tab w:val="left" w:pos="284"/>
          <w:tab w:val="left" w:pos="3828"/>
        </w:tabs>
        <w:spacing w:after="0" w:line="240" w:lineRule="auto"/>
        <w:jc w:val="right"/>
        <w:rPr>
          <w:rFonts w:ascii="Times New Roman" w:eastAsia="Calibri" w:hAnsi="Times New Roman" w:cs="Times New Roman"/>
          <w:sz w:val="12"/>
          <w:szCs w:val="12"/>
        </w:rPr>
      </w:pPr>
      <w:r w:rsidRPr="00242972">
        <w:rPr>
          <w:rFonts w:ascii="Times New Roman" w:eastAsia="Calibri" w:hAnsi="Times New Roman" w:cs="Times New Roman"/>
          <w:sz w:val="12"/>
          <w:szCs w:val="12"/>
        </w:rPr>
        <w:t>Данные в тыс. руб.</w:t>
      </w:r>
    </w:p>
    <w:tbl>
      <w:tblPr>
        <w:tblStyle w:val="af1"/>
        <w:tblW w:w="5000" w:type="pct"/>
        <w:tblCellMar>
          <w:left w:w="0" w:type="dxa"/>
          <w:right w:w="0" w:type="dxa"/>
        </w:tblCellMar>
        <w:tblLook w:val="04A0" w:firstRow="1" w:lastRow="0" w:firstColumn="1" w:lastColumn="0" w:noHBand="0" w:noVBand="1"/>
      </w:tblPr>
      <w:tblGrid>
        <w:gridCol w:w="4328"/>
        <w:gridCol w:w="160"/>
        <w:gridCol w:w="160"/>
        <w:gridCol w:w="160"/>
        <w:gridCol w:w="160"/>
        <w:gridCol w:w="162"/>
        <w:gridCol w:w="160"/>
        <w:gridCol w:w="160"/>
        <w:gridCol w:w="159"/>
        <w:gridCol w:w="159"/>
        <w:gridCol w:w="161"/>
        <w:gridCol w:w="159"/>
        <w:gridCol w:w="159"/>
        <w:gridCol w:w="159"/>
        <w:gridCol w:w="159"/>
        <w:gridCol w:w="161"/>
        <w:gridCol w:w="159"/>
        <w:gridCol w:w="159"/>
        <w:gridCol w:w="159"/>
        <w:gridCol w:w="161"/>
        <w:gridCol w:w="159"/>
      </w:tblGrid>
      <w:tr w:rsidR="00242972" w:rsidRPr="00242972" w:rsidTr="00242972">
        <w:trPr>
          <w:trHeight w:val="201"/>
        </w:trPr>
        <w:tc>
          <w:tcPr>
            <w:tcW w:w="2875" w:type="pct"/>
            <w:vMerge w:val="restart"/>
            <w:hideMark/>
          </w:tcPr>
          <w:p w:rsidR="00242972" w:rsidRPr="00242972" w:rsidRDefault="00242972" w:rsidP="00242972">
            <w:pPr>
              <w:tabs>
                <w:tab w:val="left" w:pos="284"/>
                <w:tab w:val="left" w:pos="3828"/>
              </w:tabs>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Наименование мероприятий</w:t>
            </w:r>
          </w:p>
        </w:tc>
        <w:tc>
          <w:tcPr>
            <w:tcW w:w="531" w:type="pct"/>
            <w:gridSpan w:val="5"/>
            <w:hideMark/>
          </w:tcPr>
          <w:p w:rsidR="00242972" w:rsidRPr="00242972" w:rsidRDefault="00242972" w:rsidP="00242972">
            <w:pPr>
              <w:tabs>
                <w:tab w:val="left" w:pos="284"/>
                <w:tab w:val="left" w:pos="3828"/>
              </w:tabs>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ВСЕГО</w:t>
            </w:r>
          </w:p>
        </w:tc>
        <w:tc>
          <w:tcPr>
            <w:tcW w:w="531" w:type="pct"/>
            <w:gridSpan w:val="5"/>
            <w:hideMark/>
          </w:tcPr>
          <w:p w:rsidR="00242972" w:rsidRPr="00242972" w:rsidRDefault="00242972" w:rsidP="00242972">
            <w:pPr>
              <w:tabs>
                <w:tab w:val="left" w:pos="284"/>
                <w:tab w:val="left" w:pos="3828"/>
              </w:tabs>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2025 год</w:t>
            </w:r>
          </w:p>
        </w:tc>
        <w:tc>
          <w:tcPr>
            <w:tcW w:w="531" w:type="pct"/>
            <w:gridSpan w:val="5"/>
            <w:hideMark/>
          </w:tcPr>
          <w:p w:rsidR="00242972" w:rsidRPr="00242972" w:rsidRDefault="00242972" w:rsidP="00242972">
            <w:pPr>
              <w:tabs>
                <w:tab w:val="left" w:pos="284"/>
                <w:tab w:val="left" w:pos="3828"/>
              </w:tabs>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2026 год</w:t>
            </w:r>
          </w:p>
        </w:tc>
        <w:tc>
          <w:tcPr>
            <w:tcW w:w="425" w:type="pct"/>
            <w:gridSpan w:val="4"/>
            <w:hideMark/>
          </w:tcPr>
          <w:p w:rsidR="00242972" w:rsidRPr="00242972" w:rsidRDefault="00242972" w:rsidP="00242972">
            <w:pPr>
              <w:tabs>
                <w:tab w:val="left" w:pos="284"/>
                <w:tab w:val="left" w:pos="3828"/>
              </w:tabs>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2027 год</w:t>
            </w:r>
          </w:p>
        </w:tc>
        <w:tc>
          <w:tcPr>
            <w:tcW w:w="106" w:type="pct"/>
            <w:noWrap/>
            <w:hideMark/>
          </w:tcPr>
          <w:p w:rsidR="00242972" w:rsidRPr="00242972" w:rsidRDefault="00242972" w:rsidP="00242972">
            <w:pPr>
              <w:tabs>
                <w:tab w:val="left" w:pos="284"/>
                <w:tab w:val="left" w:pos="3828"/>
              </w:tabs>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 </w:t>
            </w:r>
          </w:p>
        </w:tc>
      </w:tr>
      <w:tr w:rsidR="00242972" w:rsidRPr="00242972" w:rsidTr="00242972">
        <w:trPr>
          <w:cantSplit/>
          <w:trHeight w:val="1551"/>
        </w:trPr>
        <w:tc>
          <w:tcPr>
            <w:tcW w:w="2875" w:type="pct"/>
            <w:vMerge/>
            <w:hideMark/>
          </w:tcPr>
          <w:p w:rsidR="00242972" w:rsidRPr="00242972" w:rsidRDefault="00242972" w:rsidP="00242972">
            <w:pPr>
              <w:tabs>
                <w:tab w:val="left" w:pos="284"/>
                <w:tab w:val="left" w:pos="3828"/>
              </w:tabs>
              <w:rPr>
                <w:rFonts w:ascii="Times New Roman" w:eastAsia="Calibri" w:hAnsi="Times New Roman" w:cs="Times New Roman"/>
                <w:bCs/>
                <w:sz w:val="10"/>
                <w:szCs w:val="10"/>
              </w:rPr>
            </w:pP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Итого</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местный бюджет*</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областной бюджет*</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федеральный бюджет*</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внебюджетные источники*</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Итого</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местный бюджет</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областной бюджет</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федеральный бюджет</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внебюджетные источники*</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Итого</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местный бюджет*</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областной бюджет*</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федеральный бюджет*</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внебюджетные источники</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Итого</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местный бюджет*</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областной бюджет*</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федеральный бюджет*</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внебюджетные источники*</w:t>
            </w:r>
          </w:p>
        </w:tc>
      </w:tr>
      <w:tr w:rsidR="00242972" w:rsidRPr="00242972" w:rsidTr="00242972">
        <w:trPr>
          <w:cantSplit/>
          <w:trHeight w:val="775"/>
        </w:trPr>
        <w:tc>
          <w:tcPr>
            <w:tcW w:w="2875" w:type="pct"/>
            <w:hideMark/>
          </w:tcPr>
          <w:p w:rsidR="00242972" w:rsidRPr="00242972" w:rsidRDefault="00242972" w:rsidP="00242972">
            <w:pPr>
              <w:tabs>
                <w:tab w:val="left" w:pos="284"/>
                <w:tab w:val="left" w:pos="3828"/>
              </w:tabs>
              <w:rPr>
                <w:rFonts w:ascii="Times New Roman" w:eastAsia="Calibri" w:hAnsi="Times New Roman" w:cs="Times New Roman"/>
                <w:sz w:val="10"/>
                <w:szCs w:val="10"/>
              </w:rPr>
            </w:pPr>
            <w:r w:rsidRPr="00242972">
              <w:rPr>
                <w:rFonts w:ascii="Times New Roman" w:eastAsia="Calibri" w:hAnsi="Times New Roman" w:cs="Times New Roman"/>
                <w:sz w:val="10"/>
                <w:szCs w:val="10"/>
              </w:rPr>
              <w:t>Благоустройство дворовых территории</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4404,23907</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3666,16265</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88,56917</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649,50725</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776,92255</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38,84613</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88,56917</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649,50725</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r>
      <w:tr w:rsidR="00242972" w:rsidRPr="00242972" w:rsidTr="00242972">
        <w:trPr>
          <w:cantSplit/>
          <w:trHeight w:val="828"/>
        </w:trPr>
        <w:tc>
          <w:tcPr>
            <w:tcW w:w="2875" w:type="pct"/>
            <w:hideMark/>
          </w:tcPr>
          <w:p w:rsidR="00242972" w:rsidRPr="00242972" w:rsidRDefault="00242972" w:rsidP="00242972">
            <w:pPr>
              <w:tabs>
                <w:tab w:val="left" w:pos="284"/>
                <w:tab w:val="left" w:pos="3828"/>
              </w:tabs>
              <w:rPr>
                <w:rFonts w:ascii="Times New Roman" w:eastAsia="Calibri" w:hAnsi="Times New Roman" w:cs="Times New Roman"/>
                <w:sz w:val="10"/>
                <w:szCs w:val="10"/>
              </w:rPr>
            </w:pPr>
            <w:r w:rsidRPr="00242972">
              <w:rPr>
                <w:rFonts w:ascii="Times New Roman" w:eastAsia="Calibri" w:hAnsi="Times New Roman" w:cs="Times New Roman"/>
                <w:sz w:val="10"/>
                <w:szCs w:val="10"/>
              </w:rPr>
              <w:t>Благоустройство общественных территорий</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23090,10833</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1525,60586</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8009,66360</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13554,83887</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9728,34699</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486,41736</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6530,96360</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2710,96603</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6485,56465</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324,27823</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739,35000</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5421,93642</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6485,56465</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324,27823</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739,35000</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5421,93642</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r>
      <w:tr w:rsidR="00242972" w:rsidRPr="00242972" w:rsidTr="00242972">
        <w:trPr>
          <w:cantSplit/>
          <w:trHeight w:val="557"/>
        </w:trPr>
        <w:tc>
          <w:tcPr>
            <w:tcW w:w="2875" w:type="pct"/>
            <w:hideMark/>
          </w:tcPr>
          <w:p w:rsidR="00242972" w:rsidRPr="00242972" w:rsidRDefault="00242972" w:rsidP="00242972">
            <w:pPr>
              <w:tabs>
                <w:tab w:val="left" w:pos="284"/>
                <w:tab w:val="left" w:pos="3828"/>
              </w:tabs>
              <w:rPr>
                <w:rFonts w:ascii="Times New Roman" w:eastAsia="Calibri" w:hAnsi="Times New Roman" w:cs="Times New Roman"/>
                <w:sz w:val="10"/>
                <w:szCs w:val="10"/>
              </w:rPr>
            </w:pPr>
            <w:r w:rsidRPr="00242972">
              <w:rPr>
                <w:rFonts w:ascii="Times New Roman" w:eastAsia="Calibri" w:hAnsi="Times New Roman" w:cs="Times New Roman"/>
                <w:sz w:val="10"/>
                <w:szCs w:val="10"/>
              </w:rPr>
              <w:t xml:space="preserve">Проверка </w:t>
            </w:r>
            <w:proofErr w:type="gramStart"/>
            <w:r w:rsidRPr="00242972">
              <w:rPr>
                <w:rFonts w:ascii="Times New Roman" w:eastAsia="Calibri" w:hAnsi="Times New Roman" w:cs="Times New Roman"/>
                <w:sz w:val="10"/>
                <w:szCs w:val="10"/>
              </w:rPr>
              <w:t>достоверности определения сметной стоимости объектов  благоустройства</w:t>
            </w:r>
            <w:proofErr w:type="gramEnd"/>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sz w:val="10"/>
                <w:szCs w:val="10"/>
              </w:rPr>
            </w:pPr>
            <w:r w:rsidRPr="00242972">
              <w:rPr>
                <w:rFonts w:ascii="Times New Roman" w:eastAsia="Calibri" w:hAnsi="Times New Roman" w:cs="Times New Roman"/>
                <w:sz w:val="10"/>
                <w:szCs w:val="10"/>
              </w:rPr>
              <w:t>0,00000</w:t>
            </w:r>
          </w:p>
        </w:tc>
      </w:tr>
      <w:tr w:rsidR="00242972" w:rsidRPr="00242972" w:rsidTr="00242972">
        <w:trPr>
          <w:cantSplit/>
          <w:trHeight w:val="849"/>
        </w:trPr>
        <w:tc>
          <w:tcPr>
            <w:tcW w:w="2875" w:type="pct"/>
            <w:hideMark/>
          </w:tcPr>
          <w:p w:rsidR="00242972" w:rsidRPr="00242972" w:rsidRDefault="00242972" w:rsidP="00242972">
            <w:pPr>
              <w:tabs>
                <w:tab w:val="left" w:pos="284"/>
                <w:tab w:val="left" w:pos="3828"/>
              </w:tabs>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ИТОГО</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27 494,34740</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5 191,76851</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8 098,23277</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14 204,34612</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10 505,26954</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525,26349</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6 619,53277</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3 360,47328</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6 485,56465</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324,27823</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739,35000</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5 421,93642</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6 485,56465</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324,27823</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739,35000</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5 421,93642</w:t>
            </w:r>
          </w:p>
        </w:tc>
        <w:tc>
          <w:tcPr>
            <w:tcW w:w="106" w:type="pct"/>
            <w:textDirection w:val="tbRl"/>
            <w:hideMark/>
          </w:tcPr>
          <w:p w:rsidR="00242972" w:rsidRPr="00242972" w:rsidRDefault="00242972" w:rsidP="00242972">
            <w:pPr>
              <w:tabs>
                <w:tab w:val="left" w:pos="284"/>
                <w:tab w:val="left" w:pos="3828"/>
              </w:tabs>
              <w:ind w:left="113" w:right="113"/>
              <w:rPr>
                <w:rFonts w:ascii="Times New Roman" w:eastAsia="Calibri" w:hAnsi="Times New Roman" w:cs="Times New Roman"/>
                <w:bCs/>
                <w:sz w:val="10"/>
                <w:szCs w:val="10"/>
              </w:rPr>
            </w:pPr>
            <w:r w:rsidRPr="00242972">
              <w:rPr>
                <w:rFonts w:ascii="Times New Roman" w:eastAsia="Calibri" w:hAnsi="Times New Roman" w:cs="Times New Roman"/>
                <w:bCs/>
                <w:sz w:val="10"/>
                <w:szCs w:val="10"/>
              </w:rPr>
              <w:t>0,00000</w:t>
            </w:r>
          </w:p>
        </w:tc>
      </w:tr>
    </w:tbl>
    <w:p w:rsidR="006B7BDF" w:rsidRDefault="006B7BDF" w:rsidP="003519F1">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W w:w="0" w:type="auto"/>
        <w:tblLayout w:type="fixed"/>
        <w:tblCellMar>
          <w:left w:w="0" w:type="dxa"/>
          <w:right w:w="0" w:type="dxa"/>
        </w:tblCellMar>
        <w:tblLook w:val="04A0" w:firstRow="1" w:lastRow="0" w:firstColumn="1" w:lastColumn="0" w:noHBand="0" w:noVBand="1"/>
      </w:tblPr>
      <w:tblGrid>
        <w:gridCol w:w="1706"/>
        <w:gridCol w:w="284"/>
        <w:gridCol w:w="425"/>
        <w:gridCol w:w="425"/>
        <w:gridCol w:w="426"/>
        <w:gridCol w:w="425"/>
        <w:gridCol w:w="283"/>
        <w:gridCol w:w="426"/>
        <w:gridCol w:w="283"/>
        <w:gridCol w:w="425"/>
        <w:gridCol w:w="426"/>
        <w:gridCol w:w="283"/>
        <w:gridCol w:w="425"/>
        <w:gridCol w:w="426"/>
        <w:gridCol w:w="425"/>
        <w:gridCol w:w="430"/>
      </w:tblGrid>
      <w:tr w:rsidR="00242972" w:rsidRPr="00F708A1" w:rsidTr="00F708A1">
        <w:trPr>
          <w:trHeight w:val="20"/>
        </w:trPr>
        <w:tc>
          <w:tcPr>
            <w:tcW w:w="1706" w:type="dxa"/>
            <w:vMerge w:val="restart"/>
            <w:hideMark/>
          </w:tcPr>
          <w:p w:rsidR="00242972" w:rsidRPr="00F708A1" w:rsidRDefault="00242972" w:rsidP="00242972">
            <w:pPr>
              <w:tabs>
                <w:tab w:val="left" w:pos="284"/>
                <w:tab w:val="left" w:pos="3828"/>
              </w:tabs>
              <w:rPr>
                <w:rFonts w:ascii="Times New Roman" w:eastAsia="Calibri" w:hAnsi="Times New Roman" w:cs="Times New Roman"/>
                <w:bCs/>
                <w:sz w:val="10"/>
                <w:szCs w:val="10"/>
              </w:rPr>
            </w:pPr>
            <w:r w:rsidRPr="00F708A1">
              <w:rPr>
                <w:rFonts w:ascii="Times New Roman" w:eastAsia="Calibri" w:hAnsi="Times New Roman" w:cs="Times New Roman"/>
                <w:bCs/>
                <w:sz w:val="10"/>
                <w:szCs w:val="10"/>
              </w:rPr>
              <w:t>Наименование мероприятий</w:t>
            </w:r>
          </w:p>
        </w:tc>
        <w:tc>
          <w:tcPr>
            <w:tcW w:w="1985" w:type="dxa"/>
            <w:gridSpan w:val="5"/>
            <w:hideMark/>
          </w:tcPr>
          <w:p w:rsidR="00242972" w:rsidRPr="00F708A1" w:rsidRDefault="00242972" w:rsidP="00242972">
            <w:pPr>
              <w:tabs>
                <w:tab w:val="left" w:pos="284"/>
                <w:tab w:val="left" w:pos="3828"/>
              </w:tabs>
              <w:rPr>
                <w:rFonts w:ascii="Times New Roman" w:eastAsia="Calibri" w:hAnsi="Times New Roman" w:cs="Times New Roman"/>
                <w:bCs/>
                <w:sz w:val="10"/>
                <w:szCs w:val="10"/>
              </w:rPr>
            </w:pPr>
            <w:r w:rsidRPr="00F708A1">
              <w:rPr>
                <w:rFonts w:ascii="Times New Roman" w:eastAsia="Calibri" w:hAnsi="Times New Roman" w:cs="Times New Roman"/>
                <w:bCs/>
                <w:sz w:val="10"/>
                <w:szCs w:val="10"/>
              </w:rPr>
              <w:t>2028 год</w:t>
            </w:r>
          </w:p>
        </w:tc>
        <w:tc>
          <w:tcPr>
            <w:tcW w:w="1843" w:type="dxa"/>
            <w:gridSpan w:val="5"/>
            <w:hideMark/>
          </w:tcPr>
          <w:p w:rsidR="00242972" w:rsidRPr="00F708A1" w:rsidRDefault="00242972" w:rsidP="00242972">
            <w:pPr>
              <w:tabs>
                <w:tab w:val="left" w:pos="284"/>
                <w:tab w:val="left" w:pos="3828"/>
              </w:tabs>
              <w:rPr>
                <w:rFonts w:ascii="Times New Roman" w:eastAsia="Calibri" w:hAnsi="Times New Roman" w:cs="Times New Roman"/>
                <w:bCs/>
                <w:sz w:val="10"/>
                <w:szCs w:val="10"/>
              </w:rPr>
            </w:pPr>
            <w:r w:rsidRPr="00F708A1">
              <w:rPr>
                <w:rFonts w:ascii="Times New Roman" w:eastAsia="Calibri" w:hAnsi="Times New Roman" w:cs="Times New Roman"/>
                <w:bCs/>
                <w:sz w:val="10"/>
                <w:szCs w:val="10"/>
              </w:rPr>
              <w:t>2029 год</w:t>
            </w:r>
          </w:p>
        </w:tc>
        <w:tc>
          <w:tcPr>
            <w:tcW w:w="1989" w:type="dxa"/>
            <w:gridSpan w:val="5"/>
            <w:hideMark/>
          </w:tcPr>
          <w:p w:rsidR="00242972" w:rsidRPr="00F708A1" w:rsidRDefault="00242972" w:rsidP="00242972">
            <w:pPr>
              <w:tabs>
                <w:tab w:val="left" w:pos="284"/>
                <w:tab w:val="left" w:pos="3828"/>
              </w:tabs>
              <w:rPr>
                <w:rFonts w:ascii="Times New Roman" w:eastAsia="Calibri" w:hAnsi="Times New Roman" w:cs="Times New Roman"/>
                <w:bCs/>
                <w:sz w:val="10"/>
                <w:szCs w:val="10"/>
              </w:rPr>
            </w:pPr>
            <w:r w:rsidRPr="00F708A1">
              <w:rPr>
                <w:rFonts w:ascii="Times New Roman" w:eastAsia="Calibri" w:hAnsi="Times New Roman" w:cs="Times New Roman"/>
                <w:bCs/>
                <w:sz w:val="10"/>
                <w:szCs w:val="10"/>
              </w:rPr>
              <w:t>2030 год</w:t>
            </w:r>
          </w:p>
        </w:tc>
      </w:tr>
      <w:tr w:rsidR="00F708A1" w:rsidRPr="00F708A1" w:rsidTr="00F708A1">
        <w:trPr>
          <w:trHeight w:val="20"/>
        </w:trPr>
        <w:tc>
          <w:tcPr>
            <w:tcW w:w="1706" w:type="dxa"/>
            <w:vMerge/>
            <w:hideMark/>
          </w:tcPr>
          <w:p w:rsidR="00242972" w:rsidRPr="00F708A1" w:rsidRDefault="00242972" w:rsidP="00242972">
            <w:pPr>
              <w:tabs>
                <w:tab w:val="left" w:pos="284"/>
                <w:tab w:val="left" w:pos="3828"/>
              </w:tabs>
              <w:rPr>
                <w:rFonts w:ascii="Times New Roman" w:eastAsia="Calibri" w:hAnsi="Times New Roman" w:cs="Times New Roman"/>
                <w:bCs/>
                <w:sz w:val="10"/>
                <w:szCs w:val="10"/>
              </w:rPr>
            </w:pPr>
          </w:p>
        </w:tc>
        <w:tc>
          <w:tcPr>
            <w:tcW w:w="284" w:type="dxa"/>
            <w:hideMark/>
          </w:tcPr>
          <w:p w:rsidR="00242972" w:rsidRPr="00F708A1" w:rsidRDefault="00242972" w:rsidP="00242972">
            <w:pPr>
              <w:tabs>
                <w:tab w:val="left" w:pos="284"/>
                <w:tab w:val="left" w:pos="3828"/>
              </w:tabs>
              <w:rPr>
                <w:rFonts w:ascii="Times New Roman" w:eastAsia="Calibri" w:hAnsi="Times New Roman" w:cs="Times New Roman"/>
                <w:bCs/>
                <w:sz w:val="10"/>
                <w:szCs w:val="10"/>
              </w:rPr>
            </w:pPr>
            <w:r w:rsidRPr="00F708A1">
              <w:rPr>
                <w:rFonts w:ascii="Times New Roman" w:eastAsia="Calibri" w:hAnsi="Times New Roman" w:cs="Times New Roman"/>
                <w:bCs/>
                <w:sz w:val="10"/>
                <w:szCs w:val="10"/>
              </w:rPr>
              <w:t>Итого</w:t>
            </w:r>
          </w:p>
        </w:tc>
        <w:tc>
          <w:tcPr>
            <w:tcW w:w="425" w:type="dxa"/>
            <w:hideMark/>
          </w:tcPr>
          <w:p w:rsidR="00242972" w:rsidRPr="00F708A1" w:rsidRDefault="00242972" w:rsidP="00242972">
            <w:pPr>
              <w:tabs>
                <w:tab w:val="left" w:pos="284"/>
                <w:tab w:val="left" w:pos="3828"/>
              </w:tabs>
              <w:rPr>
                <w:rFonts w:ascii="Times New Roman" w:eastAsia="Calibri" w:hAnsi="Times New Roman" w:cs="Times New Roman"/>
                <w:bCs/>
                <w:sz w:val="10"/>
                <w:szCs w:val="10"/>
              </w:rPr>
            </w:pPr>
            <w:r w:rsidRPr="00F708A1">
              <w:rPr>
                <w:rFonts w:ascii="Times New Roman" w:eastAsia="Calibri" w:hAnsi="Times New Roman" w:cs="Times New Roman"/>
                <w:bCs/>
                <w:sz w:val="10"/>
                <w:szCs w:val="10"/>
              </w:rPr>
              <w:t>местный бюджет*</w:t>
            </w:r>
          </w:p>
        </w:tc>
        <w:tc>
          <w:tcPr>
            <w:tcW w:w="425" w:type="dxa"/>
            <w:hideMark/>
          </w:tcPr>
          <w:p w:rsidR="00242972" w:rsidRPr="00F708A1" w:rsidRDefault="00242972" w:rsidP="00242972">
            <w:pPr>
              <w:tabs>
                <w:tab w:val="left" w:pos="284"/>
                <w:tab w:val="left" w:pos="3828"/>
              </w:tabs>
              <w:rPr>
                <w:rFonts w:ascii="Times New Roman" w:eastAsia="Calibri" w:hAnsi="Times New Roman" w:cs="Times New Roman"/>
                <w:bCs/>
                <w:sz w:val="10"/>
                <w:szCs w:val="10"/>
              </w:rPr>
            </w:pPr>
            <w:r w:rsidRPr="00F708A1">
              <w:rPr>
                <w:rFonts w:ascii="Times New Roman" w:eastAsia="Calibri" w:hAnsi="Times New Roman" w:cs="Times New Roman"/>
                <w:bCs/>
                <w:sz w:val="10"/>
                <w:szCs w:val="10"/>
              </w:rPr>
              <w:t>областной бюджет*</w:t>
            </w:r>
          </w:p>
        </w:tc>
        <w:tc>
          <w:tcPr>
            <w:tcW w:w="426" w:type="dxa"/>
            <w:hideMark/>
          </w:tcPr>
          <w:p w:rsidR="00242972" w:rsidRPr="00F708A1" w:rsidRDefault="00242972" w:rsidP="00242972">
            <w:pPr>
              <w:tabs>
                <w:tab w:val="left" w:pos="284"/>
                <w:tab w:val="left" w:pos="3828"/>
              </w:tabs>
              <w:rPr>
                <w:rFonts w:ascii="Times New Roman" w:eastAsia="Calibri" w:hAnsi="Times New Roman" w:cs="Times New Roman"/>
                <w:bCs/>
                <w:sz w:val="10"/>
                <w:szCs w:val="10"/>
              </w:rPr>
            </w:pPr>
            <w:r w:rsidRPr="00F708A1">
              <w:rPr>
                <w:rFonts w:ascii="Times New Roman" w:eastAsia="Calibri" w:hAnsi="Times New Roman" w:cs="Times New Roman"/>
                <w:bCs/>
                <w:sz w:val="10"/>
                <w:szCs w:val="10"/>
              </w:rPr>
              <w:t>федеральный бюджет*</w:t>
            </w:r>
          </w:p>
        </w:tc>
        <w:tc>
          <w:tcPr>
            <w:tcW w:w="425" w:type="dxa"/>
            <w:hideMark/>
          </w:tcPr>
          <w:p w:rsidR="00242972" w:rsidRPr="00F708A1" w:rsidRDefault="00242972" w:rsidP="00242972">
            <w:pPr>
              <w:tabs>
                <w:tab w:val="left" w:pos="284"/>
                <w:tab w:val="left" w:pos="3828"/>
              </w:tabs>
              <w:rPr>
                <w:rFonts w:ascii="Times New Roman" w:eastAsia="Calibri" w:hAnsi="Times New Roman" w:cs="Times New Roman"/>
                <w:bCs/>
                <w:sz w:val="10"/>
                <w:szCs w:val="10"/>
              </w:rPr>
            </w:pPr>
            <w:r w:rsidRPr="00F708A1">
              <w:rPr>
                <w:rFonts w:ascii="Times New Roman" w:eastAsia="Calibri" w:hAnsi="Times New Roman" w:cs="Times New Roman"/>
                <w:bCs/>
                <w:sz w:val="10"/>
                <w:szCs w:val="10"/>
              </w:rPr>
              <w:t>внебюджетные источники*</w:t>
            </w:r>
          </w:p>
        </w:tc>
        <w:tc>
          <w:tcPr>
            <w:tcW w:w="283" w:type="dxa"/>
            <w:hideMark/>
          </w:tcPr>
          <w:p w:rsidR="00242972" w:rsidRPr="00F708A1" w:rsidRDefault="00242972" w:rsidP="00242972">
            <w:pPr>
              <w:tabs>
                <w:tab w:val="left" w:pos="284"/>
                <w:tab w:val="left" w:pos="3828"/>
              </w:tabs>
              <w:rPr>
                <w:rFonts w:ascii="Times New Roman" w:eastAsia="Calibri" w:hAnsi="Times New Roman" w:cs="Times New Roman"/>
                <w:bCs/>
                <w:sz w:val="10"/>
                <w:szCs w:val="10"/>
              </w:rPr>
            </w:pPr>
            <w:r w:rsidRPr="00F708A1">
              <w:rPr>
                <w:rFonts w:ascii="Times New Roman" w:eastAsia="Calibri" w:hAnsi="Times New Roman" w:cs="Times New Roman"/>
                <w:bCs/>
                <w:sz w:val="10"/>
                <w:szCs w:val="10"/>
              </w:rPr>
              <w:t>Итого</w:t>
            </w:r>
          </w:p>
        </w:tc>
        <w:tc>
          <w:tcPr>
            <w:tcW w:w="426" w:type="dxa"/>
            <w:hideMark/>
          </w:tcPr>
          <w:p w:rsidR="00242972" w:rsidRPr="00F708A1" w:rsidRDefault="00242972" w:rsidP="00242972">
            <w:pPr>
              <w:tabs>
                <w:tab w:val="left" w:pos="284"/>
                <w:tab w:val="left" w:pos="3828"/>
              </w:tabs>
              <w:rPr>
                <w:rFonts w:ascii="Times New Roman" w:eastAsia="Calibri" w:hAnsi="Times New Roman" w:cs="Times New Roman"/>
                <w:bCs/>
                <w:sz w:val="10"/>
                <w:szCs w:val="10"/>
              </w:rPr>
            </w:pPr>
            <w:r w:rsidRPr="00F708A1">
              <w:rPr>
                <w:rFonts w:ascii="Times New Roman" w:eastAsia="Calibri" w:hAnsi="Times New Roman" w:cs="Times New Roman"/>
                <w:bCs/>
                <w:sz w:val="10"/>
                <w:szCs w:val="10"/>
              </w:rPr>
              <w:t>местный бюджет*</w:t>
            </w:r>
          </w:p>
        </w:tc>
        <w:tc>
          <w:tcPr>
            <w:tcW w:w="283" w:type="dxa"/>
            <w:hideMark/>
          </w:tcPr>
          <w:p w:rsidR="00242972" w:rsidRPr="00F708A1" w:rsidRDefault="00242972" w:rsidP="00242972">
            <w:pPr>
              <w:tabs>
                <w:tab w:val="left" w:pos="284"/>
                <w:tab w:val="left" w:pos="3828"/>
              </w:tabs>
              <w:rPr>
                <w:rFonts w:ascii="Times New Roman" w:eastAsia="Calibri" w:hAnsi="Times New Roman" w:cs="Times New Roman"/>
                <w:bCs/>
                <w:sz w:val="10"/>
                <w:szCs w:val="10"/>
              </w:rPr>
            </w:pPr>
            <w:r w:rsidRPr="00F708A1">
              <w:rPr>
                <w:rFonts w:ascii="Times New Roman" w:eastAsia="Calibri" w:hAnsi="Times New Roman" w:cs="Times New Roman"/>
                <w:bCs/>
                <w:sz w:val="10"/>
                <w:szCs w:val="10"/>
              </w:rPr>
              <w:t>областной бюджет*</w:t>
            </w:r>
          </w:p>
        </w:tc>
        <w:tc>
          <w:tcPr>
            <w:tcW w:w="425" w:type="dxa"/>
            <w:hideMark/>
          </w:tcPr>
          <w:p w:rsidR="00242972" w:rsidRPr="00F708A1" w:rsidRDefault="00242972" w:rsidP="00242972">
            <w:pPr>
              <w:tabs>
                <w:tab w:val="left" w:pos="284"/>
                <w:tab w:val="left" w:pos="3828"/>
              </w:tabs>
              <w:rPr>
                <w:rFonts w:ascii="Times New Roman" w:eastAsia="Calibri" w:hAnsi="Times New Roman" w:cs="Times New Roman"/>
                <w:bCs/>
                <w:sz w:val="10"/>
                <w:szCs w:val="10"/>
              </w:rPr>
            </w:pPr>
            <w:r w:rsidRPr="00F708A1">
              <w:rPr>
                <w:rFonts w:ascii="Times New Roman" w:eastAsia="Calibri" w:hAnsi="Times New Roman" w:cs="Times New Roman"/>
                <w:bCs/>
                <w:sz w:val="10"/>
                <w:szCs w:val="10"/>
              </w:rPr>
              <w:t>федеральный бюджет*</w:t>
            </w:r>
          </w:p>
        </w:tc>
        <w:tc>
          <w:tcPr>
            <w:tcW w:w="426" w:type="dxa"/>
            <w:hideMark/>
          </w:tcPr>
          <w:p w:rsidR="00242972" w:rsidRPr="00F708A1" w:rsidRDefault="00242972" w:rsidP="00242972">
            <w:pPr>
              <w:tabs>
                <w:tab w:val="left" w:pos="284"/>
                <w:tab w:val="left" w:pos="3828"/>
              </w:tabs>
              <w:rPr>
                <w:rFonts w:ascii="Times New Roman" w:eastAsia="Calibri" w:hAnsi="Times New Roman" w:cs="Times New Roman"/>
                <w:bCs/>
                <w:sz w:val="10"/>
                <w:szCs w:val="10"/>
              </w:rPr>
            </w:pPr>
            <w:r w:rsidRPr="00F708A1">
              <w:rPr>
                <w:rFonts w:ascii="Times New Roman" w:eastAsia="Calibri" w:hAnsi="Times New Roman" w:cs="Times New Roman"/>
                <w:bCs/>
                <w:sz w:val="10"/>
                <w:szCs w:val="10"/>
              </w:rPr>
              <w:t>внебюджетные источники*</w:t>
            </w:r>
          </w:p>
        </w:tc>
        <w:tc>
          <w:tcPr>
            <w:tcW w:w="283" w:type="dxa"/>
            <w:hideMark/>
          </w:tcPr>
          <w:p w:rsidR="00242972" w:rsidRPr="00F708A1" w:rsidRDefault="00242972" w:rsidP="00242972">
            <w:pPr>
              <w:tabs>
                <w:tab w:val="left" w:pos="284"/>
                <w:tab w:val="left" w:pos="3828"/>
              </w:tabs>
              <w:rPr>
                <w:rFonts w:ascii="Times New Roman" w:eastAsia="Calibri" w:hAnsi="Times New Roman" w:cs="Times New Roman"/>
                <w:bCs/>
                <w:sz w:val="10"/>
                <w:szCs w:val="10"/>
              </w:rPr>
            </w:pPr>
            <w:r w:rsidRPr="00F708A1">
              <w:rPr>
                <w:rFonts w:ascii="Times New Roman" w:eastAsia="Calibri" w:hAnsi="Times New Roman" w:cs="Times New Roman"/>
                <w:bCs/>
                <w:sz w:val="10"/>
                <w:szCs w:val="10"/>
              </w:rPr>
              <w:t>Итого</w:t>
            </w:r>
          </w:p>
        </w:tc>
        <w:tc>
          <w:tcPr>
            <w:tcW w:w="425" w:type="dxa"/>
            <w:hideMark/>
          </w:tcPr>
          <w:p w:rsidR="00242972" w:rsidRPr="00F708A1" w:rsidRDefault="00242972" w:rsidP="00242972">
            <w:pPr>
              <w:tabs>
                <w:tab w:val="left" w:pos="284"/>
                <w:tab w:val="left" w:pos="3828"/>
              </w:tabs>
              <w:rPr>
                <w:rFonts w:ascii="Times New Roman" w:eastAsia="Calibri" w:hAnsi="Times New Roman" w:cs="Times New Roman"/>
                <w:bCs/>
                <w:sz w:val="10"/>
                <w:szCs w:val="10"/>
              </w:rPr>
            </w:pPr>
            <w:r w:rsidRPr="00F708A1">
              <w:rPr>
                <w:rFonts w:ascii="Times New Roman" w:eastAsia="Calibri" w:hAnsi="Times New Roman" w:cs="Times New Roman"/>
                <w:bCs/>
                <w:sz w:val="10"/>
                <w:szCs w:val="10"/>
              </w:rPr>
              <w:t>местный бюджет*</w:t>
            </w:r>
          </w:p>
        </w:tc>
        <w:tc>
          <w:tcPr>
            <w:tcW w:w="426" w:type="dxa"/>
            <w:hideMark/>
          </w:tcPr>
          <w:p w:rsidR="00242972" w:rsidRPr="00F708A1" w:rsidRDefault="00242972" w:rsidP="00242972">
            <w:pPr>
              <w:tabs>
                <w:tab w:val="left" w:pos="284"/>
                <w:tab w:val="left" w:pos="3828"/>
              </w:tabs>
              <w:rPr>
                <w:rFonts w:ascii="Times New Roman" w:eastAsia="Calibri" w:hAnsi="Times New Roman" w:cs="Times New Roman"/>
                <w:bCs/>
                <w:sz w:val="10"/>
                <w:szCs w:val="10"/>
              </w:rPr>
            </w:pPr>
            <w:r w:rsidRPr="00F708A1">
              <w:rPr>
                <w:rFonts w:ascii="Times New Roman" w:eastAsia="Calibri" w:hAnsi="Times New Roman" w:cs="Times New Roman"/>
                <w:bCs/>
                <w:sz w:val="10"/>
                <w:szCs w:val="10"/>
              </w:rPr>
              <w:t>областной бюджет*</w:t>
            </w:r>
          </w:p>
        </w:tc>
        <w:tc>
          <w:tcPr>
            <w:tcW w:w="425" w:type="dxa"/>
            <w:hideMark/>
          </w:tcPr>
          <w:p w:rsidR="00242972" w:rsidRPr="00F708A1" w:rsidRDefault="00242972" w:rsidP="00242972">
            <w:pPr>
              <w:tabs>
                <w:tab w:val="left" w:pos="284"/>
                <w:tab w:val="left" w:pos="3828"/>
              </w:tabs>
              <w:rPr>
                <w:rFonts w:ascii="Times New Roman" w:eastAsia="Calibri" w:hAnsi="Times New Roman" w:cs="Times New Roman"/>
                <w:bCs/>
                <w:sz w:val="10"/>
                <w:szCs w:val="10"/>
              </w:rPr>
            </w:pPr>
            <w:r w:rsidRPr="00F708A1">
              <w:rPr>
                <w:rFonts w:ascii="Times New Roman" w:eastAsia="Calibri" w:hAnsi="Times New Roman" w:cs="Times New Roman"/>
                <w:bCs/>
                <w:sz w:val="10"/>
                <w:szCs w:val="10"/>
              </w:rPr>
              <w:t>федеральный бюджет*</w:t>
            </w:r>
          </w:p>
        </w:tc>
        <w:tc>
          <w:tcPr>
            <w:tcW w:w="430" w:type="dxa"/>
            <w:hideMark/>
          </w:tcPr>
          <w:p w:rsidR="00242972" w:rsidRPr="00F708A1" w:rsidRDefault="00242972" w:rsidP="00242972">
            <w:pPr>
              <w:tabs>
                <w:tab w:val="left" w:pos="284"/>
                <w:tab w:val="left" w:pos="3828"/>
              </w:tabs>
              <w:rPr>
                <w:rFonts w:ascii="Times New Roman" w:eastAsia="Calibri" w:hAnsi="Times New Roman" w:cs="Times New Roman"/>
                <w:bCs/>
                <w:sz w:val="10"/>
                <w:szCs w:val="10"/>
              </w:rPr>
            </w:pPr>
            <w:r w:rsidRPr="00F708A1">
              <w:rPr>
                <w:rFonts w:ascii="Times New Roman" w:eastAsia="Calibri" w:hAnsi="Times New Roman" w:cs="Times New Roman"/>
                <w:bCs/>
                <w:sz w:val="10"/>
                <w:szCs w:val="10"/>
              </w:rPr>
              <w:t>внебюджетные источники*</w:t>
            </w:r>
          </w:p>
        </w:tc>
      </w:tr>
      <w:tr w:rsidR="00F708A1" w:rsidRPr="00F708A1" w:rsidTr="00F708A1">
        <w:trPr>
          <w:trHeight w:val="20"/>
        </w:trPr>
        <w:tc>
          <w:tcPr>
            <w:tcW w:w="1706" w:type="dxa"/>
            <w:hideMark/>
          </w:tcPr>
          <w:p w:rsidR="00242972" w:rsidRPr="00F708A1" w:rsidRDefault="00242972" w:rsidP="00242972">
            <w:pPr>
              <w:tabs>
                <w:tab w:val="left" w:pos="284"/>
                <w:tab w:val="left" w:pos="3828"/>
              </w:tabs>
              <w:rPr>
                <w:rFonts w:ascii="Times New Roman" w:eastAsia="Calibri" w:hAnsi="Times New Roman" w:cs="Times New Roman"/>
                <w:sz w:val="10"/>
                <w:szCs w:val="10"/>
              </w:rPr>
            </w:pPr>
            <w:r w:rsidRPr="00F708A1">
              <w:rPr>
                <w:rFonts w:ascii="Times New Roman" w:eastAsia="Calibri" w:hAnsi="Times New Roman" w:cs="Times New Roman"/>
                <w:sz w:val="10"/>
                <w:szCs w:val="10"/>
              </w:rPr>
              <w:t>Благоустройство дворовых территории</w:t>
            </w:r>
          </w:p>
        </w:tc>
        <w:tc>
          <w:tcPr>
            <w:tcW w:w="284" w:type="dxa"/>
            <w:hideMark/>
          </w:tcPr>
          <w:p w:rsidR="00242972" w:rsidRPr="00F708A1" w:rsidRDefault="00242972" w:rsidP="00242972">
            <w:pPr>
              <w:tabs>
                <w:tab w:val="left" w:pos="284"/>
                <w:tab w:val="left" w:pos="3828"/>
              </w:tabs>
              <w:rPr>
                <w:rFonts w:ascii="Times New Roman" w:eastAsia="Calibri" w:hAnsi="Times New Roman" w:cs="Times New Roman"/>
                <w:sz w:val="10"/>
                <w:szCs w:val="10"/>
              </w:rPr>
            </w:pPr>
            <w:r w:rsidRPr="00F708A1">
              <w:rPr>
                <w:rFonts w:ascii="Times New Roman" w:eastAsia="Calibri" w:hAnsi="Times New Roman" w:cs="Times New Roman"/>
                <w:sz w:val="10"/>
                <w:szCs w:val="10"/>
              </w:rPr>
              <w:t>1219,52883</w:t>
            </w:r>
          </w:p>
        </w:tc>
        <w:tc>
          <w:tcPr>
            <w:tcW w:w="425" w:type="dxa"/>
            <w:hideMark/>
          </w:tcPr>
          <w:p w:rsidR="00242972" w:rsidRPr="00F708A1" w:rsidRDefault="00242972" w:rsidP="00242972">
            <w:pPr>
              <w:tabs>
                <w:tab w:val="left" w:pos="284"/>
                <w:tab w:val="left" w:pos="3828"/>
              </w:tabs>
              <w:rPr>
                <w:rFonts w:ascii="Times New Roman" w:eastAsia="Calibri" w:hAnsi="Times New Roman" w:cs="Times New Roman"/>
                <w:sz w:val="10"/>
                <w:szCs w:val="10"/>
              </w:rPr>
            </w:pPr>
            <w:r w:rsidRPr="00F708A1">
              <w:rPr>
                <w:rFonts w:ascii="Times New Roman" w:eastAsia="Calibri" w:hAnsi="Times New Roman" w:cs="Times New Roman"/>
                <w:sz w:val="10"/>
                <w:szCs w:val="10"/>
              </w:rPr>
              <w:t>1219,52883</w:t>
            </w:r>
          </w:p>
        </w:tc>
        <w:tc>
          <w:tcPr>
            <w:tcW w:w="425" w:type="dxa"/>
            <w:hideMark/>
          </w:tcPr>
          <w:p w:rsidR="00242972" w:rsidRPr="00F708A1" w:rsidRDefault="00242972" w:rsidP="00242972">
            <w:pPr>
              <w:tabs>
                <w:tab w:val="left" w:pos="284"/>
                <w:tab w:val="left" w:pos="3828"/>
              </w:tabs>
              <w:rPr>
                <w:rFonts w:ascii="Times New Roman" w:eastAsia="Calibri" w:hAnsi="Times New Roman" w:cs="Times New Roman"/>
                <w:sz w:val="10"/>
                <w:szCs w:val="10"/>
              </w:rPr>
            </w:pPr>
            <w:r w:rsidRPr="00F708A1">
              <w:rPr>
                <w:rFonts w:ascii="Times New Roman" w:eastAsia="Calibri" w:hAnsi="Times New Roman" w:cs="Times New Roman"/>
                <w:sz w:val="10"/>
                <w:szCs w:val="10"/>
              </w:rPr>
              <w:t>0,00000</w:t>
            </w:r>
          </w:p>
        </w:tc>
        <w:tc>
          <w:tcPr>
            <w:tcW w:w="426" w:type="dxa"/>
            <w:hideMark/>
          </w:tcPr>
          <w:p w:rsidR="00242972" w:rsidRPr="00F708A1" w:rsidRDefault="00242972" w:rsidP="00242972">
            <w:pPr>
              <w:tabs>
                <w:tab w:val="left" w:pos="284"/>
                <w:tab w:val="left" w:pos="3828"/>
              </w:tabs>
              <w:rPr>
                <w:rFonts w:ascii="Times New Roman" w:eastAsia="Calibri" w:hAnsi="Times New Roman" w:cs="Times New Roman"/>
                <w:sz w:val="10"/>
                <w:szCs w:val="10"/>
              </w:rPr>
            </w:pPr>
            <w:r w:rsidRPr="00F708A1">
              <w:rPr>
                <w:rFonts w:ascii="Times New Roman" w:eastAsia="Calibri" w:hAnsi="Times New Roman" w:cs="Times New Roman"/>
                <w:sz w:val="10"/>
                <w:szCs w:val="10"/>
              </w:rPr>
              <w:t>0,00000</w:t>
            </w:r>
          </w:p>
        </w:tc>
        <w:tc>
          <w:tcPr>
            <w:tcW w:w="425" w:type="dxa"/>
            <w:hideMark/>
          </w:tcPr>
          <w:p w:rsidR="00242972" w:rsidRPr="00F708A1" w:rsidRDefault="00242972" w:rsidP="00242972">
            <w:pPr>
              <w:tabs>
                <w:tab w:val="left" w:pos="284"/>
                <w:tab w:val="left" w:pos="3828"/>
              </w:tabs>
              <w:rPr>
                <w:rFonts w:ascii="Times New Roman" w:eastAsia="Calibri" w:hAnsi="Times New Roman" w:cs="Times New Roman"/>
                <w:sz w:val="10"/>
                <w:szCs w:val="10"/>
              </w:rPr>
            </w:pPr>
            <w:r w:rsidRPr="00F708A1">
              <w:rPr>
                <w:rFonts w:ascii="Times New Roman" w:eastAsia="Calibri" w:hAnsi="Times New Roman" w:cs="Times New Roman"/>
                <w:sz w:val="10"/>
                <w:szCs w:val="10"/>
              </w:rPr>
              <w:t>0,00000</w:t>
            </w:r>
          </w:p>
        </w:tc>
        <w:tc>
          <w:tcPr>
            <w:tcW w:w="283" w:type="dxa"/>
            <w:hideMark/>
          </w:tcPr>
          <w:p w:rsidR="00242972" w:rsidRPr="00F708A1" w:rsidRDefault="00242972" w:rsidP="00242972">
            <w:pPr>
              <w:tabs>
                <w:tab w:val="left" w:pos="284"/>
                <w:tab w:val="left" w:pos="3828"/>
              </w:tabs>
              <w:rPr>
                <w:rFonts w:ascii="Times New Roman" w:eastAsia="Calibri" w:hAnsi="Times New Roman" w:cs="Times New Roman"/>
                <w:sz w:val="10"/>
                <w:szCs w:val="10"/>
              </w:rPr>
            </w:pPr>
            <w:r w:rsidRPr="00F708A1">
              <w:rPr>
                <w:rFonts w:ascii="Times New Roman" w:eastAsia="Calibri" w:hAnsi="Times New Roman" w:cs="Times New Roman"/>
                <w:sz w:val="10"/>
                <w:szCs w:val="10"/>
              </w:rPr>
              <w:t>1156,98889</w:t>
            </w:r>
          </w:p>
        </w:tc>
        <w:tc>
          <w:tcPr>
            <w:tcW w:w="426" w:type="dxa"/>
            <w:hideMark/>
          </w:tcPr>
          <w:p w:rsidR="00242972" w:rsidRPr="00F708A1" w:rsidRDefault="00242972" w:rsidP="00242972">
            <w:pPr>
              <w:tabs>
                <w:tab w:val="left" w:pos="284"/>
                <w:tab w:val="left" w:pos="3828"/>
              </w:tabs>
              <w:rPr>
                <w:rFonts w:ascii="Times New Roman" w:eastAsia="Calibri" w:hAnsi="Times New Roman" w:cs="Times New Roman"/>
                <w:sz w:val="10"/>
                <w:szCs w:val="10"/>
              </w:rPr>
            </w:pPr>
            <w:r w:rsidRPr="00F708A1">
              <w:rPr>
                <w:rFonts w:ascii="Times New Roman" w:eastAsia="Calibri" w:hAnsi="Times New Roman" w:cs="Times New Roman"/>
                <w:sz w:val="10"/>
                <w:szCs w:val="10"/>
              </w:rPr>
              <w:t>1156,98889</w:t>
            </w:r>
          </w:p>
        </w:tc>
        <w:tc>
          <w:tcPr>
            <w:tcW w:w="283" w:type="dxa"/>
            <w:hideMark/>
          </w:tcPr>
          <w:p w:rsidR="00242972" w:rsidRPr="00F708A1" w:rsidRDefault="00242972" w:rsidP="00242972">
            <w:pPr>
              <w:tabs>
                <w:tab w:val="left" w:pos="284"/>
                <w:tab w:val="left" w:pos="3828"/>
              </w:tabs>
              <w:rPr>
                <w:rFonts w:ascii="Times New Roman" w:eastAsia="Calibri" w:hAnsi="Times New Roman" w:cs="Times New Roman"/>
                <w:sz w:val="10"/>
                <w:szCs w:val="10"/>
              </w:rPr>
            </w:pPr>
            <w:r w:rsidRPr="00F708A1">
              <w:rPr>
                <w:rFonts w:ascii="Times New Roman" w:eastAsia="Calibri" w:hAnsi="Times New Roman" w:cs="Times New Roman"/>
                <w:sz w:val="10"/>
                <w:szCs w:val="10"/>
              </w:rPr>
              <w:t>0,00000</w:t>
            </w:r>
          </w:p>
        </w:tc>
        <w:tc>
          <w:tcPr>
            <w:tcW w:w="425" w:type="dxa"/>
            <w:hideMark/>
          </w:tcPr>
          <w:p w:rsidR="00242972" w:rsidRPr="00F708A1" w:rsidRDefault="00242972" w:rsidP="00242972">
            <w:pPr>
              <w:tabs>
                <w:tab w:val="left" w:pos="284"/>
                <w:tab w:val="left" w:pos="3828"/>
              </w:tabs>
              <w:rPr>
                <w:rFonts w:ascii="Times New Roman" w:eastAsia="Calibri" w:hAnsi="Times New Roman" w:cs="Times New Roman"/>
                <w:sz w:val="10"/>
                <w:szCs w:val="10"/>
              </w:rPr>
            </w:pPr>
            <w:r w:rsidRPr="00F708A1">
              <w:rPr>
                <w:rFonts w:ascii="Times New Roman" w:eastAsia="Calibri" w:hAnsi="Times New Roman" w:cs="Times New Roman"/>
                <w:sz w:val="10"/>
                <w:szCs w:val="10"/>
              </w:rPr>
              <w:t>0,00000</w:t>
            </w:r>
          </w:p>
        </w:tc>
        <w:tc>
          <w:tcPr>
            <w:tcW w:w="426" w:type="dxa"/>
            <w:hideMark/>
          </w:tcPr>
          <w:p w:rsidR="00242972" w:rsidRPr="00F708A1" w:rsidRDefault="00242972" w:rsidP="00242972">
            <w:pPr>
              <w:tabs>
                <w:tab w:val="left" w:pos="284"/>
                <w:tab w:val="left" w:pos="3828"/>
              </w:tabs>
              <w:rPr>
                <w:rFonts w:ascii="Times New Roman" w:eastAsia="Calibri" w:hAnsi="Times New Roman" w:cs="Times New Roman"/>
                <w:sz w:val="10"/>
                <w:szCs w:val="10"/>
              </w:rPr>
            </w:pPr>
            <w:r w:rsidRPr="00F708A1">
              <w:rPr>
                <w:rFonts w:ascii="Times New Roman" w:eastAsia="Calibri" w:hAnsi="Times New Roman" w:cs="Times New Roman"/>
                <w:sz w:val="10"/>
                <w:szCs w:val="10"/>
              </w:rPr>
              <w:t>0,00000</w:t>
            </w:r>
          </w:p>
        </w:tc>
        <w:tc>
          <w:tcPr>
            <w:tcW w:w="283" w:type="dxa"/>
            <w:hideMark/>
          </w:tcPr>
          <w:p w:rsidR="00242972" w:rsidRPr="00F708A1" w:rsidRDefault="00242972" w:rsidP="00242972">
            <w:pPr>
              <w:tabs>
                <w:tab w:val="left" w:pos="284"/>
                <w:tab w:val="left" w:pos="3828"/>
              </w:tabs>
              <w:rPr>
                <w:rFonts w:ascii="Times New Roman" w:eastAsia="Calibri" w:hAnsi="Times New Roman" w:cs="Times New Roman"/>
                <w:sz w:val="10"/>
                <w:szCs w:val="10"/>
              </w:rPr>
            </w:pPr>
            <w:r w:rsidRPr="00F708A1">
              <w:rPr>
                <w:rFonts w:ascii="Times New Roman" w:eastAsia="Calibri" w:hAnsi="Times New Roman" w:cs="Times New Roman"/>
                <w:sz w:val="10"/>
                <w:szCs w:val="10"/>
              </w:rPr>
              <w:t>1250,79880</w:t>
            </w:r>
          </w:p>
        </w:tc>
        <w:tc>
          <w:tcPr>
            <w:tcW w:w="425" w:type="dxa"/>
            <w:hideMark/>
          </w:tcPr>
          <w:p w:rsidR="00242972" w:rsidRPr="00F708A1" w:rsidRDefault="00242972" w:rsidP="00242972">
            <w:pPr>
              <w:tabs>
                <w:tab w:val="left" w:pos="284"/>
                <w:tab w:val="left" w:pos="3828"/>
              </w:tabs>
              <w:rPr>
                <w:rFonts w:ascii="Times New Roman" w:eastAsia="Calibri" w:hAnsi="Times New Roman" w:cs="Times New Roman"/>
                <w:sz w:val="10"/>
                <w:szCs w:val="10"/>
              </w:rPr>
            </w:pPr>
            <w:r w:rsidRPr="00F708A1">
              <w:rPr>
                <w:rFonts w:ascii="Times New Roman" w:eastAsia="Calibri" w:hAnsi="Times New Roman" w:cs="Times New Roman"/>
                <w:sz w:val="10"/>
                <w:szCs w:val="10"/>
              </w:rPr>
              <w:t>1250,79880</w:t>
            </w:r>
          </w:p>
        </w:tc>
        <w:tc>
          <w:tcPr>
            <w:tcW w:w="426" w:type="dxa"/>
            <w:hideMark/>
          </w:tcPr>
          <w:p w:rsidR="00242972" w:rsidRPr="00F708A1" w:rsidRDefault="00242972" w:rsidP="00242972">
            <w:pPr>
              <w:tabs>
                <w:tab w:val="left" w:pos="284"/>
                <w:tab w:val="left" w:pos="3828"/>
              </w:tabs>
              <w:rPr>
                <w:rFonts w:ascii="Times New Roman" w:eastAsia="Calibri" w:hAnsi="Times New Roman" w:cs="Times New Roman"/>
                <w:sz w:val="10"/>
                <w:szCs w:val="10"/>
              </w:rPr>
            </w:pPr>
            <w:r w:rsidRPr="00F708A1">
              <w:rPr>
                <w:rFonts w:ascii="Times New Roman" w:eastAsia="Calibri" w:hAnsi="Times New Roman" w:cs="Times New Roman"/>
                <w:sz w:val="10"/>
                <w:szCs w:val="10"/>
              </w:rPr>
              <w:t>0,00000</w:t>
            </w:r>
          </w:p>
        </w:tc>
        <w:tc>
          <w:tcPr>
            <w:tcW w:w="425" w:type="dxa"/>
            <w:hideMark/>
          </w:tcPr>
          <w:p w:rsidR="00242972" w:rsidRPr="00F708A1" w:rsidRDefault="00242972" w:rsidP="00242972">
            <w:pPr>
              <w:tabs>
                <w:tab w:val="left" w:pos="284"/>
                <w:tab w:val="left" w:pos="3828"/>
              </w:tabs>
              <w:rPr>
                <w:rFonts w:ascii="Times New Roman" w:eastAsia="Calibri" w:hAnsi="Times New Roman" w:cs="Times New Roman"/>
                <w:sz w:val="10"/>
                <w:szCs w:val="10"/>
              </w:rPr>
            </w:pPr>
            <w:r w:rsidRPr="00F708A1">
              <w:rPr>
                <w:rFonts w:ascii="Times New Roman" w:eastAsia="Calibri" w:hAnsi="Times New Roman" w:cs="Times New Roman"/>
                <w:sz w:val="10"/>
                <w:szCs w:val="10"/>
              </w:rPr>
              <w:t>0,00000</w:t>
            </w:r>
          </w:p>
        </w:tc>
        <w:tc>
          <w:tcPr>
            <w:tcW w:w="430" w:type="dxa"/>
            <w:hideMark/>
          </w:tcPr>
          <w:p w:rsidR="00242972" w:rsidRPr="00F708A1" w:rsidRDefault="00242972" w:rsidP="00242972">
            <w:pPr>
              <w:tabs>
                <w:tab w:val="left" w:pos="284"/>
                <w:tab w:val="left" w:pos="3828"/>
              </w:tabs>
              <w:rPr>
                <w:rFonts w:ascii="Times New Roman" w:eastAsia="Calibri" w:hAnsi="Times New Roman" w:cs="Times New Roman"/>
                <w:sz w:val="10"/>
                <w:szCs w:val="10"/>
              </w:rPr>
            </w:pPr>
            <w:r w:rsidRPr="00F708A1">
              <w:rPr>
                <w:rFonts w:ascii="Times New Roman" w:eastAsia="Calibri" w:hAnsi="Times New Roman" w:cs="Times New Roman"/>
                <w:sz w:val="10"/>
                <w:szCs w:val="10"/>
              </w:rPr>
              <w:t>0,00000</w:t>
            </w:r>
          </w:p>
        </w:tc>
      </w:tr>
      <w:tr w:rsidR="00F708A1" w:rsidRPr="00F708A1" w:rsidTr="00F708A1">
        <w:trPr>
          <w:trHeight w:val="20"/>
        </w:trPr>
        <w:tc>
          <w:tcPr>
            <w:tcW w:w="1706" w:type="dxa"/>
            <w:hideMark/>
          </w:tcPr>
          <w:p w:rsidR="00242972" w:rsidRPr="00F708A1" w:rsidRDefault="00242972" w:rsidP="00242972">
            <w:pPr>
              <w:tabs>
                <w:tab w:val="left" w:pos="284"/>
                <w:tab w:val="left" w:pos="3828"/>
              </w:tabs>
              <w:rPr>
                <w:rFonts w:ascii="Times New Roman" w:eastAsia="Calibri" w:hAnsi="Times New Roman" w:cs="Times New Roman"/>
                <w:sz w:val="10"/>
                <w:szCs w:val="10"/>
              </w:rPr>
            </w:pPr>
            <w:r w:rsidRPr="00F708A1">
              <w:rPr>
                <w:rFonts w:ascii="Times New Roman" w:eastAsia="Calibri" w:hAnsi="Times New Roman" w:cs="Times New Roman"/>
                <w:sz w:val="10"/>
                <w:szCs w:val="10"/>
              </w:rPr>
              <w:t>Благоустройств общественных территорий</w:t>
            </w:r>
          </w:p>
        </w:tc>
        <w:tc>
          <w:tcPr>
            <w:tcW w:w="284" w:type="dxa"/>
            <w:hideMark/>
          </w:tcPr>
          <w:p w:rsidR="00242972" w:rsidRPr="00F708A1" w:rsidRDefault="00242972" w:rsidP="00242972">
            <w:pPr>
              <w:tabs>
                <w:tab w:val="left" w:pos="284"/>
                <w:tab w:val="left" w:pos="3828"/>
              </w:tabs>
              <w:rPr>
                <w:rFonts w:ascii="Times New Roman" w:eastAsia="Calibri" w:hAnsi="Times New Roman" w:cs="Times New Roman"/>
                <w:sz w:val="10"/>
                <w:szCs w:val="10"/>
              </w:rPr>
            </w:pPr>
            <w:r w:rsidRPr="00F708A1">
              <w:rPr>
                <w:rFonts w:ascii="Times New Roman" w:eastAsia="Calibri" w:hAnsi="Times New Roman" w:cs="Times New Roman"/>
                <w:sz w:val="10"/>
                <w:szCs w:val="10"/>
              </w:rPr>
              <w:t>130,21068</w:t>
            </w:r>
          </w:p>
        </w:tc>
        <w:tc>
          <w:tcPr>
            <w:tcW w:w="425" w:type="dxa"/>
            <w:hideMark/>
          </w:tcPr>
          <w:p w:rsidR="00242972" w:rsidRPr="00F708A1" w:rsidRDefault="00242972" w:rsidP="00242972">
            <w:pPr>
              <w:tabs>
                <w:tab w:val="left" w:pos="284"/>
                <w:tab w:val="left" w:pos="3828"/>
              </w:tabs>
              <w:rPr>
                <w:rFonts w:ascii="Times New Roman" w:eastAsia="Calibri" w:hAnsi="Times New Roman" w:cs="Times New Roman"/>
                <w:sz w:val="10"/>
                <w:szCs w:val="10"/>
              </w:rPr>
            </w:pPr>
            <w:r w:rsidRPr="00F708A1">
              <w:rPr>
                <w:rFonts w:ascii="Times New Roman" w:eastAsia="Calibri" w:hAnsi="Times New Roman" w:cs="Times New Roman"/>
                <w:sz w:val="10"/>
                <w:szCs w:val="10"/>
              </w:rPr>
              <w:t>130,21068</w:t>
            </w:r>
          </w:p>
        </w:tc>
        <w:tc>
          <w:tcPr>
            <w:tcW w:w="425" w:type="dxa"/>
            <w:hideMark/>
          </w:tcPr>
          <w:p w:rsidR="00242972" w:rsidRPr="00F708A1" w:rsidRDefault="00242972" w:rsidP="00242972">
            <w:pPr>
              <w:tabs>
                <w:tab w:val="left" w:pos="284"/>
                <w:tab w:val="left" w:pos="3828"/>
              </w:tabs>
              <w:rPr>
                <w:rFonts w:ascii="Times New Roman" w:eastAsia="Calibri" w:hAnsi="Times New Roman" w:cs="Times New Roman"/>
                <w:sz w:val="10"/>
                <w:szCs w:val="10"/>
              </w:rPr>
            </w:pPr>
            <w:r w:rsidRPr="00F708A1">
              <w:rPr>
                <w:rFonts w:ascii="Times New Roman" w:eastAsia="Calibri" w:hAnsi="Times New Roman" w:cs="Times New Roman"/>
                <w:sz w:val="10"/>
                <w:szCs w:val="10"/>
              </w:rPr>
              <w:t>0,00000</w:t>
            </w:r>
          </w:p>
        </w:tc>
        <w:tc>
          <w:tcPr>
            <w:tcW w:w="426" w:type="dxa"/>
            <w:hideMark/>
          </w:tcPr>
          <w:p w:rsidR="00242972" w:rsidRPr="00F708A1" w:rsidRDefault="00242972" w:rsidP="00242972">
            <w:pPr>
              <w:tabs>
                <w:tab w:val="left" w:pos="284"/>
                <w:tab w:val="left" w:pos="3828"/>
              </w:tabs>
              <w:rPr>
                <w:rFonts w:ascii="Times New Roman" w:eastAsia="Calibri" w:hAnsi="Times New Roman" w:cs="Times New Roman"/>
                <w:sz w:val="10"/>
                <w:szCs w:val="10"/>
              </w:rPr>
            </w:pPr>
            <w:r w:rsidRPr="00F708A1">
              <w:rPr>
                <w:rFonts w:ascii="Times New Roman" w:eastAsia="Calibri" w:hAnsi="Times New Roman" w:cs="Times New Roman"/>
                <w:sz w:val="10"/>
                <w:szCs w:val="10"/>
              </w:rPr>
              <w:t>0,00000</w:t>
            </w:r>
          </w:p>
        </w:tc>
        <w:tc>
          <w:tcPr>
            <w:tcW w:w="425" w:type="dxa"/>
            <w:hideMark/>
          </w:tcPr>
          <w:p w:rsidR="00242972" w:rsidRPr="00F708A1" w:rsidRDefault="00242972" w:rsidP="00242972">
            <w:pPr>
              <w:tabs>
                <w:tab w:val="left" w:pos="284"/>
                <w:tab w:val="left" w:pos="3828"/>
              </w:tabs>
              <w:rPr>
                <w:rFonts w:ascii="Times New Roman" w:eastAsia="Calibri" w:hAnsi="Times New Roman" w:cs="Times New Roman"/>
                <w:sz w:val="10"/>
                <w:szCs w:val="10"/>
              </w:rPr>
            </w:pPr>
            <w:r w:rsidRPr="00F708A1">
              <w:rPr>
                <w:rFonts w:ascii="Times New Roman" w:eastAsia="Calibri" w:hAnsi="Times New Roman" w:cs="Times New Roman"/>
                <w:sz w:val="10"/>
                <w:szCs w:val="10"/>
              </w:rPr>
              <w:t>0,00000</w:t>
            </w:r>
          </w:p>
        </w:tc>
        <w:tc>
          <w:tcPr>
            <w:tcW w:w="283" w:type="dxa"/>
            <w:hideMark/>
          </w:tcPr>
          <w:p w:rsidR="00242972" w:rsidRPr="00F708A1" w:rsidRDefault="00242972" w:rsidP="00242972">
            <w:pPr>
              <w:tabs>
                <w:tab w:val="left" w:pos="284"/>
                <w:tab w:val="left" w:pos="3828"/>
              </w:tabs>
              <w:rPr>
                <w:rFonts w:ascii="Times New Roman" w:eastAsia="Calibri" w:hAnsi="Times New Roman" w:cs="Times New Roman"/>
                <w:sz w:val="10"/>
                <w:szCs w:val="10"/>
              </w:rPr>
            </w:pPr>
            <w:r w:rsidRPr="00F708A1">
              <w:rPr>
                <w:rFonts w:ascii="Times New Roman" w:eastAsia="Calibri" w:hAnsi="Times New Roman" w:cs="Times New Roman"/>
                <w:sz w:val="10"/>
                <w:szCs w:val="10"/>
              </w:rPr>
              <w:t>130,21068</w:t>
            </w:r>
          </w:p>
        </w:tc>
        <w:tc>
          <w:tcPr>
            <w:tcW w:w="426" w:type="dxa"/>
            <w:hideMark/>
          </w:tcPr>
          <w:p w:rsidR="00242972" w:rsidRPr="00F708A1" w:rsidRDefault="00242972" w:rsidP="00242972">
            <w:pPr>
              <w:tabs>
                <w:tab w:val="left" w:pos="284"/>
                <w:tab w:val="left" w:pos="3828"/>
              </w:tabs>
              <w:rPr>
                <w:rFonts w:ascii="Times New Roman" w:eastAsia="Calibri" w:hAnsi="Times New Roman" w:cs="Times New Roman"/>
                <w:sz w:val="10"/>
                <w:szCs w:val="10"/>
              </w:rPr>
            </w:pPr>
            <w:r w:rsidRPr="00F708A1">
              <w:rPr>
                <w:rFonts w:ascii="Times New Roman" w:eastAsia="Calibri" w:hAnsi="Times New Roman" w:cs="Times New Roman"/>
                <w:sz w:val="10"/>
                <w:szCs w:val="10"/>
              </w:rPr>
              <w:t>130,21068</w:t>
            </w:r>
          </w:p>
        </w:tc>
        <w:tc>
          <w:tcPr>
            <w:tcW w:w="283" w:type="dxa"/>
            <w:hideMark/>
          </w:tcPr>
          <w:p w:rsidR="00242972" w:rsidRPr="00F708A1" w:rsidRDefault="00242972" w:rsidP="00242972">
            <w:pPr>
              <w:tabs>
                <w:tab w:val="left" w:pos="284"/>
                <w:tab w:val="left" w:pos="3828"/>
              </w:tabs>
              <w:rPr>
                <w:rFonts w:ascii="Times New Roman" w:eastAsia="Calibri" w:hAnsi="Times New Roman" w:cs="Times New Roman"/>
                <w:sz w:val="10"/>
                <w:szCs w:val="10"/>
              </w:rPr>
            </w:pPr>
            <w:r w:rsidRPr="00F708A1">
              <w:rPr>
                <w:rFonts w:ascii="Times New Roman" w:eastAsia="Calibri" w:hAnsi="Times New Roman" w:cs="Times New Roman"/>
                <w:sz w:val="10"/>
                <w:szCs w:val="10"/>
              </w:rPr>
              <w:t>0,00000</w:t>
            </w:r>
          </w:p>
        </w:tc>
        <w:tc>
          <w:tcPr>
            <w:tcW w:w="425" w:type="dxa"/>
            <w:hideMark/>
          </w:tcPr>
          <w:p w:rsidR="00242972" w:rsidRPr="00F708A1" w:rsidRDefault="00242972" w:rsidP="00242972">
            <w:pPr>
              <w:tabs>
                <w:tab w:val="left" w:pos="284"/>
                <w:tab w:val="left" w:pos="3828"/>
              </w:tabs>
              <w:rPr>
                <w:rFonts w:ascii="Times New Roman" w:eastAsia="Calibri" w:hAnsi="Times New Roman" w:cs="Times New Roman"/>
                <w:sz w:val="10"/>
                <w:szCs w:val="10"/>
              </w:rPr>
            </w:pPr>
            <w:r w:rsidRPr="00F708A1">
              <w:rPr>
                <w:rFonts w:ascii="Times New Roman" w:eastAsia="Calibri" w:hAnsi="Times New Roman" w:cs="Times New Roman"/>
                <w:sz w:val="10"/>
                <w:szCs w:val="10"/>
              </w:rPr>
              <w:t>0,00000</w:t>
            </w:r>
          </w:p>
        </w:tc>
        <w:tc>
          <w:tcPr>
            <w:tcW w:w="426" w:type="dxa"/>
            <w:hideMark/>
          </w:tcPr>
          <w:p w:rsidR="00242972" w:rsidRPr="00F708A1" w:rsidRDefault="00242972" w:rsidP="00242972">
            <w:pPr>
              <w:tabs>
                <w:tab w:val="left" w:pos="284"/>
                <w:tab w:val="left" w:pos="3828"/>
              </w:tabs>
              <w:rPr>
                <w:rFonts w:ascii="Times New Roman" w:eastAsia="Calibri" w:hAnsi="Times New Roman" w:cs="Times New Roman"/>
                <w:sz w:val="10"/>
                <w:szCs w:val="10"/>
              </w:rPr>
            </w:pPr>
            <w:r w:rsidRPr="00F708A1">
              <w:rPr>
                <w:rFonts w:ascii="Times New Roman" w:eastAsia="Calibri" w:hAnsi="Times New Roman" w:cs="Times New Roman"/>
                <w:sz w:val="10"/>
                <w:szCs w:val="10"/>
              </w:rPr>
              <w:t>0,00000</w:t>
            </w:r>
          </w:p>
        </w:tc>
        <w:tc>
          <w:tcPr>
            <w:tcW w:w="283" w:type="dxa"/>
            <w:hideMark/>
          </w:tcPr>
          <w:p w:rsidR="00242972" w:rsidRPr="00F708A1" w:rsidRDefault="00242972" w:rsidP="00242972">
            <w:pPr>
              <w:tabs>
                <w:tab w:val="left" w:pos="284"/>
                <w:tab w:val="left" w:pos="3828"/>
              </w:tabs>
              <w:rPr>
                <w:rFonts w:ascii="Times New Roman" w:eastAsia="Calibri" w:hAnsi="Times New Roman" w:cs="Times New Roman"/>
                <w:sz w:val="10"/>
                <w:szCs w:val="10"/>
              </w:rPr>
            </w:pPr>
            <w:r w:rsidRPr="00F708A1">
              <w:rPr>
                <w:rFonts w:ascii="Times New Roman" w:eastAsia="Calibri" w:hAnsi="Times New Roman" w:cs="Times New Roman"/>
                <w:sz w:val="10"/>
                <w:szCs w:val="10"/>
              </w:rPr>
              <w:t>130,21068</w:t>
            </w:r>
          </w:p>
        </w:tc>
        <w:tc>
          <w:tcPr>
            <w:tcW w:w="425" w:type="dxa"/>
            <w:hideMark/>
          </w:tcPr>
          <w:p w:rsidR="00242972" w:rsidRPr="00F708A1" w:rsidRDefault="00242972" w:rsidP="00242972">
            <w:pPr>
              <w:tabs>
                <w:tab w:val="left" w:pos="284"/>
                <w:tab w:val="left" w:pos="3828"/>
              </w:tabs>
              <w:rPr>
                <w:rFonts w:ascii="Times New Roman" w:eastAsia="Calibri" w:hAnsi="Times New Roman" w:cs="Times New Roman"/>
                <w:sz w:val="10"/>
                <w:szCs w:val="10"/>
              </w:rPr>
            </w:pPr>
            <w:r w:rsidRPr="00F708A1">
              <w:rPr>
                <w:rFonts w:ascii="Times New Roman" w:eastAsia="Calibri" w:hAnsi="Times New Roman" w:cs="Times New Roman"/>
                <w:sz w:val="10"/>
                <w:szCs w:val="10"/>
              </w:rPr>
              <w:t>130,21068</w:t>
            </w:r>
          </w:p>
        </w:tc>
        <w:tc>
          <w:tcPr>
            <w:tcW w:w="426" w:type="dxa"/>
            <w:hideMark/>
          </w:tcPr>
          <w:p w:rsidR="00242972" w:rsidRPr="00F708A1" w:rsidRDefault="00242972" w:rsidP="00242972">
            <w:pPr>
              <w:tabs>
                <w:tab w:val="left" w:pos="284"/>
                <w:tab w:val="left" w:pos="3828"/>
              </w:tabs>
              <w:rPr>
                <w:rFonts w:ascii="Times New Roman" w:eastAsia="Calibri" w:hAnsi="Times New Roman" w:cs="Times New Roman"/>
                <w:sz w:val="10"/>
                <w:szCs w:val="10"/>
              </w:rPr>
            </w:pPr>
            <w:r w:rsidRPr="00F708A1">
              <w:rPr>
                <w:rFonts w:ascii="Times New Roman" w:eastAsia="Calibri" w:hAnsi="Times New Roman" w:cs="Times New Roman"/>
                <w:sz w:val="10"/>
                <w:szCs w:val="10"/>
              </w:rPr>
              <w:t>0,00000</w:t>
            </w:r>
          </w:p>
        </w:tc>
        <w:tc>
          <w:tcPr>
            <w:tcW w:w="425" w:type="dxa"/>
            <w:hideMark/>
          </w:tcPr>
          <w:p w:rsidR="00242972" w:rsidRPr="00F708A1" w:rsidRDefault="00242972" w:rsidP="00242972">
            <w:pPr>
              <w:tabs>
                <w:tab w:val="left" w:pos="284"/>
                <w:tab w:val="left" w:pos="3828"/>
              </w:tabs>
              <w:rPr>
                <w:rFonts w:ascii="Times New Roman" w:eastAsia="Calibri" w:hAnsi="Times New Roman" w:cs="Times New Roman"/>
                <w:sz w:val="10"/>
                <w:szCs w:val="10"/>
              </w:rPr>
            </w:pPr>
            <w:r w:rsidRPr="00F708A1">
              <w:rPr>
                <w:rFonts w:ascii="Times New Roman" w:eastAsia="Calibri" w:hAnsi="Times New Roman" w:cs="Times New Roman"/>
                <w:sz w:val="10"/>
                <w:szCs w:val="10"/>
              </w:rPr>
              <w:t>0,00000</w:t>
            </w:r>
          </w:p>
        </w:tc>
        <w:tc>
          <w:tcPr>
            <w:tcW w:w="430" w:type="dxa"/>
            <w:hideMark/>
          </w:tcPr>
          <w:p w:rsidR="00242972" w:rsidRPr="00F708A1" w:rsidRDefault="00242972" w:rsidP="00242972">
            <w:pPr>
              <w:tabs>
                <w:tab w:val="left" w:pos="284"/>
                <w:tab w:val="left" w:pos="3828"/>
              </w:tabs>
              <w:rPr>
                <w:rFonts w:ascii="Times New Roman" w:eastAsia="Calibri" w:hAnsi="Times New Roman" w:cs="Times New Roman"/>
                <w:sz w:val="10"/>
                <w:szCs w:val="10"/>
              </w:rPr>
            </w:pPr>
            <w:r w:rsidRPr="00F708A1">
              <w:rPr>
                <w:rFonts w:ascii="Times New Roman" w:eastAsia="Calibri" w:hAnsi="Times New Roman" w:cs="Times New Roman"/>
                <w:sz w:val="10"/>
                <w:szCs w:val="10"/>
              </w:rPr>
              <w:t>0,00000</w:t>
            </w:r>
          </w:p>
        </w:tc>
      </w:tr>
      <w:tr w:rsidR="00F708A1" w:rsidRPr="00F708A1" w:rsidTr="00F708A1">
        <w:trPr>
          <w:trHeight w:val="20"/>
        </w:trPr>
        <w:tc>
          <w:tcPr>
            <w:tcW w:w="1706" w:type="dxa"/>
            <w:hideMark/>
          </w:tcPr>
          <w:p w:rsidR="00242972" w:rsidRPr="00F708A1" w:rsidRDefault="00242972" w:rsidP="00242972">
            <w:pPr>
              <w:tabs>
                <w:tab w:val="left" w:pos="284"/>
                <w:tab w:val="left" w:pos="3828"/>
              </w:tabs>
              <w:rPr>
                <w:rFonts w:ascii="Times New Roman" w:eastAsia="Calibri" w:hAnsi="Times New Roman" w:cs="Times New Roman"/>
                <w:sz w:val="10"/>
                <w:szCs w:val="10"/>
              </w:rPr>
            </w:pPr>
            <w:r w:rsidRPr="00F708A1">
              <w:rPr>
                <w:rFonts w:ascii="Times New Roman" w:eastAsia="Calibri" w:hAnsi="Times New Roman" w:cs="Times New Roman"/>
                <w:sz w:val="10"/>
                <w:szCs w:val="10"/>
              </w:rPr>
              <w:t xml:space="preserve">Проверка </w:t>
            </w:r>
            <w:proofErr w:type="gramStart"/>
            <w:r w:rsidRPr="00F708A1">
              <w:rPr>
                <w:rFonts w:ascii="Times New Roman" w:eastAsia="Calibri" w:hAnsi="Times New Roman" w:cs="Times New Roman"/>
                <w:sz w:val="10"/>
                <w:szCs w:val="10"/>
              </w:rPr>
              <w:t xml:space="preserve">достоверности определения сметной стоимости объектов  </w:t>
            </w:r>
            <w:r w:rsidRPr="00F708A1">
              <w:rPr>
                <w:rFonts w:ascii="Times New Roman" w:eastAsia="Calibri" w:hAnsi="Times New Roman" w:cs="Times New Roman"/>
                <w:sz w:val="10"/>
                <w:szCs w:val="10"/>
              </w:rPr>
              <w:lastRenderedPageBreak/>
              <w:t>благоустройства</w:t>
            </w:r>
            <w:proofErr w:type="gramEnd"/>
          </w:p>
        </w:tc>
        <w:tc>
          <w:tcPr>
            <w:tcW w:w="284" w:type="dxa"/>
            <w:hideMark/>
          </w:tcPr>
          <w:p w:rsidR="00242972" w:rsidRPr="00F708A1" w:rsidRDefault="00242972" w:rsidP="00242972">
            <w:pPr>
              <w:tabs>
                <w:tab w:val="left" w:pos="284"/>
                <w:tab w:val="left" w:pos="3828"/>
              </w:tabs>
              <w:rPr>
                <w:rFonts w:ascii="Times New Roman" w:eastAsia="Calibri" w:hAnsi="Times New Roman" w:cs="Times New Roman"/>
                <w:sz w:val="10"/>
                <w:szCs w:val="10"/>
              </w:rPr>
            </w:pPr>
            <w:r w:rsidRPr="00F708A1">
              <w:rPr>
                <w:rFonts w:ascii="Times New Roman" w:eastAsia="Calibri" w:hAnsi="Times New Roman" w:cs="Times New Roman"/>
                <w:sz w:val="10"/>
                <w:szCs w:val="10"/>
              </w:rPr>
              <w:lastRenderedPageBreak/>
              <w:t>0,00000</w:t>
            </w:r>
          </w:p>
        </w:tc>
        <w:tc>
          <w:tcPr>
            <w:tcW w:w="425" w:type="dxa"/>
            <w:hideMark/>
          </w:tcPr>
          <w:p w:rsidR="00242972" w:rsidRPr="00F708A1" w:rsidRDefault="00242972" w:rsidP="00242972">
            <w:pPr>
              <w:tabs>
                <w:tab w:val="left" w:pos="284"/>
                <w:tab w:val="left" w:pos="3828"/>
              </w:tabs>
              <w:rPr>
                <w:rFonts w:ascii="Times New Roman" w:eastAsia="Calibri" w:hAnsi="Times New Roman" w:cs="Times New Roman"/>
                <w:sz w:val="10"/>
                <w:szCs w:val="10"/>
              </w:rPr>
            </w:pPr>
            <w:r w:rsidRPr="00F708A1">
              <w:rPr>
                <w:rFonts w:ascii="Times New Roman" w:eastAsia="Calibri" w:hAnsi="Times New Roman" w:cs="Times New Roman"/>
                <w:sz w:val="10"/>
                <w:szCs w:val="10"/>
              </w:rPr>
              <w:t>0,00000</w:t>
            </w:r>
          </w:p>
        </w:tc>
        <w:tc>
          <w:tcPr>
            <w:tcW w:w="425" w:type="dxa"/>
            <w:hideMark/>
          </w:tcPr>
          <w:p w:rsidR="00242972" w:rsidRPr="00F708A1" w:rsidRDefault="00242972" w:rsidP="00242972">
            <w:pPr>
              <w:tabs>
                <w:tab w:val="left" w:pos="284"/>
                <w:tab w:val="left" w:pos="3828"/>
              </w:tabs>
              <w:rPr>
                <w:rFonts w:ascii="Times New Roman" w:eastAsia="Calibri" w:hAnsi="Times New Roman" w:cs="Times New Roman"/>
                <w:sz w:val="10"/>
                <w:szCs w:val="10"/>
              </w:rPr>
            </w:pPr>
            <w:r w:rsidRPr="00F708A1">
              <w:rPr>
                <w:rFonts w:ascii="Times New Roman" w:eastAsia="Calibri" w:hAnsi="Times New Roman" w:cs="Times New Roman"/>
                <w:sz w:val="10"/>
                <w:szCs w:val="10"/>
              </w:rPr>
              <w:t>0,00000</w:t>
            </w:r>
          </w:p>
        </w:tc>
        <w:tc>
          <w:tcPr>
            <w:tcW w:w="426" w:type="dxa"/>
            <w:hideMark/>
          </w:tcPr>
          <w:p w:rsidR="00242972" w:rsidRPr="00F708A1" w:rsidRDefault="00242972" w:rsidP="00242972">
            <w:pPr>
              <w:tabs>
                <w:tab w:val="left" w:pos="284"/>
                <w:tab w:val="left" w:pos="3828"/>
              </w:tabs>
              <w:rPr>
                <w:rFonts w:ascii="Times New Roman" w:eastAsia="Calibri" w:hAnsi="Times New Roman" w:cs="Times New Roman"/>
                <w:sz w:val="10"/>
                <w:szCs w:val="10"/>
              </w:rPr>
            </w:pPr>
            <w:r w:rsidRPr="00F708A1">
              <w:rPr>
                <w:rFonts w:ascii="Times New Roman" w:eastAsia="Calibri" w:hAnsi="Times New Roman" w:cs="Times New Roman"/>
                <w:sz w:val="10"/>
                <w:szCs w:val="10"/>
              </w:rPr>
              <w:t>0,00000</w:t>
            </w:r>
          </w:p>
        </w:tc>
        <w:tc>
          <w:tcPr>
            <w:tcW w:w="425" w:type="dxa"/>
            <w:hideMark/>
          </w:tcPr>
          <w:p w:rsidR="00242972" w:rsidRPr="00F708A1" w:rsidRDefault="00242972" w:rsidP="00242972">
            <w:pPr>
              <w:tabs>
                <w:tab w:val="left" w:pos="284"/>
                <w:tab w:val="left" w:pos="3828"/>
              </w:tabs>
              <w:rPr>
                <w:rFonts w:ascii="Times New Roman" w:eastAsia="Calibri" w:hAnsi="Times New Roman" w:cs="Times New Roman"/>
                <w:sz w:val="10"/>
                <w:szCs w:val="10"/>
              </w:rPr>
            </w:pPr>
            <w:r w:rsidRPr="00F708A1">
              <w:rPr>
                <w:rFonts w:ascii="Times New Roman" w:eastAsia="Calibri" w:hAnsi="Times New Roman" w:cs="Times New Roman"/>
                <w:sz w:val="10"/>
                <w:szCs w:val="10"/>
              </w:rPr>
              <w:t>0,00000</w:t>
            </w:r>
          </w:p>
        </w:tc>
        <w:tc>
          <w:tcPr>
            <w:tcW w:w="283" w:type="dxa"/>
            <w:hideMark/>
          </w:tcPr>
          <w:p w:rsidR="00242972" w:rsidRPr="00F708A1" w:rsidRDefault="00242972" w:rsidP="00242972">
            <w:pPr>
              <w:tabs>
                <w:tab w:val="left" w:pos="284"/>
                <w:tab w:val="left" w:pos="3828"/>
              </w:tabs>
              <w:rPr>
                <w:rFonts w:ascii="Times New Roman" w:eastAsia="Calibri" w:hAnsi="Times New Roman" w:cs="Times New Roman"/>
                <w:sz w:val="10"/>
                <w:szCs w:val="10"/>
              </w:rPr>
            </w:pPr>
            <w:r w:rsidRPr="00F708A1">
              <w:rPr>
                <w:rFonts w:ascii="Times New Roman" w:eastAsia="Calibri" w:hAnsi="Times New Roman" w:cs="Times New Roman"/>
                <w:sz w:val="10"/>
                <w:szCs w:val="10"/>
              </w:rPr>
              <w:t>0,00000</w:t>
            </w:r>
          </w:p>
        </w:tc>
        <w:tc>
          <w:tcPr>
            <w:tcW w:w="426" w:type="dxa"/>
            <w:hideMark/>
          </w:tcPr>
          <w:p w:rsidR="00242972" w:rsidRPr="00F708A1" w:rsidRDefault="00242972" w:rsidP="00242972">
            <w:pPr>
              <w:tabs>
                <w:tab w:val="left" w:pos="284"/>
                <w:tab w:val="left" w:pos="3828"/>
              </w:tabs>
              <w:rPr>
                <w:rFonts w:ascii="Times New Roman" w:eastAsia="Calibri" w:hAnsi="Times New Roman" w:cs="Times New Roman"/>
                <w:sz w:val="10"/>
                <w:szCs w:val="10"/>
              </w:rPr>
            </w:pPr>
            <w:r w:rsidRPr="00F708A1">
              <w:rPr>
                <w:rFonts w:ascii="Times New Roman" w:eastAsia="Calibri" w:hAnsi="Times New Roman" w:cs="Times New Roman"/>
                <w:sz w:val="10"/>
                <w:szCs w:val="10"/>
              </w:rPr>
              <w:t>0,00000</w:t>
            </w:r>
          </w:p>
        </w:tc>
        <w:tc>
          <w:tcPr>
            <w:tcW w:w="283" w:type="dxa"/>
            <w:hideMark/>
          </w:tcPr>
          <w:p w:rsidR="00242972" w:rsidRPr="00F708A1" w:rsidRDefault="00242972" w:rsidP="00242972">
            <w:pPr>
              <w:tabs>
                <w:tab w:val="left" w:pos="284"/>
                <w:tab w:val="left" w:pos="3828"/>
              </w:tabs>
              <w:rPr>
                <w:rFonts w:ascii="Times New Roman" w:eastAsia="Calibri" w:hAnsi="Times New Roman" w:cs="Times New Roman"/>
                <w:sz w:val="10"/>
                <w:szCs w:val="10"/>
              </w:rPr>
            </w:pPr>
            <w:r w:rsidRPr="00F708A1">
              <w:rPr>
                <w:rFonts w:ascii="Times New Roman" w:eastAsia="Calibri" w:hAnsi="Times New Roman" w:cs="Times New Roman"/>
                <w:sz w:val="10"/>
                <w:szCs w:val="10"/>
              </w:rPr>
              <w:t>0,00000</w:t>
            </w:r>
          </w:p>
        </w:tc>
        <w:tc>
          <w:tcPr>
            <w:tcW w:w="425" w:type="dxa"/>
            <w:hideMark/>
          </w:tcPr>
          <w:p w:rsidR="00242972" w:rsidRPr="00F708A1" w:rsidRDefault="00242972" w:rsidP="00242972">
            <w:pPr>
              <w:tabs>
                <w:tab w:val="left" w:pos="284"/>
                <w:tab w:val="left" w:pos="3828"/>
              </w:tabs>
              <w:rPr>
                <w:rFonts w:ascii="Times New Roman" w:eastAsia="Calibri" w:hAnsi="Times New Roman" w:cs="Times New Roman"/>
                <w:sz w:val="10"/>
                <w:szCs w:val="10"/>
              </w:rPr>
            </w:pPr>
            <w:r w:rsidRPr="00F708A1">
              <w:rPr>
                <w:rFonts w:ascii="Times New Roman" w:eastAsia="Calibri" w:hAnsi="Times New Roman" w:cs="Times New Roman"/>
                <w:sz w:val="10"/>
                <w:szCs w:val="10"/>
              </w:rPr>
              <w:t>0,00000</w:t>
            </w:r>
          </w:p>
        </w:tc>
        <w:tc>
          <w:tcPr>
            <w:tcW w:w="426" w:type="dxa"/>
            <w:hideMark/>
          </w:tcPr>
          <w:p w:rsidR="00242972" w:rsidRPr="00F708A1" w:rsidRDefault="00242972" w:rsidP="00242972">
            <w:pPr>
              <w:tabs>
                <w:tab w:val="left" w:pos="284"/>
                <w:tab w:val="left" w:pos="3828"/>
              </w:tabs>
              <w:rPr>
                <w:rFonts w:ascii="Times New Roman" w:eastAsia="Calibri" w:hAnsi="Times New Roman" w:cs="Times New Roman"/>
                <w:sz w:val="10"/>
                <w:szCs w:val="10"/>
              </w:rPr>
            </w:pPr>
            <w:r w:rsidRPr="00F708A1">
              <w:rPr>
                <w:rFonts w:ascii="Times New Roman" w:eastAsia="Calibri" w:hAnsi="Times New Roman" w:cs="Times New Roman"/>
                <w:sz w:val="10"/>
                <w:szCs w:val="10"/>
              </w:rPr>
              <w:t>0,00000</w:t>
            </w:r>
          </w:p>
        </w:tc>
        <w:tc>
          <w:tcPr>
            <w:tcW w:w="283" w:type="dxa"/>
            <w:hideMark/>
          </w:tcPr>
          <w:p w:rsidR="00242972" w:rsidRPr="00F708A1" w:rsidRDefault="00242972" w:rsidP="00242972">
            <w:pPr>
              <w:tabs>
                <w:tab w:val="left" w:pos="284"/>
                <w:tab w:val="left" w:pos="3828"/>
              </w:tabs>
              <w:rPr>
                <w:rFonts w:ascii="Times New Roman" w:eastAsia="Calibri" w:hAnsi="Times New Roman" w:cs="Times New Roman"/>
                <w:sz w:val="10"/>
                <w:szCs w:val="10"/>
              </w:rPr>
            </w:pPr>
            <w:r w:rsidRPr="00F708A1">
              <w:rPr>
                <w:rFonts w:ascii="Times New Roman" w:eastAsia="Calibri" w:hAnsi="Times New Roman" w:cs="Times New Roman"/>
                <w:sz w:val="10"/>
                <w:szCs w:val="10"/>
              </w:rPr>
              <w:t>0,00000</w:t>
            </w:r>
          </w:p>
        </w:tc>
        <w:tc>
          <w:tcPr>
            <w:tcW w:w="425" w:type="dxa"/>
            <w:hideMark/>
          </w:tcPr>
          <w:p w:rsidR="00242972" w:rsidRPr="00F708A1" w:rsidRDefault="00242972" w:rsidP="00242972">
            <w:pPr>
              <w:tabs>
                <w:tab w:val="left" w:pos="284"/>
                <w:tab w:val="left" w:pos="3828"/>
              </w:tabs>
              <w:rPr>
                <w:rFonts w:ascii="Times New Roman" w:eastAsia="Calibri" w:hAnsi="Times New Roman" w:cs="Times New Roman"/>
                <w:sz w:val="10"/>
                <w:szCs w:val="10"/>
              </w:rPr>
            </w:pPr>
            <w:r w:rsidRPr="00F708A1">
              <w:rPr>
                <w:rFonts w:ascii="Times New Roman" w:eastAsia="Calibri" w:hAnsi="Times New Roman" w:cs="Times New Roman"/>
                <w:sz w:val="10"/>
                <w:szCs w:val="10"/>
              </w:rPr>
              <w:t>0,00000</w:t>
            </w:r>
          </w:p>
        </w:tc>
        <w:tc>
          <w:tcPr>
            <w:tcW w:w="426" w:type="dxa"/>
            <w:hideMark/>
          </w:tcPr>
          <w:p w:rsidR="00242972" w:rsidRPr="00F708A1" w:rsidRDefault="00242972" w:rsidP="00242972">
            <w:pPr>
              <w:tabs>
                <w:tab w:val="left" w:pos="284"/>
                <w:tab w:val="left" w:pos="3828"/>
              </w:tabs>
              <w:rPr>
                <w:rFonts w:ascii="Times New Roman" w:eastAsia="Calibri" w:hAnsi="Times New Roman" w:cs="Times New Roman"/>
                <w:sz w:val="10"/>
                <w:szCs w:val="10"/>
              </w:rPr>
            </w:pPr>
            <w:r w:rsidRPr="00F708A1">
              <w:rPr>
                <w:rFonts w:ascii="Times New Roman" w:eastAsia="Calibri" w:hAnsi="Times New Roman" w:cs="Times New Roman"/>
                <w:sz w:val="10"/>
                <w:szCs w:val="10"/>
              </w:rPr>
              <w:t>0,00000</w:t>
            </w:r>
          </w:p>
        </w:tc>
        <w:tc>
          <w:tcPr>
            <w:tcW w:w="425" w:type="dxa"/>
            <w:hideMark/>
          </w:tcPr>
          <w:p w:rsidR="00242972" w:rsidRPr="00F708A1" w:rsidRDefault="00242972" w:rsidP="00242972">
            <w:pPr>
              <w:tabs>
                <w:tab w:val="left" w:pos="284"/>
                <w:tab w:val="left" w:pos="3828"/>
              </w:tabs>
              <w:rPr>
                <w:rFonts w:ascii="Times New Roman" w:eastAsia="Calibri" w:hAnsi="Times New Roman" w:cs="Times New Roman"/>
                <w:sz w:val="10"/>
                <w:szCs w:val="10"/>
              </w:rPr>
            </w:pPr>
            <w:r w:rsidRPr="00F708A1">
              <w:rPr>
                <w:rFonts w:ascii="Times New Roman" w:eastAsia="Calibri" w:hAnsi="Times New Roman" w:cs="Times New Roman"/>
                <w:sz w:val="10"/>
                <w:szCs w:val="10"/>
              </w:rPr>
              <w:t>0,00000</w:t>
            </w:r>
          </w:p>
        </w:tc>
        <w:tc>
          <w:tcPr>
            <w:tcW w:w="430" w:type="dxa"/>
            <w:hideMark/>
          </w:tcPr>
          <w:p w:rsidR="00242972" w:rsidRPr="00F708A1" w:rsidRDefault="00242972" w:rsidP="00242972">
            <w:pPr>
              <w:tabs>
                <w:tab w:val="left" w:pos="284"/>
                <w:tab w:val="left" w:pos="3828"/>
              </w:tabs>
              <w:rPr>
                <w:rFonts w:ascii="Times New Roman" w:eastAsia="Calibri" w:hAnsi="Times New Roman" w:cs="Times New Roman"/>
                <w:sz w:val="10"/>
                <w:szCs w:val="10"/>
              </w:rPr>
            </w:pPr>
            <w:r w:rsidRPr="00F708A1">
              <w:rPr>
                <w:rFonts w:ascii="Times New Roman" w:eastAsia="Calibri" w:hAnsi="Times New Roman" w:cs="Times New Roman"/>
                <w:sz w:val="10"/>
                <w:szCs w:val="10"/>
              </w:rPr>
              <w:t>0,00000</w:t>
            </w:r>
          </w:p>
        </w:tc>
      </w:tr>
      <w:tr w:rsidR="00F708A1" w:rsidRPr="00F708A1" w:rsidTr="00F708A1">
        <w:trPr>
          <w:trHeight w:val="20"/>
        </w:trPr>
        <w:tc>
          <w:tcPr>
            <w:tcW w:w="1706" w:type="dxa"/>
            <w:hideMark/>
          </w:tcPr>
          <w:p w:rsidR="00242972" w:rsidRPr="00F708A1" w:rsidRDefault="00242972" w:rsidP="00242972">
            <w:pPr>
              <w:tabs>
                <w:tab w:val="left" w:pos="284"/>
                <w:tab w:val="left" w:pos="3828"/>
              </w:tabs>
              <w:rPr>
                <w:rFonts w:ascii="Times New Roman" w:eastAsia="Calibri" w:hAnsi="Times New Roman" w:cs="Times New Roman"/>
                <w:bCs/>
                <w:sz w:val="10"/>
                <w:szCs w:val="10"/>
              </w:rPr>
            </w:pPr>
            <w:r w:rsidRPr="00F708A1">
              <w:rPr>
                <w:rFonts w:ascii="Times New Roman" w:eastAsia="Calibri" w:hAnsi="Times New Roman" w:cs="Times New Roman"/>
                <w:bCs/>
                <w:sz w:val="10"/>
                <w:szCs w:val="10"/>
              </w:rPr>
              <w:lastRenderedPageBreak/>
              <w:t>ИТОГО</w:t>
            </w:r>
          </w:p>
        </w:tc>
        <w:tc>
          <w:tcPr>
            <w:tcW w:w="284" w:type="dxa"/>
            <w:hideMark/>
          </w:tcPr>
          <w:p w:rsidR="00242972" w:rsidRPr="00F708A1" w:rsidRDefault="00242972" w:rsidP="00242972">
            <w:pPr>
              <w:tabs>
                <w:tab w:val="left" w:pos="284"/>
                <w:tab w:val="left" w:pos="3828"/>
              </w:tabs>
              <w:rPr>
                <w:rFonts w:ascii="Times New Roman" w:eastAsia="Calibri" w:hAnsi="Times New Roman" w:cs="Times New Roman"/>
                <w:bCs/>
                <w:sz w:val="10"/>
                <w:szCs w:val="10"/>
              </w:rPr>
            </w:pPr>
            <w:r w:rsidRPr="00F708A1">
              <w:rPr>
                <w:rFonts w:ascii="Times New Roman" w:eastAsia="Calibri" w:hAnsi="Times New Roman" w:cs="Times New Roman"/>
                <w:bCs/>
                <w:sz w:val="10"/>
                <w:szCs w:val="10"/>
              </w:rPr>
              <w:t>1 349,73951</w:t>
            </w:r>
          </w:p>
        </w:tc>
        <w:tc>
          <w:tcPr>
            <w:tcW w:w="425" w:type="dxa"/>
            <w:hideMark/>
          </w:tcPr>
          <w:p w:rsidR="00242972" w:rsidRPr="00F708A1" w:rsidRDefault="00242972" w:rsidP="00242972">
            <w:pPr>
              <w:tabs>
                <w:tab w:val="left" w:pos="284"/>
                <w:tab w:val="left" w:pos="3828"/>
              </w:tabs>
              <w:rPr>
                <w:rFonts w:ascii="Times New Roman" w:eastAsia="Calibri" w:hAnsi="Times New Roman" w:cs="Times New Roman"/>
                <w:bCs/>
                <w:sz w:val="10"/>
                <w:szCs w:val="10"/>
              </w:rPr>
            </w:pPr>
            <w:r w:rsidRPr="00F708A1">
              <w:rPr>
                <w:rFonts w:ascii="Times New Roman" w:eastAsia="Calibri" w:hAnsi="Times New Roman" w:cs="Times New Roman"/>
                <w:bCs/>
                <w:sz w:val="10"/>
                <w:szCs w:val="10"/>
              </w:rPr>
              <w:t>1 349,73951</w:t>
            </w:r>
          </w:p>
        </w:tc>
        <w:tc>
          <w:tcPr>
            <w:tcW w:w="425" w:type="dxa"/>
            <w:hideMark/>
          </w:tcPr>
          <w:p w:rsidR="00242972" w:rsidRPr="00F708A1" w:rsidRDefault="00242972" w:rsidP="00242972">
            <w:pPr>
              <w:tabs>
                <w:tab w:val="left" w:pos="284"/>
                <w:tab w:val="left" w:pos="3828"/>
              </w:tabs>
              <w:rPr>
                <w:rFonts w:ascii="Times New Roman" w:eastAsia="Calibri" w:hAnsi="Times New Roman" w:cs="Times New Roman"/>
                <w:bCs/>
                <w:sz w:val="10"/>
                <w:szCs w:val="10"/>
              </w:rPr>
            </w:pPr>
            <w:r w:rsidRPr="00F708A1">
              <w:rPr>
                <w:rFonts w:ascii="Times New Roman" w:eastAsia="Calibri" w:hAnsi="Times New Roman" w:cs="Times New Roman"/>
                <w:bCs/>
                <w:sz w:val="10"/>
                <w:szCs w:val="10"/>
              </w:rPr>
              <w:t>0,00000</w:t>
            </w:r>
          </w:p>
        </w:tc>
        <w:tc>
          <w:tcPr>
            <w:tcW w:w="426" w:type="dxa"/>
            <w:hideMark/>
          </w:tcPr>
          <w:p w:rsidR="00242972" w:rsidRPr="00F708A1" w:rsidRDefault="00242972" w:rsidP="00242972">
            <w:pPr>
              <w:tabs>
                <w:tab w:val="left" w:pos="284"/>
                <w:tab w:val="left" w:pos="3828"/>
              </w:tabs>
              <w:rPr>
                <w:rFonts w:ascii="Times New Roman" w:eastAsia="Calibri" w:hAnsi="Times New Roman" w:cs="Times New Roman"/>
                <w:bCs/>
                <w:sz w:val="10"/>
                <w:szCs w:val="10"/>
              </w:rPr>
            </w:pPr>
            <w:r w:rsidRPr="00F708A1">
              <w:rPr>
                <w:rFonts w:ascii="Times New Roman" w:eastAsia="Calibri" w:hAnsi="Times New Roman" w:cs="Times New Roman"/>
                <w:bCs/>
                <w:sz w:val="10"/>
                <w:szCs w:val="10"/>
              </w:rPr>
              <w:t>0,00000</w:t>
            </w:r>
          </w:p>
        </w:tc>
        <w:tc>
          <w:tcPr>
            <w:tcW w:w="425" w:type="dxa"/>
            <w:hideMark/>
          </w:tcPr>
          <w:p w:rsidR="00242972" w:rsidRPr="00F708A1" w:rsidRDefault="00242972" w:rsidP="00242972">
            <w:pPr>
              <w:tabs>
                <w:tab w:val="left" w:pos="284"/>
                <w:tab w:val="left" w:pos="3828"/>
              </w:tabs>
              <w:rPr>
                <w:rFonts w:ascii="Times New Roman" w:eastAsia="Calibri" w:hAnsi="Times New Roman" w:cs="Times New Roman"/>
                <w:bCs/>
                <w:sz w:val="10"/>
                <w:szCs w:val="10"/>
              </w:rPr>
            </w:pPr>
            <w:r w:rsidRPr="00F708A1">
              <w:rPr>
                <w:rFonts w:ascii="Times New Roman" w:eastAsia="Calibri" w:hAnsi="Times New Roman" w:cs="Times New Roman"/>
                <w:bCs/>
                <w:sz w:val="10"/>
                <w:szCs w:val="10"/>
              </w:rPr>
              <w:t>0,00000</w:t>
            </w:r>
          </w:p>
        </w:tc>
        <w:tc>
          <w:tcPr>
            <w:tcW w:w="283" w:type="dxa"/>
            <w:hideMark/>
          </w:tcPr>
          <w:p w:rsidR="00242972" w:rsidRPr="00F708A1" w:rsidRDefault="00242972" w:rsidP="00242972">
            <w:pPr>
              <w:tabs>
                <w:tab w:val="left" w:pos="284"/>
                <w:tab w:val="left" w:pos="3828"/>
              </w:tabs>
              <w:rPr>
                <w:rFonts w:ascii="Times New Roman" w:eastAsia="Calibri" w:hAnsi="Times New Roman" w:cs="Times New Roman"/>
                <w:bCs/>
                <w:sz w:val="10"/>
                <w:szCs w:val="10"/>
              </w:rPr>
            </w:pPr>
            <w:r w:rsidRPr="00F708A1">
              <w:rPr>
                <w:rFonts w:ascii="Times New Roman" w:eastAsia="Calibri" w:hAnsi="Times New Roman" w:cs="Times New Roman"/>
                <w:bCs/>
                <w:sz w:val="10"/>
                <w:szCs w:val="10"/>
              </w:rPr>
              <w:t>1 287,19957</w:t>
            </w:r>
          </w:p>
        </w:tc>
        <w:tc>
          <w:tcPr>
            <w:tcW w:w="426" w:type="dxa"/>
            <w:hideMark/>
          </w:tcPr>
          <w:p w:rsidR="00242972" w:rsidRPr="00F708A1" w:rsidRDefault="00242972" w:rsidP="00242972">
            <w:pPr>
              <w:tabs>
                <w:tab w:val="left" w:pos="284"/>
                <w:tab w:val="left" w:pos="3828"/>
              </w:tabs>
              <w:rPr>
                <w:rFonts w:ascii="Times New Roman" w:eastAsia="Calibri" w:hAnsi="Times New Roman" w:cs="Times New Roman"/>
                <w:bCs/>
                <w:sz w:val="10"/>
                <w:szCs w:val="10"/>
              </w:rPr>
            </w:pPr>
            <w:r w:rsidRPr="00F708A1">
              <w:rPr>
                <w:rFonts w:ascii="Times New Roman" w:eastAsia="Calibri" w:hAnsi="Times New Roman" w:cs="Times New Roman"/>
                <w:bCs/>
                <w:sz w:val="10"/>
                <w:szCs w:val="10"/>
              </w:rPr>
              <w:t>1 287,19957</w:t>
            </w:r>
          </w:p>
        </w:tc>
        <w:tc>
          <w:tcPr>
            <w:tcW w:w="283" w:type="dxa"/>
            <w:hideMark/>
          </w:tcPr>
          <w:p w:rsidR="00242972" w:rsidRPr="00F708A1" w:rsidRDefault="00242972" w:rsidP="00242972">
            <w:pPr>
              <w:tabs>
                <w:tab w:val="left" w:pos="284"/>
                <w:tab w:val="left" w:pos="3828"/>
              </w:tabs>
              <w:rPr>
                <w:rFonts w:ascii="Times New Roman" w:eastAsia="Calibri" w:hAnsi="Times New Roman" w:cs="Times New Roman"/>
                <w:bCs/>
                <w:sz w:val="10"/>
                <w:szCs w:val="10"/>
              </w:rPr>
            </w:pPr>
            <w:r w:rsidRPr="00F708A1">
              <w:rPr>
                <w:rFonts w:ascii="Times New Roman" w:eastAsia="Calibri" w:hAnsi="Times New Roman" w:cs="Times New Roman"/>
                <w:bCs/>
                <w:sz w:val="10"/>
                <w:szCs w:val="10"/>
              </w:rPr>
              <w:t>0,00000</w:t>
            </w:r>
          </w:p>
        </w:tc>
        <w:tc>
          <w:tcPr>
            <w:tcW w:w="425" w:type="dxa"/>
            <w:hideMark/>
          </w:tcPr>
          <w:p w:rsidR="00242972" w:rsidRPr="00F708A1" w:rsidRDefault="00242972" w:rsidP="00242972">
            <w:pPr>
              <w:tabs>
                <w:tab w:val="left" w:pos="284"/>
                <w:tab w:val="left" w:pos="3828"/>
              </w:tabs>
              <w:rPr>
                <w:rFonts w:ascii="Times New Roman" w:eastAsia="Calibri" w:hAnsi="Times New Roman" w:cs="Times New Roman"/>
                <w:bCs/>
                <w:sz w:val="10"/>
                <w:szCs w:val="10"/>
              </w:rPr>
            </w:pPr>
            <w:r w:rsidRPr="00F708A1">
              <w:rPr>
                <w:rFonts w:ascii="Times New Roman" w:eastAsia="Calibri" w:hAnsi="Times New Roman" w:cs="Times New Roman"/>
                <w:bCs/>
                <w:sz w:val="10"/>
                <w:szCs w:val="10"/>
              </w:rPr>
              <w:t>0,00000</w:t>
            </w:r>
          </w:p>
        </w:tc>
        <w:tc>
          <w:tcPr>
            <w:tcW w:w="426" w:type="dxa"/>
            <w:hideMark/>
          </w:tcPr>
          <w:p w:rsidR="00242972" w:rsidRPr="00F708A1" w:rsidRDefault="00242972" w:rsidP="00242972">
            <w:pPr>
              <w:tabs>
                <w:tab w:val="left" w:pos="284"/>
                <w:tab w:val="left" w:pos="3828"/>
              </w:tabs>
              <w:rPr>
                <w:rFonts w:ascii="Times New Roman" w:eastAsia="Calibri" w:hAnsi="Times New Roman" w:cs="Times New Roman"/>
                <w:bCs/>
                <w:sz w:val="10"/>
                <w:szCs w:val="10"/>
              </w:rPr>
            </w:pPr>
            <w:r w:rsidRPr="00F708A1">
              <w:rPr>
                <w:rFonts w:ascii="Times New Roman" w:eastAsia="Calibri" w:hAnsi="Times New Roman" w:cs="Times New Roman"/>
                <w:bCs/>
                <w:sz w:val="10"/>
                <w:szCs w:val="10"/>
              </w:rPr>
              <w:t>0,00000</w:t>
            </w:r>
          </w:p>
        </w:tc>
        <w:tc>
          <w:tcPr>
            <w:tcW w:w="283" w:type="dxa"/>
            <w:hideMark/>
          </w:tcPr>
          <w:p w:rsidR="00242972" w:rsidRPr="00F708A1" w:rsidRDefault="00242972" w:rsidP="00242972">
            <w:pPr>
              <w:tabs>
                <w:tab w:val="left" w:pos="284"/>
                <w:tab w:val="left" w:pos="3828"/>
              </w:tabs>
              <w:rPr>
                <w:rFonts w:ascii="Times New Roman" w:eastAsia="Calibri" w:hAnsi="Times New Roman" w:cs="Times New Roman"/>
                <w:bCs/>
                <w:sz w:val="10"/>
                <w:szCs w:val="10"/>
              </w:rPr>
            </w:pPr>
            <w:r w:rsidRPr="00F708A1">
              <w:rPr>
                <w:rFonts w:ascii="Times New Roman" w:eastAsia="Calibri" w:hAnsi="Times New Roman" w:cs="Times New Roman"/>
                <w:bCs/>
                <w:sz w:val="10"/>
                <w:szCs w:val="10"/>
              </w:rPr>
              <w:t>1 381,00948</w:t>
            </w:r>
          </w:p>
        </w:tc>
        <w:tc>
          <w:tcPr>
            <w:tcW w:w="425" w:type="dxa"/>
            <w:hideMark/>
          </w:tcPr>
          <w:p w:rsidR="00242972" w:rsidRPr="00F708A1" w:rsidRDefault="00242972" w:rsidP="00242972">
            <w:pPr>
              <w:tabs>
                <w:tab w:val="left" w:pos="284"/>
                <w:tab w:val="left" w:pos="3828"/>
              </w:tabs>
              <w:rPr>
                <w:rFonts w:ascii="Times New Roman" w:eastAsia="Calibri" w:hAnsi="Times New Roman" w:cs="Times New Roman"/>
                <w:bCs/>
                <w:sz w:val="10"/>
                <w:szCs w:val="10"/>
              </w:rPr>
            </w:pPr>
            <w:r w:rsidRPr="00F708A1">
              <w:rPr>
                <w:rFonts w:ascii="Times New Roman" w:eastAsia="Calibri" w:hAnsi="Times New Roman" w:cs="Times New Roman"/>
                <w:bCs/>
                <w:sz w:val="10"/>
                <w:szCs w:val="10"/>
              </w:rPr>
              <w:t>1 381,00948</w:t>
            </w:r>
          </w:p>
        </w:tc>
        <w:tc>
          <w:tcPr>
            <w:tcW w:w="426" w:type="dxa"/>
            <w:hideMark/>
          </w:tcPr>
          <w:p w:rsidR="00242972" w:rsidRPr="00F708A1" w:rsidRDefault="00242972" w:rsidP="00242972">
            <w:pPr>
              <w:tabs>
                <w:tab w:val="left" w:pos="284"/>
                <w:tab w:val="left" w:pos="3828"/>
              </w:tabs>
              <w:rPr>
                <w:rFonts w:ascii="Times New Roman" w:eastAsia="Calibri" w:hAnsi="Times New Roman" w:cs="Times New Roman"/>
                <w:bCs/>
                <w:sz w:val="10"/>
                <w:szCs w:val="10"/>
              </w:rPr>
            </w:pPr>
            <w:r w:rsidRPr="00F708A1">
              <w:rPr>
                <w:rFonts w:ascii="Times New Roman" w:eastAsia="Calibri" w:hAnsi="Times New Roman" w:cs="Times New Roman"/>
                <w:bCs/>
                <w:sz w:val="10"/>
                <w:szCs w:val="10"/>
              </w:rPr>
              <w:t>0,00000</w:t>
            </w:r>
          </w:p>
        </w:tc>
        <w:tc>
          <w:tcPr>
            <w:tcW w:w="425" w:type="dxa"/>
            <w:hideMark/>
          </w:tcPr>
          <w:p w:rsidR="00242972" w:rsidRPr="00F708A1" w:rsidRDefault="00242972" w:rsidP="00242972">
            <w:pPr>
              <w:tabs>
                <w:tab w:val="left" w:pos="284"/>
                <w:tab w:val="left" w:pos="3828"/>
              </w:tabs>
              <w:rPr>
                <w:rFonts w:ascii="Times New Roman" w:eastAsia="Calibri" w:hAnsi="Times New Roman" w:cs="Times New Roman"/>
                <w:bCs/>
                <w:sz w:val="10"/>
                <w:szCs w:val="10"/>
              </w:rPr>
            </w:pPr>
            <w:r w:rsidRPr="00F708A1">
              <w:rPr>
                <w:rFonts w:ascii="Times New Roman" w:eastAsia="Calibri" w:hAnsi="Times New Roman" w:cs="Times New Roman"/>
                <w:bCs/>
                <w:sz w:val="10"/>
                <w:szCs w:val="10"/>
              </w:rPr>
              <w:t>0,00000</w:t>
            </w:r>
          </w:p>
        </w:tc>
        <w:tc>
          <w:tcPr>
            <w:tcW w:w="430" w:type="dxa"/>
            <w:hideMark/>
          </w:tcPr>
          <w:p w:rsidR="00242972" w:rsidRPr="00F708A1" w:rsidRDefault="00242972" w:rsidP="00242972">
            <w:pPr>
              <w:tabs>
                <w:tab w:val="left" w:pos="284"/>
                <w:tab w:val="left" w:pos="3828"/>
              </w:tabs>
              <w:rPr>
                <w:rFonts w:ascii="Times New Roman" w:eastAsia="Calibri" w:hAnsi="Times New Roman" w:cs="Times New Roman"/>
                <w:bCs/>
                <w:sz w:val="10"/>
                <w:szCs w:val="10"/>
              </w:rPr>
            </w:pPr>
            <w:r w:rsidRPr="00F708A1">
              <w:rPr>
                <w:rFonts w:ascii="Times New Roman" w:eastAsia="Calibri" w:hAnsi="Times New Roman" w:cs="Times New Roman"/>
                <w:bCs/>
                <w:sz w:val="10"/>
                <w:szCs w:val="10"/>
              </w:rPr>
              <w:t>0,00000</w:t>
            </w:r>
          </w:p>
        </w:tc>
      </w:tr>
    </w:tbl>
    <w:p w:rsidR="00242972" w:rsidRPr="00242972" w:rsidRDefault="00242972" w:rsidP="00242972">
      <w:pPr>
        <w:tabs>
          <w:tab w:val="left" w:pos="284"/>
          <w:tab w:val="left" w:pos="3828"/>
        </w:tabs>
        <w:spacing w:after="0" w:line="240" w:lineRule="auto"/>
        <w:ind w:firstLine="284"/>
        <w:jc w:val="both"/>
        <w:rPr>
          <w:rFonts w:ascii="Times New Roman" w:eastAsia="Calibri" w:hAnsi="Times New Roman" w:cs="Times New Roman"/>
          <w:sz w:val="12"/>
          <w:szCs w:val="12"/>
        </w:rPr>
      </w:pPr>
      <w:r w:rsidRPr="00242972">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6B7BDF" w:rsidRDefault="006B7BDF" w:rsidP="003519F1">
      <w:pPr>
        <w:tabs>
          <w:tab w:val="left" w:pos="284"/>
          <w:tab w:val="left" w:pos="3828"/>
        </w:tabs>
        <w:spacing w:after="0" w:line="240" w:lineRule="auto"/>
        <w:jc w:val="both"/>
        <w:rPr>
          <w:rFonts w:ascii="Times New Roman" w:eastAsia="Calibri" w:hAnsi="Times New Roman" w:cs="Times New Roman"/>
          <w:sz w:val="12"/>
          <w:szCs w:val="12"/>
        </w:rPr>
      </w:pPr>
    </w:p>
    <w:p w:rsidR="006B7BDF" w:rsidRDefault="006B7BDF" w:rsidP="003519F1">
      <w:pPr>
        <w:tabs>
          <w:tab w:val="left" w:pos="284"/>
          <w:tab w:val="left" w:pos="3828"/>
        </w:tabs>
        <w:spacing w:after="0" w:line="240" w:lineRule="auto"/>
        <w:jc w:val="both"/>
        <w:rPr>
          <w:rFonts w:ascii="Times New Roman" w:eastAsia="Calibri" w:hAnsi="Times New Roman" w:cs="Times New Roman"/>
          <w:sz w:val="12"/>
          <w:szCs w:val="12"/>
        </w:rPr>
      </w:pPr>
    </w:p>
    <w:p w:rsidR="00F708A1" w:rsidRPr="00F708A1" w:rsidRDefault="00F708A1" w:rsidP="00F708A1">
      <w:pPr>
        <w:tabs>
          <w:tab w:val="left" w:pos="284"/>
          <w:tab w:val="left" w:pos="3828"/>
        </w:tabs>
        <w:spacing w:after="0" w:line="240" w:lineRule="auto"/>
        <w:jc w:val="center"/>
        <w:rPr>
          <w:rFonts w:ascii="Times New Roman" w:eastAsia="Calibri" w:hAnsi="Times New Roman" w:cs="Times New Roman"/>
          <w:b/>
          <w:sz w:val="12"/>
          <w:szCs w:val="12"/>
        </w:rPr>
      </w:pPr>
      <w:r w:rsidRPr="00F708A1">
        <w:rPr>
          <w:rFonts w:ascii="Times New Roman" w:eastAsia="Calibri" w:hAnsi="Times New Roman" w:cs="Times New Roman"/>
          <w:b/>
          <w:sz w:val="12"/>
          <w:szCs w:val="12"/>
        </w:rPr>
        <w:t>АДМИНИСТРАЦИЯ</w:t>
      </w:r>
    </w:p>
    <w:p w:rsidR="00F708A1" w:rsidRPr="00F708A1" w:rsidRDefault="00F708A1" w:rsidP="00F708A1">
      <w:pPr>
        <w:tabs>
          <w:tab w:val="left" w:pos="284"/>
          <w:tab w:val="left" w:pos="3828"/>
        </w:tabs>
        <w:spacing w:after="0" w:line="240" w:lineRule="auto"/>
        <w:jc w:val="center"/>
        <w:rPr>
          <w:rFonts w:ascii="Times New Roman" w:eastAsia="Calibri" w:hAnsi="Times New Roman" w:cs="Times New Roman"/>
          <w:b/>
          <w:sz w:val="12"/>
          <w:szCs w:val="12"/>
        </w:rPr>
      </w:pPr>
      <w:r w:rsidRPr="00F708A1">
        <w:rPr>
          <w:rFonts w:ascii="Times New Roman" w:eastAsia="Calibri" w:hAnsi="Times New Roman" w:cs="Times New Roman"/>
          <w:b/>
          <w:sz w:val="12"/>
          <w:szCs w:val="12"/>
        </w:rPr>
        <w:t>ГОРОДСКОГО ПОСЕЛЕНИЯ СУХОДОЛ</w:t>
      </w:r>
    </w:p>
    <w:p w:rsidR="00F708A1" w:rsidRPr="00F708A1" w:rsidRDefault="00F708A1" w:rsidP="00F708A1">
      <w:pPr>
        <w:tabs>
          <w:tab w:val="left" w:pos="284"/>
          <w:tab w:val="left" w:pos="3828"/>
        </w:tabs>
        <w:spacing w:after="0" w:line="240" w:lineRule="auto"/>
        <w:jc w:val="center"/>
        <w:rPr>
          <w:rFonts w:ascii="Times New Roman" w:eastAsia="Calibri" w:hAnsi="Times New Roman" w:cs="Times New Roman"/>
          <w:b/>
          <w:sz w:val="12"/>
          <w:szCs w:val="12"/>
        </w:rPr>
      </w:pPr>
      <w:r w:rsidRPr="00F708A1">
        <w:rPr>
          <w:rFonts w:ascii="Times New Roman" w:eastAsia="Calibri" w:hAnsi="Times New Roman" w:cs="Times New Roman"/>
          <w:b/>
          <w:sz w:val="12"/>
          <w:szCs w:val="12"/>
        </w:rPr>
        <w:t>МУНИЦИПАЛЬНОГО РАЙОНА СЕРГИЕВСКИЙ</w:t>
      </w:r>
    </w:p>
    <w:p w:rsidR="00F708A1" w:rsidRPr="00F708A1" w:rsidRDefault="00F708A1" w:rsidP="00F708A1">
      <w:pPr>
        <w:tabs>
          <w:tab w:val="left" w:pos="284"/>
          <w:tab w:val="left" w:pos="3828"/>
        </w:tabs>
        <w:spacing w:after="0" w:line="240" w:lineRule="auto"/>
        <w:jc w:val="center"/>
        <w:rPr>
          <w:rFonts w:ascii="Times New Roman" w:eastAsia="Calibri" w:hAnsi="Times New Roman" w:cs="Times New Roman"/>
          <w:b/>
          <w:sz w:val="12"/>
          <w:szCs w:val="12"/>
        </w:rPr>
      </w:pPr>
      <w:r w:rsidRPr="00F708A1">
        <w:rPr>
          <w:rFonts w:ascii="Times New Roman" w:eastAsia="Calibri" w:hAnsi="Times New Roman" w:cs="Times New Roman"/>
          <w:b/>
          <w:sz w:val="12"/>
          <w:szCs w:val="12"/>
        </w:rPr>
        <w:t>САМАРСКОЙ ОБЛАСТИ</w:t>
      </w:r>
    </w:p>
    <w:p w:rsidR="00F708A1" w:rsidRPr="00F708A1" w:rsidRDefault="00F708A1" w:rsidP="00F708A1">
      <w:pPr>
        <w:tabs>
          <w:tab w:val="left" w:pos="284"/>
          <w:tab w:val="left" w:pos="3828"/>
        </w:tabs>
        <w:spacing w:after="0" w:line="240" w:lineRule="auto"/>
        <w:jc w:val="center"/>
        <w:rPr>
          <w:rFonts w:ascii="Times New Roman" w:eastAsia="Calibri" w:hAnsi="Times New Roman" w:cs="Times New Roman"/>
          <w:b/>
          <w:sz w:val="12"/>
          <w:szCs w:val="12"/>
        </w:rPr>
      </w:pPr>
    </w:p>
    <w:p w:rsidR="00F708A1" w:rsidRPr="00F708A1" w:rsidRDefault="00F708A1" w:rsidP="00F708A1">
      <w:pPr>
        <w:tabs>
          <w:tab w:val="left" w:pos="284"/>
          <w:tab w:val="left" w:pos="3828"/>
        </w:tabs>
        <w:spacing w:after="0" w:line="240" w:lineRule="auto"/>
        <w:jc w:val="center"/>
        <w:rPr>
          <w:rFonts w:ascii="Times New Roman" w:eastAsia="Calibri" w:hAnsi="Times New Roman" w:cs="Times New Roman"/>
          <w:b/>
          <w:sz w:val="12"/>
          <w:szCs w:val="12"/>
        </w:rPr>
      </w:pPr>
      <w:r w:rsidRPr="00F708A1">
        <w:rPr>
          <w:rFonts w:ascii="Times New Roman" w:eastAsia="Calibri" w:hAnsi="Times New Roman" w:cs="Times New Roman"/>
          <w:b/>
          <w:sz w:val="12"/>
          <w:szCs w:val="12"/>
        </w:rPr>
        <w:t>ПОСТАНОВЛЕНИЕ</w:t>
      </w:r>
    </w:p>
    <w:p w:rsidR="00F708A1" w:rsidRPr="00F708A1" w:rsidRDefault="00F708A1" w:rsidP="00F708A1">
      <w:pPr>
        <w:tabs>
          <w:tab w:val="left" w:pos="284"/>
          <w:tab w:val="left" w:pos="3828"/>
        </w:tabs>
        <w:spacing w:after="0" w:line="240" w:lineRule="auto"/>
        <w:jc w:val="center"/>
        <w:rPr>
          <w:rFonts w:ascii="Times New Roman" w:eastAsia="Calibri" w:hAnsi="Times New Roman" w:cs="Times New Roman"/>
          <w:b/>
          <w:sz w:val="12"/>
          <w:szCs w:val="12"/>
        </w:rPr>
      </w:pPr>
      <w:r w:rsidRPr="00F708A1">
        <w:rPr>
          <w:rFonts w:ascii="Times New Roman" w:eastAsia="Calibri" w:hAnsi="Times New Roman" w:cs="Times New Roman"/>
          <w:b/>
          <w:sz w:val="12"/>
          <w:szCs w:val="12"/>
        </w:rPr>
        <w:t>от «20»  октября 2025 г. № 123</w:t>
      </w:r>
    </w:p>
    <w:p w:rsidR="00F708A1" w:rsidRPr="00F708A1" w:rsidRDefault="00F708A1" w:rsidP="00F708A1">
      <w:pPr>
        <w:tabs>
          <w:tab w:val="left" w:pos="284"/>
          <w:tab w:val="left" w:pos="3828"/>
        </w:tabs>
        <w:spacing w:after="0" w:line="240" w:lineRule="auto"/>
        <w:jc w:val="center"/>
        <w:rPr>
          <w:rFonts w:ascii="Times New Roman" w:eastAsia="Calibri" w:hAnsi="Times New Roman" w:cs="Times New Roman"/>
          <w:b/>
          <w:sz w:val="12"/>
          <w:szCs w:val="12"/>
        </w:rPr>
      </w:pPr>
    </w:p>
    <w:p w:rsidR="00F708A1" w:rsidRDefault="00F708A1" w:rsidP="00F708A1">
      <w:pPr>
        <w:tabs>
          <w:tab w:val="left" w:pos="284"/>
          <w:tab w:val="left" w:pos="3828"/>
        </w:tabs>
        <w:spacing w:after="0" w:line="240" w:lineRule="auto"/>
        <w:jc w:val="center"/>
        <w:rPr>
          <w:rFonts w:ascii="Times New Roman" w:eastAsia="Calibri" w:hAnsi="Times New Roman" w:cs="Times New Roman"/>
          <w:b/>
          <w:sz w:val="12"/>
          <w:szCs w:val="12"/>
        </w:rPr>
      </w:pPr>
      <w:r w:rsidRPr="00F708A1">
        <w:rPr>
          <w:rFonts w:ascii="Times New Roman" w:eastAsia="Calibri" w:hAnsi="Times New Roman" w:cs="Times New Roman"/>
          <w:b/>
          <w:sz w:val="12"/>
          <w:szCs w:val="12"/>
        </w:rPr>
        <w:t>О ВНЕСЕНИИ ИЗМЕНЕНИЙ В ПРИЛОЖЕНИЕ №1</w:t>
      </w:r>
      <w:proofErr w:type="gramStart"/>
      <w:r w:rsidRPr="00F708A1">
        <w:rPr>
          <w:rFonts w:ascii="Times New Roman" w:eastAsia="Calibri" w:hAnsi="Times New Roman" w:cs="Times New Roman"/>
          <w:b/>
          <w:sz w:val="12"/>
          <w:szCs w:val="12"/>
        </w:rPr>
        <w:t xml:space="preserve"> К</w:t>
      </w:r>
      <w:proofErr w:type="gramEnd"/>
      <w:r w:rsidRPr="00F708A1">
        <w:rPr>
          <w:rFonts w:ascii="Times New Roman" w:eastAsia="Calibri" w:hAnsi="Times New Roman" w:cs="Times New Roman"/>
          <w:b/>
          <w:sz w:val="12"/>
          <w:szCs w:val="12"/>
        </w:rPr>
        <w:t xml:space="preserve"> ПОСТАНОВЛЕНИЮ АДМИНИСТРАЦИИ</w:t>
      </w:r>
    </w:p>
    <w:p w:rsidR="00F708A1" w:rsidRDefault="00F708A1" w:rsidP="00F708A1">
      <w:pPr>
        <w:tabs>
          <w:tab w:val="left" w:pos="284"/>
          <w:tab w:val="left" w:pos="3828"/>
        </w:tabs>
        <w:spacing w:after="0" w:line="240" w:lineRule="auto"/>
        <w:jc w:val="center"/>
        <w:rPr>
          <w:rFonts w:ascii="Times New Roman" w:eastAsia="Calibri" w:hAnsi="Times New Roman" w:cs="Times New Roman"/>
          <w:b/>
          <w:sz w:val="12"/>
          <w:szCs w:val="12"/>
        </w:rPr>
      </w:pPr>
      <w:r w:rsidRPr="00F708A1">
        <w:rPr>
          <w:rFonts w:ascii="Times New Roman" w:eastAsia="Calibri" w:hAnsi="Times New Roman" w:cs="Times New Roman"/>
          <w:b/>
          <w:sz w:val="12"/>
          <w:szCs w:val="12"/>
        </w:rPr>
        <w:t xml:space="preserve"> ГОРОДСКОГО ПОСЕЛЕНИЯ СУХОДОЛ МУНИЦИПАЛЬНОГО РАЙОНА СЕРГИЕВСКИЙ  № 147 ОТ 31.10.2022 ГОДА </w:t>
      </w:r>
    </w:p>
    <w:p w:rsidR="00F708A1" w:rsidRDefault="00F708A1" w:rsidP="00F708A1">
      <w:pPr>
        <w:tabs>
          <w:tab w:val="left" w:pos="284"/>
          <w:tab w:val="left" w:pos="3828"/>
        </w:tabs>
        <w:spacing w:after="0" w:line="240" w:lineRule="auto"/>
        <w:jc w:val="center"/>
        <w:rPr>
          <w:rFonts w:ascii="Times New Roman" w:eastAsia="Calibri" w:hAnsi="Times New Roman" w:cs="Times New Roman"/>
          <w:b/>
          <w:sz w:val="12"/>
          <w:szCs w:val="12"/>
        </w:rPr>
      </w:pPr>
      <w:r w:rsidRPr="00F708A1">
        <w:rPr>
          <w:rFonts w:ascii="Times New Roman" w:eastAsia="Calibri" w:hAnsi="Times New Roman" w:cs="Times New Roman"/>
          <w:b/>
          <w:sz w:val="12"/>
          <w:szCs w:val="12"/>
        </w:rPr>
        <w:t>«ОБ УТВЕРЖДЕНИИ МУНИЦИПАЛЬНОЙ ПРОГРАММЫ «СОДЕРЖАНИЕ УЛИЧНО-ДОРОЖНОЙ СЕТИ</w:t>
      </w:r>
    </w:p>
    <w:p w:rsidR="00F708A1" w:rsidRPr="00F708A1" w:rsidRDefault="00F708A1" w:rsidP="00F708A1">
      <w:pPr>
        <w:tabs>
          <w:tab w:val="left" w:pos="284"/>
          <w:tab w:val="left" w:pos="3828"/>
        </w:tabs>
        <w:spacing w:after="0" w:line="240" w:lineRule="auto"/>
        <w:jc w:val="center"/>
        <w:rPr>
          <w:rFonts w:ascii="Times New Roman" w:eastAsia="Calibri" w:hAnsi="Times New Roman" w:cs="Times New Roman"/>
          <w:b/>
          <w:sz w:val="12"/>
          <w:szCs w:val="12"/>
        </w:rPr>
      </w:pPr>
      <w:r w:rsidRPr="00F708A1">
        <w:rPr>
          <w:rFonts w:ascii="Times New Roman" w:eastAsia="Calibri" w:hAnsi="Times New Roman" w:cs="Times New Roman"/>
          <w:b/>
          <w:sz w:val="12"/>
          <w:szCs w:val="12"/>
        </w:rPr>
        <w:t>ГОРОДСКОГО ПОСЕЛЕНИЯ СУХОДОЛ  МУНИЦИПАЛЬНОГО РАЙОНА СЕРГИЕВСКИЙ»  НА 2023-2026 ГГ.»</w:t>
      </w:r>
    </w:p>
    <w:p w:rsidR="00F708A1" w:rsidRPr="00F708A1" w:rsidRDefault="00F708A1" w:rsidP="00F708A1">
      <w:pPr>
        <w:tabs>
          <w:tab w:val="left" w:pos="284"/>
          <w:tab w:val="left" w:pos="3828"/>
        </w:tabs>
        <w:spacing w:after="0" w:line="240" w:lineRule="auto"/>
        <w:jc w:val="both"/>
        <w:rPr>
          <w:rFonts w:ascii="Times New Roman" w:eastAsia="Calibri" w:hAnsi="Times New Roman" w:cs="Times New Roman"/>
          <w:sz w:val="12"/>
          <w:szCs w:val="12"/>
        </w:rPr>
      </w:pPr>
    </w:p>
    <w:p w:rsidR="00F708A1" w:rsidRPr="00F708A1"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r w:rsidRPr="00F708A1">
        <w:rPr>
          <w:rFonts w:ascii="Times New Roman" w:eastAsia="Calibri" w:hAnsi="Times New Roman" w:cs="Times New Roman"/>
          <w:sz w:val="12"/>
          <w:szCs w:val="12"/>
        </w:rPr>
        <w:t xml:space="preserve">В соответствии с Бюджетным кодексом Российской, Федеральным законом Российской Федерации от 6 октября 2003 года №131-ФЗ «Об общих принципах организации местного самоуправления в Российской Федерации», в целях </w:t>
      </w:r>
      <w:proofErr w:type="gramStart"/>
      <w:r w:rsidRPr="00F708A1">
        <w:rPr>
          <w:rFonts w:ascii="Times New Roman" w:eastAsia="Calibri" w:hAnsi="Times New Roman" w:cs="Times New Roman"/>
          <w:sz w:val="12"/>
          <w:szCs w:val="12"/>
        </w:rPr>
        <w:t>совершенствования системы комплексного благоустройства населенных пунктов поселения</w:t>
      </w:r>
      <w:proofErr w:type="gramEnd"/>
      <w:r w:rsidRPr="00F708A1">
        <w:rPr>
          <w:rFonts w:ascii="Times New Roman" w:eastAsia="Calibri" w:hAnsi="Times New Roman" w:cs="Times New Roman"/>
          <w:sz w:val="12"/>
          <w:szCs w:val="12"/>
        </w:rPr>
        <w:t xml:space="preserve"> и качества жизни населения, администрация городского поселения Суходол муниципального района Сергиевский постановляет:</w:t>
      </w:r>
    </w:p>
    <w:p w:rsidR="00F708A1" w:rsidRPr="00F708A1"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r w:rsidRPr="00F708A1">
        <w:rPr>
          <w:rFonts w:ascii="Times New Roman" w:eastAsia="Calibri" w:hAnsi="Times New Roman" w:cs="Times New Roman"/>
          <w:sz w:val="12"/>
          <w:szCs w:val="12"/>
        </w:rPr>
        <w:t>1.Внести изменения в Приложение № 1 к постановлению администрации городского поселения Суходол муниципального района Сергиевский № 147 от 31.10.2022 года «Об утверждении муниципальной программы «Содержание улично-дорожной сети городского поселения Суходол муниципального района Сергиевский»  на 2023-2026 гг.» (дале</w:t>
      </w:r>
      <w:proofErr w:type="gramStart"/>
      <w:r w:rsidRPr="00F708A1">
        <w:rPr>
          <w:rFonts w:ascii="Times New Roman" w:eastAsia="Calibri" w:hAnsi="Times New Roman" w:cs="Times New Roman"/>
          <w:sz w:val="12"/>
          <w:szCs w:val="12"/>
        </w:rPr>
        <w:t>е-</w:t>
      </w:r>
      <w:proofErr w:type="gramEnd"/>
      <w:r w:rsidRPr="00F708A1">
        <w:rPr>
          <w:rFonts w:ascii="Times New Roman" w:eastAsia="Calibri" w:hAnsi="Times New Roman" w:cs="Times New Roman"/>
          <w:sz w:val="12"/>
          <w:szCs w:val="12"/>
        </w:rPr>
        <w:t xml:space="preserve"> Программа) следующего содержания:</w:t>
      </w:r>
    </w:p>
    <w:p w:rsidR="00F708A1" w:rsidRPr="00F708A1"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r w:rsidRPr="00F708A1">
        <w:rPr>
          <w:rFonts w:ascii="Times New Roman" w:eastAsia="Calibri" w:hAnsi="Times New Roman" w:cs="Times New Roman"/>
          <w:sz w:val="12"/>
          <w:szCs w:val="12"/>
        </w:rPr>
        <w:t>1.1. В паспорте Программы раздел «Объемы и источники финансирования Программы» изложить в следующей редакции:</w:t>
      </w:r>
    </w:p>
    <w:p w:rsidR="00F708A1" w:rsidRPr="00F708A1"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r w:rsidRPr="00F708A1">
        <w:rPr>
          <w:rFonts w:ascii="Times New Roman" w:eastAsia="Calibri" w:hAnsi="Times New Roman" w:cs="Times New Roman"/>
          <w:sz w:val="12"/>
          <w:szCs w:val="12"/>
        </w:rPr>
        <w:t>«Общая сумма на календарный год планируемых затрат уточняется бюджетом муниципального  образования городского поселения Суходол. Финансирование мероприятий Программы осуществляется за счет средств бюджета городского поселения Суходол. Планируемый общий объем финансирования Программы  составит 74 694 005,06 (*) рублей, в том числе:</w:t>
      </w:r>
    </w:p>
    <w:p w:rsidR="00F708A1" w:rsidRPr="00F708A1"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r w:rsidRPr="00F708A1">
        <w:rPr>
          <w:rFonts w:ascii="Times New Roman" w:eastAsia="Calibri" w:hAnsi="Times New Roman" w:cs="Times New Roman"/>
          <w:sz w:val="12"/>
          <w:szCs w:val="12"/>
        </w:rPr>
        <w:t>2023 г.-  22 199 419,07 рублей;</w:t>
      </w:r>
    </w:p>
    <w:p w:rsidR="00F708A1" w:rsidRPr="00F708A1"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r w:rsidRPr="00F708A1">
        <w:rPr>
          <w:rFonts w:ascii="Times New Roman" w:eastAsia="Calibri" w:hAnsi="Times New Roman" w:cs="Times New Roman"/>
          <w:sz w:val="12"/>
          <w:szCs w:val="12"/>
        </w:rPr>
        <w:t>2024 г.– 21 986 384,91   рублей;</w:t>
      </w:r>
    </w:p>
    <w:p w:rsidR="00F708A1" w:rsidRPr="00F708A1"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r w:rsidRPr="00F708A1">
        <w:rPr>
          <w:rFonts w:ascii="Times New Roman" w:eastAsia="Calibri" w:hAnsi="Times New Roman" w:cs="Times New Roman"/>
          <w:sz w:val="12"/>
          <w:szCs w:val="12"/>
        </w:rPr>
        <w:t>2025 г.-  23 728 817,23  рублей;</w:t>
      </w:r>
    </w:p>
    <w:p w:rsidR="00F708A1" w:rsidRPr="00F708A1"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r w:rsidRPr="00F708A1">
        <w:rPr>
          <w:rFonts w:ascii="Times New Roman" w:eastAsia="Calibri" w:hAnsi="Times New Roman" w:cs="Times New Roman"/>
          <w:sz w:val="12"/>
          <w:szCs w:val="12"/>
        </w:rPr>
        <w:t>2026 г. – 6 779 383,85 рублей».</w:t>
      </w:r>
    </w:p>
    <w:p w:rsidR="00F708A1" w:rsidRPr="00F708A1"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r w:rsidRPr="00F708A1">
        <w:rPr>
          <w:rFonts w:ascii="Times New Roman" w:eastAsia="Calibri" w:hAnsi="Times New Roman" w:cs="Times New Roman"/>
          <w:sz w:val="12"/>
          <w:szCs w:val="12"/>
        </w:rPr>
        <w:t>1.2</w:t>
      </w:r>
      <w:proofErr w:type="gramStart"/>
      <w:r w:rsidRPr="00F708A1">
        <w:rPr>
          <w:rFonts w:ascii="Times New Roman" w:eastAsia="Calibri" w:hAnsi="Times New Roman" w:cs="Times New Roman"/>
          <w:sz w:val="12"/>
          <w:szCs w:val="12"/>
        </w:rPr>
        <w:t>В</w:t>
      </w:r>
      <w:proofErr w:type="gramEnd"/>
      <w:r w:rsidRPr="00F708A1">
        <w:rPr>
          <w:rFonts w:ascii="Times New Roman" w:eastAsia="Calibri" w:hAnsi="Times New Roman" w:cs="Times New Roman"/>
          <w:sz w:val="12"/>
          <w:szCs w:val="12"/>
        </w:rPr>
        <w:t xml:space="preserve">  Программе раздел 5 «Обоснование ресурсного обеспечения Программы» изложить в следующей редакции:</w:t>
      </w:r>
    </w:p>
    <w:p w:rsidR="00F708A1" w:rsidRPr="00F708A1"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r w:rsidRPr="00F708A1">
        <w:rPr>
          <w:rFonts w:ascii="Times New Roman" w:eastAsia="Calibri" w:hAnsi="Times New Roman" w:cs="Times New Roman"/>
          <w:sz w:val="12"/>
          <w:szCs w:val="12"/>
        </w:rPr>
        <w:t>«Общая сумма на календарный год планируемых затрат уточняется бюджетом муниципального  образования городского поселения Суходол. Финансирование мероприятий Программы осуществляется за счет средств бюджета городского поселения Суходол. Планируемый общий объем финансирования Программы  составит 74 694 005,06 (*) рублей, в том числе:</w:t>
      </w:r>
    </w:p>
    <w:p w:rsidR="00F708A1" w:rsidRPr="00F708A1"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r w:rsidRPr="00F708A1">
        <w:rPr>
          <w:rFonts w:ascii="Times New Roman" w:eastAsia="Calibri" w:hAnsi="Times New Roman" w:cs="Times New Roman"/>
          <w:sz w:val="12"/>
          <w:szCs w:val="12"/>
        </w:rPr>
        <w:t>2023 г.-  22 199 419,07 рублей;</w:t>
      </w:r>
    </w:p>
    <w:p w:rsidR="00F708A1" w:rsidRPr="00F708A1"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r w:rsidRPr="00F708A1">
        <w:rPr>
          <w:rFonts w:ascii="Times New Roman" w:eastAsia="Calibri" w:hAnsi="Times New Roman" w:cs="Times New Roman"/>
          <w:sz w:val="12"/>
          <w:szCs w:val="12"/>
        </w:rPr>
        <w:t>2024 г.– 21 986 384,91   рублей;</w:t>
      </w:r>
    </w:p>
    <w:p w:rsidR="00F708A1" w:rsidRPr="00F708A1"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r w:rsidRPr="00F708A1">
        <w:rPr>
          <w:rFonts w:ascii="Times New Roman" w:eastAsia="Calibri" w:hAnsi="Times New Roman" w:cs="Times New Roman"/>
          <w:sz w:val="12"/>
          <w:szCs w:val="12"/>
        </w:rPr>
        <w:t>2025 г.-  23 728 817,23  рублей;</w:t>
      </w:r>
    </w:p>
    <w:p w:rsidR="00F708A1" w:rsidRPr="00F708A1"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r w:rsidRPr="00F708A1">
        <w:rPr>
          <w:rFonts w:ascii="Times New Roman" w:eastAsia="Calibri" w:hAnsi="Times New Roman" w:cs="Times New Roman"/>
          <w:sz w:val="12"/>
          <w:szCs w:val="12"/>
        </w:rPr>
        <w:t>2026 г. – 6 779 383,85 рублей».</w:t>
      </w:r>
    </w:p>
    <w:p w:rsidR="00F708A1" w:rsidRPr="00F708A1"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r w:rsidRPr="00F708A1">
        <w:rPr>
          <w:rFonts w:ascii="Times New Roman" w:eastAsia="Calibri" w:hAnsi="Times New Roman" w:cs="Times New Roman"/>
          <w:sz w:val="12"/>
          <w:szCs w:val="12"/>
        </w:rPr>
        <w:t>2. Приложение № 2 к Программе изложить в редакции согласно приложению № 1 к настоящему постановлению.</w:t>
      </w:r>
    </w:p>
    <w:p w:rsidR="00F708A1" w:rsidRPr="00F708A1"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r w:rsidRPr="00F708A1">
        <w:rPr>
          <w:rFonts w:ascii="Times New Roman" w:eastAsia="Calibri" w:hAnsi="Times New Roman" w:cs="Times New Roman"/>
          <w:sz w:val="12"/>
          <w:szCs w:val="12"/>
        </w:rPr>
        <w:t>3. Опубликовать настоящее постановление в газете «Сергиевский вестник».</w:t>
      </w:r>
    </w:p>
    <w:p w:rsidR="00F708A1" w:rsidRPr="00F708A1"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r w:rsidRPr="00F708A1">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F708A1" w:rsidRPr="00F708A1"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r w:rsidRPr="00F708A1">
        <w:rPr>
          <w:rFonts w:ascii="Times New Roman" w:eastAsia="Calibri" w:hAnsi="Times New Roman" w:cs="Times New Roman"/>
          <w:sz w:val="12"/>
          <w:szCs w:val="12"/>
        </w:rPr>
        <w:t xml:space="preserve">5. </w:t>
      </w:r>
      <w:proofErr w:type="gramStart"/>
      <w:r w:rsidRPr="00F708A1">
        <w:rPr>
          <w:rFonts w:ascii="Times New Roman" w:eastAsia="Calibri" w:hAnsi="Times New Roman" w:cs="Times New Roman"/>
          <w:sz w:val="12"/>
          <w:szCs w:val="12"/>
        </w:rPr>
        <w:t>Контроль за</w:t>
      </w:r>
      <w:proofErr w:type="gramEnd"/>
      <w:r w:rsidRPr="00F708A1">
        <w:rPr>
          <w:rFonts w:ascii="Times New Roman" w:eastAsia="Calibri" w:hAnsi="Times New Roman" w:cs="Times New Roman"/>
          <w:sz w:val="12"/>
          <w:szCs w:val="12"/>
        </w:rPr>
        <w:t xml:space="preserve"> выполнением настоящего постановления оставляю за собой.</w:t>
      </w:r>
    </w:p>
    <w:p w:rsidR="00F708A1" w:rsidRPr="00F708A1" w:rsidRDefault="00F708A1" w:rsidP="00F708A1">
      <w:pPr>
        <w:tabs>
          <w:tab w:val="left" w:pos="284"/>
          <w:tab w:val="left" w:pos="3828"/>
        </w:tabs>
        <w:spacing w:after="0" w:line="240" w:lineRule="auto"/>
        <w:jc w:val="right"/>
        <w:rPr>
          <w:rFonts w:ascii="Times New Roman" w:eastAsia="Calibri" w:hAnsi="Times New Roman" w:cs="Times New Roman"/>
          <w:sz w:val="12"/>
          <w:szCs w:val="12"/>
        </w:rPr>
      </w:pPr>
      <w:r w:rsidRPr="00F708A1">
        <w:rPr>
          <w:rFonts w:ascii="Times New Roman" w:eastAsia="Calibri" w:hAnsi="Times New Roman" w:cs="Times New Roman"/>
          <w:sz w:val="12"/>
          <w:szCs w:val="12"/>
        </w:rPr>
        <w:t>И.о. Главы городского поселения Суходол</w:t>
      </w:r>
    </w:p>
    <w:p w:rsidR="00F708A1" w:rsidRDefault="00F708A1" w:rsidP="00F708A1">
      <w:pPr>
        <w:tabs>
          <w:tab w:val="left" w:pos="284"/>
          <w:tab w:val="left" w:pos="3828"/>
        </w:tabs>
        <w:spacing w:after="0" w:line="240" w:lineRule="auto"/>
        <w:jc w:val="right"/>
        <w:rPr>
          <w:rFonts w:ascii="Times New Roman" w:eastAsia="Calibri" w:hAnsi="Times New Roman" w:cs="Times New Roman"/>
          <w:sz w:val="12"/>
          <w:szCs w:val="12"/>
        </w:rPr>
      </w:pPr>
      <w:r w:rsidRPr="00F708A1">
        <w:rPr>
          <w:rFonts w:ascii="Times New Roman" w:eastAsia="Calibri" w:hAnsi="Times New Roman" w:cs="Times New Roman"/>
          <w:sz w:val="12"/>
          <w:szCs w:val="12"/>
        </w:rPr>
        <w:t>муниципального района Сергиевский Самарской области</w:t>
      </w:r>
    </w:p>
    <w:p w:rsidR="00F708A1" w:rsidRPr="00F708A1" w:rsidRDefault="00F708A1" w:rsidP="00F708A1">
      <w:pPr>
        <w:tabs>
          <w:tab w:val="left" w:pos="284"/>
          <w:tab w:val="left" w:pos="3828"/>
        </w:tabs>
        <w:spacing w:after="0" w:line="240" w:lineRule="auto"/>
        <w:jc w:val="right"/>
        <w:rPr>
          <w:rFonts w:ascii="Times New Roman" w:eastAsia="Calibri" w:hAnsi="Times New Roman" w:cs="Times New Roman"/>
          <w:sz w:val="12"/>
          <w:szCs w:val="12"/>
        </w:rPr>
      </w:pPr>
      <w:r w:rsidRPr="00F708A1">
        <w:rPr>
          <w:rFonts w:ascii="Times New Roman" w:eastAsia="Calibri" w:hAnsi="Times New Roman" w:cs="Times New Roman"/>
          <w:sz w:val="12"/>
          <w:szCs w:val="12"/>
        </w:rPr>
        <w:t>С.А. Даньшина</w:t>
      </w:r>
    </w:p>
    <w:p w:rsidR="006B7BDF" w:rsidRDefault="006B7BDF" w:rsidP="003519F1">
      <w:pPr>
        <w:tabs>
          <w:tab w:val="left" w:pos="284"/>
          <w:tab w:val="left" w:pos="3828"/>
        </w:tabs>
        <w:spacing w:after="0" w:line="240" w:lineRule="auto"/>
        <w:jc w:val="both"/>
        <w:rPr>
          <w:rFonts w:ascii="Times New Roman" w:eastAsia="Calibri" w:hAnsi="Times New Roman" w:cs="Times New Roman"/>
          <w:sz w:val="12"/>
          <w:szCs w:val="12"/>
        </w:rPr>
      </w:pPr>
    </w:p>
    <w:p w:rsidR="00F708A1" w:rsidRDefault="00F708A1" w:rsidP="00F708A1">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№1</w:t>
      </w:r>
    </w:p>
    <w:p w:rsidR="00F708A1" w:rsidRDefault="00F708A1" w:rsidP="00F708A1">
      <w:pPr>
        <w:tabs>
          <w:tab w:val="left" w:pos="284"/>
          <w:tab w:val="left" w:pos="3828"/>
        </w:tabs>
        <w:spacing w:after="0" w:line="240" w:lineRule="auto"/>
        <w:jc w:val="right"/>
        <w:rPr>
          <w:rFonts w:ascii="Times New Roman" w:eastAsia="Calibri" w:hAnsi="Times New Roman" w:cs="Times New Roman"/>
          <w:i/>
          <w:sz w:val="12"/>
          <w:szCs w:val="12"/>
        </w:rPr>
      </w:pPr>
      <w:r w:rsidRPr="006B7BDF">
        <w:rPr>
          <w:rFonts w:ascii="Times New Roman" w:eastAsia="Calibri" w:hAnsi="Times New Roman" w:cs="Times New Roman"/>
          <w:i/>
          <w:sz w:val="12"/>
          <w:szCs w:val="12"/>
        </w:rPr>
        <w:t xml:space="preserve">к постановлению администрации </w:t>
      </w:r>
      <w:r w:rsidRPr="00242972">
        <w:rPr>
          <w:rFonts w:ascii="Times New Roman" w:eastAsia="Calibri" w:hAnsi="Times New Roman" w:cs="Times New Roman"/>
          <w:i/>
          <w:sz w:val="12"/>
          <w:szCs w:val="12"/>
        </w:rPr>
        <w:t>городского поселения Суходол</w:t>
      </w:r>
    </w:p>
    <w:p w:rsidR="00F708A1" w:rsidRDefault="00F708A1" w:rsidP="00F708A1">
      <w:pPr>
        <w:tabs>
          <w:tab w:val="left" w:pos="284"/>
          <w:tab w:val="left" w:pos="3828"/>
        </w:tabs>
        <w:spacing w:after="0" w:line="240" w:lineRule="auto"/>
        <w:jc w:val="right"/>
        <w:rPr>
          <w:rFonts w:ascii="Times New Roman" w:eastAsia="Calibri" w:hAnsi="Times New Roman" w:cs="Times New Roman"/>
          <w:i/>
          <w:sz w:val="12"/>
          <w:szCs w:val="12"/>
        </w:rPr>
      </w:pPr>
      <w:r w:rsidRPr="006B7BDF">
        <w:rPr>
          <w:rFonts w:ascii="Times New Roman" w:eastAsia="Calibri" w:hAnsi="Times New Roman" w:cs="Times New Roman"/>
          <w:i/>
          <w:sz w:val="12"/>
          <w:szCs w:val="12"/>
        </w:rPr>
        <w:t xml:space="preserve">муниципального </w:t>
      </w:r>
      <w:r>
        <w:rPr>
          <w:rFonts w:ascii="Times New Roman" w:eastAsia="Calibri" w:hAnsi="Times New Roman" w:cs="Times New Roman"/>
          <w:i/>
          <w:sz w:val="12"/>
          <w:szCs w:val="12"/>
        </w:rPr>
        <w:t>района Сергиевский Самарской области</w:t>
      </w:r>
    </w:p>
    <w:p w:rsidR="00F708A1" w:rsidRPr="006B7BDF" w:rsidRDefault="00F708A1" w:rsidP="00F708A1">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"20" октября 2026 № 123</w:t>
      </w:r>
    </w:p>
    <w:p w:rsidR="006B7BDF" w:rsidRPr="00F708A1" w:rsidRDefault="00F708A1" w:rsidP="00F708A1">
      <w:pPr>
        <w:tabs>
          <w:tab w:val="left" w:pos="284"/>
          <w:tab w:val="left" w:pos="3828"/>
        </w:tabs>
        <w:spacing w:after="0" w:line="240" w:lineRule="auto"/>
        <w:jc w:val="center"/>
        <w:rPr>
          <w:rFonts w:ascii="Times New Roman" w:eastAsia="Calibri" w:hAnsi="Times New Roman" w:cs="Times New Roman"/>
          <w:b/>
          <w:sz w:val="12"/>
          <w:szCs w:val="12"/>
        </w:rPr>
      </w:pPr>
      <w:r w:rsidRPr="00F708A1">
        <w:rPr>
          <w:rFonts w:ascii="Times New Roman" w:eastAsia="Calibri" w:hAnsi="Times New Roman" w:cs="Times New Roman"/>
          <w:b/>
          <w:sz w:val="12"/>
          <w:szCs w:val="12"/>
        </w:rPr>
        <w:t>Перечень программных мероприятий, предусмотренных для реализации целей и решения задач муниципальной программы «Содержание улично-дорожной сети городского поселения Суходол  муниципального района Сергиевский на 2023-2026 гг.»</w:t>
      </w:r>
    </w:p>
    <w:tbl>
      <w:tblPr>
        <w:tblStyle w:val="af1"/>
        <w:tblW w:w="5000" w:type="pct"/>
        <w:tblCellMar>
          <w:left w:w="0" w:type="dxa"/>
          <w:right w:w="0" w:type="dxa"/>
        </w:tblCellMar>
        <w:tblLook w:val="04A0" w:firstRow="1" w:lastRow="0" w:firstColumn="1" w:lastColumn="0" w:noHBand="0" w:noVBand="1"/>
      </w:tblPr>
      <w:tblGrid>
        <w:gridCol w:w="363"/>
        <w:gridCol w:w="3567"/>
        <w:gridCol w:w="895"/>
        <w:gridCol w:w="709"/>
        <w:gridCol w:w="709"/>
        <w:gridCol w:w="507"/>
        <w:gridCol w:w="773"/>
      </w:tblGrid>
      <w:tr w:rsidR="00F708A1" w:rsidRPr="00F708A1" w:rsidTr="00F708A1">
        <w:trPr>
          <w:trHeight w:val="20"/>
        </w:trPr>
        <w:tc>
          <w:tcPr>
            <w:tcW w:w="241" w:type="pct"/>
            <w:vMerge w:val="restar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 xml:space="preserve">№ </w:t>
            </w:r>
            <w:proofErr w:type="gramStart"/>
            <w:r w:rsidRPr="00F708A1">
              <w:rPr>
                <w:rFonts w:ascii="Times New Roman" w:eastAsia="Calibri" w:hAnsi="Times New Roman" w:cs="Times New Roman"/>
                <w:sz w:val="12"/>
                <w:szCs w:val="12"/>
              </w:rPr>
              <w:t>п</w:t>
            </w:r>
            <w:proofErr w:type="gramEnd"/>
            <w:r w:rsidRPr="00F708A1">
              <w:rPr>
                <w:rFonts w:ascii="Times New Roman" w:eastAsia="Calibri" w:hAnsi="Times New Roman" w:cs="Times New Roman"/>
                <w:sz w:val="12"/>
                <w:szCs w:val="12"/>
              </w:rPr>
              <w:t>/п</w:t>
            </w:r>
          </w:p>
        </w:tc>
        <w:tc>
          <w:tcPr>
            <w:tcW w:w="2371" w:type="pct"/>
            <w:vMerge w:val="restar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Наименование мероприятия</w:t>
            </w:r>
          </w:p>
        </w:tc>
        <w:tc>
          <w:tcPr>
            <w:tcW w:w="1874" w:type="pct"/>
            <w:gridSpan w:val="4"/>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Объем финансирования, руб.(*)</w:t>
            </w:r>
          </w:p>
        </w:tc>
        <w:tc>
          <w:tcPr>
            <w:tcW w:w="515" w:type="pct"/>
            <w:vMerge w:val="restar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Срок исполнения</w:t>
            </w:r>
          </w:p>
        </w:tc>
      </w:tr>
      <w:tr w:rsidR="00F708A1" w:rsidRPr="00F708A1" w:rsidTr="00F708A1">
        <w:trPr>
          <w:trHeight w:val="20"/>
        </w:trPr>
        <w:tc>
          <w:tcPr>
            <w:tcW w:w="241" w:type="pct"/>
            <w:vMerge/>
            <w:hideMark/>
          </w:tcPr>
          <w:p w:rsidR="00F708A1" w:rsidRPr="00F708A1" w:rsidRDefault="00F708A1" w:rsidP="00F708A1">
            <w:pPr>
              <w:tabs>
                <w:tab w:val="left" w:pos="284"/>
                <w:tab w:val="left" w:pos="3828"/>
              </w:tabs>
              <w:rPr>
                <w:rFonts w:ascii="Times New Roman" w:eastAsia="Calibri" w:hAnsi="Times New Roman" w:cs="Times New Roman"/>
                <w:sz w:val="12"/>
                <w:szCs w:val="12"/>
              </w:rPr>
            </w:pPr>
          </w:p>
        </w:tc>
        <w:tc>
          <w:tcPr>
            <w:tcW w:w="2371" w:type="pct"/>
            <w:vMerge/>
            <w:hideMark/>
          </w:tcPr>
          <w:p w:rsidR="00F708A1" w:rsidRPr="00F708A1" w:rsidRDefault="00F708A1" w:rsidP="00F708A1">
            <w:pPr>
              <w:tabs>
                <w:tab w:val="left" w:pos="284"/>
                <w:tab w:val="left" w:pos="3828"/>
              </w:tabs>
              <w:rPr>
                <w:rFonts w:ascii="Times New Roman" w:eastAsia="Calibri" w:hAnsi="Times New Roman" w:cs="Times New Roman"/>
                <w:sz w:val="12"/>
                <w:szCs w:val="12"/>
              </w:rPr>
            </w:pPr>
          </w:p>
        </w:tc>
        <w:tc>
          <w:tcPr>
            <w:tcW w:w="595"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2023 г.</w:t>
            </w:r>
          </w:p>
        </w:tc>
        <w:tc>
          <w:tcPr>
            <w:tcW w:w="471"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2024 г.</w:t>
            </w:r>
          </w:p>
        </w:tc>
        <w:tc>
          <w:tcPr>
            <w:tcW w:w="471"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2025 г.</w:t>
            </w:r>
          </w:p>
        </w:tc>
        <w:tc>
          <w:tcPr>
            <w:tcW w:w="336"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2026 г.</w:t>
            </w:r>
          </w:p>
        </w:tc>
        <w:tc>
          <w:tcPr>
            <w:tcW w:w="515" w:type="pct"/>
            <w:vMerge/>
            <w:hideMark/>
          </w:tcPr>
          <w:p w:rsidR="00F708A1" w:rsidRPr="00F708A1" w:rsidRDefault="00F708A1" w:rsidP="00F708A1">
            <w:pPr>
              <w:tabs>
                <w:tab w:val="left" w:pos="284"/>
                <w:tab w:val="left" w:pos="3828"/>
              </w:tabs>
              <w:rPr>
                <w:rFonts w:ascii="Times New Roman" w:eastAsia="Calibri" w:hAnsi="Times New Roman" w:cs="Times New Roman"/>
                <w:sz w:val="12"/>
                <w:szCs w:val="12"/>
              </w:rPr>
            </w:pPr>
          </w:p>
        </w:tc>
      </w:tr>
      <w:tr w:rsidR="00F708A1" w:rsidRPr="00F708A1" w:rsidTr="00F708A1">
        <w:trPr>
          <w:trHeight w:val="20"/>
        </w:trPr>
        <w:tc>
          <w:tcPr>
            <w:tcW w:w="5000" w:type="pct"/>
            <w:gridSpan w:val="7"/>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Текущий ремонт</w:t>
            </w:r>
          </w:p>
        </w:tc>
      </w:tr>
      <w:tr w:rsidR="00F708A1" w:rsidRPr="00F708A1" w:rsidTr="00F708A1">
        <w:trPr>
          <w:trHeight w:val="20"/>
        </w:trPr>
        <w:tc>
          <w:tcPr>
            <w:tcW w:w="241"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1</w:t>
            </w:r>
          </w:p>
        </w:tc>
        <w:tc>
          <w:tcPr>
            <w:tcW w:w="2371"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Текущий ремонт улично-дорожной сети</w:t>
            </w:r>
          </w:p>
        </w:tc>
        <w:tc>
          <w:tcPr>
            <w:tcW w:w="595" w:type="pct"/>
            <w:noWrap/>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3 399 735,58</w:t>
            </w:r>
          </w:p>
        </w:tc>
        <w:tc>
          <w:tcPr>
            <w:tcW w:w="471" w:type="pct"/>
            <w:noWrap/>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1 661 106,87</w:t>
            </w:r>
          </w:p>
        </w:tc>
        <w:tc>
          <w:tcPr>
            <w:tcW w:w="471"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1 623 711,60</w:t>
            </w:r>
          </w:p>
        </w:tc>
        <w:tc>
          <w:tcPr>
            <w:tcW w:w="336" w:type="pct"/>
            <w:noWrap/>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0,00</w:t>
            </w:r>
          </w:p>
        </w:tc>
        <w:tc>
          <w:tcPr>
            <w:tcW w:w="515"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2023-2026г</w:t>
            </w:r>
          </w:p>
        </w:tc>
      </w:tr>
      <w:tr w:rsidR="00F708A1" w:rsidRPr="00F708A1" w:rsidTr="00F708A1">
        <w:trPr>
          <w:trHeight w:val="20"/>
        </w:trPr>
        <w:tc>
          <w:tcPr>
            <w:tcW w:w="241"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2</w:t>
            </w:r>
          </w:p>
        </w:tc>
        <w:tc>
          <w:tcPr>
            <w:tcW w:w="2371"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Зимнее содержание улично-дорожной сети</w:t>
            </w:r>
          </w:p>
        </w:tc>
        <w:tc>
          <w:tcPr>
            <w:tcW w:w="595" w:type="pct"/>
            <w:noWrap/>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8 665 939,12</w:t>
            </w:r>
          </w:p>
        </w:tc>
        <w:tc>
          <w:tcPr>
            <w:tcW w:w="471" w:type="pct"/>
            <w:noWrap/>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9 502 282,32</w:t>
            </w:r>
          </w:p>
        </w:tc>
        <w:tc>
          <w:tcPr>
            <w:tcW w:w="471" w:type="pct"/>
            <w:noWrap/>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10 199 810,34</w:t>
            </w:r>
          </w:p>
        </w:tc>
        <w:tc>
          <w:tcPr>
            <w:tcW w:w="336"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6 779 383,85</w:t>
            </w:r>
          </w:p>
        </w:tc>
        <w:tc>
          <w:tcPr>
            <w:tcW w:w="515"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2023-2026г</w:t>
            </w:r>
          </w:p>
        </w:tc>
      </w:tr>
      <w:tr w:rsidR="00F708A1" w:rsidRPr="00F708A1" w:rsidTr="00F708A1">
        <w:trPr>
          <w:trHeight w:val="20"/>
        </w:trPr>
        <w:tc>
          <w:tcPr>
            <w:tcW w:w="241"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3</w:t>
            </w:r>
          </w:p>
        </w:tc>
        <w:tc>
          <w:tcPr>
            <w:tcW w:w="2371"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Летнее содержание улично-дорожной сети</w:t>
            </w:r>
          </w:p>
        </w:tc>
        <w:tc>
          <w:tcPr>
            <w:tcW w:w="595" w:type="pct"/>
            <w:noWrap/>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2 711 622,10</w:t>
            </w:r>
          </w:p>
        </w:tc>
        <w:tc>
          <w:tcPr>
            <w:tcW w:w="471" w:type="pct"/>
            <w:noWrap/>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2 901 435,65</w:t>
            </w:r>
          </w:p>
        </w:tc>
        <w:tc>
          <w:tcPr>
            <w:tcW w:w="471"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3 191 579,19</w:t>
            </w:r>
          </w:p>
        </w:tc>
        <w:tc>
          <w:tcPr>
            <w:tcW w:w="336"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0,00</w:t>
            </w:r>
          </w:p>
        </w:tc>
        <w:tc>
          <w:tcPr>
            <w:tcW w:w="515"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2023-2026г</w:t>
            </w:r>
          </w:p>
        </w:tc>
      </w:tr>
      <w:tr w:rsidR="00F708A1" w:rsidRPr="00F708A1" w:rsidTr="00F708A1">
        <w:trPr>
          <w:trHeight w:val="20"/>
        </w:trPr>
        <w:tc>
          <w:tcPr>
            <w:tcW w:w="241"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4</w:t>
            </w:r>
          </w:p>
        </w:tc>
        <w:tc>
          <w:tcPr>
            <w:tcW w:w="2371"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Работы по озеленению</w:t>
            </w:r>
          </w:p>
        </w:tc>
        <w:tc>
          <w:tcPr>
            <w:tcW w:w="595" w:type="pct"/>
            <w:noWrap/>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7 059 401,93</w:t>
            </w:r>
          </w:p>
        </w:tc>
        <w:tc>
          <w:tcPr>
            <w:tcW w:w="471" w:type="pct"/>
            <w:noWrap/>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7 553 560,07</w:t>
            </w:r>
          </w:p>
        </w:tc>
        <w:tc>
          <w:tcPr>
            <w:tcW w:w="471"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8 308 916,10</w:t>
            </w:r>
          </w:p>
        </w:tc>
        <w:tc>
          <w:tcPr>
            <w:tcW w:w="336"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0,00</w:t>
            </w:r>
          </w:p>
        </w:tc>
        <w:tc>
          <w:tcPr>
            <w:tcW w:w="515"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2023-2026г</w:t>
            </w:r>
          </w:p>
        </w:tc>
      </w:tr>
      <w:tr w:rsidR="00F708A1" w:rsidRPr="00F708A1" w:rsidTr="00F708A1">
        <w:trPr>
          <w:trHeight w:val="20"/>
        </w:trPr>
        <w:tc>
          <w:tcPr>
            <w:tcW w:w="241"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5</w:t>
            </w:r>
          </w:p>
        </w:tc>
        <w:tc>
          <w:tcPr>
            <w:tcW w:w="2371"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Мероприятия по содержанию автомобильных дорог и элементов благоустройства</w:t>
            </w:r>
          </w:p>
        </w:tc>
        <w:tc>
          <w:tcPr>
            <w:tcW w:w="595"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0,00</w:t>
            </w:r>
          </w:p>
        </w:tc>
        <w:tc>
          <w:tcPr>
            <w:tcW w:w="471"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0,00</w:t>
            </w:r>
          </w:p>
        </w:tc>
        <w:tc>
          <w:tcPr>
            <w:tcW w:w="471"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0,00</w:t>
            </w:r>
          </w:p>
        </w:tc>
        <w:tc>
          <w:tcPr>
            <w:tcW w:w="336"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0,00</w:t>
            </w:r>
          </w:p>
        </w:tc>
        <w:tc>
          <w:tcPr>
            <w:tcW w:w="515"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2023-2026г</w:t>
            </w:r>
          </w:p>
        </w:tc>
      </w:tr>
      <w:tr w:rsidR="00F708A1" w:rsidRPr="00F708A1" w:rsidTr="00F708A1">
        <w:trPr>
          <w:trHeight w:val="20"/>
        </w:trPr>
        <w:tc>
          <w:tcPr>
            <w:tcW w:w="241"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6</w:t>
            </w:r>
          </w:p>
        </w:tc>
        <w:tc>
          <w:tcPr>
            <w:tcW w:w="2371"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Установка дорожных знаков</w:t>
            </w:r>
          </w:p>
        </w:tc>
        <w:tc>
          <w:tcPr>
            <w:tcW w:w="595" w:type="pct"/>
            <w:noWrap/>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362 720,34</w:t>
            </w:r>
          </w:p>
        </w:tc>
        <w:tc>
          <w:tcPr>
            <w:tcW w:w="471" w:type="pct"/>
            <w:noWrap/>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368 000,00</w:t>
            </w:r>
          </w:p>
        </w:tc>
        <w:tc>
          <w:tcPr>
            <w:tcW w:w="471"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404 800,00</w:t>
            </w:r>
          </w:p>
        </w:tc>
        <w:tc>
          <w:tcPr>
            <w:tcW w:w="336"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0,00</w:t>
            </w:r>
          </w:p>
        </w:tc>
        <w:tc>
          <w:tcPr>
            <w:tcW w:w="515"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2023-2026г</w:t>
            </w:r>
          </w:p>
        </w:tc>
      </w:tr>
      <w:tr w:rsidR="00F708A1" w:rsidRPr="00F708A1" w:rsidTr="00F708A1">
        <w:trPr>
          <w:trHeight w:val="20"/>
        </w:trPr>
        <w:tc>
          <w:tcPr>
            <w:tcW w:w="2611" w:type="pct"/>
            <w:gridSpan w:val="2"/>
            <w:hideMark/>
          </w:tcPr>
          <w:p w:rsidR="00F708A1" w:rsidRPr="00F708A1" w:rsidRDefault="00F708A1" w:rsidP="00F708A1">
            <w:pPr>
              <w:tabs>
                <w:tab w:val="left" w:pos="284"/>
                <w:tab w:val="left" w:pos="3828"/>
              </w:tabs>
              <w:rPr>
                <w:rFonts w:ascii="Times New Roman" w:eastAsia="Calibri" w:hAnsi="Times New Roman" w:cs="Times New Roman"/>
                <w:bCs/>
                <w:sz w:val="12"/>
                <w:szCs w:val="12"/>
              </w:rPr>
            </w:pPr>
            <w:r w:rsidRPr="00F708A1">
              <w:rPr>
                <w:rFonts w:ascii="Times New Roman" w:eastAsia="Calibri" w:hAnsi="Times New Roman" w:cs="Times New Roman"/>
                <w:bCs/>
                <w:sz w:val="12"/>
                <w:szCs w:val="12"/>
              </w:rPr>
              <w:t>Итого по Программе:</w:t>
            </w:r>
          </w:p>
        </w:tc>
        <w:tc>
          <w:tcPr>
            <w:tcW w:w="595" w:type="pct"/>
            <w:hideMark/>
          </w:tcPr>
          <w:p w:rsidR="00F708A1" w:rsidRPr="00F708A1" w:rsidRDefault="00F708A1" w:rsidP="00F708A1">
            <w:pPr>
              <w:tabs>
                <w:tab w:val="left" w:pos="284"/>
                <w:tab w:val="left" w:pos="3828"/>
              </w:tabs>
              <w:rPr>
                <w:rFonts w:ascii="Times New Roman" w:eastAsia="Calibri" w:hAnsi="Times New Roman" w:cs="Times New Roman"/>
                <w:bCs/>
                <w:sz w:val="12"/>
                <w:szCs w:val="12"/>
              </w:rPr>
            </w:pPr>
            <w:r w:rsidRPr="00F708A1">
              <w:rPr>
                <w:rFonts w:ascii="Times New Roman" w:eastAsia="Calibri" w:hAnsi="Times New Roman" w:cs="Times New Roman"/>
                <w:bCs/>
                <w:sz w:val="12"/>
                <w:szCs w:val="12"/>
              </w:rPr>
              <w:t>22 199 419,07</w:t>
            </w:r>
          </w:p>
        </w:tc>
        <w:tc>
          <w:tcPr>
            <w:tcW w:w="471" w:type="pct"/>
            <w:hideMark/>
          </w:tcPr>
          <w:p w:rsidR="00F708A1" w:rsidRPr="00F708A1" w:rsidRDefault="00F708A1" w:rsidP="00F708A1">
            <w:pPr>
              <w:tabs>
                <w:tab w:val="left" w:pos="284"/>
                <w:tab w:val="left" w:pos="3828"/>
              </w:tabs>
              <w:rPr>
                <w:rFonts w:ascii="Times New Roman" w:eastAsia="Calibri" w:hAnsi="Times New Roman" w:cs="Times New Roman"/>
                <w:bCs/>
                <w:sz w:val="12"/>
                <w:szCs w:val="12"/>
              </w:rPr>
            </w:pPr>
            <w:r w:rsidRPr="00F708A1">
              <w:rPr>
                <w:rFonts w:ascii="Times New Roman" w:eastAsia="Calibri" w:hAnsi="Times New Roman" w:cs="Times New Roman"/>
                <w:bCs/>
                <w:sz w:val="12"/>
                <w:szCs w:val="12"/>
              </w:rPr>
              <w:t>21 986 384,91</w:t>
            </w:r>
          </w:p>
        </w:tc>
        <w:tc>
          <w:tcPr>
            <w:tcW w:w="471" w:type="pct"/>
            <w:hideMark/>
          </w:tcPr>
          <w:p w:rsidR="00F708A1" w:rsidRPr="00F708A1" w:rsidRDefault="00F708A1" w:rsidP="00F708A1">
            <w:pPr>
              <w:tabs>
                <w:tab w:val="left" w:pos="284"/>
                <w:tab w:val="left" w:pos="3828"/>
              </w:tabs>
              <w:rPr>
                <w:rFonts w:ascii="Times New Roman" w:eastAsia="Calibri" w:hAnsi="Times New Roman" w:cs="Times New Roman"/>
                <w:bCs/>
                <w:sz w:val="12"/>
                <w:szCs w:val="12"/>
              </w:rPr>
            </w:pPr>
            <w:r w:rsidRPr="00F708A1">
              <w:rPr>
                <w:rFonts w:ascii="Times New Roman" w:eastAsia="Calibri" w:hAnsi="Times New Roman" w:cs="Times New Roman"/>
                <w:bCs/>
                <w:sz w:val="12"/>
                <w:szCs w:val="12"/>
              </w:rPr>
              <w:t>23 728 817,23</w:t>
            </w:r>
          </w:p>
        </w:tc>
        <w:tc>
          <w:tcPr>
            <w:tcW w:w="336" w:type="pct"/>
            <w:hideMark/>
          </w:tcPr>
          <w:p w:rsidR="00F708A1" w:rsidRPr="00F708A1" w:rsidRDefault="00F708A1" w:rsidP="00F708A1">
            <w:pPr>
              <w:tabs>
                <w:tab w:val="left" w:pos="284"/>
                <w:tab w:val="left" w:pos="3828"/>
              </w:tabs>
              <w:rPr>
                <w:rFonts w:ascii="Times New Roman" w:eastAsia="Calibri" w:hAnsi="Times New Roman" w:cs="Times New Roman"/>
                <w:bCs/>
                <w:sz w:val="12"/>
                <w:szCs w:val="12"/>
              </w:rPr>
            </w:pPr>
            <w:r w:rsidRPr="00F708A1">
              <w:rPr>
                <w:rFonts w:ascii="Times New Roman" w:eastAsia="Calibri" w:hAnsi="Times New Roman" w:cs="Times New Roman"/>
                <w:bCs/>
                <w:sz w:val="12"/>
                <w:szCs w:val="12"/>
              </w:rPr>
              <w:t>6 779 383,85</w:t>
            </w:r>
          </w:p>
        </w:tc>
        <w:tc>
          <w:tcPr>
            <w:tcW w:w="515" w:type="pct"/>
            <w:hideMark/>
          </w:tcPr>
          <w:p w:rsidR="00F708A1" w:rsidRPr="00F708A1" w:rsidRDefault="00F708A1" w:rsidP="00F708A1">
            <w:pPr>
              <w:tabs>
                <w:tab w:val="left" w:pos="284"/>
                <w:tab w:val="left" w:pos="3828"/>
              </w:tabs>
              <w:rPr>
                <w:rFonts w:ascii="Times New Roman" w:eastAsia="Calibri" w:hAnsi="Times New Roman" w:cs="Times New Roman"/>
                <w:bCs/>
                <w:sz w:val="12"/>
                <w:szCs w:val="12"/>
              </w:rPr>
            </w:pPr>
          </w:p>
        </w:tc>
      </w:tr>
    </w:tbl>
    <w:p w:rsidR="006B7BDF"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r w:rsidRPr="00F708A1">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6B7BDF" w:rsidRDefault="006B7BDF" w:rsidP="003519F1">
      <w:pPr>
        <w:tabs>
          <w:tab w:val="left" w:pos="284"/>
          <w:tab w:val="left" w:pos="3828"/>
        </w:tabs>
        <w:spacing w:after="0" w:line="240" w:lineRule="auto"/>
        <w:jc w:val="both"/>
        <w:rPr>
          <w:rFonts w:ascii="Times New Roman" w:eastAsia="Calibri" w:hAnsi="Times New Roman" w:cs="Times New Roman"/>
          <w:sz w:val="12"/>
          <w:szCs w:val="12"/>
        </w:rPr>
      </w:pPr>
    </w:p>
    <w:p w:rsidR="002F08C5" w:rsidRDefault="002F08C5" w:rsidP="00F708A1">
      <w:pPr>
        <w:tabs>
          <w:tab w:val="left" w:pos="284"/>
          <w:tab w:val="left" w:pos="3828"/>
        </w:tabs>
        <w:spacing w:after="0" w:line="240" w:lineRule="auto"/>
        <w:jc w:val="center"/>
        <w:rPr>
          <w:rFonts w:ascii="Times New Roman" w:eastAsia="Calibri" w:hAnsi="Times New Roman" w:cs="Times New Roman"/>
          <w:b/>
          <w:sz w:val="12"/>
          <w:szCs w:val="12"/>
        </w:rPr>
      </w:pPr>
    </w:p>
    <w:p w:rsidR="00F708A1" w:rsidRPr="00F708A1" w:rsidRDefault="00F708A1" w:rsidP="00F708A1">
      <w:pPr>
        <w:tabs>
          <w:tab w:val="left" w:pos="284"/>
          <w:tab w:val="left" w:pos="3828"/>
        </w:tabs>
        <w:spacing w:after="0" w:line="240" w:lineRule="auto"/>
        <w:jc w:val="center"/>
        <w:rPr>
          <w:rFonts w:ascii="Times New Roman" w:eastAsia="Calibri" w:hAnsi="Times New Roman" w:cs="Times New Roman"/>
          <w:b/>
          <w:sz w:val="12"/>
          <w:szCs w:val="12"/>
        </w:rPr>
      </w:pPr>
      <w:r w:rsidRPr="00F708A1">
        <w:rPr>
          <w:rFonts w:ascii="Times New Roman" w:eastAsia="Calibri" w:hAnsi="Times New Roman" w:cs="Times New Roman"/>
          <w:b/>
          <w:sz w:val="12"/>
          <w:szCs w:val="12"/>
        </w:rPr>
        <w:lastRenderedPageBreak/>
        <w:t>АДМИНИСТРАЦИЯ</w:t>
      </w:r>
    </w:p>
    <w:p w:rsidR="00F708A1" w:rsidRPr="00F708A1" w:rsidRDefault="00F708A1" w:rsidP="00F708A1">
      <w:pPr>
        <w:tabs>
          <w:tab w:val="left" w:pos="284"/>
          <w:tab w:val="left" w:pos="3828"/>
        </w:tabs>
        <w:spacing w:after="0" w:line="240" w:lineRule="auto"/>
        <w:jc w:val="center"/>
        <w:rPr>
          <w:rFonts w:ascii="Times New Roman" w:eastAsia="Calibri" w:hAnsi="Times New Roman" w:cs="Times New Roman"/>
          <w:b/>
          <w:sz w:val="12"/>
          <w:szCs w:val="12"/>
        </w:rPr>
      </w:pPr>
      <w:r w:rsidRPr="00F708A1">
        <w:rPr>
          <w:rFonts w:ascii="Times New Roman" w:eastAsia="Calibri" w:hAnsi="Times New Roman" w:cs="Times New Roman"/>
          <w:b/>
          <w:sz w:val="12"/>
          <w:szCs w:val="12"/>
        </w:rPr>
        <w:t>ГОРОДСКОГО ПОСЕЛЕНИЯ СУХОДОЛ</w:t>
      </w:r>
    </w:p>
    <w:p w:rsidR="00F708A1" w:rsidRPr="00F708A1" w:rsidRDefault="00F708A1" w:rsidP="00F708A1">
      <w:pPr>
        <w:tabs>
          <w:tab w:val="left" w:pos="284"/>
          <w:tab w:val="left" w:pos="3828"/>
        </w:tabs>
        <w:spacing w:after="0" w:line="240" w:lineRule="auto"/>
        <w:jc w:val="center"/>
        <w:rPr>
          <w:rFonts w:ascii="Times New Roman" w:eastAsia="Calibri" w:hAnsi="Times New Roman" w:cs="Times New Roman"/>
          <w:b/>
          <w:sz w:val="12"/>
          <w:szCs w:val="12"/>
        </w:rPr>
      </w:pPr>
      <w:r w:rsidRPr="00F708A1">
        <w:rPr>
          <w:rFonts w:ascii="Times New Roman" w:eastAsia="Calibri" w:hAnsi="Times New Roman" w:cs="Times New Roman"/>
          <w:b/>
          <w:sz w:val="12"/>
          <w:szCs w:val="12"/>
        </w:rPr>
        <w:t>МУНИЦИПАЛЬНОГО РАЙОНА СЕРГИЕВСКИЙ</w:t>
      </w:r>
    </w:p>
    <w:p w:rsidR="00F708A1" w:rsidRPr="00F708A1" w:rsidRDefault="00F708A1" w:rsidP="00F708A1">
      <w:pPr>
        <w:tabs>
          <w:tab w:val="left" w:pos="284"/>
          <w:tab w:val="left" w:pos="3828"/>
        </w:tabs>
        <w:spacing w:after="0" w:line="240" w:lineRule="auto"/>
        <w:jc w:val="center"/>
        <w:rPr>
          <w:rFonts w:ascii="Times New Roman" w:eastAsia="Calibri" w:hAnsi="Times New Roman" w:cs="Times New Roman"/>
          <w:b/>
          <w:sz w:val="12"/>
          <w:szCs w:val="12"/>
        </w:rPr>
      </w:pPr>
      <w:r w:rsidRPr="00F708A1">
        <w:rPr>
          <w:rFonts w:ascii="Times New Roman" w:eastAsia="Calibri" w:hAnsi="Times New Roman" w:cs="Times New Roman"/>
          <w:b/>
          <w:sz w:val="12"/>
          <w:szCs w:val="12"/>
        </w:rPr>
        <w:t>САМАРСКОЙ ОБЛАСТИ</w:t>
      </w:r>
    </w:p>
    <w:p w:rsidR="00F708A1" w:rsidRPr="00F708A1" w:rsidRDefault="00F708A1" w:rsidP="00F708A1">
      <w:pPr>
        <w:tabs>
          <w:tab w:val="left" w:pos="284"/>
          <w:tab w:val="left" w:pos="3828"/>
        </w:tabs>
        <w:spacing w:after="0" w:line="240" w:lineRule="auto"/>
        <w:jc w:val="center"/>
        <w:rPr>
          <w:rFonts w:ascii="Times New Roman" w:eastAsia="Calibri" w:hAnsi="Times New Roman" w:cs="Times New Roman"/>
          <w:b/>
          <w:sz w:val="12"/>
          <w:szCs w:val="12"/>
        </w:rPr>
      </w:pPr>
    </w:p>
    <w:p w:rsidR="00F708A1" w:rsidRPr="00F708A1" w:rsidRDefault="00F708A1" w:rsidP="00F708A1">
      <w:pPr>
        <w:tabs>
          <w:tab w:val="left" w:pos="284"/>
          <w:tab w:val="left" w:pos="3828"/>
        </w:tabs>
        <w:spacing w:after="0" w:line="240" w:lineRule="auto"/>
        <w:jc w:val="center"/>
        <w:rPr>
          <w:rFonts w:ascii="Times New Roman" w:eastAsia="Calibri" w:hAnsi="Times New Roman" w:cs="Times New Roman"/>
          <w:b/>
          <w:sz w:val="12"/>
          <w:szCs w:val="12"/>
        </w:rPr>
      </w:pPr>
      <w:r w:rsidRPr="00F708A1">
        <w:rPr>
          <w:rFonts w:ascii="Times New Roman" w:eastAsia="Calibri" w:hAnsi="Times New Roman" w:cs="Times New Roman"/>
          <w:b/>
          <w:sz w:val="12"/>
          <w:szCs w:val="12"/>
        </w:rPr>
        <w:t>ПОСТАНОВЛЕНИЕ</w:t>
      </w:r>
    </w:p>
    <w:p w:rsidR="00F708A1" w:rsidRPr="00F708A1" w:rsidRDefault="00F708A1" w:rsidP="00F708A1">
      <w:pPr>
        <w:tabs>
          <w:tab w:val="left" w:pos="284"/>
          <w:tab w:val="left" w:pos="3828"/>
        </w:tabs>
        <w:spacing w:after="0" w:line="240" w:lineRule="auto"/>
        <w:jc w:val="center"/>
        <w:rPr>
          <w:rFonts w:ascii="Times New Roman" w:eastAsia="Calibri" w:hAnsi="Times New Roman" w:cs="Times New Roman"/>
          <w:b/>
          <w:sz w:val="12"/>
          <w:szCs w:val="12"/>
        </w:rPr>
      </w:pPr>
      <w:r w:rsidRPr="00F708A1">
        <w:rPr>
          <w:rFonts w:ascii="Times New Roman" w:eastAsia="Calibri" w:hAnsi="Times New Roman" w:cs="Times New Roman"/>
          <w:b/>
          <w:sz w:val="12"/>
          <w:szCs w:val="12"/>
        </w:rPr>
        <w:t>от «20»  октября 2025 г. № 124</w:t>
      </w:r>
    </w:p>
    <w:p w:rsidR="00F708A1" w:rsidRPr="00F708A1" w:rsidRDefault="00F708A1" w:rsidP="00F708A1">
      <w:pPr>
        <w:tabs>
          <w:tab w:val="left" w:pos="284"/>
          <w:tab w:val="left" w:pos="3828"/>
        </w:tabs>
        <w:spacing w:after="0" w:line="240" w:lineRule="auto"/>
        <w:jc w:val="center"/>
        <w:rPr>
          <w:rFonts w:ascii="Times New Roman" w:eastAsia="Calibri" w:hAnsi="Times New Roman" w:cs="Times New Roman"/>
          <w:b/>
          <w:sz w:val="12"/>
          <w:szCs w:val="12"/>
        </w:rPr>
      </w:pPr>
    </w:p>
    <w:p w:rsidR="00F708A1" w:rsidRPr="00F708A1" w:rsidRDefault="00F708A1" w:rsidP="00F708A1">
      <w:pPr>
        <w:tabs>
          <w:tab w:val="left" w:pos="284"/>
          <w:tab w:val="left" w:pos="3828"/>
        </w:tabs>
        <w:spacing w:after="0" w:line="240" w:lineRule="auto"/>
        <w:jc w:val="center"/>
        <w:rPr>
          <w:rFonts w:ascii="Times New Roman" w:eastAsia="Calibri" w:hAnsi="Times New Roman" w:cs="Times New Roman"/>
          <w:b/>
          <w:sz w:val="12"/>
          <w:szCs w:val="12"/>
        </w:rPr>
      </w:pPr>
      <w:r w:rsidRPr="00F708A1">
        <w:rPr>
          <w:rFonts w:ascii="Times New Roman" w:eastAsia="Calibri" w:hAnsi="Times New Roman" w:cs="Times New Roman"/>
          <w:b/>
          <w:sz w:val="12"/>
          <w:szCs w:val="12"/>
        </w:rPr>
        <w:t>О ВНЕСЕНИИ ИЗМЕНЕНИЙ В ПРИЛОЖЕНИЕ №1</w:t>
      </w:r>
      <w:proofErr w:type="gramStart"/>
      <w:r w:rsidRPr="00F708A1">
        <w:rPr>
          <w:rFonts w:ascii="Times New Roman" w:eastAsia="Calibri" w:hAnsi="Times New Roman" w:cs="Times New Roman"/>
          <w:b/>
          <w:sz w:val="12"/>
          <w:szCs w:val="12"/>
        </w:rPr>
        <w:t xml:space="preserve"> К</w:t>
      </w:r>
      <w:proofErr w:type="gramEnd"/>
      <w:r w:rsidRPr="00F708A1">
        <w:rPr>
          <w:rFonts w:ascii="Times New Roman" w:eastAsia="Calibri" w:hAnsi="Times New Roman" w:cs="Times New Roman"/>
          <w:b/>
          <w:sz w:val="12"/>
          <w:szCs w:val="12"/>
        </w:rPr>
        <w:t xml:space="preserve"> ПОСТАНОВЛЕНИЮ АДМИНИСТРАЦИИ ГОРОДСКОГО ПОСЕЛЕНИЯ СУХОДОЛ     МУНИЦИПАЛЬНОГО РАЙОНА СЕРГИЕВСКИЙ № 68 ОТ 26.04.2024 Г. «ОБ УТВЕРЖДЕНИИ МУНИЦИПАЛЬНОЙ ПРОГРАММЫ ГОРОДСКОГО ПОСЕЛЕНИЯ СУХОДОЛ     МУНИЦИПАЛЬНОГО РАЙОНА СЕРГИЕВСКИЙ «МОДЕРНИЗАЦИЯ И РАЗВИТИЕ АВТОМОБИЛЬНЫХ ДОРОГ ОБЩЕГО ПОЛЬЗОВАНИЯ МЕСТНОГО ЗНАЧЕНИЯ НА 2024-2026 ГОДЫ»</w:t>
      </w:r>
    </w:p>
    <w:p w:rsidR="00F708A1" w:rsidRPr="00F708A1" w:rsidRDefault="00F708A1" w:rsidP="00F708A1">
      <w:pPr>
        <w:tabs>
          <w:tab w:val="left" w:pos="284"/>
          <w:tab w:val="left" w:pos="3828"/>
        </w:tabs>
        <w:spacing w:after="0" w:line="240" w:lineRule="auto"/>
        <w:jc w:val="both"/>
        <w:rPr>
          <w:rFonts w:ascii="Times New Roman" w:eastAsia="Calibri" w:hAnsi="Times New Roman" w:cs="Times New Roman"/>
          <w:sz w:val="12"/>
          <w:szCs w:val="12"/>
        </w:rPr>
      </w:pPr>
    </w:p>
    <w:p w:rsidR="00F708A1" w:rsidRPr="00F708A1"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F708A1">
        <w:rPr>
          <w:rFonts w:ascii="Times New Roman" w:eastAsia="Calibri" w:hAnsi="Times New Roman" w:cs="Times New Roman"/>
          <w:sz w:val="12"/>
          <w:szCs w:val="12"/>
        </w:rPr>
        <w:t>В соответствии с Бюджетным кодексом Российской Федерации, Федеральным законом Российской Федерации от 6 октября 2003 года №131-ФЗ «Об общих принципах организации местного самоуправления в Российской Федерации», Уставом городского поселения Суходол муниципального района Сергиевский и в целях повышения уровня благоустройства дорог городского поселения Суходол    муниципального района Сергиевский, администрация городского поселения Суходол муниципального района Сергиевский постановляет:</w:t>
      </w:r>
      <w:proofErr w:type="gramEnd"/>
    </w:p>
    <w:p w:rsidR="00F708A1" w:rsidRPr="00F708A1"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r w:rsidRPr="00F708A1">
        <w:rPr>
          <w:rFonts w:ascii="Times New Roman" w:eastAsia="Calibri" w:hAnsi="Times New Roman" w:cs="Times New Roman"/>
          <w:sz w:val="12"/>
          <w:szCs w:val="12"/>
        </w:rPr>
        <w:t>Внести изменения в Приложение № 1 к постановлению администрации городского поселения Суходол    муниципального района Сергиевский № 68 от 26.04.2024 года «Об утверждении муниципальной Программы городского поселения Суходол   муниципального района Сергиевский «Модернизация и развитие автомобильных дорог общего пользования местного значения на 2024-2026 годы» (далее - Программа) следующего содержания:</w:t>
      </w:r>
    </w:p>
    <w:p w:rsidR="00F708A1" w:rsidRPr="00F708A1"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r w:rsidRPr="00F708A1">
        <w:rPr>
          <w:rFonts w:ascii="Times New Roman" w:eastAsia="Calibri" w:hAnsi="Times New Roman" w:cs="Times New Roman"/>
          <w:sz w:val="12"/>
          <w:szCs w:val="12"/>
        </w:rPr>
        <w:t>1.1. В паспорте Программы раздел «Объемы и источники финансирования Программы» изложить в следующей редакции:</w:t>
      </w:r>
    </w:p>
    <w:p w:rsidR="00F708A1" w:rsidRPr="00F708A1"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r w:rsidRPr="00F708A1">
        <w:rPr>
          <w:rFonts w:ascii="Times New Roman" w:eastAsia="Calibri" w:hAnsi="Times New Roman" w:cs="Times New Roman"/>
          <w:sz w:val="12"/>
          <w:szCs w:val="12"/>
        </w:rPr>
        <w:t>«Общий объем финансирования Программы составляет 41 336 576,98 (*) рублей, в том числе:</w:t>
      </w:r>
    </w:p>
    <w:p w:rsidR="00F708A1" w:rsidRPr="00F708A1"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r w:rsidRPr="00F708A1">
        <w:rPr>
          <w:rFonts w:ascii="Times New Roman" w:eastAsia="Calibri" w:hAnsi="Times New Roman" w:cs="Times New Roman"/>
          <w:sz w:val="12"/>
          <w:szCs w:val="12"/>
        </w:rPr>
        <w:t>- средства областного бюджета  – 40 004 000,00 рублей;</w:t>
      </w:r>
    </w:p>
    <w:p w:rsidR="00F708A1" w:rsidRPr="00F708A1"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r w:rsidRPr="00F708A1">
        <w:rPr>
          <w:rFonts w:ascii="Times New Roman" w:eastAsia="Calibri" w:hAnsi="Times New Roman" w:cs="Times New Roman"/>
          <w:sz w:val="12"/>
          <w:szCs w:val="12"/>
        </w:rPr>
        <w:t>- средства местного бюджета  – 1 281 140,73 рублей;</w:t>
      </w:r>
    </w:p>
    <w:p w:rsidR="00F708A1" w:rsidRPr="00F708A1"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r w:rsidRPr="00F708A1">
        <w:rPr>
          <w:rFonts w:ascii="Times New Roman" w:eastAsia="Calibri" w:hAnsi="Times New Roman" w:cs="Times New Roman"/>
          <w:sz w:val="12"/>
          <w:szCs w:val="12"/>
        </w:rPr>
        <w:t>- внебюджетные средства – 0,00 рублей, в том числе:</w:t>
      </w:r>
    </w:p>
    <w:p w:rsidR="00F708A1" w:rsidRPr="00F708A1"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r w:rsidRPr="00F708A1">
        <w:rPr>
          <w:rFonts w:ascii="Times New Roman" w:eastAsia="Calibri" w:hAnsi="Times New Roman" w:cs="Times New Roman"/>
          <w:sz w:val="12"/>
          <w:szCs w:val="12"/>
        </w:rPr>
        <w:t>-2024 г. –  31 902 179,75  рублей:</w:t>
      </w:r>
    </w:p>
    <w:p w:rsidR="00F708A1" w:rsidRPr="00F708A1"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r w:rsidRPr="00F708A1">
        <w:rPr>
          <w:rFonts w:ascii="Times New Roman" w:eastAsia="Calibri" w:hAnsi="Times New Roman" w:cs="Times New Roman"/>
          <w:sz w:val="12"/>
          <w:szCs w:val="12"/>
        </w:rPr>
        <w:t>- средства областного бюджета  – 31 020 000,00 рублей;</w:t>
      </w:r>
    </w:p>
    <w:p w:rsidR="00F708A1" w:rsidRPr="00F708A1"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r w:rsidRPr="00F708A1">
        <w:rPr>
          <w:rFonts w:ascii="Times New Roman" w:eastAsia="Calibri" w:hAnsi="Times New Roman" w:cs="Times New Roman"/>
          <w:sz w:val="12"/>
          <w:szCs w:val="12"/>
        </w:rPr>
        <w:t>- средства местного бюджета  – 882 179,75 рублей;</w:t>
      </w:r>
    </w:p>
    <w:p w:rsidR="00F708A1" w:rsidRPr="00F708A1"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r w:rsidRPr="00F708A1">
        <w:rPr>
          <w:rFonts w:ascii="Times New Roman" w:eastAsia="Calibri" w:hAnsi="Times New Roman" w:cs="Times New Roman"/>
          <w:sz w:val="12"/>
          <w:szCs w:val="12"/>
        </w:rPr>
        <w:t>- внебюджетные средства – 0,00 рублей;</w:t>
      </w:r>
    </w:p>
    <w:p w:rsidR="00F708A1" w:rsidRPr="00F708A1"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r w:rsidRPr="00F708A1">
        <w:rPr>
          <w:rFonts w:ascii="Times New Roman" w:eastAsia="Calibri" w:hAnsi="Times New Roman" w:cs="Times New Roman"/>
          <w:sz w:val="12"/>
          <w:szCs w:val="12"/>
        </w:rPr>
        <w:t>-2025 г. –  9 382 960,98   рублей:</w:t>
      </w:r>
    </w:p>
    <w:p w:rsidR="00F708A1" w:rsidRPr="00F708A1"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r w:rsidRPr="00F708A1">
        <w:rPr>
          <w:rFonts w:ascii="Times New Roman" w:eastAsia="Calibri" w:hAnsi="Times New Roman" w:cs="Times New Roman"/>
          <w:sz w:val="12"/>
          <w:szCs w:val="12"/>
        </w:rPr>
        <w:t>- средства местного бюджета –  398 960,98  рублей;</w:t>
      </w:r>
    </w:p>
    <w:p w:rsidR="00F708A1" w:rsidRPr="00F708A1"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r w:rsidRPr="00F708A1">
        <w:rPr>
          <w:rFonts w:ascii="Times New Roman" w:eastAsia="Calibri" w:hAnsi="Times New Roman" w:cs="Times New Roman"/>
          <w:sz w:val="12"/>
          <w:szCs w:val="12"/>
        </w:rPr>
        <w:t>- средства областного бюджета– 8 984 000,00 рублей;</w:t>
      </w:r>
    </w:p>
    <w:p w:rsidR="00F708A1" w:rsidRPr="00F708A1"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r w:rsidRPr="00F708A1">
        <w:rPr>
          <w:rFonts w:ascii="Times New Roman" w:eastAsia="Calibri" w:hAnsi="Times New Roman" w:cs="Times New Roman"/>
          <w:sz w:val="12"/>
          <w:szCs w:val="12"/>
        </w:rPr>
        <w:t>- внебюджетные средства–  0,00 рублей;</w:t>
      </w:r>
    </w:p>
    <w:p w:rsidR="00F708A1" w:rsidRPr="00F708A1"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r w:rsidRPr="00F708A1">
        <w:rPr>
          <w:rFonts w:ascii="Times New Roman" w:eastAsia="Calibri" w:hAnsi="Times New Roman" w:cs="Times New Roman"/>
          <w:sz w:val="12"/>
          <w:szCs w:val="12"/>
        </w:rPr>
        <w:t>-2026 г. – 0,00 рублей:</w:t>
      </w:r>
    </w:p>
    <w:p w:rsidR="00F708A1" w:rsidRPr="00F708A1"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r w:rsidRPr="00F708A1">
        <w:rPr>
          <w:rFonts w:ascii="Times New Roman" w:eastAsia="Calibri" w:hAnsi="Times New Roman" w:cs="Times New Roman"/>
          <w:sz w:val="12"/>
          <w:szCs w:val="12"/>
        </w:rPr>
        <w:t>- средства местного бюджета–  0,00 рублей;</w:t>
      </w:r>
    </w:p>
    <w:p w:rsidR="00F708A1" w:rsidRPr="00F708A1"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r w:rsidRPr="00F708A1">
        <w:rPr>
          <w:rFonts w:ascii="Times New Roman" w:eastAsia="Calibri" w:hAnsi="Times New Roman" w:cs="Times New Roman"/>
          <w:sz w:val="12"/>
          <w:szCs w:val="12"/>
        </w:rPr>
        <w:t>- средства областного бюджета– 0,00 рублей;</w:t>
      </w:r>
    </w:p>
    <w:p w:rsidR="00F708A1" w:rsidRPr="00F708A1"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r w:rsidRPr="00F708A1">
        <w:rPr>
          <w:rFonts w:ascii="Times New Roman" w:eastAsia="Calibri" w:hAnsi="Times New Roman" w:cs="Times New Roman"/>
          <w:sz w:val="12"/>
          <w:szCs w:val="12"/>
        </w:rPr>
        <w:t>- внебюджетные средства – 0,00 рублей».</w:t>
      </w:r>
    </w:p>
    <w:p w:rsidR="00F708A1" w:rsidRPr="00F708A1"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r w:rsidRPr="00F708A1">
        <w:rPr>
          <w:rFonts w:ascii="Times New Roman" w:eastAsia="Calibri" w:hAnsi="Times New Roman" w:cs="Times New Roman"/>
          <w:sz w:val="12"/>
          <w:szCs w:val="12"/>
        </w:rPr>
        <w:t>1.2</w:t>
      </w:r>
      <w:proofErr w:type="gramStart"/>
      <w:r w:rsidRPr="00F708A1">
        <w:rPr>
          <w:rFonts w:ascii="Times New Roman" w:eastAsia="Calibri" w:hAnsi="Times New Roman" w:cs="Times New Roman"/>
          <w:sz w:val="12"/>
          <w:szCs w:val="12"/>
        </w:rPr>
        <w:t xml:space="preserve"> В</w:t>
      </w:r>
      <w:proofErr w:type="gramEnd"/>
      <w:r w:rsidRPr="00F708A1">
        <w:rPr>
          <w:rFonts w:ascii="Times New Roman" w:eastAsia="Calibri" w:hAnsi="Times New Roman" w:cs="Times New Roman"/>
          <w:sz w:val="12"/>
          <w:szCs w:val="12"/>
        </w:rPr>
        <w:t xml:space="preserve"> Программе раздел 4 «Обоснование ресурсного  обеспечения Программы» изложить в следующей редакции:</w:t>
      </w:r>
    </w:p>
    <w:p w:rsidR="00F708A1" w:rsidRPr="00F708A1"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r w:rsidRPr="00F708A1">
        <w:rPr>
          <w:rFonts w:ascii="Times New Roman" w:eastAsia="Calibri" w:hAnsi="Times New Roman" w:cs="Times New Roman"/>
          <w:sz w:val="12"/>
          <w:szCs w:val="12"/>
        </w:rPr>
        <w:t>«Реализация мероприятий Программы осуществляется за счет средств местного бюджета, в том числе формируемых за счет поступающих в местный бюджет средств областного бюджета.</w:t>
      </w:r>
    </w:p>
    <w:p w:rsidR="00F708A1" w:rsidRPr="00F708A1"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r w:rsidRPr="00F708A1">
        <w:rPr>
          <w:rFonts w:ascii="Times New Roman" w:eastAsia="Calibri" w:hAnsi="Times New Roman" w:cs="Times New Roman"/>
          <w:sz w:val="12"/>
          <w:szCs w:val="12"/>
        </w:rPr>
        <w:t>Мероприятия по проектированию, строительству, реконструкции, ремонту и капитальному ремонту автомобильных дорог городского поселения Суходол муниципального района Сергиевский, а также капитальный ремонт и ремонт дворовых территорий многоквартирных домов населенных пунктов, проездов к дворовым территориям многоквартирных домов населенных пунктов осуществляются также за счет средств местного бюджета.</w:t>
      </w:r>
    </w:p>
    <w:p w:rsidR="00F708A1" w:rsidRPr="00F708A1"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r w:rsidRPr="00F708A1">
        <w:rPr>
          <w:rFonts w:ascii="Times New Roman" w:eastAsia="Calibri" w:hAnsi="Times New Roman" w:cs="Times New Roman"/>
          <w:sz w:val="12"/>
          <w:szCs w:val="12"/>
        </w:rPr>
        <w:t>Программные мероприятия, источники и объемы финансирования приведены в Приложении №1.</w:t>
      </w:r>
    </w:p>
    <w:p w:rsidR="00F708A1" w:rsidRPr="00F708A1"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r w:rsidRPr="00F708A1">
        <w:rPr>
          <w:rFonts w:ascii="Times New Roman" w:eastAsia="Calibri" w:hAnsi="Times New Roman" w:cs="Times New Roman"/>
          <w:sz w:val="12"/>
          <w:szCs w:val="12"/>
        </w:rPr>
        <w:t>Общий объем финансирования  Программы составляет    «Общий объем финансирования Программы составляет 41 336 576,98 (*) рублей, в том числе:</w:t>
      </w:r>
    </w:p>
    <w:p w:rsidR="00F708A1" w:rsidRPr="00F708A1"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r w:rsidRPr="00F708A1">
        <w:rPr>
          <w:rFonts w:ascii="Times New Roman" w:eastAsia="Calibri" w:hAnsi="Times New Roman" w:cs="Times New Roman"/>
          <w:sz w:val="12"/>
          <w:szCs w:val="12"/>
        </w:rPr>
        <w:t>- средства областного бюджета  – 40 004 000,00 рублей;</w:t>
      </w:r>
    </w:p>
    <w:p w:rsidR="00F708A1" w:rsidRPr="00F708A1"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r w:rsidRPr="00F708A1">
        <w:rPr>
          <w:rFonts w:ascii="Times New Roman" w:eastAsia="Calibri" w:hAnsi="Times New Roman" w:cs="Times New Roman"/>
          <w:sz w:val="12"/>
          <w:szCs w:val="12"/>
        </w:rPr>
        <w:t>- средства местного бюджета  – 1 281 140,73 рублей;</w:t>
      </w:r>
    </w:p>
    <w:p w:rsidR="00F708A1" w:rsidRPr="00F708A1"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r w:rsidRPr="00F708A1">
        <w:rPr>
          <w:rFonts w:ascii="Times New Roman" w:eastAsia="Calibri" w:hAnsi="Times New Roman" w:cs="Times New Roman"/>
          <w:sz w:val="12"/>
          <w:szCs w:val="12"/>
        </w:rPr>
        <w:t>- внебюджетные средства – 0,00 рублей, в том числе:</w:t>
      </w:r>
    </w:p>
    <w:p w:rsidR="00F708A1" w:rsidRPr="00F708A1"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r w:rsidRPr="00F708A1">
        <w:rPr>
          <w:rFonts w:ascii="Times New Roman" w:eastAsia="Calibri" w:hAnsi="Times New Roman" w:cs="Times New Roman"/>
          <w:sz w:val="12"/>
          <w:szCs w:val="12"/>
        </w:rPr>
        <w:t>-2024 г. –  31 902 179,75  рублей:</w:t>
      </w:r>
    </w:p>
    <w:p w:rsidR="00F708A1" w:rsidRPr="00F708A1"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r w:rsidRPr="00F708A1">
        <w:rPr>
          <w:rFonts w:ascii="Times New Roman" w:eastAsia="Calibri" w:hAnsi="Times New Roman" w:cs="Times New Roman"/>
          <w:sz w:val="12"/>
          <w:szCs w:val="12"/>
        </w:rPr>
        <w:t>- средства областного бюджета  – 31 020 000,00 рублей;</w:t>
      </w:r>
    </w:p>
    <w:p w:rsidR="00F708A1" w:rsidRPr="00F708A1"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r w:rsidRPr="00F708A1">
        <w:rPr>
          <w:rFonts w:ascii="Times New Roman" w:eastAsia="Calibri" w:hAnsi="Times New Roman" w:cs="Times New Roman"/>
          <w:sz w:val="12"/>
          <w:szCs w:val="12"/>
        </w:rPr>
        <w:t>- средства местного бюджета  – 882 179,75 рублей;</w:t>
      </w:r>
    </w:p>
    <w:p w:rsidR="00F708A1" w:rsidRPr="00F708A1"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r w:rsidRPr="00F708A1">
        <w:rPr>
          <w:rFonts w:ascii="Times New Roman" w:eastAsia="Calibri" w:hAnsi="Times New Roman" w:cs="Times New Roman"/>
          <w:sz w:val="12"/>
          <w:szCs w:val="12"/>
        </w:rPr>
        <w:t>- внебюджетные средства – 0,00 рублей;</w:t>
      </w:r>
    </w:p>
    <w:p w:rsidR="00F708A1" w:rsidRPr="00F708A1"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r w:rsidRPr="00F708A1">
        <w:rPr>
          <w:rFonts w:ascii="Times New Roman" w:eastAsia="Calibri" w:hAnsi="Times New Roman" w:cs="Times New Roman"/>
          <w:sz w:val="12"/>
          <w:szCs w:val="12"/>
        </w:rPr>
        <w:t>-2025 г. –  9 382 960,98   рублей:</w:t>
      </w:r>
    </w:p>
    <w:p w:rsidR="00F708A1" w:rsidRPr="00F708A1"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r w:rsidRPr="00F708A1">
        <w:rPr>
          <w:rFonts w:ascii="Times New Roman" w:eastAsia="Calibri" w:hAnsi="Times New Roman" w:cs="Times New Roman"/>
          <w:sz w:val="12"/>
          <w:szCs w:val="12"/>
        </w:rPr>
        <w:t>- средства местного бюджета –  398 960,98  рублей;</w:t>
      </w:r>
    </w:p>
    <w:p w:rsidR="00F708A1" w:rsidRPr="00F708A1"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r w:rsidRPr="00F708A1">
        <w:rPr>
          <w:rFonts w:ascii="Times New Roman" w:eastAsia="Calibri" w:hAnsi="Times New Roman" w:cs="Times New Roman"/>
          <w:sz w:val="12"/>
          <w:szCs w:val="12"/>
        </w:rPr>
        <w:t>- средства областного бюджета– 8 984 000,00 рублей;</w:t>
      </w:r>
    </w:p>
    <w:p w:rsidR="00F708A1" w:rsidRPr="00F708A1"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r w:rsidRPr="00F708A1">
        <w:rPr>
          <w:rFonts w:ascii="Times New Roman" w:eastAsia="Calibri" w:hAnsi="Times New Roman" w:cs="Times New Roman"/>
          <w:sz w:val="12"/>
          <w:szCs w:val="12"/>
        </w:rPr>
        <w:t>- внебюджетные средства–  0,00 рублей;</w:t>
      </w:r>
    </w:p>
    <w:p w:rsidR="00F708A1" w:rsidRPr="00F708A1"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r w:rsidRPr="00F708A1">
        <w:rPr>
          <w:rFonts w:ascii="Times New Roman" w:eastAsia="Calibri" w:hAnsi="Times New Roman" w:cs="Times New Roman"/>
          <w:sz w:val="12"/>
          <w:szCs w:val="12"/>
        </w:rPr>
        <w:t>-2026 г. – 0,00 рублей:</w:t>
      </w:r>
    </w:p>
    <w:p w:rsidR="00F708A1" w:rsidRPr="00F708A1"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r w:rsidRPr="00F708A1">
        <w:rPr>
          <w:rFonts w:ascii="Times New Roman" w:eastAsia="Calibri" w:hAnsi="Times New Roman" w:cs="Times New Roman"/>
          <w:sz w:val="12"/>
          <w:szCs w:val="12"/>
        </w:rPr>
        <w:t>- средства местного бюджета–  0,00 рублей;</w:t>
      </w:r>
    </w:p>
    <w:p w:rsidR="00F708A1" w:rsidRPr="00F708A1"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r w:rsidRPr="00F708A1">
        <w:rPr>
          <w:rFonts w:ascii="Times New Roman" w:eastAsia="Calibri" w:hAnsi="Times New Roman" w:cs="Times New Roman"/>
          <w:sz w:val="12"/>
          <w:szCs w:val="12"/>
        </w:rPr>
        <w:t>- средства областного бюджета– 0,00 рублей;</w:t>
      </w:r>
    </w:p>
    <w:p w:rsidR="00F708A1" w:rsidRPr="00F708A1"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r w:rsidRPr="00F708A1">
        <w:rPr>
          <w:rFonts w:ascii="Times New Roman" w:eastAsia="Calibri" w:hAnsi="Times New Roman" w:cs="Times New Roman"/>
          <w:sz w:val="12"/>
          <w:szCs w:val="12"/>
        </w:rPr>
        <w:t>- внебюджетные средства – 0,00 рублей</w:t>
      </w:r>
      <w:proofErr w:type="gramStart"/>
      <w:r w:rsidRPr="00F708A1">
        <w:rPr>
          <w:rFonts w:ascii="Times New Roman" w:eastAsia="Calibri" w:hAnsi="Times New Roman" w:cs="Times New Roman"/>
          <w:sz w:val="12"/>
          <w:szCs w:val="12"/>
        </w:rPr>
        <w:t>»..</w:t>
      </w:r>
      <w:proofErr w:type="gramEnd"/>
    </w:p>
    <w:p w:rsidR="00F708A1" w:rsidRPr="00F708A1"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r w:rsidRPr="00F708A1">
        <w:rPr>
          <w:rFonts w:ascii="Times New Roman" w:eastAsia="Calibri" w:hAnsi="Times New Roman" w:cs="Times New Roman"/>
          <w:sz w:val="12"/>
          <w:szCs w:val="12"/>
        </w:rPr>
        <w:t>2. Приложение № 1 к Программе изложить в редакции согласно приложению № 1 к настоящему постановлению.</w:t>
      </w:r>
    </w:p>
    <w:p w:rsidR="00F708A1" w:rsidRPr="00F708A1"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r w:rsidRPr="00F708A1">
        <w:rPr>
          <w:rFonts w:ascii="Times New Roman" w:eastAsia="Calibri" w:hAnsi="Times New Roman" w:cs="Times New Roman"/>
          <w:sz w:val="12"/>
          <w:szCs w:val="12"/>
        </w:rPr>
        <w:t>3. Опубликовать настоящее постановление в газете «Сергиевский вестник».</w:t>
      </w:r>
    </w:p>
    <w:p w:rsidR="00F708A1" w:rsidRPr="00F708A1"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r w:rsidRPr="00F708A1">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F708A1" w:rsidRPr="00F708A1" w:rsidRDefault="00F708A1" w:rsidP="00F708A1">
      <w:pPr>
        <w:tabs>
          <w:tab w:val="left" w:pos="284"/>
          <w:tab w:val="left" w:pos="3828"/>
        </w:tabs>
        <w:spacing w:after="0" w:line="240" w:lineRule="auto"/>
        <w:ind w:firstLine="284"/>
        <w:jc w:val="both"/>
        <w:rPr>
          <w:rFonts w:ascii="Times New Roman" w:eastAsia="Calibri" w:hAnsi="Times New Roman" w:cs="Times New Roman"/>
          <w:sz w:val="12"/>
          <w:szCs w:val="12"/>
        </w:rPr>
      </w:pPr>
      <w:r w:rsidRPr="00F708A1">
        <w:rPr>
          <w:rFonts w:ascii="Times New Roman" w:eastAsia="Calibri" w:hAnsi="Times New Roman" w:cs="Times New Roman"/>
          <w:sz w:val="12"/>
          <w:szCs w:val="12"/>
        </w:rPr>
        <w:t xml:space="preserve">5. </w:t>
      </w:r>
      <w:proofErr w:type="gramStart"/>
      <w:r w:rsidRPr="00F708A1">
        <w:rPr>
          <w:rFonts w:ascii="Times New Roman" w:eastAsia="Calibri" w:hAnsi="Times New Roman" w:cs="Times New Roman"/>
          <w:sz w:val="12"/>
          <w:szCs w:val="12"/>
        </w:rPr>
        <w:t>Контроль за</w:t>
      </w:r>
      <w:proofErr w:type="gramEnd"/>
      <w:r w:rsidRPr="00F708A1">
        <w:rPr>
          <w:rFonts w:ascii="Times New Roman" w:eastAsia="Calibri" w:hAnsi="Times New Roman" w:cs="Times New Roman"/>
          <w:sz w:val="12"/>
          <w:szCs w:val="12"/>
        </w:rPr>
        <w:t xml:space="preserve"> выполнением настоящего постановления оставляю за собой.</w:t>
      </w:r>
    </w:p>
    <w:p w:rsidR="002F08C5" w:rsidRDefault="002F08C5" w:rsidP="00F708A1">
      <w:pPr>
        <w:tabs>
          <w:tab w:val="left" w:pos="284"/>
          <w:tab w:val="left" w:pos="3828"/>
        </w:tabs>
        <w:spacing w:after="0" w:line="240" w:lineRule="auto"/>
        <w:jc w:val="right"/>
        <w:rPr>
          <w:rFonts w:ascii="Times New Roman" w:eastAsia="Calibri" w:hAnsi="Times New Roman" w:cs="Times New Roman"/>
          <w:sz w:val="12"/>
          <w:szCs w:val="12"/>
        </w:rPr>
      </w:pPr>
    </w:p>
    <w:p w:rsidR="00F708A1" w:rsidRPr="00F708A1" w:rsidRDefault="00F708A1" w:rsidP="00F708A1">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F708A1">
        <w:rPr>
          <w:rFonts w:ascii="Times New Roman" w:eastAsia="Calibri" w:hAnsi="Times New Roman" w:cs="Times New Roman"/>
          <w:sz w:val="12"/>
          <w:szCs w:val="12"/>
        </w:rPr>
        <w:t>И.о</w:t>
      </w:r>
      <w:proofErr w:type="spellEnd"/>
      <w:r w:rsidRPr="00F708A1">
        <w:rPr>
          <w:rFonts w:ascii="Times New Roman" w:eastAsia="Calibri" w:hAnsi="Times New Roman" w:cs="Times New Roman"/>
          <w:sz w:val="12"/>
          <w:szCs w:val="12"/>
        </w:rPr>
        <w:t>. Главы городского поселения Суходол</w:t>
      </w:r>
    </w:p>
    <w:p w:rsidR="00F708A1" w:rsidRDefault="00F708A1" w:rsidP="00F708A1">
      <w:pPr>
        <w:tabs>
          <w:tab w:val="left" w:pos="284"/>
          <w:tab w:val="left" w:pos="3828"/>
        </w:tabs>
        <w:spacing w:after="0" w:line="240" w:lineRule="auto"/>
        <w:jc w:val="right"/>
        <w:rPr>
          <w:rFonts w:ascii="Times New Roman" w:eastAsia="Calibri" w:hAnsi="Times New Roman" w:cs="Times New Roman"/>
          <w:sz w:val="12"/>
          <w:szCs w:val="12"/>
        </w:rPr>
      </w:pPr>
      <w:r w:rsidRPr="00F708A1">
        <w:rPr>
          <w:rFonts w:ascii="Times New Roman" w:eastAsia="Calibri" w:hAnsi="Times New Roman" w:cs="Times New Roman"/>
          <w:sz w:val="12"/>
          <w:szCs w:val="12"/>
        </w:rPr>
        <w:t>муниципального района Сергиевский</w:t>
      </w:r>
    </w:p>
    <w:p w:rsidR="00F708A1" w:rsidRPr="00F708A1" w:rsidRDefault="00F708A1" w:rsidP="00F708A1">
      <w:pPr>
        <w:tabs>
          <w:tab w:val="left" w:pos="284"/>
          <w:tab w:val="left" w:pos="3828"/>
        </w:tabs>
        <w:spacing w:after="0" w:line="240" w:lineRule="auto"/>
        <w:jc w:val="right"/>
        <w:rPr>
          <w:rFonts w:ascii="Times New Roman" w:eastAsia="Calibri" w:hAnsi="Times New Roman" w:cs="Times New Roman"/>
          <w:sz w:val="12"/>
          <w:szCs w:val="12"/>
        </w:rPr>
      </w:pPr>
      <w:r w:rsidRPr="00F708A1">
        <w:rPr>
          <w:rFonts w:ascii="Times New Roman" w:eastAsia="Calibri" w:hAnsi="Times New Roman" w:cs="Times New Roman"/>
          <w:sz w:val="12"/>
          <w:szCs w:val="12"/>
        </w:rPr>
        <w:t>С.А. Даньшина</w:t>
      </w:r>
    </w:p>
    <w:p w:rsidR="006B7BDF" w:rsidRDefault="006B7BDF" w:rsidP="00F708A1">
      <w:pPr>
        <w:tabs>
          <w:tab w:val="left" w:pos="284"/>
          <w:tab w:val="left" w:pos="3828"/>
        </w:tabs>
        <w:spacing w:after="0" w:line="240" w:lineRule="auto"/>
        <w:jc w:val="both"/>
        <w:rPr>
          <w:rFonts w:ascii="Times New Roman" w:eastAsia="Calibri" w:hAnsi="Times New Roman" w:cs="Times New Roman"/>
          <w:sz w:val="12"/>
          <w:szCs w:val="12"/>
        </w:rPr>
      </w:pPr>
    </w:p>
    <w:p w:rsidR="002F08C5" w:rsidRDefault="002F08C5" w:rsidP="00F708A1">
      <w:pPr>
        <w:tabs>
          <w:tab w:val="left" w:pos="284"/>
          <w:tab w:val="left" w:pos="3828"/>
        </w:tabs>
        <w:spacing w:after="0" w:line="240" w:lineRule="auto"/>
        <w:jc w:val="right"/>
        <w:rPr>
          <w:rFonts w:ascii="Times New Roman" w:eastAsia="Calibri" w:hAnsi="Times New Roman" w:cs="Times New Roman"/>
          <w:i/>
          <w:sz w:val="12"/>
          <w:szCs w:val="12"/>
        </w:rPr>
      </w:pPr>
    </w:p>
    <w:p w:rsidR="002F08C5" w:rsidRDefault="002F08C5" w:rsidP="00F708A1">
      <w:pPr>
        <w:tabs>
          <w:tab w:val="left" w:pos="284"/>
          <w:tab w:val="left" w:pos="3828"/>
        </w:tabs>
        <w:spacing w:after="0" w:line="240" w:lineRule="auto"/>
        <w:jc w:val="right"/>
        <w:rPr>
          <w:rFonts w:ascii="Times New Roman" w:eastAsia="Calibri" w:hAnsi="Times New Roman" w:cs="Times New Roman"/>
          <w:i/>
          <w:sz w:val="12"/>
          <w:szCs w:val="12"/>
        </w:rPr>
      </w:pPr>
    </w:p>
    <w:p w:rsidR="002F08C5" w:rsidRDefault="002F08C5" w:rsidP="00F708A1">
      <w:pPr>
        <w:tabs>
          <w:tab w:val="left" w:pos="284"/>
          <w:tab w:val="left" w:pos="3828"/>
        </w:tabs>
        <w:spacing w:after="0" w:line="240" w:lineRule="auto"/>
        <w:jc w:val="right"/>
        <w:rPr>
          <w:rFonts w:ascii="Times New Roman" w:eastAsia="Calibri" w:hAnsi="Times New Roman" w:cs="Times New Roman"/>
          <w:i/>
          <w:sz w:val="12"/>
          <w:szCs w:val="12"/>
        </w:rPr>
      </w:pPr>
    </w:p>
    <w:p w:rsidR="00F708A1" w:rsidRDefault="00F708A1" w:rsidP="00F708A1">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lastRenderedPageBreak/>
        <w:t>Приложение №1</w:t>
      </w:r>
    </w:p>
    <w:p w:rsidR="00F708A1" w:rsidRDefault="00F708A1" w:rsidP="00F708A1">
      <w:pPr>
        <w:tabs>
          <w:tab w:val="left" w:pos="284"/>
          <w:tab w:val="left" w:pos="3828"/>
        </w:tabs>
        <w:spacing w:after="0" w:line="240" w:lineRule="auto"/>
        <w:jc w:val="right"/>
        <w:rPr>
          <w:rFonts w:ascii="Times New Roman" w:eastAsia="Calibri" w:hAnsi="Times New Roman" w:cs="Times New Roman"/>
          <w:i/>
          <w:sz w:val="12"/>
          <w:szCs w:val="12"/>
        </w:rPr>
      </w:pPr>
      <w:r w:rsidRPr="006B7BDF">
        <w:rPr>
          <w:rFonts w:ascii="Times New Roman" w:eastAsia="Calibri" w:hAnsi="Times New Roman" w:cs="Times New Roman"/>
          <w:i/>
          <w:sz w:val="12"/>
          <w:szCs w:val="12"/>
        </w:rPr>
        <w:t xml:space="preserve">к постановлению администрации </w:t>
      </w:r>
      <w:r w:rsidRPr="00242972">
        <w:rPr>
          <w:rFonts w:ascii="Times New Roman" w:eastAsia="Calibri" w:hAnsi="Times New Roman" w:cs="Times New Roman"/>
          <w:i/>
          <w:sz w:val="12"/>
          <w:szCs w:val="12"/>
        </w:rPr>
        <w:t>городского поселения Суходол</w:t>
      </w:r>
    </w:p>
    <w:p w:rsidR="00F708A1" w:rsidRDefault="00F708A1" w:rsidP="00F708A1">
      <w:pPr>
        <w:tabs>
          <w:tab w:val="left" w:pos="284"/>
          <w:tab w:val="left" w:pos="3828"/>
        </w:tabs>
        <w:spacing w:after="0" w:line="240" w:lineRule="auto"/>
        <w:jc w:val="right"/>
        <w:rPr>
          <w:rFonts w:ascii="Times New Roman" w:eastAsia="Calibri" w:hAnsi="Times New Roman" w:cs="Times New Roman"/>
          <w:i/>
          <w:sz w:val="12"/>
          <w:szCs w:val="12"/>
        </w:rPr>
      </w:pPr>
      <w:r w:rsidRPr="006B7BDF">
        <w:rPr>
          <w:rFonts w:ascii="Times New Roman" w:eastAsia="Calibri" w:hAnsi="Times New Roman" w:cs="Times New Roman"/>
          <w:i/>
          <w:sz w:val="12"/>
          <w:szCs w:val="12"/>
        </w:rPr>
        <w:t xml:space="preserve">муниципального </w:t>
      </w:r>
      <w:r>
        <w:rPr>
          <w:rFonts w:ascii="Times New Roman" w:eastAsia="Calibri" w:hAnsi="Times New Roman" w:cs="Times New Roman"/>
          <w:i/>
          <w:sz w:val="12"/>
          <w:szCs w:val="12"/>
        </w:rPr>
        <w:t>района Сергиевский Самарской области</w:t>
      </w:r>
    </w:p>
    <w:p w:rsidR="00F708A1" w:rsidRPr="006B7BDF" w:rsidRDefault="00F708A1" w:rsidP="00F708A1">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"20" октября 2026 № 124</w:t>
      </w:r>
    </w:p>
    <w:p w:rsidR="00F708A1" w:rsidRDefault="00F708A1" w:rsidP="00F708A1">
      <w:pPr>
        <w:tabs>
          <w:tab w:val="left" w:pos="284"/>
          <w:tab w:val="left" w:pos="3828"/>
        </w:tabs>
        <w:spacing w:after="0" w:line="240" w:lineRule="auto"/>
        <w:jc w:val="center"/>
        <w:rPr>
          <w:rFonts w:ascii="Times New Roman" w:eastAsia="Calibri" w:hAnsi="Times New Roman" w:cs="Times New Roman"/>
          <w:b/>
          <w:sz w:val="12"/>
          <w:szCs w:val="12"/>
        </w:rPr>
      </w:pPr>
      <w:r w:rsidRPr="00F708A1">
        <w:rPr>
          <w:rFonts w:ascii="Times New Roman" w:eastAsia="Calibri" w:hAnsi="Times New Roman" w:cs="Times New Roman"/>
          <w:b/>
          <w:sz w:val="12"/>
          <w:szCs w:val="12"/>
        </w:rPr>
        <w:t>Программные мероприятия, источники и объемы финансирования муниципальной программы</w:t>
      </w:r>
    </w:p>
    <w:p w:rsidR="00F708A1" w:rsidRDefault="00F708A1" w:rsidP="00F708A1">
      <w:pPr>
        <w:tabs>
          <w:tab w:val="left" w:pos="284"/>
          <w:tab w:val="left" w:pos="3828"/>
        </w:tabs>
        <w:spacing w:after="0" w:line="240" w:lineRule="auto"/>
        <w:jc w:val="center"/>
        <w:rPr>
          <w:rFonts w:ascii="Times New Roman" w:eastAsia="Calibri" w:hAnsi="Times New Roman" w:cs="Times New Roman"/>
          <w:b/>
          <w:sz w:val="12"/>
          <w:szCs w:val="12"/>
        </w:rPr>
      </w:pPr>
      <w:r w:rsidRPr="00F708A1">
        <w:rPr>
          <w:rFonts w:ascii="Times New Roman" w:eastAsia="Calibri" w:hAnsi="Times New Roman" w:cs="Times New Roman"/>
          <w:b/>
          <w:sz w:val="12"/>
          <w:szCs w:val="12"/>
        </w:rPr>
        <w:t xml:space="preserve"> городского поселения Суходол муниципального района Сергиевский "Модернизация и развитие автомобильных дорог</w:t>
      </w:r>
    </w:p>
    <w:p w:rsidR="006B7BDF" w:rsidRPr="00F708A1" w:rsidRDefault="00F708A1" w:rsidP="00F708A1">
      <w:pPr>
        <w:tabs>
          <w:tab w:val="left" w:pos="284"/>
          <w:tab w:val="left" w:pos="3828"/>
        </w:tabs>
        <w:spacing w:after="0" w:line="240" w:lineRule="auto"/>
        <w:jc w:val="center"/>
        <w:rPr>
          <w:rFonts w:ascii="Times New Roman" w:eastAsia="Calibri" w:hAnsi="Times New Roman" w:cs="Times New Roman"/>
          <w:b/>
          <w:sz w:val="12"/>
          <w:szCs w:val="12"/>
        </w:rPr>
      </w:pPr>
      <w:r w:rsidRPr="00F708A1">
        <w:rPr>
          <w:rFonts w:ascii="Times New Roman" w:eastAsia="Calibri" w:hAnsi="Times New Roman" w:cs="Times New Roman"/>
          <w:b/>
          <w:sz w:val="12"/>
          <w:szCs w:val="12"/>
        </w:rPr>
        <w:t xml:space="preserve"> общего пользования местного значения на 2024-2026 годы"</w:t>
      </w:r>
    </w:p>
    <w:tbl>
      <w:tblPr>
        <w:tblStyle w:val="af1"/>
        <w:tblW w:w="5000" w:type="pct"/>
        <w:tblLayout w:type="fixed"/>
        <w:tblCellMar>
          <w:left w:w="0" w:type="dxa"/>
          <w:right w:w="0" w:type="dxa"/>
        </w:tblCellMar>
        <w:tblLook w:val="04A0" w:firstRow="1" w:lastRow="0" w:firstColumn="1" w:lastColumn="0" w:noHBand="0" w:noVBand="1"/>
      </w:tblPr>
      <w:tblGrid>
        <w:gridCol w:w="157"/>
        <w:gridCol w:w="1551"/>
        <w:gridCol w:w="288"/>
        <w:gridCol w:w="284"/>
        <w:gridCol w:w="427"/>
        <w:gridCol w:w="436"/>
        <w:gridCol w:w="284"/>
        <w:gridCol w:w="427"/>
        <w:gridCol w:w="426"/>
        <w:gridCol w:w="424"/>
        <w:gridCol w:w="424"/>
        <w:gridCol w:w="426"/>
        <w:gridCol w:w="427"/>
        <w:gridCol w:w="281"/>
        <w:gridCol w:w="426"/>
        <w:gridCol w:w="426"/>
        <w:gridCol w:w="409"/>
      </w:tblGrid>
      <w:tr w:rsidR="00F708A1" w:rsidRPr="00F708A1" w:rsidTr="00F708A1">
        <w:trPr>
          <w:trHeight w:val="20"/>
        </w:trPr>
        <w:tc>
          <w:tcPr>
            <w:tcW w:w="104" w:type="pct"/>
            <w:vMerge w:val="restar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 xml:space="preserve">№ </w:t>
            </w:r>
            <w:proofErr w:type="gramStart"/>
            <w:r w:rsidRPr="00F708A1">
              <w:rPr>
                <w:rFonts w:ascii="Times New Roman" w:eastAsia="Calibri" w:hAnsi="Times New Roman" w:cs="Times New Roman"/>
                <w:sz w:val="12"/>
                <w:szCs w:val="12"/>
              </w:rPr>
              <w:t>п</w:t>
            </w:r>
            <w:proofErr w:type="gramEnd"/>
            <w:r w:rsidRPr="00F708A1">
              <w:rPr>
                <w:rFonts w:ascii="Times New Roman" w:eastAsia="Calibri" w:hAnsi="Times New Roman" w:cs="Times New Roman"/>
                <w:sz w:val="12"/>
                <w:szCs w:val="12"/>
              </w:rPr>
              <w:t>/п</w:t>
            </w:r>
          </w:p>
        </w:tc>
        <w:tc>
          <w:tcPr>
            <w:tcW w:w="1030" w:type="pct"/>
            <w:vMerge w:val="restar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Наименование мероприятия</w:t>
            </w:r>
          </w:p>
        </w:tc>
        <w:tc>
          <w:tcPr>
            <w:tcW w:w="380" w:type="pct"/>
            <w:gridSpan w:val="2"/>
            <w:vMerge w:val="restar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Ед.        изм.</w:t>
            </w:r>
          </w:p>
        </w:tc>
        <w:tc>
          <w:tcPr>
            <w:tcW w:w="3487" w:type="pct"/>
            <w:gridSpan w:val="13"/>
            <w:noWrap/>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Финансирование</w:t>
            </w:r>
          </w:p>
        </w:tc>
      </w:tr>
      <w:tr w:rsidR="00F708A1" w:rsidRPr="00F708A1" w:rsidTr="00F708A1">
        <w:trPr>
          <w:trHeight w:val="20"/>
        </w:trPr>
        <w:tc>
          <w:tcPr>
            <w:tcW w:w="104" w:type="pct"/>
            <w:vMerge/>
            <w:hideMark/>
          </w:tcPr>
          <w:p w:rsidR="00F708A1" w:rsidRPr="00F708A1" w:rsidRDefault="00F708A1" w:rsidP="00F708A1">
            <w:pPr>
              <w:tabs>
                <w:tab w:val="left" w:pos="284"/>
                <w:tab w:val="left" w:pos="3828"/>
              </w:tabs>
              <w:rPr>
                <w:rFonts w:ascii="Times New Roman" w:eastAsia="Calibri" w:hAnsi="Times New Roman" w:cs="Times New Roman"/>
                <w:sz w:val="12"/>
                <w:szCs w:val="12"/>
              </w:rPr>
            </w:pPr>
          </w:p>
        </w:tc>
        <w:tc>
          <w:tcPr>
            <w:tcW w:w="1030" w:type="pct"/>
            <w:vMerge/>
            <w:hideMark/>
          </w:tcPr>
          <w:p w:rsidR="00F708A1" w:rsidRPr="00F708A1" w:rsidRDefault="00F708A1" w:rsidP="00F708A1">
            <w:pPr>
              <w:tabs>
                <w:tab w:val="left" w:pos="284"/>
                <w:tab w:val="left" w:pos="3828"/>
              </w:tabs>
              <w:rPr>
                <w:rFonts w:ascii="Times New Roman" w:eastAsia="Calibri" w:hAnsi="Times New Roman" w:cs="Times New Roman"/>
                <w:sz w:val="12"/>
                <w:szCs w:val="12"/>
              </w:rPr>
            </w:pPr>
          </w:p>
        </w:tc>
        <w:tc>
          <w:tcPr>
            <w:tcW w:w="380" w:type="pct"/>
            <w:gridSpan w:val="2"/>
            <w:vMerge/>
            <w:hideMark/>
          </w:tcPr>
          <w:p w:rsidR="00F708A1" w:rsidRPr="00F708A1" w:rsidRDefault="00F708A1" w:rsidP="00F708A1">
            <w:pPr>
              <w:tabs>
                <w:tab w:val="left" w:pos="284"/>
                <w:tab w:val="left" w:pos="3828"/>
              </w:tabs>
              <w:rPr>
                <w:rFonts w:ascii="Times New Roman" w:eastAsia="Calibri" w:hAnsi="Times New Roman" w:cs="Times New Roman"/>
                <w:sz w:val="12"/>
                <w:szCs w:val="12"/>
              </w:rPr>
            </w:pPr>
          </w:p>
        </w:tc>
        <w:tc>
          <w:tcPr>
            <w:tcW w:w="284" w:type="pct"/>
            <w:vMerge w:val="restar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Всего</w:t>
            </w:r>
          </w:p>
        </w:tc>
        <w:tc>
          <w:tcPr>
            <w:tcW w:w="1045" w:type="pct"/>
            <w:gridSpan w:val="4"/>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2024 год</w:t>
            </w:r>
          </w:p>
        </w:tc>
        <w:tc>
          <w:tcPr>
            <w:tcW w:w="1131" w:type="pct"/>
            <w:gridSpan w:val="4"/>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2025 год</w:t>
            </w:r>
          </w:p>
        </w:tc>
        <w:tc>
          <w:tcPr>
            <w:tcW w:w="1027" w:type="pct"/>
            <w:gridSpan w:val="4"/>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2026 год</w:t>
            </w:r>
          </w:p>
        </w:tc>
      </w:tr>
      <w:tr w:rsidR="00F708A1" w:rsidRPr="00F708A1" w:rsidTr="00F708A1">
        <w:trPr>
          <w:trHeight w:val="20"/>
        </w:trPr>
        <w:tc>
          <w:tcPr>
            <w:tcW w:w="104" w:type="pct"/>
            <w:vMerge/>
            <w:hideMark/>
          </w:tcPr>
          <w:p w:rsidR="00F708A1" w:rsidRPr="00F708A1" w:rsidRDefault="00F708A1" w:rsidP="00F708A1">
            <w:pPr>
              <w:tabs>
                <w:tab w:val="left" w:pos="284"/>
                <w:tab w:val="left" w:pos="3828"/>
              </w:tabs>
              <w:rPr>
                <w:rFonts w:ascii="Times New Roman" w:eastAsia="Calibri" w:hAnsi="Times New Roman" w:cs="Times New Roman"/>
                <w:sz w:val="12"/>
                <w:szCs w:val="12"/>
              </w:rPr>
            </w:pPr>
          </w:p>
        </w:tc>
        <w:tc>
          <w:tcPr>
            <w:tcW w:w="1030" w:type="pct"/>
            <w:vMerge/>
            <w:hideMark/>
          </w:tcPr>
          <w:p w:rsidR="00F708A1" w:rsidRPr="00F708A1" w:rsidRDefault="00F708A1" w:rsidP="00F708A1">
            <w:pPr>
              <w:tabs>
                <w:tab w:val="left" w:pos="284"/>
                <w:tab w:val="left" w:pos="3828"/>
              </w:tabs>
              <w:rPr>
                <w:rFonts w:ascii="Times New Roman" w:eastAsia="Calibri" w:hAnsi="Times New Roman" w:cs="Times New Roman"/>
                <w:sz w:val="12"/>
                <w:szCs w:val="12"/>
              </w:rPr>
            </w:pPr>
          </w:p>
        </w:tc>
        <w:tc>
          <w:tcPr>
            <w:tcW w:w="380" w:type="pct"/>
            <w:gridSpan w:val="2"/>
            <w:vMerge/>
            <w:hideMark/>
          </w:tcPr>
          <w:p w:rsidR="00F708A1" w:rsidRPr="00F708A1" w:rsidRDefault="00F708A1" w:rsidP="00F708A1">
            <w:pPr>
              <w:tabs>
                <w:tab w:val="left" w:pos="284"/>
                <w:tab w:val="left" w:pos="3828"/>
              </w:tabs>
              <w:rPr>
                <w:rFonts w:ascii="Times New Roman" w:eastAsia="Calibri" w:hAnsi="Times New Roman" w:cs="Times New Roman"/>
                <w:sz w:val="12"/>
                <w:szCs w:val="12"/>
              </w:rPr>
            </w:pPr>
          </w:p>
        </w:tc>
        <w:tc>
          <w:tcPr>
            <w:tcW w:w="284" w:type="pct"/>
            <w:vMerge/>
            <w:hideMark/>
          </w:tcPr>
          <w:p w:rsidR="00F708A1" w:rsidRPr="00F708A1" w:rsidRDefault="00F708A1" w:rsidP="00F708A1">
            <w:pPr>
              <w:tabs>
                <w:tab w:val="left" w:pos="284"/>
                <w:tab w:val="left" w:pos="3828"/>
              </w:tabs>
              <w:rPr>
                <w:rFonts w:ascii="Times New Roman" w:eastAsia="Calibri" w:hAnsi="Times New Roman" w:cs="Times New Roman"/>
                <w:sz w:val="12"/>
                <w:szCs w:val="12"/>
              </w:rPr>
            </w:pPr>
          </w:p>
        </w:tc>
        <w:tc>
          <w:tcPr>
            <w:tcW w:w="290"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Итого</w:t>
            </w:r>
          </w:p>
        </w:tc>
        <w:tc>
          <w:tcPr>
            <w:tcW w:w="189"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Местный бюджет</w:t>
            </w:r>
          </w:p>
        </w:tc>
        <w:tc>
          <w:tcPr>
            <w:tcW w:w="284"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Областной бюджет</w:t>
            </w:r>
          </w:p>
        </w:tc>
        <w:tc>
          <w:tcPr>
            <w:tcW w:w="283"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Внебюджетные средства</w:t>
            </w:r>
          </w:p>
        </w:tc>
        <w:tc>
          <w:tcPr>
            <w:tcW w:w="282"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Итого</w:t>
            </w:r>
          </w:p>
        </w:tc>
        <w:tc>
          <w:tcPr>
            <w:tcW w:w="282"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Местный бюджет</w:t>
            </w:r>
          </w:p>
        </w:tc>
        <w:tc>
          <w:tcPr>
            <w:tcW w:w="283"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Областной бюджет</w:t>
            </w:r>
          </w:p>
        </w:tc>
        <w:tc>
          <w:tcPr>
            <w:tcW w:w="284"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Внебюджетные средства</w:t>
            </w:r>
          </w:p>
        </w:tc>
        <w:tc>
          <w:tcPr>
            <w:tcW w:w="187"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Итого</w:t>
            </w:r>
          </w:p>
        </w:tc>
        <w:tc>
          <w:tcPr>
            <w:tcW w:w="283"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Местный бюджет</w:t>
            </w:r>
          </w:p>
        </w:tc>
        <w:tc>
          <w:tcPr>
            <w:tcW w:w="283"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Областной бюджет</w:t>
            </w:r>
          </w:p>
        </w:tc>
        <w:tc>
          <w:tcPr>
            <w:tcW w:w="274"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Внебюджетные средства</w:t>
            </w:r>
          </w:p>
        </w:tc>
      </w:tr>
      <w:tr w:rsidR="00F708A1" w:rsidRPr="00F708A1" w:rsidTr="00F708A1">
        <w:trPr>
          <w:trHeight w:val="20"/>
        </w:trPr>
        <w:tc>
          <w:tcPr>
            <w:tcW w:w="104"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1</w:t>
            </w:r>
          </w:p>
        </w:tc>
        <w:tc>
          <w:tcPr>
            <w:tcW w:w="1030"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Ремонт улично-дорожной сети</w:t>
            </w:r>
          </w:p>
        </w:tc>
        <w:tc>
          <w:tcPr>
            <w:tcW w:w="191"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proofErr w:type="gramStart"/>
            <w:r w:rsidRPr="00F708A1">
              <w:rPr>
                <w:rFonts w:ascii="Times New Roman" w:eastAsia="Calibri" w:hAnsi="Times New Roman" w:cs="Times New Roman"/>
                <w:sz w:val="12"/>
                <w:szCs w:val="12"/>
              </w:rPr>
              <w:t>км</w:t>
            </w:r>
            <w:proofErr w:type="gramEnd"/>
            <w:r w:rsidRPr="00F708A1">
              <w:rPr>
                <w:rFonts w:ascii="Times New Roman" w:eastAsia="Calibri" w:hAnsi="Times New Roman" w:cs="Times New Roman"/>
                <w:sz w:val="12"/>
                <w:szCs w:val="12"/>
              </w:rPr>
              <w:t>.</w:t>
            </w:r>
          </w:p>
        </w:tc>
        <w:tc>
          <w:tcPr>
            <w:tcW w:w="189"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3,52</w:t>
            </w:r>
          </w:p>
        </w:tc>
        <w:tc>
          <w:tcPr>
            <w:tcW w:w="284" w:type="pct"/>
            <w:hideMark/>
          </w:tcPr>
          <w:p w:rsidR="00F708A1" w:rsidRPr="00F708A1" w:rsidRDefault="00F708A1" w:rsidP="00F708A1">
            <w:pPr>
              <w:tabs>
                <w:tab w:val="left" w:pos="284"/>
                <w:tab w:val="left" w:pos="3828"/>
              </w:tabs>
              <w:rPr>
                <w:rFonts w:ascii="Times New Roman" w:eastAsia="Calibri" w:hAnsi="Times New Roman" w:cs="Times New Roman"/>
                <w:bCs/>
                <w:sz w:val="12"/>
                <w:szCs w:val="12"/>
              </w:rPr>
            </w:pPr>
            <w:r w:rsidRPr="00F708A1">
              <w:rPr>
                <w:rFonts w:ascii="Times New Roman" w:eastAsia="Calibri" w:hAnsi="Times New Roman" w:cs="Times New Roman"/>
                <w:bCs/>
                <w:sz w:val="12"/>
                <w:szCs w:val="12"/>
              </w:rPr>
              <w:t>40 709 406,88</w:t>
            </w:r>
          </w:p>
        </w:tc>
        <w:tc>
          <w:tcPr>
            <w:tcW w:w="290" w:type="pct"/>
            <w:hideMark/>
          </w:tcPr>
          <w:p w:rsidR="00F708A1" w:rsidRPr="00F708A1" w:rsidRDefault="00F708A1" w:rsidP="00F708A1">
            <w:pPr>
              <w:tabs>
                <w:tab w:val="left" w:pos="284"/>
                <w:tab w:val="left" w:pos="3828"/>
              </w:tabs>
              <w:rPr>
                <w:rFonts w:ascii="Times New Roman" w:eastAsia="Calibri" w:hAnsi="Times New Roman" w:cs="Times New Roman"/>
                <w:bCs/>
                <w:sz w:val="12"/>
                <w:szCs w:val="12"/>
              </w:rPr>
            </w:pPr>
            <w:r w:rsidRPr="00F708A1">
              <w:rPr>
                <w:rFonts w:ascii="Times New Roman" w:eastAsia="Calibri" w:hAnsi="Times New Roman" w:cs="Times New Roman"/>
                <w:bCs/>
                <w:sz w:val="12"/>
                <w:szCs w:val="12"/>
              </w:rPr>
              <w:t>31 588 594,70</w:t>
            </w:r>
          </w:p>
        </w:tc>
        <w:tc>
          <w:tcPr>
            <w:tcW w:w="189" w:type="pct"/>
            <w:noWrap/>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568 594,70</w:t>
            </w:r>
          </w:p>
        </w:tc>
        <w:tc>
          <w:tcPr>
            <w:tcW w:w="284"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31 020 000,00</w:t>
            </w:r>
          </w:p>
        </w:tc>
        <w:tc>
          <w:tcPr>
            <w:tcW w:w="283"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0,00</w:t>
            </w:r>
          </w:p>
        </w:tc>
        <w:tc>
          <w:tcPr>
            <w:tcW w:w="282" w:type="pct"/>
            <w:hideMark/>
          </w:tcPr>
          <w:p w:rsidR="00F708A1" w:rsidRPr="00F708A1" w:rsidRDefault="00F708A1" w:rsidP="00F708A1">
            <w:pPr>
              <w:tabs>
                <w:tab w:val="left" w:pos="284"/>
                <w:tab w:val="left" w:pos="3828"/>
              </w:tabs>
              <w:rPr>
                <w:rFonts w:ascii="Times New Roman" w:eastAsia="Calibri" w:hAnsi="Times New Roman" w:cs="Times New Roman"/>
                <w:bCs/>
                <w:sz w:val="12"/>
                <w:szCs w:val="12"/>
              </w:rPr>
            </w:pPr>
            <w:r w:rsidRPr="00F708A1">
              <w:rPr>
                <w:rFonts w:ascii="Times New Roman" w:eastAsia="Calibri" w:hAnsi="Times New Roman" w:cs="Times New Roman"/>
                <w:bCs/>
                <w:sz w:val="12"/>
                <w:szCs w:val="12"/>
              </w:rPr>
              <w:t>9 120 812,18</w:t>
            </w:r>
          </w:p>
        </w:tc>
        <w:tc>
          <w:tcPr>
            <w:tcW w:w="282" w:type="pct"/>
            <w:noWrap/>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136 812,18</w:t>
            </w:r>
          </w:p>
        </w:tc>
        <w:tc>
          <w:tcPr>
            <w:tcW w:w="283"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8 984 000,00</w:t>
            </w:r>
          </w:p>
        </w:tc>
        <w:tc>
          <w:tcPr>
            <w:tcW w:w="284"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0,00</w:t>
            </w:r>
          </w:p>
        </w:tc>
        <w:tc>
          <w:tcPr>
            <w:tcW w:w="187" w:type="pct"/>
            <w:hideMark/>
          </w:tcPr>
          <w:p w:rsidR="00F708A1" w:rsidRPr="00F708A1" w:rsidRDefault="00F708A1" w:rsidP="00F708A1">
            <w:pPr>
              <w:tabs>
                <w:tab w:val="left" w:pos="284"/>
                <w:tab w:val="left" w:pos="3828"/>
              </w:tabs>
              <w:rPr>
                <w:rFonts w:ascii="Times New Roman" w:eastAsia="Calibri" w:hAnsi="Times New Roman" w:cs="Times New Roman"/>
                <w:bCs/>
                <w:sz w:val="12"/>
                <w:szCs w:val="12"/>
              </w:rPr>
            </w:pPr>
            <w:r w:rsidRPr="00F708A1">
              <w:rPr>
                <w:rFonts w:ascii="Times New Roman" w:eastAsia="Calibri" w:hAnsi="Times New Roman" w:cs="Times New Roman"/>
                <w:bCs/>
                <w:sz w:val="12"/>
                <w:szCs w:val="12"/>
              </w:rPr>
              <w:t>0,00</w:t>
            </w:r>
          </w:p>
        </w:tc>
        <w:tc>
          <w:tcPr>
            <w:tcW w:w="283" w:type="pct"/>
            <w:noWrap/>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0,00</w:t>
            </w:r>
          </w:p>
        </w:tc>
        <w:tc>
          <w:tcPr>
            <w:tcW w:w="283"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0,00</w:t>
            </w:r>
          </w:p>
        </w:tc>
        <w:tc>
          <w:tcPr>
            <w:tcW w:w="274"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0,00</w:t>
            </w:r>
          </w:p>
        </w:tc>
      </w:tr>
      <w:tr w:rsidR="00F708A1" w:rsidRPr="00F708A1" w:rsidTr="00F708A1">
        <w:trPr>
          <w:trHeight w:val="20"/>
        </w:trPr>
        <w:tc>
          <w:tcPr>
            <w:tcW w:w="104"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2</w:t>
            </w:r>
          </w:p>
        </w:tc>
        <w:tc>
          <w:tcPr>
            <w:tcW w:w="1030"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Прочие работы (за счет дорожного фонда)</w:t>
            </w:r>
          </w:p>
        </w:tc>
        <w:tc>
          <w:tcPr>
            <w:tcW w:w="191"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 </w:t>
            </w:r>
          </w:p>
        </w:tc>
        <w:tc>
          <w:tcPr>
            <w:tcW w:w="189"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 </w:t>
            </w:r>
          </w:p>
        </w:tc>
        <w:tc>
          <w:tcPr>
            <w:tcW w:w="284" w:type="pct"/>
            <w:hideMark/>
          </w:tcPr>
          <w:p w:rsidR="00F708A1" w:rsidRPr="00F708A1" w:rsidRDefault="00F708A1" w:rsidP="00F708A1">
            <w:pPr>
              <w:tabs>
                <w:tab w:val="left" w:pos="284"/>
                <w:tab w:val="left" w:pos="3828"/>
              </w:tabs>
              <w:rPr>
                <w:rFonts w:ascii="Times New Roman" w:eastAsia="Calibri" w:hAnsi="Times New Roman" w:cs="Times New Roman"/>
                <w:bCs/>
                <w:sz w:val="12"/>
                <w:szCs w:val="12"/>
              </w:rPr>
            </w:pPr>
            <w:r w:rsidRPr="00F708A1">
              <w:rPr>
                <w:rFonts w:ascii="Times New Roman" w:eastAsia="Calibri" w:hAnsi="Times New Roman" w:cs="Times New Roman"/>
                <w:bCs/>
                <w:sz w:val="12"/>
                <w:szCs w:val="12"/>
              </w:rPr>
              <w:t>627 170,10</w:t>
            </w:r>
          </w:p>
        </w:tc>
        <w:tc>
          <w:tcPr>
            <w:tcW w:w="290" w:type="pct"/>
            <w:hideMark/>
          </w:tcPr>
          <w:p w:rsidR="00F708A1" w:rsidRPr="00F708A1" w:rsidRDefault="00F708A1" w:rsidP="00F708A1">
            <w:pPr>
              <w:tabs>
                <w:tab w:val="left" w:pos="284"/>
                <w:tab w:val="left" w:pos="3828"/>
              </w:tabs>
              <w:rPr>
                <w:rFonts w:ascii="Times New Roman" w:eastAsia="Calibri" w:hAnsi="Times New Roman" w:cs="Times New Roman"/>
                <w:bCs/>
                <w:sz w:val="12"/>
                <w:szCs w:val="12"/>
              </w:rPr>
            </w:pPr>
            <w:r w:rsidRPr="00F708A1">
              <w:rPr>
                <w:rFonts w:ascii="Times New Roman" w:eastAsia="Calibri" w:hAnsi="Times New Roman" w:cs="Times New Roman"/>
                <w:bCs/>
                <w:sz w:val="12"/>
                <w:szCs w:val="12"/>
              </w:rPr>
              <w:t>313 585,05</w:t>
            </w:r>
          </w:p>
        </w:tc>
        <w:tc>
          <w:tcPr>
            <w:tcW w:w="189" w:type="pct"/>
            <w:noWrap/>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313 585,05</w:t>
            </w:r>
          </w:p>
        </w:tc>
        <w:tc>
          <w:tcPr>
            <w:tcW w:w="284"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0,00</w:t>
            </w:r>
          </w:p>
        </w:tc>
        <w:tc>
          <w:tcPr>
            <w:tcW w:w="283"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0,00</w:t>
            </w:r>
          </w:p>
        </w:tc>
        <w:tc>
          <w:tcPr>
            <w:tcW w:w="282" w:type="pct"/>
            <w:hideMark/>
          </w:tcPr>
          <w:p w:rsidR="00F708A1" w:rsidRPr="00F708A1" w:rsidRDefault="00F708A1" w:rsidP="00F708A1">
            <w:pPr>
              <w:tabs>
                <w:tab w:val="left" w:pos="284"/>
                <w:tab w:val="left" w:pos="3828"/>
              </w:tabs>
              <w:rPr>
                <w:rFonts w:ascii="Times New Roman" w:eastAsia="Calibri" w:hAnsi="Times New Roman" w:cs="Times New Roman"/>
                <w:bCs/>
                <w:sz w:val="12"/>
                <w:szCs w:val="12"/>
              </w:rPr>
            </w:pPr>
            <w:r w:rsidRPr="00F708A1">
              <w:rPr>
                <w:rFonts w:ascii="Times New Roman" w:eastAsia="Calibri" w:hAnsi="Times New Roman" w:cs="Times New Roman"/>
                <w:bCs/>
                <w:sz w:val="12"/>
                <w:szCs w:val="12"/>
              </w:rPr>
              <w:t>262 148,80</w:t>
            </w:r>
          </w:p>
        </w:tc>
        <w:tc>
          <w:tcPr>
            <w:tcW w:w="282" w:type="pct"/>
            <w:noWrap/>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262 148,80</w:t>
            </w:r>
          </w:p>
        </w:tc>
        <w:tc>
          <w:tcPr>
            <w:tcW w:w="283"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0,00</w:t>
            </w:r>
          </w:p>
        </w:tc>
        <w:tc>
          <w:tcPr>
            <w:tcW w:w="284"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0,00</w:t>
            </w:r>
          </w:p>
        </w:tc>
        <w:tc>
          <w:tcPr>
            <w:tcW w:w="187" w:type="pct"/>
            <w:hideMark/>
          </w:tcPr>
          <w:p w:rsidR="00F708A1" w:rsidRPr="00F708A1" w:rsidRDefault="00F708A1" w:rsidP="00F708A1">
            <w:pPr>
              <w:tabs>
                <w:tab w:val="left" w:pos="284"/>
                <w:tab w:val="left" w:pos="3828"/>
              </w:tabs>
              <w:rPr>
                <w:rFonts w:ascii="Times New Roman" w:eastAsia="Calibri" w:hAnsi="Times New Roman" w:cs="Times New Roman"/>
                <w:bCs/>
                <w:sz w:val="12"/>
                <w:szCs w:val="12"/>
              </w:rPr>
            </w:pPr>
            <w:r w:rsidRPr="00F708A1">
              <w:rPr>
                <w:rFonts w:ascii="Times New Roman" w:eastAsia="Calibri" w:hAnsi="Times New Roman" w:cs="Times New Roman"/>
                <w:bCs/>
                <w:sz w:val="12"/>
                <w:szCs w:val="12"/>
              </w:rPr>
              <w:t>0,00</w:t>
            </w:r>
          </w:p>
        </w:tc>
        <w:tc>
          <w:tcPr>
            <w:tcW w:w="283" w:type="pct"/>
            <w:noWrap/>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0,00</w:t>
            </w:r>
          </w:p>
        </w:tc>
        <w:tc>
          <w:tcPr>
            <w:tcW w:w="283"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0,00</w:t>
            </w:r>
          </w:p>
        </w:tc>
        <w:tc>
          <w:tcPr>
            <w:tcW w:w="274" w:type="pct"/>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0,00</w:t>
            </w:r>
          </w:p>
        </w:tc>
      </w:tr>
      <w:tr w:rsidR="00F708A1" w:rsidRPr="00F708A1" w:rsidTr="00F708A1">
        <w:trPr>
          <w:trHeight w:val="20"/>
        </w:trPr>
        <w:tc>
          <w:tcPr>
            <w:tcW w:w="1513" w:type="pct"/>
            <w:gridSpan w:val="4"/>
            <w:hideMark/>
          </w:tcPr>
          <w:p w:rsidR="00F708A1" w:rsidRPr="00F708A1" w:rsidRDefault="00F708A1" w:rsidP="00F708A1">
            <w:pPr>
              <w:tabs>
                <w:tab w:val="left" w:pos="284"/>
                <w:tab w:val="left" w:pos="3828"/>
              </w:tabs>
              <w:rPr>
                <w:rFonts w:ascii="Times New Roman" w:eastAsia="Calibri" w:hAnsi="Times New Roman" w:cs="Times New Roman"/>
                <w:bCs/>
                <w:sz w:val="12"/>
                <w:szCs w:val="12"/>
              </w:rPr>
            </w:pPr>
            <w:r w:rsidRPr="00F708A1">
              <w:rPr>
                <w:rFonts w:ascii="Times New Roman" w:eastAsia="Calibri" w:hAnsi="Times New Roman" w:cs="Times New Roman"/>
                <w:bCs/>
                <w:sz w:val="12"/>
                <w:szCs w:val="12"/>
              </w:rPr>
              <w:t>Итого</w:t>
            </w:r>
          </w:p>
        </w:tc>
        <w:tc>
          <w:tcPr>
            <w:tcW w:w="284" w:type="pct"/>
            <w:hideMark/>
          </w:tcPr>
          <w:p w:rsidR="00F708A1" w:rsidRPr="00F708A1" w:rsidRDefault="00F708A1" w:rsidP="00F708A1">
            <w:pPr>
              <w:tabs>
                <w:tab w:val="left" w:pos="284"/>
                <w:tab w:val="left" w:pos="3828"/>
              </w:tabs>
              <w:rPr>
                <w:rFonts w:ascii="Times New Roman" w:eastAsia="Calibri" w:hAnsi="Times New Roman" w:cs="Times New Roman"/>
                <w:bCs/>
                <w:sz w:val="12"/>
                <w:szCs w:val="12"/>
              </w:rPr>
            </w:pPr>
            <w:r w:rsidRPr="00F708A1">
              <w:rPr>
                <w:rFonts w:ascii="Times New Roman" w:eastAsia="Calibri" w:hAnsi="Times New Roman" w:cs="Times New Roman"/>
                <w:bCs/>
                <w:sz w:val="12"/>
                <w:szCs w:val="12"/>
              </w:rPr>
              <w:t>41 336 576,98</w:t>
            </w:r>
          </w:p>
        </w:tc>
        <w:tc>
          <w:tcPr>
            <w:tcW w:w="290" w:type="pct"/>
            <w:hideMark/>
          </w:tcPr>
          <w:p w:rsidR="00F708A1" w:rsidRPr="00F708A1" w:rsidRDefault="00F708A1" w:rsidP="00F708A1">
            <w:pPr>
              <w:tabs>
                <w:tab w:val="left" w:pos="284"/>
                <w:tab w:val="left" w:pos="3828"/>
              </w:tabs>
              <w:rPr>
                <w:rFonts w:ascii="Times New Roman" w:eastAsia="Calibri" w:hAnsi="Times New Roman" w:cs="Times New Roman"/>
                <w:bCs/>
                <w:sz w:val="12"/>
                <w:szCs w:val="12"/>
              </w:rPr>
            </w:pPr>
            <w:r w:rsidRPr="00F708A1">
              <w:rPr>
                <w:rFonts w:ascii="Times New Roman" w:eastAsia="Calibri" w:hAnsi="Times New Roman" w:cs="Times New Roman"/>
                <w:bCs/>
                <w:sz w:val="12"/>
                <w:szCs w:val="12"/>
              </w:rPr>
              <w:t>31 902 179,75</w:t>
            </w:r>
          </w:p>
        </w:tc>
        <w:tc>
          <w:tcPr>
            <w:tcW w:w="189" w:type="pct"/>
            <w:hideMark/>
          </w:tcPr>
          <w:p w:rsidR="00F708A1" w:rsidRPr="00F708A1" w:rsidRDefault="00F708A1" w:rsidP="00F708A1">
            <w:pPr>
              <w:tabs>
                <w:tab w:val="left" w:pos="284"/>
                <w:tab w:val="left" w:pos="3828"/>
              </w:tabs>
              <w:rPr>
                <w:rFonts w:ascii="Times New Roman" w:eastAsia="Calibri" w:hAnsi="Times New Roman" w:cs="Times New Roman"/>
                <w:bCs/>
                <w:sz w:val="12"/>
                <w:szCs w:val="12"/>
              </w:rPr>
            </w:pPr>
            <w:r w:rsidRPr="00F708A1">
              <w:rPr>
                <w:rFonts w:ascii="Times New Roman" w:eastAsia="Calibri" w:hAnsi="Times New Roman" w:cs="Times New Roman"/>
                <w:bCs/>
                <w:sz w:val="12"/>
                <w:szCs w:val="12"/>
              </w:rPr>
              <w:t>882 179,75</w:t>
            </w:r>
          </w:p>
        </w:tc>
        <w:tc>
          <w:tcPr>
            <w:tcW w:w="284" w:type="pct"/>
            <w:hideMark/>
          </w:tcPr>
          <w:p w:rsidR="00F708A1" w:rsidRPr="00F708A1" w:rsidRDefault="00F708A1" w:rsidP="00F708A1">
            <w:pPr>
              <w:tabs>
                <w:tab w:val="left" w:pos="284"/>
                <w:tab w:val="left" w:pos="3828"/>
              </w:tabs>
              <w:rPr>
                <w:rFonts w:ascii="Times New Roman" w:eastAsia="Calibri" w:hAnsi="Times New Roman" w:cs="Times New Roman"/>
                <w:bCs/>
                <w:sz w:val="12"/>
                <w:szCs w:val="12"/>
              </w:rPr>
            </w:pPr>
            <w:r w:rsidRPr="00F708A1">
              <w:rPr>
                <w:rFonts w:ascii="Times New Roman" w:eastAsia="Calibri" w:hAnsi="Times New Roman" w:cs="Times New Roman"/>
                <w:bCs/>
                <w:sz w:val="12"/>
                <w:szCs w:val="12"/>
              </w:rPr>
              <w:t>31 020 000,00</w:t>
            </w:r>
          </w:p>
        </w:tc>
        <w:tc>
          <w:tcPr>
            <w:tcW w:w="283" w:type="pct"/>
            <w:hideMark/>
          </w:tcPr>
          <w:p w:rsidR="00F708A1" w:rsidRPr="00F708A1" w:rsidRDefault="00F708A1" w:rsidP="00F708A1">
            <w:pPr>
              <w:tabs>
                <w:tab w:val="left" w:pos="284"/>
                <w:tab w:val="left" w:pos="3828"/>
              </w:tabs>
              <w:rPr>
                <w:rFonts w:ascii="Times New Roman" w:eastAsia="Calibri" w:hAnsi="Times New Roman" w:cs="Times New Roman"/>
                <w:bCs/>
                <w:sz w:val="12"/>
                <w:szCs w:val="12"/>
              </w:rPr>
            </w:pPr>
            <w:r w:rsidRPr="00F708A1">
              <w:rPr>
                <w:rFonts w:ascii="Times New Roman" w:eastAsia="Calibri" w:hAnsi="Times New Roman" w:cs="Times New Roman"/>
                <w:bCs/>
                <w:sz w:val="12"/>
                <w:szCs w:val="12"/>
              </w:rPr>
              <w:t>0,00</w:t>
            </w:r>
          </w:p>
        </w:tc>
        <w:tc>
          <w:tcPr>
            <w:tcW w:w="282" w:type="pct"/>
            <w:hideMark/>
          </w:tcPr>
          <w:p w:rsidR="00F708A1" w:rsidRPr="00F708A1" w:rsidRDefault="00F708A1" w:rsidP="00F708A1">
            <w:pPr>
              <w:tabs>
                <w:tab w:val="left" w:pos="284"/>
                <w:tab w:val="left" w:pos="3828"/>
              </w:tabs>
              <w:rPr>
                <w:rFonts w:ascii="Times New Roman" w:eastAsia="Calibri" w:hAnsi="Times New Roman" w:cs="Times New Roman"/>
                <w:bCs/>
                <w:sz w:val="12"/>
                <w:szCs w:val="12"/>
              </w:rPr>
            </w:pPr>
            <w:r w:rsidRPr="00F708A1">
              <w:rPr>
                <w:rFonts w:ascii="Times New Roman" w:eastAsia="Calibri" w:hAnsi="Times New Roman" w:cs="Times New Roman"/>
                <w:bCs/>
                <w:sz w:val="12"/>
                <w:szCs w:val="12"/>
              </w:rPr>
              <w:t>9 382 960,98</w:t>
            </w:r>
          </w:p>
        </w:tc>
        <w:tc>
          <w:tcPr>
            <w:tcW w:w="282" w:type="pct"/>
            <w:hideMark/>
          </w:tcPr>
          <w:p w:rsidR="00F708A1" w:rsidRPr="00F708A1" w:rsidRDefault="00F708A1" w:rsidP="00F708A1">
            <w:pPr>
              <w:tabs>
                <w:tab w:val="left" w:pos="284"/>
                <w:tab w:val="left" w:pos="3828"/>
              </w:tabs>
              <w:rPr>
                <w:rFonts w:ascii="Times New Roman" w:eastAsia="Calibri" w:hAnsi="Times New Roman" w:cs="Times New Roman"/>
                <w:bCs/>
                <w:sz w:val="12"/>
                <w:szCs w:val="12"/>
              </w:rPr>
            </w:pPr>
            <w:r w:rsidRPr="00F708A1">
              <w:rPr>
                <w:rFonts w:ascii="Times New Roman" w:eastAsia="Calibri" w:hAnsi="Times New Roman" w:cs="Times New Roman"/>
                <w:bCs/>
                <w:sz w:val="12"/>
                <w:szCs w:val="12"/>
              </w:rPr>
              <w:t>398 960,98</w:t>
            </w:r>
          </w:p>
        </w:tc>
        <w:tc>
          <w:tcPr>
            <w:tcW w:w="283" w:type="pct"/>
            <w:hideMark/>
          </w:tcPr>
          <w:p w:rsidR="00F708A1" w:rsidRPr="00F708A1" w:rsidRDefault="00F708A1" w:rsidP="00F708A1">
            <w:pPr>
              <w:tabs>
                <w:tab w:val="left" w:pos="284"/>
                <w:tab w:val="left" w:pos="3828"/>
              </w:tabs>
              <w:rPr>
                <w:rFonts w:ascii="Times New Roman" w:eastAsia="Calibri" w:hAnsi="Times New Roman" w:cs="Times New Roman"/>
                <w:bCs/>
                <w:sz w:val="12"/>
                <w:szCs w:val="12"/>
              </w:rPr>
            </w:pPr>
            <w:r w:rsidRPr="00F708A1">
              <w:rPr>
                <w:rFonts w:ascii="Times New Roman" w:eastAsia="Calibri" w:hAnsi="Times New Roman" w:cs="Times New Roman"/>
                <w:bCs/>
                <w:sz w:val="12"/>
                <w:szCs w:val="12"/>
              </w:rPr>
              <w:t>8 984 000,00</w:t>
            </w:r>
          </w:p>
        </w:tc>
        <w:tc>
          <w:tcPr>
            <w:tcW w:w="284" w:type="pct"/>
            <w:hideMark/>
          </w:tcPr>
          <w:p w:rsidR="00F708A1" w:rsidRPr="00F708A1" w:rsidRDefault="00F708A1" w:rsidP="00F708A1">
            <w:pPr>
              <w:tabs>
                <w:tab w:val="left" w:pos="284"/>
                <w:tab w:val="left" w:pos="3828"/>
              </w:tabs>
              <w:rPr>
                <w:rFonts w:ascii="Times New Roman" w:eastAsia="Calibri" w:hAnsi="Times New Roman" w:cs="Times New Roman"/>
                <w:bCs/>
                <w:sz w:val="12"/>
                <w:szCs w:val="12"/>
              </w:rPr>
            </w:pPr>
            <w:r w:rsidRPr="00F708A1">
              <w:rPr>
                <w:rFonts w:ascii="Times New Roman" w:eastAsia="Calibri" w:hAnsi="Times New Roman" w:cs="Times New Roman"/>
                <w:bCs/>
                <w:sz w:val="12"/>
                <w:szCs w:val="12"/>
              </w:rPr>
              <w:t>0,00</w:t>
            </w:r>
          </w:p>
        </w:tc>
        <w:tc>
          <w:tcPr>
            <w:tcW w:w="187" w:type="pct"/>
            <w:hideMark/>
          </w:tcPr>
          <w:p w:rsidR="00F708A1" w:rsidRPr="00F708A1" w:rsidRDefault="00F708A1" w:rsidP="00F708A1">
            <w:pPr>
              <w:tabs>
                <w:tab w:val="left" w:pos="284"/>
                <w:tab w:val="left" w:pos="3828"/>
              </w:tabs>
              <w:rPr>
                <w:rFonts w:ascii="Times New Roman" w:eastAsia="Calibri" w:hAnsi="Times New Roman" w:cs="Times New Roman"/>
                <w:bCs/>
                <w:sz w:val="12"/>
                <w:szCs w:val="12"/>
              </w:rPr>
            </w:pPr>
            <w:r w:rsidRPr="00F708A1">
              <w:rPr>
                <w:rFonts w:ascii="Times New Roman" w:eastAsia="Calibri" w:hAnsi="Times New Roman" w:cs="Times New Roman"/>
                <w:bCs/>
                <w:sz w:val="12"/>
                <w:szCs w:val="12"/>
              </w:rPr>
              <w:t>0,00</w:t>
            </w:r>
          </w:p>
        </w:tc>
        <w:tc>
          <w:tcPr>
            <w:tcW w:w="283" w:type="pct"/>
            <w:hideMark/>
          </w:tcPr>
          <w:p w:rsidR="00F708A1" w:rsidRPr="00F708A1" w:rsidRDefault="00F708A1" w:rsidP="00F708A1">
            <w:pPr>
              <w:tabs>
                <w:tab w:val="left" w:pos="284"/>
                <w:tab w:val="left" w:pos="3828"/>
              </w:tabs>
              <w:rPr>
                <w:rFonts w:ascii="Times New Roman" w:eastAsia="Calibri" w:hAnsi="Times New Roman" w:cs="Times New Roman"/>
                <w:bCs/>
                <w:sz w:val="12"/>
                <w:szCs w:val="12"/>
              </w:rPr>
            </w:pPr>
            <w:r w:rsidRPr="00F708A1">
              <w:rPr>
                <w:rFonts w:ascii="Times New Roman" w:eastAsia="Calibri" w:hAnsi="Times New Roman" w:cs="Times New Roman"/>
                <w:bCs/>
                <w:sz w:val="12"/>
                <w:szCs w:val="12"/>
              </w:rPr>
              <w:t>0,00</w:t>
            </w:r>
          </w:p>
        </w:tc>
        <w:tc>
          <w:tcPr>
            <w:tcW w:w="283" w:type="pct"/>
            <w:hideMark/>
          </w:tcPr>
          <w:p w:rsidR="00F708A1" w:rsidRPr="00F708A1" w:rsidRDefault="00F708A1" w:rsidP="00F708A1">
            <w:pPr>
              <w:tabs>
                <w:tab w:val="left" w:pos="284"/>
                <w:tab w:val="left" w:pos="3828"/>
              </w:tabs>
              <w:rPr>
                <w:rFonts w:ascii="Times New Roman" w:eastAsia="Calibri" w:hAnsi="Times New Roman" w:cs="Times New Roman"/>
                <w:bCs/>
                <w:sz w:val="12"/>
                <w:szCs w:val="12"/>
              </w:rPr>
            </w:pPr>
            <w:r w:rsidRPr="00F708A1">
              <w:rPr>
                <w:rFonts w:ascii="Times New Roman" w:eastAsia="Calibri" w:hAnsi="Times New Roman" w:cs="Times New Roman"/>
                <w:bCs/>
                <w:sz w:val="12"/>
                <w:szCs w:val="12"/>
              </w:rPr>
              <w:t>0,00</w:t>
            </w:r>
          </w:p>
        </w:tc>
        <w:tc>
          <w:tcPr>
            <w:tcW w:w="274" w:type="pct"/>
            <w:hideMark/>
          </w:tcPr>
          <w:p w:rsidR="00F708A1" w:rsidRPr="00F708A1" w:rsidRDefault="00F708A1" w:rsidP="00F708A1">
            <w:pPr>
              <w:tabs>
                <w:tab w:val="left" w:pos="284"/>
                <w:tab w:val="left" w:pos="3828"/>
              </w:tabs>
              <w:rPr>
                <w:rFonts w:ascii="Times New Roman" w:eastAsia="Calibri" w:hAnsi="Times New Roman" w:cs="Times New Roman"/>
                <w:bCs/>
                <w:sz w:val="12"/>
                <w:szCs w:val="12"/>
              </w:rPr>
            </w:pPr>
            <w:r w:rsidRPr="00F708A1">
              <w:rPr>
                <w:rFonts w:ascii="Times New Roman" w:eastAsia="Calibri" w:hAnsi="Times New Roman" w:cs="Times New Roman"/>
                <w:bCs/>
                <w:sz w:val="12"/>
                <w:szCs w:val="12"/>
              </w:rPr>
              <w:t>0,00</w:t>
            </w:r>
          </w:p>
        </w:tc>
      </w:tr>
      <w:tr w:rsidR="00F708A1" w:rsidRPr="00F708A1" w:rsidTr="00F708A1">
        <w:trPr>
          <w:trHeight w:val="20"/>
        </w:trPr>
        <w:tc>
          <w:tcPr>
            <w:tcW w:w="5000" w:type="pct"/>
            <w:gridSpan w:val="17"/>
            <w:hideMark/>
          </w:tcPr>
          <w:p w:rsidR="00F708A1" w:rsidRPr="00F708A1" w:rsidRDefault="00F708A1" w:rsidP="00F708A1">
            <w:pPr>
              <w:tabs>
                <w:tab w:val="left" w:pos="284"/>
                <w:tab w:val="left" w:pos="3828"/>
              </w:tabs>
              <w:rPr>
                <w:rFonts w:ascii="Times New Roman" w:eastAsia="Calibri" w:hAnsi="Times New Roman" w:cs="Times New Roman"/>
                <w:sz w:val="12"/>
                <w:szCs w:val="12"/>
              </w:rPr>
            </w:pPr>
            <w:r w:rsidRPr="00F708A1">
              <w:rPr>
                <w:rFonts w:ascii="Times New Roman" w:eastAsia="Calibri" w:hAnsi="Times New Roman" w:cs="Times New Roman"/>
                <w:sz w:val="12"/>
                <w:szCs w:val="12"/>
              </w:rPr>
              <w:t>* Общий объем финансового обеспечения Программы, а так 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tc>
      </w:tr>
    </w:tbl>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F6282F" w:rsidRDefault="00F6282F" w:rsidP="006D4521">
      <w:pPr>
        <w:tabs>
          <w:tab w:val="left" w:pos="284"/>
        </w:tabs>
        <w:spacing w:after="0" w:line="240" w:lineRule="auto"/>
        <w:jc w:val="both"/>
        <w:rPr>
          <w:rFonts w:ascii="Times New Roman" w:eastAsia="Calibri" w:hAnsi="Times New Roman" w:cs="Times New Roman"/>
          <w:sz w:val="12"/>
          <w:szCs w:val="12"/>
        </w:rPr>
      </w:pPr>
    </w:p>
    <w:p w:rsidR="00913CD2" w:rsidRPr="00913CD2" w:rsidRDefault="00660899" w:rsidP="00913CD2">
      <w:pPr>
        <w:tabs>
          <w:tab w:val="left" w:pos="284"/>
        </w:tabs>
        <w:spacing w:after="0" w:line="240" w:lineRule="auto"/>
        <w:jc w:val="center"/>
        <w:rPr>
          <w:rFonts w:ascii="Times New Roman" w:eastAsia="Calibri" w:hAnsi="Times New Roman" w:cs="Times New Roman"/>
          <w:b/>
          <w:sz w:val="12"/>
          <w:szCs w:val="12"/>
        </w:rPr>
      </w:pPr>
      <w:r w:rsidRPr="00913CD2">
        <w:rPr>
          <w:rFonts w:ascii="Times New Roman" w:eastAsia="Calibri" w:hAnsi="Times New Roman" w:cs="Times New Roman"/>
          <w:b/>
          <w:sz w:val="12"/>
          <w:szCs w:val="12"/>
        </w:rPr>
        <w:t>АДМИНИСТРАЦИЯ</w:t>
      </w:r>
    </w:p>
    <w:p w:rsidR="00660899" w:rsidRPr="00913CD2" w:rsidRDefault="00660899" w:rsidP="00913CD2">
      <w:pPr>
        <w:tabs>
          <w:tab w:val="left" w:pos="284"/>
        </w:tabs>
        <w:spacing w:after="0" w:line="240" w:lineRule="auto"/>
        <w:jc w:val="center"/>
        <w:rPr>
          <w:rFonts w:ascii="Times New Roman" w:eastAsia="Calibri" w:hAnsi="Times New Roman" w:cs="Times New Roman"/>
          <w:b/>
          <w:sz w:val="12"/>
          <w:szCs w:val="12"/>
        </w:rPr>
      </w:pPr>
      <w:r w:rsidRPr="00913CD2">
        <w:rPr>
          <w:rFonts w:ascii="Times New Roman" w:eastAsia="Calibri" w:hAnsi="Times New Roman" w:cs="Times New Roman"/>
          <w:b/>
          <w:sz w:val="12"/>
          <w:szCs w:val="12"/>
        </w:rPr>
        <w:t>СЕЛЬСКОГО ПОСЕЛЕНИЯ КАЛИНОВКА</w:t>
      </w:r>
    </w:p>
    <w:p w:rsidR="00660899" w:rsidRPr="00913CD2" w:rsidRDefault="00660899" w:rsidP="00913CD2">
      <w:pPr>
        <w:tabs>
          <w:tab w:val="left" w:pos="284"/>
        </w:tabs>
        <w:spacing w:after="0" w:line="240" w:lineRule="auto"/>
        <w:jc w:val="center"/>
        <w:rPr>
          <w:rFonts w:ascii="Times New Roman" w:eastAsia="Calibri" w:hAnsi="Times New Roman" w:cs="Times New Roman"/>
          <w:b/>
          <w:sz w:val="12"/>
          <w:szCs w:val="12"/>
        </w:rPr>
      </w:pPr>
      <w:r w:rsidRPr="00913CD2">
        <w:rPr>
          <w:rFonts w:ascii="Times New Roman" w:eastAsia="Calibri" w:hAnsi="Times New Roman" w:cs="Times New Roman"/>
          <w:b/>
          <w:sz w:val="12"/>
          <w:szCs w:val="12"/>
        </w:rPr>
        <w:t>МУНИЦИПАЛЬНОГО РАЙОНА СЕРГИЕВСКИЙ</w:t>
      </w:r>
    </w:p>
    <w:p w:rsidR="00660899" w:rsidRPr="00913CD2" w:rsidRDefault="00660899" w:rsidP="00913CD2">
      <w:pPr>
        <w:tabs>
          <w:tab w:val="left" w:pos="284"/>
        </w:tabs>
        <w:spacing w:after="0" w:line="240" w:lineRule="auto"/>
        <w:jc w:val="center"/>
        <w:rPr>
          <w:rFonts w:ascii="Times New Roman" w:eastAsia="Calibri" w:hAnsi="Times New Roman" w:cs="Times New Roman"/>
          <w:b/>
          <w:sz w:val="12"/>
          <w:szCs w:val="12"/>
        </w:rPr>
      </w:pPr>
      <w:r w:rsidRPr="00913CD2">
        <w:rPr>
          <w:rFonts w:ascii="Times New Roman" w:eastAsia="Calibri" w:hAnsi="Times New Roman" w:cs="Times New Roman"/>
          <w:b/>
          <w:sz w:val="12"/>
          <w:szCs w:val="12"/>
        </w:rPr>
        <w:t>САМАРСКОЙ ОБЛАСТИ</w:t>
      </w:r>
    </w:p>
    <w:p w:rsidR="00660899" w:rsidRPr="00913CD2" w:rsidRDefault="00660899" w:rsidP="00913CD2">
      <w:pPr>
        <w:tabs>
          <w:tab w:val="left" w:pos="284"/>
        </w:tabs>
        <w:spacing w:after="0" w:line="240" w:lineRule="auto"/>
        <w:jc w:val="center"/>
        <w:rPr>
          <w:rFonts w:ascii="Times New Roman" w:eastAsia="Calibri" w:hAnsi="Times New Roman" w:cs="Times New Roman"/>
          <w:b/>
          <w:sz w:val="12"/>
          <w:szCs w:val="12"/>
        </w:rPr>
      </w:pPr>
    </w:p>
    <w:p w:rsidR="00660899" w:rsidRPr="00913CD2" w:rsidRDefault="00660899" w:rsidP="00913CD2">
      <w:pPr>
        <w:tabs>
          <w:tab w:val="left" w:pos="284"/>
        </w:tabs>
        <w:spacing w:after="0" w:line="240" w:lineRule="auto"/>
        <w:jc w:val="center"/>
        <w:rPr>
          <w:rFonts w:ascii="Times New Roman" w:eastAsia="Calibri" w:hAnsi="Times New Roman" w:cs="Times New Roman"/>
          <w:b/>
          <w:sz w:val="12"/>
          <w:szCs w:val="12"/>
        </w:rPr>
      </w:pPr>
      <w:r w:rsidRPr="00913CD2">
        <w:rPr>
          <w:rFonts w:ascii="Times New Roman" w:eastAsia="Calibri" w:hAnsi="Times New Roman" w:cs="Times New Roman"/>
          <w:b/>
          <w:sz w:val="12"/>
          <w:szCs w:val="12"/>
        </w:rPr>
        <w:t>ПОСТАНОВЛЕНИЕ</w:t>
      </w:r>
    </w:p>
    <w:p w:rsidR="00660899" w:rsidRPr="00913CD2" w:rsidRDefault="00660899" w:rsidP="00913CD2">
      <w:pPr>
        <w:tabs>
          <w:tab w:val="left" w:pos="284"/>
        </w:tabs>
        <w:spacing w:after="0" w:line="240" w:lineRule="auto"/>
        <w:jc w:val="center"/>
        <w:rPr>
          <w:rFonts w:ascii="Times New Roman" w:eastAsia="Calibri" w:hAnsi="Times New Roman" w:cs="Times New Roman"/>
          <w:b/>
          <w:sz w:val="12"/>
          <w:szCs w:val="12"/>
        </w:rPr>
      </w:pPr>
      <w:r w:rsidRPr="00913CD2">
        <w:rPr>
          <w:rFonts w:ascii="Times New Roman" w:eastAsia="Calibri" w:hAnsi="Times New Roman" w:cs="Times New Roman"/>
          <w:b/>
          <w:sz w:val="12"/>
          <w:szCs w:val="12"/>
        </w:rPr>
        <w:t>от «20» октября 2025 г. № 39</w:t>
      </w:r>
    </w:p>
    <w:p w:rsidR="00660899" w:rsidRPr="00913CD2" w:rsidRDefault="00660899" w:rsidP="00913CD2">
      <w:pPr>
        <w:tabs>
          <w:tab w:val="left" w:pos="284"/>
        </w:tabs>
        <w:spacing w:after="0" w:line="240" w:lineRule="auto"/>
        <w:jc w:val="center"/>
        <w:rPr>
          <w:rFonts w:ascii="Times New Roman" w:eastAsia="Calibri" w:hAnsi="Times New Roman" w:cs="Times New Roman"/>
          <w:b/>
          <w:sz w:val="12"/>
          <w:szCs w:val="12"/>
        </w:rPr>
      </w:pPr>
    </w:p>
    <w:p w:rsidR="00913CD2" w:rsidRDefault="00660899" w:rsidP="00913CD2">
      <w:pPr>
        <w:tabs>
          <w:tab w:val="left" w:pos="284"/>
        </w:tabs>
        <w:spacing w:after="0" w:line="240" w:lineRule="auto"/>
        <w:jc w:val="center"/>
        <w:rPr>
          <w:rFonts w:ascii="Times New Roman" w:eastAsia="Calibri" w:hAnsi="Times New Roman" w:cs="Times New Roman"/>
          <w:b/>
          <w:sz w:val="12"/>
          <w:szCs w:val="12"/>
        </w:rPr>
      </w:pPr>
      <w:r w:rsidRPr="00913CD2">
        <w:rPr>
          <w:rFonts w:ascii="Times New Roman" w:eastAsia="Calibri" w:hAnsi="Times New Roman" w:cs="Times New Roman"/>
          <w:b/>
          <w:sz w:val="12"/>
          <w:szCs w:val="12"/>
        </w:rPr>
        <w:t>О ВНЕСЕНИИ ИЗМЕНЕНИЙ В ПРИЛОЖЕНИЕ №1</w:t>
      </w:r>
      <w:proofErr w:type="gramStart"/>
      <w:r w:rsidRPr="00913CD2">
        <w:rPr>
          <w:rFonts w:ascii="Times New Roman" w:eastAsia="Calibri" w:hAnsi="Times New Roman" w:cs="Times New Roman"/>
          <w:b/>
          <w:sz w:val="12"/>
          <w:szCs w:val="12"/>
        </w:rPr>
        <w:t xml:space="preserve"> К</w:t>
      </w:r>
      <w:proofErr w:type="gramEnd"/>
      <w:r w:rsidRPr="00913CD2">
        <w:rPr>
          <w:rFonts w:ascii="Times New Roman" w:eastAsia="Calibri" w:hAnsi="Times New Roman" w:cs="Times New Roman"/>
          <w:b/>
          <w:sz w:val="12"/>
          <w:szCs w:val="12"/>
        </w:rPr>
        <w:t xml:space="preserve"> ПОСТАНОВЛЕНИЮ АДМИНИСТРАЦИИ</w:t>
      </w:r>
    </w:p>
    <w:p w:rsidR="00913CD2" w:rsidRDefault="00660899" w:rsidP="00913CD2">
      <w:pPr>
        <w:tabs>
          <w:tab w:val="left" w:pos="284"/>
        </w:tabs>
        <w:spacing w:after="0" w:line="240" w:lineRule="auto"/>
        <w:jc w:val="center"/>
        <w:rPr>
          <w:rFonts w:ascii="Times New Roman" w:eastAsia="Calibri" w:hAnsi="Times New Roman" w:cs="Times New Roman"/>
          <w:b/>
          <w:sz w:val="12"/>
          <w:szCs w:val="12"/>
        </w:rPr>
      </w:pPr>
      <w:r w:rsidRPr="00913CD2">
        <w:rPr>
          <w:rFonts w:ascii="Times New Roman" w:eastAsia="Calibri" w:hAnsi="Times New Roman" w:cs="Times New Roman"/>
          <w:b/>
          <w:sz w:val="12"/>
          <w:szCs w:val="12"/>
        </w:rPr>
        <w:t xml:space="preserve"> СЕЛЬСКОГО ПОСЕЛЕНИЯ КАЛИНОВКА  МУНИЦИПАЛЬНОГО РАЙОНА СЕРГИЕВСКИЙ № 20 ОТ 22.04.2024 ГОДА </w:t>
      </w:r>
    </w:p>
    <w:p w:rsidR="00913CD2" w:rsidRDefault="00660899" w:rsidP="00913CD2">
      <w:pPr>
        <w:tabs>
          <w:tab w:val="left" w:pos="284"/>
        </w:tabs>
        <w:spacing w:after="0" w:line="240" w:lineRule="auto"/>
        <w:jc w:val="center"/>
        <w:rPr>
          <w:rFonts w:ascii="Times New Roman" w:eastAsia="Calibri" w:hAnsi="Times New Roman" w:cs="Times New Roman"/>
          <w:b/>
          <w:sz w:val="12"/>
          <w:szCs w:val="12"/>
        </w:rPr>
      </w:pPr>
      <w:r w:rsidRPr="00913CD2">
        <w:rPr>
          <w:rFonts w:ascii="Times New Roman" w:eastAsia="Calibri" w:hAnsi="Times New Roman" w:cs="Times New Roman"/>
          <w:b/>
          <w:sz w:val="12"/>
          <w:szCs w:val="12"/>
        </w:rPr>
        <w:t>«ОБ УТВЕРЖДЕНИИ МУНИЦИПАЛЬНОЙ ПРОГРАММЫ СЕЛЬСКОГО ПОСЕЛЕНИЯ КАЛИНОВКА</w:t>
      </w:r>
    </w:p>
    <w:p w:rsidR="00913CD2" w:rsidRDefault="00660899" w:rsidP="00913CD2">
      <w:pPr>
        <w:tabs>
          <w:tab w:val="left" w:pos="284"/>
        </w:tabs>
        <w:spacing w:after="0" w:line="240" w:lineRule="auto"/>
        <w:jc w:val="center"/>
        <w:rPr>
          <w:rFonts w:ascii="Times New Roman" w:eastAsia="Calibri" w:hAnsi="Times New Roman" w:cs="Times New Roman"/>
          <w:b/>
          <w:sz w:val="12"/>
          <w:szCs w:val="12"/>
        </w:rPr>
      </w:pPr>
      <w:r w:rsidRPr="00913CD2">
        <w:rPr>
          <w:rFonts w:ascii="Times New Roman" w:eastAsia="Calibri" w:hAnsi="Times New Roman" w:cs="Times New Roman"/>
          <w:b/>
          <w:sz w:val="12"/>
          <w:szCs w:val="12"/>
        </w:rPr>
        <w:t xml:space="preserve">  МУНИЦИПАЛЬНОГО РАЙОНА СЕРГИЕВСКИЙ «МОДЕРНИЗАЦИЯ И РАЗВИТИЕ АВТОМОБИЛЬНЫХ ДОРОГ</w:t>
      </w:r>
    </w:p>
    <w:p w:rsidR="00660899" w:rsidRPr="00913CD2" w:rsidRDefault="00660899" w:rsidP="00913CD2">
      <w:pPr>
        <w:tabs>
          <w:tab w:val="left" w:pos="284"/>
        </w:tabs>
        <w:spacing w:after="0" w:line="240" w:lineRule="auto"/>
        <w:jc w:val="center"/>
        <w:rPr>
          <w:rFonts w:ascii="Times New Roman" w:eastAsia="Calibri" w:hAnsi="Times New Roman" w:cs="Times New Roman"/>
          <w:b/>
          <w:sz w:val="12"/>
          <w:szCs w:val="12"/>
        </w:rPr>
      </w:pPr>
      <w:r w:rsidRPr="00913CD2">
        <w:rPr>
          <w:rFonts w:ascii="Times New Roman" w:eastAsia="Calibri" w:hAnsi="Times New Roman" w:cs="Times New Roman"/>
          <w:b/>
          <w:sz w:val="12"/>
          <w:szCs w:val="12"/>
        </w:rPr>
        <w:t xml:space="preserve"> ОБЩЕГО ПОЛЬЗОВАНИЯ МЕСТНОГО ЗНАЧЕНИЯ НА 2024-2026 ГОДЫ»</w:t>
      </w:r>
    </w:p>
    <w:p w:rsidR="00660899" w:rsidRPr="00660899" w:rsidRDefault="00660899" w:rsidP="00660899">
      <w:pPr>
        <w:tabs>
          <w:tab w:val="left" w:pos="284"/>
        </w:tabs>
        <w:spacing w:after="0" w:line="240" w:lineRule="auto"/>
        <w:jc w:val="both"/>
        <w:rPr>
          <w:rFonts w:ascii="Times New Roman" w:eastAsia="Calibri" w:hAnsi="Times New Roman" w:cs="Times New Roman"/>
          <w:sz w:val="12"/>
          <w:szCs w:val="12"/>
        </w:rPr>
      </w:pPr>
    </w:p>
    <w:p w:rsidR="00660899" w:rsidRPr="00660899" w:rsidRDefault="00660899" w:rsidP="00913CD2">
      <w:pPr>
        <w:tabs>
          <w:tab w:val="left" w:pos="284"/>
        </w:tabs>
        <w:spacing w:after="0" w:line="240" w:lineRule="auto"/>
        <w:ind w:firstLine="284"/>
        <w:jc w:val="both"/>
        <w:rPr>
          <w:rFonts w:ascii="Times New Roman" w:eastAsia="Calibri" w:hAnsi="Times New Roman" w:cs="Times New Roman"/>
          <w:sz w:val="12"/>
          <w:szCs w:val="12"/>
        </w:rPr>
      </w:pPr>
      <w:proofErr w:type="gramStart"/>
      <w:r w:rsidRPr="00660899">
        <w:rPr>
          <w:rFonts w:ascii="Times New Roman" w:eastAsia="Calibri" w:hAnsi="Times New Roman" w:cs="Times New Roman"/>
          <w:sz w:val="12"/>
          <w:szCs w:val="12"/>
        </w:rPr>
        <w:t>В соответствии с Бюджетным кодексом Российской Федерации, Федеральным законом Российской Федерации от 6 октября 2003 года №131-ФЗ «Об общих принципах организации местного самоуправления в Российской Федерации», Уставом сельского поселения Калиновка муниципального района Сергиевский и в целях повышения уровня благоустройства дорог сельского поселения Калиновка     муниципального района Сергиевский, администрация  сельского поселения Калиновка     муниципального района Сергиевский, постановляет:</w:t>
      </w:r>
      <w:proofErr w:type="gramEnd"/>
    </w:p>
    <w:p w:rsidR="00660899" w:rsidRPr="00660899" w:rsidRDefault="00660899" w:rsidP="00913CD2">
      <w:pPr>
        <w:tabs>
          <w:tab w:val="left" w:pos="284"/>
        </w:tabs>
        <w:spacing w:after="0" w:line="240" w:lineRule="auto"/>
        <w:ind w:firstLine="284"/>
        <w:jc w:val="both"/>
        <w:rPr>
          <w:rFonts w:ascii="Times New Roman" w:eastAsia="Calibri" w:hAnsi="Times New Roman" w:cs="Times New Roman"/>
          <w:sz w:val="12"/>
          <w:szCs w:val="12"/>
        </w:rPr>
      </w:pPr>
      <w:r w:rsidRPr="00660899">
        <w:rPr>
          <w:rFonts w:ascii="Times New Roman" w:eastAsia="Calibri" w:hAnsi="Times New Roman" w:cs="Times New Roman"/>
          <w:sz w:val="12"/>
          <w:szCs w:val="12"/>
        </w:rPr>
        <w:t>1.</w:t>
      </w:r>
      <w:r w:rsidR="00913CD2">
        <w:rPr>
          <w:rFonts w:ascii="Times New Roman" w:eastAsia="Calibri" w:hAnsi="Times New Roman" w:cs="Times New Roman"/>
          <w:sz w:val="12"/>
          <w:szCs w:val="12"/>
        </w:rPr>
        <w:t xml:space="preserve"> </w:t>
      </w:r>
      <w:r w:rsidRPr="00660899">
        <w:rPr>
          <w:rFonts w:ascii="Times New Roman" w:eastAsia="Calibri" w:hAnsi="Times New Roman" w:cs="Times New Roman"/>
          <w:sz w:val="12"/>
          <w:szCs w:val="12"/>
        </w:rPr>
        <w:t>Внести изменения в Приложение № 1 к постановлению администрации сельского поселения Калиновка муниципального района Сергиевский № 20 от 22.04.2024 года «Об утверждении муниципальной Программы сельского поселения Калиновка муниципального района Сергиевский «Модернизация и развитие автомобильных дорог общего пользования местного значения  на 2024-2026 годы» (дале</w:t>
      </w:r>
      <w:proofErr w:type="gramStart"/>
      <w:r w:rsidRPr="00660899">
        <w:rPr>
          <w:rFonts w:ascii="Times New Roman" w:eastAsia="Calibri" w:hAnsi="Times New Roman" w:cs="Times New Roman"/>
          <w:sz w:val="12"/>
          <w:szCs w:val="12"/>
        </w:rPr>
        <w:t>е-</w:t>
      </w:r>
      <w:proofErr w:type="gramEnd"/>
      <w:r w:rsidRPr="00660899">
        <w:rPr>
          <w:rFonts w:ascii="Times New Roman" w:eastAsia="Calibri" w:hAnsi="Times New Roman" w:cs="Times New Roman"/>
          <w:sz w:val="12"/>
          <w:szCs w:val="12"/>
        </w:rPr>
        <w:t xml:space="preserve"> Программа) следующего содержания:</w:t>
      </w:r>
    </w:p>
    <w:p w:rsidR="00660899" w:rsidRPr="00660899" w:rsidRDefault="00660899" w:rsidP="00913CD2">
      <w:pPr>
        <w:tabs>
          <w:tab w:val="left" w:pos="284"/>
        </w:tabs>
        <w:spacing w:after="0" w:line="240" w:lineRule="auto"/>
        <w:ind w:firstLine="284"/>
        <w:jc w:val="both"/>
        <w:rPr>
          <w:rFonts w:ascii="Times New Roman" w:eastAsia="Calibri" w:hAnsi="Times New Roman" w:cs="Times New Roman"/>
          <w:sz w:val="12"/>
          <w:szCs w:val="12"/>
        </w:rPr>
      </w:pPr>
      <w:r w:rsidRPr="00660899">
        <w:rPr>
          <w:rFonts w:ascii="Times New Roman" w:eastAsia="Calibri" w:hAnsi="Times New Roman" w:cs="Times New Roman"/>
          <w:sz w:val="12"/>
          <w:szCs w:val="12"/>
        </w:rPr>
        <w:t>1.1. В паспорте Программы раздел «Объемы и источники финансирования Программы» изложить в следующей редакции:</w:t>
      </w:r>
    </w:p>
    <w:p w:rsidR="00660899" w:rsidRPr="00660899" w:rsidRDefault="00660899" w:rsidP="00913CD2">
      <w:pPr>
        <w:tabs>
          <w:tab w:val="left" w:pos="284"/>
        </w:tabs>
        <w:spacing w:after="0" w:line="240" w:lineRule="auto"/>
        <w:ind w:firstLine="284"/>
        <w:jc w:val="both"/>
        <w:rPr>
          <w:rFonts w:ascii="Times New Roman" w:eastAsia="Calibri" w:hAnsi="Times New Roman" w:cs="Times New Roman"/>
          <w:sz w:val="12"/>
          <w:szCs w:val="12"/>
        </w:rPr>
      </w:pPr>
      <w:r w:rsidRPr="00660899">
        <w:rPr>
          <w:rFonts w:ascii="Times New Roman" w:eastAsia="Calibri" w:hAnsi="Times New Roman" w:cs="Times New Roman"/>
          <w:sz w:val="12"/>
          <w:szCs w:val="12"/>
        </w:rPr>
        <w:t>«Общий объем финансирования Программы составляет 252 767,58 (*) рублей, в том числе:</w:t>
      </w:r>
    </w:p>
    <w:p w:rsidR="00660899" w:rsidRPr="00660899" w:rsidRDefault="00660899" w:rsidP="00913CD2">
      <w:pPr>
        <w:tabs>
          <w:tab w:val="left" w:pos="284"/>
        </w:tabs>
        <w:spacing w:after="0" w:line="240" w:lineRule="auto"/>
        <w:ind w:firstLine="284"/>
        <w:jc w:val="both"/>
        <w:rPr>
          <w:rFonts w:ascii="Times New Roman" w:eastAsia="Calibri" w:hAnsi="Times New Roman" w:cs="Times New Roman"/>
          <w:sz w:val="12"/>
          <w:szCs w:val="12"/>
        </w:rPr>
      </w:pPr>
      <w:r w:rsidRPr="00660899">
        <w:rPr>
          <w:rFonts w:ascii="Times New Roman" w:eastAsia="Calibri" w:hAnsi="Times New Roman" w:cs="Times New Roman"/>
          <w:sz w:val="12"/>
          <w:szCs w:val="12"/>
        </w:rPr>
        <w:t>- средства областного бюджета  –0,00 рублей;</w:t>
      </w:r>
    </w:p>
    <w:p w:rsidR="00660899" w:rsidRPr="00660899" w:rsidRDefault="00660899" w:rsidP="00913CD2">
      <w:pPr>
        <w:tabs>
          <w:tab w:val="left" w:pos="284"/>
        </w:tabs>
        <w:spacing w:after="0" w:line="240" w:lineRule="auto"/>
        <w:ind w:firstLine="284"/>
        <w:jc w:val="both"/>
        <w:rPr>
          <w:rFonts w:ascii="Times New Roman" w:eastAsia="Calibri" w:hAnsi="Times New Roman" w:cs="Times New Roman"/>
          <w:sz w:val="12"/>
          <w:szCs w:val="12"/>
        </w:rPr>
      </w:pPr>
      <w:r w:rsidRPr="00660899">
        <w:rPr>
          <w:rFonts w:ascii="Times New Roman" w:eastAsia="Calibri" w:hAnsi="Times New Roman" w:cs="Times New Roman"/>
          <w:sz w:val="12"/>
          <w:szCs w:val="12"/>
        </w:rPr>
        <w:t>- средства местного бюджета  – 252 767,58 рублей,</w:t>
      </w:r>
    </w:p>
    <w:p w:rsidR="00660899" w:rsidRPr="00660899" w:rsidRDefault="00660899" w:rsidP="00913CD2">
      <w:pPr>
        <w:tabs>
          <w:tab w:val="left" w:pos="284"/>
        </w:tabs>
        <w:spacing w:after="0" w:line="240" w:lineRule="auto"/>
        <w:ind w:firstLine="284"/>
        <w:jc w:val="both"/>
        <w:rPr>
          <w:rFonts w:ascii="Times New Roman" w:eastAsia="Calibri" w:hAnsi="Times New Roman" w:cs="Times New Roman"/>
          <w:sz w:val="12"/>
          <w:szCs w:val="12"/>
        </w:rPr>
      </w:pPr>
      <w:r w:rsidRPr="00660899">
        <w:rPr>
          <w:rFonts w:ascii="Times New Roman" w:eastAsia="Calibri" w:hAnsi="Times New Roman" w:cs="Times New Roman"/>
          <w:sz w:val="12"/>
          <w:szCs w:val="12"/>
        </w:rPr>
        <w:t>в том числе:</w:t>
      </w:r>
    </w:p>
    <w:p w:rsidR="00660899" w:rsidRPr="00660899" w:rsidRDefault="00660899" w:rsidP="00913CD2">
      <w:pPr>
        <w:tabs>
          <w:tab w:val="left" w:pos="284"/>
        </w:tabs>
        <w:spacing w:after="0" w:line="240" w:lineRule="auto"/>
        <w:ind w:firstLine="284"/>
        <w:jc w:val="both"/>
        <w:rPr>
          <w:rFonts w:ascii="Times New Roman" w:eastAsia="Calibri" w:hAnsi="Times New Roman" w:cs="Times New Roman"/>
          <w:sz w:val="12"/>
          <w:szCs w:val="12"/>
        </w:rPr>
      </w:pPr>
      <w:r w:rsidRPr="00660899">
        <w:rPr>
          <w:rFonts w:ascii="Times New Roman" w:eastAsia="Calibri" w:hAnsi="Times New Roman" w:cs="Times New Roman"/>
          <w:sz w:val="12"/>
          <w:szCs w:val="12"/>
        </w:rPr>
        <w:t>-2024г. –  180 739,20  рублей:</w:t>
      </w:r>
    </w:p>
    <w:p w:rsidR="00660899" w:rsidRPr="00660899" w:rsidRDefault="00660899" w:rsidP="00913CD2">
      <w:pPr>
        <w:tabs>
          <w:tab w:val="left" w:pos="284"/>
        </w:tabs>
        <w:spacing w:after="0" w:line="240" w:lineRule="auto"/>
        <w:ind w:firstLine="284"/>
        <w:jc w:val="both"/>
        <w:rPr>
          <w:rFonts w:ascii="Times New Roman" w:eastAsia="Calibri" w:hAnsi="Times New Roman" w:cs="Times New Roman"/>
          <w:sz w:val="12"/>
          <w:szCs w:val="12"/>
        </w:rPr>
      </w:pPr>
      <w:r w:rsidRPr="00660899">
        <w:rPr>
          <w:rFonts w:ascii="Times New Roman" w:eastAsia="Calibri" w:hAnsi="Times New Roman" w:cs="Times New Roman"/>
          <w:sz w:val="12"/>
          <w:szCs w:val="12"/>
        </w:rPr>
        <w:t>средства местного бюджета-  180 739,20   рублей;</w:t>
      </w:r>
    </w:p>
    <w:p w:rsidR="00660899" w:rsidRPr="00660899" w:rsidRDefault="00660899" w:rsidP="00913CD2">
      <w:pPr>
        <w:tabs>
          <w:tab w:val="left" w:pos="284"/>
        </w:tabs>
        <w:spacing w:after="0" w:line="240" w:lineRule="auto"/>
        <w:ind w:firstLine="284"/>
        <w:jc w:val="both"/>
        <w:rPr>
          <w:rFonts w:ascii="Times New Roman" w:eastAsia="Calibri" w:hAnsi="Times New Roman" w:cs="Times New Roman"/>
          <w:sz w:val="12"/>
          <w:szCs w:val="12"/>
        </w:rPr>
      </w:pPr>
      <w:r w:rsidRPr="00660899">
        <w:rPr>
          <w:rFonts w:ascii="Times New Roman" w:eastAsia="Calibri" w:hAnsi="Times New Roman" w:cs="Times New Roman"/>
          <w:sz w:val="12"/>
          <w:szCs w:val="12"/>
        </w:rPr>
        <w:t>средства областного бюджета –0,00  рублей;</w:t>
      </w:r>
    </w:p>
    <w:p w:rsidR="00660899" w:rsidRPr="00660899" w:rsidRDefault="00660899" w:rsidP="00913CD2">
      <w:pPr>
        <w:tabs>
          <w:tab w:val="left" w:pos="284"/>
        </w:tabs>
        <w:spacing w:after="0" w:line="240" w:lineRule="auto"/>
        <w:ind w:firstLine="284"/>
        <w:jc w:val="both"/>
        <w:rPr>
          <w:rFonts w:ascii="Times New Roman" w:eastAsia="Calibri" w:hAnsi="Times New Roman" w:cs="Times New Roman"/>
          <w:sz w:val="12"/>
          <w:szCs w:val="12"/>
        </w:rPr>
      </w:pPr>
      <w:r w:rsidRPr="00660899">
        <w:rPr>
          <w:rFonts w:ascii="Times New Roman" w:eastAsia="Calibri" w:hAnsi="Times New Roman" w:cs="Times New Roman"/>
          <w:sz w:val="12"/>
          <w:szCs w:val="12"/>
        </w:rPr>
        <w:t>внебюджетные средства – 0,00 рублей;</w:t>
      </w:r>
    </w:p>
    <w:p w:rsidR="00660899" w:rsidRPr="00660899" w:rsidRDefault="00660899" w:rsidP="00913CD2">
      <w:pPr>
        <w:tabs>
          <w:tab w:val="left" w:pos="284"/>
        </w:tabs>
        <w:spacing w:after="0" w:line="240" w:lineRule="auto"/>
        <w:ind w:firstLine="284"/>
        <w:jc w:val="both"/>
        <w:rPr>
          <w:rFonts w:ascii="Times New Roman" w:eastAsia="Calibri" w:hAnsi="Times New Roman" w:cs="Times New Roman"/>
          <w:sz w:val="12"/>
          <w:szCs w:val="12"/>
        </w:rPr>
      </w:pPr>
      <w:r w:rsidRPr="00660899">
        <w:rPr>
          <w:rFonts w:ascii="Times New Roman" w:eastAsia="Calibri" w:hAnsi="Times New Roman" w:cs="Times New Roman"/>
          <w:sz w:val="12"/>
          <w:szCs w:val="12"/>
        </w:rPr>
        <w:t>-2025г. – 72 028,38  рублей:</w:t>
      </w:r>
    </w:p>
    <w:p w:rsidR="00660899" w:rsidRPr="00660899" w:rsidRDefault="00660899" w:rsidP="00913CD2">
      <w:pPr>
        <w:tabs>
          <w:tab w:val="left" w:pos="284"/>
        </w:tabs>
        <w:spacing w:after="0" w:line="240" w:lineRule="auto"/>
        <w:ind w:firstLine="284"/>
        <w:jc w:val="both"/>
        <w:rPr>
          <w:rFonts w:ascii="Times New Roman" w:eastAsia="Calibri" w:hAnsi="Times New Roman" w:cs="Times New Roman"/>
          <w:sz w:val="12"/>
          <w:szCs w:val="12"/>
        </w:rPr>
      </w:pPr>
      <w:r w:rsidRPr="00660899">
        <w:rPr>
          <w:rFonts w:ascii="Times New Roman" w:eastAsia="Calibri" w:hAnsi="Times New Roman" w:cs="Times New Roman"/>
          <w:sz w:val="12"/>
          <w:szCs w:val="12"/>
        </w:rPr>
        <w:t>средства местного бюджета –  72 028,38 рублей;</w:t>
      </w:r>
    </w:p>
    <w:p w:rsidR="00660899" w:rsidRPr="00660899" w:rsidRDefault="00660899" w:rsidP="00913CD2">
      <w:pPr>
        <w:tabs>
          <w:tab w:val="left" w:pos="284"/>
        </w:tabs>
        <w:spacing w:after="0" w:line="240" w:lineRule="auto"/>
        <w:ind w:firstLine="284"/>
        <w:jc w:val="both"/>
        <w:rPr>
          <w:rFonts w:ascii="Times New Roman" w:eastAsia="Calibri" w:hAnsi="Times New Roman" w:cs="Times New Roman"/>
          <w:sz w:val="12"/>
          <w:szCs w:val="12"/>
        </w:rPr>
      </w:pPr>
      <w:r w:rsidRPr="00660899">
        <w:rPr>
          <w:rFonts w:ascii="Times New Roman" w:eastAsia="Calibri" w:hAnsi="Times New Roman" w:cs="Times New Roman"/>
          <w:sz w:val="12"/>
          <w:szCs w:val="12"/>
        </w:rPr>
        <w:t>средства областного бюджета–0,00  рублей;</w:t>
      </w:r>
    </w:p>
    <w:p w:rsidR="00660899" w:rsidRPr="00660899" w:rsidRDefault="00660899" w:rsidP="00913CD2">
      <w:pPr>
        <w:tabs>
          <w:tab w:val="left" w:pos="284"/>
        </w:tabs>
        <w:spacing w:after="0" w:line="240" w:lineRule="auto"/>
        <w:ind w:firstLine="284"/>
        <w:jc w:val="both"/>
        <w:rPr>
          <w:rFonts w:ascii="Times New Roman" w:eastAsia="Calibri" w:hAnsi="Times New Roman" w:cs="Times New Roman"/>
          <w:sz w:val="12"/>
          <w:szCs w:val="12"/>
        </w:rPr>
      </w:pPr>
      <w:r w:rsidRPr="00660899">
        <w:rPr>
          <w:rFonts w:ascii="Times New Roman" w:eastAsia="Calibri" w:hAnsi="Times New Roman" w:cs="Times New Roman"/>
          <w:sz w:val="12"/>
          <w:szCs w:val="12"/>
        </w:rPr>
        <w:t>внебюджетные средства–  0,00 рублей;</w:t>
      </w:r>
    </w:p>
    <w:p w:rsidR="00660899" w:rsidRPr="00660899" w:rsidRDefault="00660899" w:rsidP="00913CD2">
      <w:pPr>
        <w:tabs>
          <w:tab w:val="left" w:pos="284"/>
        </w:tabs>
        <w:spacing w:after="0" w:line="240" w:lineRule="auto"/>
        <w:ind w:firstLine="284"/>
        <w:jc w:val="both"/>
        <w:rPr>
          <w:rFonts w:ascii="Times New Roman" w:eastAsia="Calibri" w:hAnsi="Times New Roman" w:cs="Times New Roman"/>
          <w:sz w:val="12"/>
          <w:szCs w:val="12"/>
        </w:rPr>
      </w:pPr>
      <w:r w:rsidRPr="00660899">
        <w:rPr>
          <w:rFonts w:ascii="Times New Roman" w:eastAsia="Calibri" w:hAnsi="Times New Roman" w:cs="Times New Roman"/>
          <w:sz w:val="12"/>
          <w:szCs w:val="12"/>
        </w:rPr>
        <w:t>-2026г. – 0,00 рублей:</w:t>
      </w:r>
    </w:p>
    <w:p w:rsidR="00660899" w:rsidRPr="00660899" w:rsidRDefault="00660899" w:rsidP="00913CD2">
      <w:pPr>
        <w:tabs>
          <w:tab w:val="left" w:pos="284"/>
        </w:tabs>
        <w:spacing w:after="0" w:line="240" w:lineRule="auto"/>
        <w:ind w:firstLine="284"/>
        <w:jc w:val="both"/>
        <w:rPr>
          <w:rFonts w:ascii="Times New Roman" w:eastAsia="Calibri" w:hAnsi="Times New Roman" w:cs="Times New Roman"/>
          <w:sz w:val="12"/>
          <w:szCs w:val="12"/>
        </w:rPr>
      </w:pPr>
      <w:r w:rsidRPr="00660899">
        <w:rPr>
          <w:rFonts w:ascii="Times New Roman" w:eastAsia="Calibri" w:hAnsi="Times New Roman" w:cs="Times New Roman"/>
          <w:sz w:val="12"/>
          <w:szCs w:val="12"/>
        </w:rPr>
        <w:t>средства местного бюджета–  0,00 рублей;</w:t>
      </w:r>
    </w:p>
    <w:p w:rsidR="00660899" w:rsidRPr="00660899" w:rsidRDefault="00660899" w:rsidP="00913CD2">
      <w:pPr>
        <w:tabs>
          <w:tab w:val="left" w:pos="284"/>
        </w:tabs>
        <w:spacing w:after="0" w:line="240" w:lineRule="auto"/>
        <w:ind w:firstLine="284"/>
        <w:jc w:val="both"/>
        <w:rPr>
          <w:rFonts w:ascii="Times New Roman" w:eastAsia="Calibri" w:hAnsi="Times New Roman" w:cs="Times New Roman"/>
          <w:sz w:val="12"/>
          <w:szCs w:val="12"/>
        </w:rPr>
      </w:pPr>
      <w:r w:rsidRPr="00660899">
        <w:rPr>
          <w:rFonts w:ascii="Times New Roman" w:eastAsia="Calibri" w:hAnsi="Times New Roman" w:cs="Times New Roman"/>
          <w:sz w:val="12"/>
          <w:szCs w:val="12"/>
        </w:rPr>
        <w:t>средства областного бюджета– 0,00 рублей;</w:t>
      </w:r>
    </w:p>
    <w:p w:rsidR="00660899" w:rsidRPr="00660899" w:rsidRDefault="00660899" w:rsidP="00913CD2">
      <w:pPr>
        <w:tabs>
          <w:tab w:val="left" w:pos="284"/>
        </w:tabs>
        <w:spacing w:after="0" w:line="240" w:lineRule="auto"/>
        <w:ind w:firstLine="284"/>
        <w:jc w:val="both"/>
        <w:rPr>
          <w:rFonts w:ascii="Times New Roman" w:eastAsia="Calibri" w:hAnsi="Times New Roman" w:cs="Times New Roman"/>
          <w:sz w:val="12"/>
          <w:szCs w:val="12"/>
        </w:rPr>
      </w:pPr>
      <w:r w:rsidRPr="00660899">
        <w:rPr>
          <w:rFonts w:ascii="Times New Roman" w:eastAsia="Calibri" w:hAnsi="Times New Roman" w:cs="Times New Roman"/>
          <w:sz w:val="12"/>
          <w:szCs w:val="12"/>
        </w:rPr>
        <w:t>внебюджетные средства – 0,00 рублей».</w:t>
      </w:r>
    </w:p>
    <w:p w:rsidR="00660899" w:rsidRPr="00660899" w:rsidRDefault="00660899" w:rsidP="00913CD2">
      <w:pPr>
        <w:tabs>
          <w:tab w:val="left" w:pos="284"/>
        </w:tabs>
        <w:spacing w:after="0" w:line="240" w:lineRule="auto"/>
        <w:ind w:firstLine="284"/>
        <w:jc w:val="both"/>
        <w:rPr>
          <w:rFonts w:ascii="Times New Roman" w:eastAsia="Calibri" w:hAnsi="Times New Roman" w:cs="Times New Roman"/>
          <w:sz w:val="12"/>
          <w:szCs w:val="12"/>
        </w:rPr>
      </w:pPr>
      <w:r w:rsidRPr="00660899">
        <w:rPr>
          <w:rFonts w:ascii="Times New Roman" w:eastAsia="Calibri" w:hAnsi="Times New Roman" w:cs="Times New Roman"/>
          <w:sz w:val="12"/>
          <w:szCs w:val="12"/>
        </w:rPr>
        <w:t>1.2.  В Программе раздел 4 «Обоснование ресурсного  обеспечения Программы» изложить в следующей редакции:</w:t>
      </w:r>
    </w:p>
    <w:p w:rsidR="00660899" w:rsidRPr="00660899" w:rsidRDefault="00660899" w:rsidP="00913CD2">
      <w:pPr>
        <w:tabs>
          <w:tab w:val="left" w:pos="284"/>
        </w:tabs>
        <w:spacing w:after="0" w:line="240" w:lineRule="auto"/>
        <w:ind w:firstLine="284"/>
        <w:jc w:val="both"/>
        <w:rPr>
          <w:rFonts w:ascii="Times New Roman" w:eastAsia="Calibri" w:hAnsi="Times New Roman" w:cs="Times New Roman"/>
          <w:sz w:val="12"/>
          <w:szCs w:val="12"/>
        </w:rPr>
      </w:pPr>
      <w:r w:rsidRPr="00660899">
        <w:rPr>
          <w:rFonts w:ascii="Times New Roman" w:eastAsia="Calibri" w:hAnsi="Times New Roman" w:cs="Times New Roman"/>
          <w:sz w:val="12"/>
          <w:szCs w:val="12"/>
        </w:rPr>
        <w:t>Общий объем финансирования Программы  составляет 252 767,58 (*) рублей, в том числе:</w:t>
      </w:r>
    </w:p>
    <w:p w:rsidR="00660899" w:rsidRPr="00660899" w:rsidRDefault="00660899" w:rsidP="00913CD2">
      <w:pPr>
        <w:tabs>
          <w:tab w:val="left" w:pos="284"/>
        </w:tabs>
        <w:spacing w:after="0" w:line="240" w:lineRule="auto"/>
        <w:ind w:firstLine="284"/>
        <w:jc w:val="both"/>
        <w:rPr>
          <w:rFonts w:ascii="Times New Roman" w:eastAsia="Calibri" w:hAnsi="Times New Roman" w:cs="Times New Roman"/>
          <w:sz w:val="12"/>
          <w:szCs w:val="12"/>
        </w:rPr>
      </w:pPr>
      <w:r w:rsidRPr="00660899">
        <w:rPr>
          <w:rFonts w:ascii="Times New Roman" w:eastAsia="Calibri" w:hAnsi="Times New Roman" w:cs="Times New Roman"/>
          <w:sz w:val="12"/>
          <w:szCs w:val="12"/>
        </w:rPr>
        <w:t>- средства областного бюджета  –0,00 рублей;</w:t>
      </w:r>
    </w:p>
    <w:p w:rsidR="00660899" w:rsidRPr="00660899" w:rsidRDefault="00660899" w:rsidP="00913CD2">
      <w:pPr>
        <w:tabs>
          <w:tab w:val="left" w:pos="284"/>
        </w:tabs>
        <w:spacing w:after="0" w:line="240" w:lineRule="auto"/>
        <w:ind w:firstLine="284"/>
        <w:jc w:val="both"/>
        <w:rPr>
          <w:rFonts w:ascii="Times New Roman" w:eastAsia="Calibri" w:hAnsi="Times New Roman" w:cs="Times New Roman"/>
          <w:sz w:val="12"/>
          <w:szCs w:val="12"/>
        </w:rPr>
      </w:pPr>
      <w:r w:rsidRPr="00660899">
        <w:rPr>
          <w:rFonts w:ascii="Times New Roman" w:eastAsia="Calibri" w:hAnsi="Times New Roman" w:cs="Times New Roman"/>
          <w:sz w:val="12"/>
          <w:szCs w:val="12"/>
        </w:rPr>
        <w:t>- средства местного бюджета  – 252 767,58 рублей,</w:t>
      </w:r>
    </w:p>
    <w:p w:rsidR="00660899" w:rsidRPr="00660899" w:rsidRDefault="00660899" w:rsidP="00913CD2">
      <w:pPr>
        <w:tabs>
          <w:tab w:val="left" w:pos="284"/>
        </w:tabs>
        <w:spacing w:after="0" w:line="240" w:lineRule="auto"/>
        <w:ind w:firstLine="284"/>
        <w:jc w:val="both"/>
        <w:rPr>
          <w:rFonts w:ascii="Times New Roman" w:eastAsia="Calibri" w:hAnsi="Times New Roman" w:cs="Times New Roman"/>
          <w:sz w:val="12"/>
          <w:szCs w:val="12"/>
        </w:rPr>
      </w:pPr>
      <w:r w:rsidRPr="00660899">
        <w:rPr>
          <w:rFonts w:ascii="Times New Roman" w:eastAsia="Calibri" w:hAnsi="Times New Roman" w:cs="Times New Roman"/>
          <w:sz w:val="12"/>
          <w:szCs w:val="12"/>
        </w:rPr>
        <w:t>в том числе:</w:t>
      </w:r>
    </w:p>
    <w:p w:rsidR="00660899" w:rsidRPr="00660899" w:rsidRDefault="00660899" w:rsidP="00913CD2">
      <w:pPr>
        <w:tabs>
          <w:tab w:val="left" w:pos="284"/>
        </w:tabs>
        <w:spacing w:after="0" w:line="240" w:lineRule="auto"/>
        <w:ind w:firstLine="284"/>
        <w:jc w:val="both"/>
        <w:rPr>
          <w:rFonts w:ascii="Times New Roman" w:eastAsia="Calibri" w:hAnsi="Times New Roman" w:cs="Times New Roman"/>
          <w:sz w:val="12"/>
          <w:szCs w:val="12"/>
        </w:rPr>
      </w:pPr>
      <w:r w:rsidRPr="00660899">
        <w:rPr>
          <w:rFonts w:ascii="Times New Roman" w:eastAsia="Calibri" w:hAnsi="Times New Roman" w:cs="Times New Roman"/>
          <w:sz w:val="12"/>
          <w:szCs w:val="12"/>
        </w:rPr>
        <w:t>-2024г. –  180 739,20  рублей:</w:t>
      </w:r>
    </w:p>
    <w:p w:rsidR="00660899" w:rsidRPr="00660899" w:rsidRDefault="00660899" w:rsidP="00913CD2">
      <w:pPr>
        <w:tabs>
          <w:tab w:val="left" w:pos="284"/>
        </w:tabs>
        <w:spacing w:after="0" w:line="240" w:lineRule="auto"/>
        <w:ind w:firstLine="284"/>
        <w:jc w:val="both"/>
        <w:rPr>
          <w:rFonts w:ascii="Times New Roman" w:eastAsia="Calibri" w:hAnsi="Times New Roman" w:cs="Times New Roman"/>
          <w:sz w:val="12"/>
          <w:szCs w:val="12"/>
        </w:rPr>
      </w:pPr>
      <w:r w:rsidRPr="00660899">
        <w:rPr>
          <w:rFonts w:ascii="Times New Roman" w:eastAsia="Calibri" w:hAnsi="Times New Roman" w:cs="Times New Roman"/>
          <w:sz w:val="12"/>
          <w:szCs w:val="12"/>
        </w:rPr>
        <w:t>средства местного бюджета-  180 739,20   рублей;</w:t>
      </w:r>
    </w:p>
    <w:p w:rsidR="00660899" w:rsidRPr="00660899" w:rsidRDefault="00660899" w:rsidP="00913CD2">
      <w:pPr>
        <w:tabs>
          <w:tab w:val="left" w:pos="284"/>
        </w:tabs>
        <w:spacing w:after="0" w:line="240" w:lineRule="auto"/>
        <w:ind w:firstLine="284"/>
        <w:jc w:val="both"/>
        <w:rPr>
          <w:rFonts w:ascii="Times New Roman" w:eastAsia="Calibri" w:hAnsi="Times New Roman" w:cs="Times New Roman"/>
          <w:sz w:val="12"/>
          <w:szCs w:val="12"/>
        </w:rPr>
      </w:pPr>
      <w:r w:rsidRPr="00660899">
        <w:rPr>
          <w:rFonts w:ascii="Times New Roman" w:eastAsia="Calibri" w:hAnsi="Times New Roman" w:cs="Times New Roman"/>
          <w:sz w:val="12"/>
          <w:szCs w:val="12"/>
        </w:rPr>
        <w:t>средства областного бюджета –0,00  рублей;</w:t>
      </w:r>
    </w:p>
    <w:p w:rsidR="00660899" w:rsidRPr="00660899" w:rsidRDefault="00660899" w:rsidP="00913CD2">
      <w:pPr>
        <w:tabs>
          <w:tab w:val="left" w:pos="284"/>
        </w:tabs>
        <w:spacing w:after="0" w:line="240" w:lineRule="auto"/>
        <w:ind w:firstLine="284"/>
        <w:jc w:val="both"/>
        <w:rPr>
          <w:rFonts w:ascii="Times New Roman" w:eastAsia="Calibri" w:hAnsi="Times New Roman" w:cs="Times New Roman"/>
          <w:sz w:val="12"/>
          <w:szCs w:val="12"/>
        </w:rPr>
      </w:pPr>
      <w:r w:rsidRPr="00660899">
        <w:rPr>
          <w:rFonts w:ascii="Times New Roman" w:eastAsia="Calibri" w:hAnsi="Times New Roman" w:cs="Times New Roman"/>
          <w:sz w:val="12"/>
          <w:szCs w:val="12"/>
        </w:rPr>
        <w:lastRenderedPageBreak/>
        <w:t>внебюджетные средства – 0,00 рублей;</w:t>
      </w:r>
    </w:p>
    <w:p w:rsidR="00660899" w:rsidRPr="00660899" w:rsidRDefault="00660899" w:rsidP="00913CD2">
      <w:pPr>
        <w:tabs>
          <w:tab w:val="left" w:pos="284"/>
        </w:tabs>
        <w:spacing w:after="0" w:line="240" w:lineRule="auto"/>
        <w:ind w:firstLine="284"/>
        <w:jc w:val="both"/>
        <w:rPr>
          <w:rFonts w:ascii="Times New Roman" w:eastAsia="Calibri" w:hAnsi="Times New Roman" w:cs="Times New Roman"/>
          <w:sz w:val="12"/>
          <w:szCs w:val="12"/>
        </w:rPr>
      </w:pPr>
      <w:r w:rsidRPr="00660899">
        <w:rPr>
          <w:rFonts w:ascii="Times New Roman" w:eastAsia="Calibri" w:hAnsi="Times New Roman" w:cs="Times New Roman"/>
          <w:sz w:val="12"/>
          <w:szCs w:val="12"/>
        </w:rPr>
        <w:t>-2025г. – 72 028,38  рублей:</w:t>
      </w:r>
    </w:p>
    <w:p w:rsidR="00660899" w:rsidRPr="00660899" w:rsidRDefault="00660899" w:rsidP="00913CD2">
      <w:pPr>
        <w:tabs>
          <w:tab w:val="left" w:pos="284"/>
        </w:tabs>
        <w:spacing w:after="0" w:line="240" w:lineRule="auto"/>
        <w:ind w:firstLine="284"/>
        <w:jc w:val="both"/>
        <w:rPr>
          <w:rFonts w:ascii="Times New Roman" w:eastAsia="Calibri" w:hAnsi="Times New Roman" w:cs="Times New Roman"/>
          <w:sz w:val="12"/>
          <w:szCs w:val="12"/>
        </w:rPr>
      </w:pPr>
      <w:r w:rsidRPr="00660899">
        <w:rPr>
          <w:rFonts w:ascii="Times New Roman" w:eastAsia="Calibri" w:hAnsi="Times New Roman" w:cs="Times New Roman"/>
          <w:sz w:val="12"/>
          <w:szCs w:val="12"/>
        </w:rPr>
        <w:t>средства местного бюджета –  72 028,38 рублей;</w:t>
      </w:r>
    </w:p>
    <w:p w:rsidR="00660899" w:rsidRPr="00660899" w:rsidRDefault="00660899" w:rsidP="00913CD2">
      <w:pPr>
        <w:tabs>
          <w:tab w:val="left" w:pos="284"/>
        </w:tabs>
        <w:spacing w:after="0" w:line="240" w:lineRule="auto"/>
        <w:ind w:firstLine="284"/>
        <w:jc w:val="both"/>
        <w:rPr>
          <w:rFonts w:ascii="Times New Roman" w:eastAsia="Calibri" w:hAnsi="Times New Roman" w:cs="Times New Roman"/>
          <w:sz w:val="12"/>
          <w:szCs w:val="12"/>
        </w:rPr>
      </w:pPr>
      <w:r w:rsidRPr="00660899">
        <w:rPr>
          <w:rFonts w:ascii="Times New Roman" w:eastAsia="Calibri" w:hAnsi="Times New Roman" w:cs="Times New Roman"/>
          <w:sz w:val="12"/>
          <w:szCs w:val="12"/>
        </w:rPr>
        <w:t>средства областного бюджета–0,00  рублей;</w:t>
      </w:r>
    </w:p>
    <w:p w:rsidR="00660899" w:rsidRPr="00660899" w:rsidRDefault="00660899" w:rsidP="00913CD2">
      <w:pPr>
        <w:tabs>
          <w:tab w:val="left" w:pos="284"/>
        </w:tabs>
        <w:spacing w:after="0" w:line="240" w:lineRule="auto"/>
        <w:ind w:firstLine="284"/>
        <w:jc w:val="both"/>
        <w:rPr>
          <w:rFonts w:ascii="Times New Roman" w:eastAsia="Calibri" w:hAnsi="Times New Roman" w:cs="Times New Roman"/>
          <w:sz w:val="12"/>
          <w:szCs w:val="12"/>
        </w:rPr>
      </w:pPr>
      <w:r w:rsidRPr="00660899">
        <w:rPr>
          <w:rFonts w:ascii="Times New Roman" w:eastAsia="Calibri" w:hAnsi="Times New Roman" w:cs="Times New Roman"/>
          <w:sz w:val="12"/>
          <w:szCs w:val="12"/>
        </w:rPr>
        <w:t>внебюджетные средства–  0,00 рублей;</w:t>
      </w:r>
    </w:p>
    <w:p w:rsidR="00660899" w:rsidRPr="00660899" w:rsidRDefault="00660899" w:rsidP="00913CD2">
      <w:pPr>
        <w:tabs>
          <w:tab w:val="left" w:pos="284"/>
        </w:tabs>
        <w:spacing w:after="0" w:line="240" w:lineRule="auto"/>
        <w:ind w:firstLine="284"/>
        <w:jc w:val="both"/>
        <w:rPr>
          <w:rFonts w:ascii="Times New Roman" w:eastAsia="Calibri" w:hAnsi="Times New Roman" w:cs="Times New Roman"/>
          <w:sz w:val="12"/>
          <w:szCs w:val="12"/>
        </w:rPr>
      </w:pPr>
      <w:r w:rsidRPr="00660899">
        <w:rPr>
          <w:rFonts w:ascii="Times New Roman" w:eastAsia="Calibri" w:hAnsi="Times New Roman" w:cs="Times New Roman"/>
          <w:sz w:val="12"/>
          <w:szCs w:val="12"/>
        </w:rPr>
        <w:t>-2026г. – 0,00 рублей:</w:t>
      </w:r>
    </w:p>
    <w:p w:rsidR="00660899" w:rsidRPr="00660899" w:rsidRDefault="00660899" w:rsidP="00913CD2">
      <w:pPr>
        <w:tabs>
          <w:tab w:val="left" w:pos="284"/>
        </w:tabs>
        <w:spacing w:after="0" w:line="240" w:lineRule="auto"/>
        <w:ind w:firstLine="284"/>
        <w:jc w:val="both"/>
        <w:rPr>
          <w:rFonts w:ascii="Times New Roman" w:eastAsia="Calibri" w:hAnsi="Times New Roman" w:cs="Times New Roman"/>
          <w:sz w:val="12"/>
          <w:szCs w:val="12"/>
        </w:rPr>
      </w:pPr>
      <w:r w:rsidRPr="00660899">
        <w:rPr>
          <w:rFonts w:ascii="Times New Roman" w:eastAsia="Calibri" w:hAnsi="Times New Roman" w:cs="Times New Roman"/>
          <w:sz w:val="12"/>
          <w:szCs w:val="12"/>
        </w:rPr>
        <w:t>средства местного бюджета–  0,00 рублей;</w:t>
      </w:r>
    </w:p>
    <w:p w:rsidR="00660899" w:rsidRPr="00660899" w:rsidRDefault="00660899" w:rsidP="00913CD2">
      <w:pPr>
        <w:tabs>
          <w:tab w:val="left" w:pos="284"/>
        </w:tabs>
        <w:spacing w:after="0" w:line="240" w:lineRule="auto"/>
        <w:ind w:firstLine="284"/>
        <w:jc w:val="both"/>
        <w:rPr>
          <w:rFonts w:ascii="Times New Roman" w:eastAsia="Calibri" w:hAnsi="Times New Roman" w:cs="Times New Roman"/>
          <w:sz w:val="12"/>
          <w:szCs w:val="12"/>
        </w:rPr>
      </w:pPr>
      <w:r w:rsidRPr="00660899">
        <w:rPr>
          <w:rFonts w:ascii="Times New Roman" w:eastAsia="Calibri" w:hAnsi="Times New Roman" w:cs="Times New Roman"/>
          <w:sz w:val="12"/>
          <w:szCs w:val="12"/>
        </w:rPr>
        <w:t>средства областного бюджета– 0,00 рублей;</w:t>
      </w:r>
    </w:p>
    <w:p w:rsidR="00660899" w:rsidRPr="00660899" w:rsidRDefault="00660899" w:rsidP="00913CD2">
      <w:pPr>
        <w:tabs>
          <w:tab w:val="left" w:pos="284"/>
        </w:tabs>
        <w:spacing w:after="0" w:line="240" w:lineRule="auto"/>
        <w:ind w:firstLine="284"/>
        <w:jc w:val="both"/>
        <w:rPr>
          <w:rFonts w:ascii="Times New Roman" w:eastAsia="Calibri" w:hAnsi="Times New Roman" w:cs="Times New Roman"/>
          <w:sz w:val="12"/>
          <w:szCs w:val="12"/>
        </w:rPr>
      </w:pPr>
      <w:r w:rsidRPr="00660899">
        <w:rPr>
          <w:rFonts w:ascii="Times New Roman" w:eastAsia="Calibri" w:hAnsi="Times New Roman" w:cs="Times New Roman"/>
          <w:sz w:val="12"/>
          <w:szCs w:val="12"/>
        </w:rPr>
        <w:t>внебюджетные средства – 0,00 рублей».</w:t>
      </w:r>
    </w:p>
    <w:p w:rsidR="00660899" w:rsidRPr="00660899" w:rsidRDefault="00660899" w:rsidP="00913CD2">
      <w:pPr>
        <w:tabs>
          <w:tab w:val="left" w:pos="284"/>
        </w:tabs>
        <w:spacing w:after="0" w:line="240" w:lineRule="auto"/>
        <w:ind w:firstLine="284"/>
        <w:jc w:val="both"/>
        <w:rPr>
          <w:rFonts w:ascii="Times New Roman" w:eastAsia="Calibri" w:hAnsi="Times New Roman" w:cs="Times New Roman"/>
          <w:sz w:val="12"/>
          <w:szCs w:val="12"/>
        </w:rPr>
      </w:pPr>
      <w:r w:rsidRPr="00660899">
        <w:rPr>
          <w:rFonts w:ascii="Times New Roman" w:eastAsia="Calibri" w:hAnsi="Times New Roman" w:cs="Times New Roman"/>
          <w:sz w:val="12"/>
          <w:szCs w:val="12"/>
        </w:rPr>
        <w:t>2. Приложение № 1 к Программе изложить в редакции согласно приложению № 1 к настоящему Постановлению.</w:t>
      </w:r>
    </w:p>
    <w:p w:rsidR="00660899" w:rsidRPr="00660899" w:rsidRDefault="00660899" w:rsidP="00913CD2">
      <w:pPr>
        <w:tabs>
          <w:tab w:val="left" w:pos="284"/>
        </w:tabs>
        <w:spacing w:after="0" w:line="240" w:lineRule="auto"/>
        <w:ind w:firstLine="284"/>
        <w:jc w:val="both"/>
        <w:rPr>
          <w:rFonts w:ascii="Times New Roman" w:eastAsia="Calibri" w:hAnsi="Times New Roman" w:cs="Times New Roman"/>
          <w:sz w:val="12"/>
          <w:szCs w:val="12"/>
        </w:rPr>
      </w:pPr>
      <w:r w:rsidRPr="00660899">
        <w:rPr>
          <w:rFonts w:ascii="Times New Roman" w:eastAsia="Calibri" w:hAnsi="Times New Roman" w:cs="Times New Roman"/>
          <w:sz w:val="12"/>
          <w:szCs w:val="12"/>
        </w:rPr>
        <w:t>3. Опубликовать настоящее постановление в газете «Сергиевский вестник».</w:t>
      </w:r>
    </w:p>
    <w:p w:rsidR="00660899" w:rsidRPr="00660899" w:rsidRDefault="00660899" w:rsidP="00913CD2">
      <w:pPr>
        <w:tabs>
          <w:tab w:val="left" w:pos="284"/>
        </w:tabs>
        <w:spacing w:after="0" w:line="240" w:lineRule="auto"/>
        <w:ind w:firstLine="284"/>
        <w:jc w:val="both"/>
        <w:rPr>
          <w:rFonts w:ascii="Times New Roman" w:eastAsia="Calibri" w:hAnsi="Times New Roman" w:cs="Times New Roman"/>
          <w:sz w:val="12"/>
          <w:szCs w:val="12"/>
        </w:rPr>
      </w:pPr>
      <w:r w:rsidRPr="00660899">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660899" w:rsidRPr="00660899" w:rsidRDefault="00660899" w:rsidP="00913CD2">
      <w:pPr>
        <w:tabs>
          <w:tab w:val="left" w:pos="284"/>
        </w:tabs>
        <w:spacing w:after="0" w:line="240" w:lineRule="auto"/>
        <w:ind w:firstLine="284"/>
        <w:jc w:val="both"/>
        <w:rPr>
          <w:rFonts w:ascii="Times New Roman" w:eastAsia="Calibri" w:hAnsi="Times New Roman" w:cs="Times New Roman"/>
          <w:sz w:val="12"/>
          <w:szCs w:val="12"/>
        </w:rPr>
      </w:pPr>
      <w:r w:rsidRPr="00660899">
        <w:rPr>
          <w:rFonts w:ascii="Times New Roman" w:eastAsia="Calibri" w:hAnsi="Times New Roman" w:cs="Times New Roman"/>
          <w:sz w:val="12"/>
          <w:szCs w:val="12"/>
        </w:rPr>
        <w:t xml:space="preserve">5. </w:t>
      </w:r>
      <w:proofErr w:type="gramStart"/>
      <w:r w:rsidRPr="00660899">
        <w:rPr>
          <w:rFonts w:ascii="Times New Roman" w:eastAsia="Calibri" w:hAnsi="Times New Roman" w:cs="Times New Roman"/>
          <w:sz w:val="12"/>
          <w:szCs w:val="12"/>
        </w:rPr>
        <w:t>Контроль за</w:t>
      </w:r>
      <w:proofErr w:type="gramEnd"/>
      <w:r w:rsidRPr="00660899">
        <w:rPr>
          <w:rFonts w:ascii="Times New Roman" w:eastAsia="Calibri" w:hAnsi="Times New Roman" w:cs="Times New Roman"/>
          <w:sz w:val="12"/>
          <w:szCs w:val="12"/>
        </w:rPr>
        <w:t xml:space="preserve"> выполнением настоящего постановления оставляю за собой.</w:t>
      </w:r>
    </w:p>
    <w:p w:rsidR="00660899" w:rsidRPr="00660899" w:rsidRDefault="00660899" w:rsidP="00913CD2">
      <w:pPr>
        <w:tabs>
          <w:tab w:val="left" w:pos="284"/>
        </w:tabs>
        <w:spacing w:after="0" w:line="240" w:lineRule="auto"/>
        <w:jc w:val="right"/>
        <w:rPr>
          <w:rFonts w:ascii="Times New Roman" w:eastAsia="Calibri" w:hAnsi="Times New Roman" w:cs="Times New Roman"/>
          <w:sz w:val="12"/>
          <w:szCs w:val="12"/>
        </w:rPr>
      </w:pPr>
      <w:r w:rsidRPr="00660899">
        <w:rPr>
          <w:rFonts w:ascii="Times New Roman" w:eastAsia="Calibri" w:hAnsi="Times New Roman" w:cs="Times New Roman"/>
          <w:sz w:val="12"/>
          <w:szCs w:val="12"/>
        </w:rPr>
        <w:t>И. о. Главы сельского поселения Калиновка</w:t>
      </w:r>
    </w:p>
    <w:p w:rsidR="00913CD2" w:rsidRDefault="00660899" w:rsidP="00913CD2">
      <w:pPr>
        <w:tabs>
          <w:tab w:val="left" w:pos="284"/>
        </w:tabs>
        <w:spacing w:after="0" w:line="240" w:lineRule="auto"/>
        <w:jc w:val="right"/>
        <w:rPr>
          <w:rFonts w:ascii="Times New Roman" w:eastAsia="Calibri" w:hAnsi="Times New Roman" w:cs="Times New Roman"/>
          <w:sz w:val="12"/>
          <w:szCs w:val="12"/>
        </w:rPr>
      </w:pPr>
      <w:r w:rsidRPr="00660899">
        <w:rPr>
          <w:rFonts w:ascii="Times New Roman" w:eastAsia="Calibri" w:hAnsi="Times New Roman" w:cs="Times New Roman"/>
          <w:sz w:val="12"/>
          <w:szCs w:val="12"/>
        </w:rPr>
        <w:t>муниципального района Сергиевский</w:t>
      </w:r>
    </w:p>
    <w:p w:rsidR="00660899" w:rsidRPr="00660899" w:rsidRDefault="00660899" w:rsidP="00913CD2">
      <w:pPr>
        <w:tabs>
          <w:tab w:val="left" w:pos="284"/>
        </w:tabs>
        <w:spacing w:after="0" w:line="240" w:lineRule="auto"/>
        <w:jc w:val="right"/>
        <w:rPr>
          <w:rFonts w:ascii="Times New Roman" w:eastAsia="Calibri" w:hAnsi="Times New Roman" w:cs="Times New Roman"/>
          <w:sz w:val="12"/>
          <w:szCs w:val="12"/>
        </w:rPr>
      </w:pPr>
      <w:proofErr w:type="spellStart"/>
      <w:r w:rsidRPr="00660899">
        <w:rPr>
          <w:rFonts w:ascii="Times New Roman" w:eastAsia="Calibri" w:hAnsi="Times New Roman" w:cs="Times New Roman"/>
          <w:sz w:val="12"/>
          <w:szCs w:val="12"/>
        </w:rPr>
        <w:t>Н.А.Плюснина</w:t>
      </w:r>
      <w:proofErr w:type="spellEnd"/>
    </w:p>
    <w:p w:rsidR="00660899" w:rsidRPr="00660899" w:rsidRDefault="00660899" w:rsidP="00660899">
      <w:pPr>
        <w:tabs>
          <w:tab w:val="left" w:pos="284"/>
        </w:tabs>
        <w:spacing w:after="0" w:line="240" w:lineRule="auto"/>
        <w:jc w:val="both"/>
        <w:rPr>
          <w:rFonts w:ascii="Times New Roman" w:eastAsia="Calibri" w:hAnsi="Times New Roman" w:cs="Times New Roman"/>
          <w:sz w:val="12"/>
          <w:szCs w:val="12"/>
        </w:rPr>
      </w:pPr>
    </w:p>
    <w:p w:rsidR="00913CD2" w:rsidRDefault="00913CD2" w:rsidP="00913CD2">
      <w:pPr>
        <w:tabs>
          <w:tab w:val="left" w:pos="284"/>
          <w:tab w:val="left" w:pos="3828"/>
        </w:tabs>
        <w:spacing w:after="0" w:line="240" w:lineRule="auto"/>
        <w:jc w:val="right"/>
        <w:rPr>
          <w:rFonts w:ascii="Times New Roman" w:eastAsia="Calibri" w:hAnsi="Times New Roman" w:cs="Times New Roman"/>
          <w:i/>
          <w:sz w:val="12"/>
          <w:szCs w:val="12"/>
        </w:rPr>
      </w:pPr>
      <w:r w:rsidRPr="006B7BDF">
        <w:rPr>
          <w:rFonts w:ascii="Times New Roman" w:eastAsia="Calibri" w:hAnsi="Times New Roman" w:cs="Times New Roman"/>
          <w:i/>
          <w:sz w:val="12"/>
          <w:szCs w:val="12"/>
        </w:rPr>
        <w:t>Приложение №1</w:t>
      </w:r>
    </w:p>
    <w:p w:rsidR="00913CD2" w:rsidRDefault="00913CD2" w:rsidP="00913CD2">
      <w:pPr>
        <w:tabs>
          <w:tab w:val="left" w:pos="284"/>
          <w:tab w:val="left" w:pos="3828"/>
        </w:tabs>
        <w:spacing w:after="0" w:line="240" w:lineRule="auto"/>
        <w:jc w:val="right"/>
        <w:rPr>
          <w:rFonts w:ascii="Times New Roman" w:eastAsia="Calibri" w:hAnsi="Times New Roman" w:cs="Times New Roman"/>
          <w:i/>
          <w:sz w:val="12"/>
          <w:szCs w:val="12"/>
        </w:rPr>
      </w:pPr>
      <w:r w:rsidRPr="006B7BDF">
        <w:rPr>
          <w:rFonts w:ascii="Times New Roman" w:eastAsia="Calibri" w:hAnsi="Times New Roman" w:cs="Times New Roman"/>
          <w:i/>
          <w:sz w:val="12"/>
          <w:szCs w:val="12"/>
        </w:rPr>
        <w:t xml:space="preserve">к постановлению администрации сельского поселения </w:t>
      </w:r>
      <w:r w:rsidRPr="00913CD2">
        <w:rPr>
          <w:rFonts w:ascii="Times New Roman" w:eastAsia="Calibri" w:hAnsi="Times New Roman" w:cs="Times New Roman"/>
          <w:i/>
          <w:sz w:val="12"/>
          <w:szCs w:val="12"/>
        </w:rPr>
        <w:t>Калиновка</w:t>
      </w:r>
    </w:p>
    <w:p w:rsidR="00913CD2" w:rsidRDefault="00913CD2" w:rsidP="00913CD2">
      <w:pPr>
        <w:tabs>
          <w:tab w:val="left" w:pos="284"/>
          <w:tab w:val="left" w:pos="3828"/>
        </w:tabs>
        <w:spacing w:after="0" w:line="240" w:lineRule="auto"/>
        <w:jc w:val="right"/>
        <w:rPr>
          <w:rFonts w:ascii="Times New Roman" w:eastAsia="Calibri" w:hAnsi="Times New Roman" w:cs="Times New Roman"/>
          <w:i/>
          <w:sz w:val="12"/>
          <w:szCs w:val="12"/>
        </w:rPr>
      </w:pPr>
      <w:r w:rsidRPr="006B7BDF">
        <w:rPr>
          <w:rFonts w:ascii="Times New Roman" w:eastAsia="Calibri" w:hAnsi="Times New Roman" w:cs="Times New Roman"/>
          <w:i/>
          <w:sz w:val="12"/>
          <w:szCs w:val="12"/>
        </w:rPr>
        <w:t xml:space="preserve">муниципального </w:t>
      </w:r>
      <w:r>
        <w:rPr>
          <w:rFonts w:ascii="Times New Roman" w:eastAsia="Calibri" w:hAnsi="Times New Roman" w:cs="Times New Roman"/>
          <w:i/>
          <w:sz w:val="12"/>
          <w:szCs w:val="12"/>
        </w:rPr>
        <w:t>района Сергиевский Самарской области</w:t>
      </w:r>
    </w:p>
    <w:p w:rsidR="00913CD2" w:rsidRPr="006B7BDF" w:rsidRDefault="00913CD2" w:rsidP="00913CD2">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"20" октября 2026 № 39</w:t>
      </w:r>
    </w:p>
    <w:p w:rsidR="00660899" w:rsidRPr="00660899" w:rsidRDefault="00660899" w:rsidP="00660899">
      <w:pPr>
        <w:tabs>
          <w:tab w:val="left" w:pos="284"/>
        </w:tabs>
        <w:spacing w:after="0" w:line="240" w:lineRule="auto"/>
        <w:jc w:val="both"/>
        <w:rPr>
          <w:rFonts w:ascii="Times New Roman" w:eastAsia="Calibri" w:hAnsi="Times New Roman" w:cs="Times New Roman"/>
          <w:sz w:val="12"/>
          <w:szCs w:val="12"/>
        </w:rPr>
      </w:pPr>
    </w:p>
    <w:p w:rsidR="00913CD2" w:rsidRDefault="00660899" w:rsidP="00913CD2">
      <w:pPr>
        <w:tabs>
          <w:tab w:val="left" w:pos="284"/>
        </w:tabs>
        <w:spacing w:after="0" w:line="240" w:lineRule="auto"/>
        <w:jc w:val="center"/>
        <w:rPr>
          <w:rFonts w:ascii="Times New Roman" w:eastAsia="Calibri" w:hAnsi="Times New Roman" w:cs="Times New Roman"/>
          <w:b/>
          <w:sz w:val="12"/>
          <w:szCs w:val="12"/>
        </w:rPr>
      </w:pPr>
      <w:r w:rsidRPr="00913CD2">
        <w:rPr>
          <w:rFonts w:ascii="Times New Roman" w:eastAsia="Calibri" w:hAnsi="Times New Roman" w:cs="Times New Roman"/>
          <w:b/>
          <w:sz w:val="12"/>
          <w:szCs w:val="12"/>
        </w:rPr>
        <w:t xml:space="preserve">Программные мероприятия, источники и объемы финансирования муниципальной программы </w:t>
      </w:r>
    </w:p>
    <w:p w:rsidR="00913CD2" w:rsidRDefault="00660899" w:rsidP="00913CD2">
      <w:pPr>
        <w:tabs>
          <w:tab w:val="left" w:pos="284"/>
        </w:tabs>
        <w:spacing w:after="0" w:line="240" w:lineRule="auto"/>
        <w:jc w:val="center"/>
        <w:rPr>
          <w:rFonts w:ascii="Times New Roman" w:eastAsia="Calibri" w:hAnsi="Times New Roman" w:cs="Times New Roman"/>
          <w:b/>
          <w:sz w:val="12"/>
          <w:szCs w:val="12"/>
        </w:rPr>
      </w:pPr>
      <w:r w:rsidRPr="00913CD2">
        <w:rPr>
          <w:rFonts w:ascii="Times New Roman" w:eastAsia="Calibri" w:hAnsi="Times New Roman" w:cs="Times New Roman"/>
          <w:b/>
          <w:sz w:val="12"/>
          <w:szCs w:val="12"/>
        </w:rPr>
        <w:t>сельского поселения Калиновка муниципального района Сергиевский "Модернизация и развитие автомобильных дорог</w:t>
      </w:r>
    </w:p>
    <w:p w:rsidR="00660899" w:rsidRPr="00913CD2" w:rsidRDefault="00660899" w:rsidP="00913CD2">
      <w:pPr>
        <w:tabs>
          <w:tab w:val="left" w:pos="284"/>
        </w:tabs>
        <w:spacing w:after="0" w:line="240" w:lineRule="auto"/>
        <w:jc w:val="center"/>
        <w:rPr>
          <w:rFonts w:ascii="Times New Roman" w:eastAsia="Calibri" w:hAnsi="Times New Roman" w:cs="Times New Roman"/>
          <w:b/>
          <w:sz w:val="12"/>
          <w:szCs w:val="12"/>
        </w:rPr>
      </w:pPr>
      <w:r w:rsidRPr="00913CD2">
        <w:rPr>
          <w:rFonts w:ascii="Times New Roman" w:eastAsia="Calibri" w:hAnsi="Times New Roman" w:cs="Times New Roman"/>
          <w:b/>
          <w:sz w:val="12"/>
          <w:szCs w:val="12"/>
        </w:rPr>
        <w:t>общего пользования местного значения на 2024-2026 годы"</w:t>
      </w:r>
    </w:p>
    <w:tbl>
      <w:tblPr>
        <w:tblStyle w:val="af1"/>
        <w:tblW w:w="5000" w:type="pct"/>
        <w:tblLayout w:type="fixed"/>
        <w:tblCellMar>
          <w:left w:w="0" w:type="dxa"/>
          <w:right w:w="0" w:type="dxa"/>
        </w:tblCellMar>
        <w:tblLook w:val="04A0" w:firstRow="1" w:lastRow="0" w:firstColumn="1" w:lastColumn="0" w:noHBand="0" w:noVBand="1"/>
      </w:tblPr>
      <w:tblGrid>
        <w:gridCol w:w="160"/>
        <w:gridCol w:w="1549"/>
        <w:gridCol w:w="145"/>
        <w:gridCol w:w="290"/>
        <w:gridCol w:w="284"/>
        <w:gridCol w:w="427"/>
        <w:gridCol w:w="429"/>
        <w:gridCol w:w="427"/>
        <w:gridCol w:w="427"/>
        <w:gridCol w:w="427"/>
        <w:gridCol w:w="430"/>
        <w:gridCol w:w="427"/>
        <w:gridCol w:w="427"/>
        <w:gridCol w:w="429"/>
        <w:gridCol w:w="430"/>
        <w:gridCol w:w="427"/>
        <w:gridCol w:w="388"/>
      </w:tblGrid>
      <w:tr w:rsidR="00913CD2" w:rsidRPr="00913CD2" w:rsidTr="00913CD2">
        <w:trPr>
          <w:trHeight w:val="20"/>
        </w:trPr>
        <w:tc>
          <w:tcPr>
            <w:tcW w:w="106" w:type="pct"/>
            <w:vMerge w:val="restart"/>
            <w:hideMark/>
          </w:tcPr>
          <w:p w:rsidR="00660899" w:rsidRPr="00913CD2" w:rsidRDefault="00660899" w:rsidP="00913CD2">
            <w:pPr>
              <w:tabs>
                <w:tab w:val="left" w:pos="284"/>
              </w:tabs>
              <w:rPr>
                <w:rFonts w:ascii="Times New Roman" w:eastAsia="Calibri" w:hAnsi="Times New Roman" w:cs="Times New Roman"/>
                <w:sz w:val="12"/>
                <w:szCs w:val="12"/>
              </w:rPr>
            </w:pPr>
            <w:r w:rsidRPr="00913CD2">
              <w:rPr>
                <w:rFonts w:ascii="Times New Roman" w:eastAsia="Calibri" w:hAnsi="Times New Roman" w:cs="Times New Roman"/>
                <w:sz w:val="12"/>
                <w:szCs w:val="12"/>
              </w:rPr>
              <w:t xml:space="preserve">№ </w:t>
            </w:r>
            <w:proofErr w:type="gramStart"/>
            <w:r w:rsidRPr="00913CD2">
              <w:rPr>
                <w:rFonts w:ascii="Times New Roman" w:eastAsia="Calibri" w:hAnsi="Times New Roman" w:cs="Times New Roman"/>
                <w:sz w:val="12"/>
                <w:szCs w:val="12"/>
              </w:rPr>
              <w:t>п</w:t>
            </w:r>
            <w:proofErr w:type="gramEnd"/>
            <w:r w:rsidRPr="00913CD2">
              <w:rPr>
                <w:rFonts w:ascii="Times New Roman" w:eastAsia="Calibri" w:hAnsi="Times New Roman" w:cs="Times New Roman"/>
                <w:sz w:val="12"/>
                <w:szCs w:val="12"/>
              </w:rPr>
              <w:t>/п</w:t>
            </w:r>
          </w:p>
        </w:tc>
        <w:tc>
          <w:tcPr>
            <w:tcW w:w="1029" w:type="pct"/>
            <w:vMerge w:val="restart"/>
            <w:hideMark/>
          </w:tcPr>
          <w:p w:rsidR="00660899" w:rsidRPr="00913CD2" w:rsidRDefault="00660899" w:rsidP="00913CD2">
            <w:pPr>
              <w:tabs>
                <w:tab w:val="left" w:pos="284"/>
              </w:tabs>
              <w:rPr>
                <w:rFonts w:ascii="Times New Roman" w:eastAsia="Calibri" w:hAnsi="Times New Roman" w:cs="Times New Roman"/>
                <w:sz w:val="12"/>
                <w:szCs w:val="12"/>
              </w:rPr>
            </w:pPr>
            <w:r w:rsidRPr="00913CD2">
              <w:rPr>
                <w:rFonts w:ascii="Times New Roman" w:eastAsia="Calibri" w:hAnsi="Times New Roman" w:cs="Times New Roman"/>
                <w:sz w:val="12"/>
                <w:szCs w:val="12"/>
              </w:rPr>
              <w:t>Наименование мероприятия</w:t>
            </w:r>
          </w:p>
        </w:tc>
        <w:tc>
          <w:tcPr>
            <w:tcW w:w="288" w:type="pct"/>
            <w:gridSpan w:val="2"/>
            <w:vMerge w:val="restart"/>
            <w:hideMark/>
          </w:tcPr>
          <w:p w:rsidR="00660899" w:rsidRPr="00913CD2" w:rsidRDefault="00660899" w:rsidP="00913CD2">
            <w:pPr>
              <w:tabs>
                <w:tab w:val="left" w:pos="284"/>
              </w:tabs>
              <w:rPr>
                <w:rFonts w:ascii="Times New Roman" w:eastAsia="Calibri" w:hAnsi="Times New Roman" w:cs="Times New Roman"/>
                <w:sz w:val="12"/>
                <w:szCs w:val="12"/>
              </w:rPr>
            </w:pPr>
            <w:r w:rsidRPr="00913CD2">
              <w:rPr>
                <w:rFonts w:ascii="Times New Roman" w:eastAsia="Calibri" w:hAnsi="Times New Roman" w:cs="Times New Roman"/>
                <w:sz w:val="12"/>
                <w:szCs w:val="12"/>
              </w:rPr>
              <w:t>Ед.        изм.</w:t>
            </w:r>
          </w:p>
        </w:tc>
        <w:tc>
          <w:tcPr>
            <w:tcW w:w="3577" w:type="pct"/>
            <w:gridSpan w:val="13"/>
            <w:noWrap/>
            <w:hideMark/>
          </w:tcPr>
          <w:p w:rsidR="00660899" w:rsidRPr="00913CD2" w:rsidRDefault="00660899" w:rsidP="00913CD2">
            <w:pPr>
              <w:tabs>
                <w:tab w:val="left" w:pos="284"/>
              </w:tabs>
              <w:rPr>
                <w:rFonts w:ascii="Times New Roman" w:eastAsia="Calibri" w:hAnsi="Times New Roman" w:cs="Times New Roman"/>
                <w:sz w:val="12"/>
                <w:szCs w:val="12"/>
              </w:rPr>
            </w:pPr>
            <w:r w:rsidRPr="00913CD2">
              <w:rPr>
                <w:rFonts w:ascii="Times New Roman" w:eastAsia="Calibri" w:hAnsi="Times New Roman" w:cs="Times New Roman"/>
                <w:sz w:val="12"/>
                <w:szCs w:val="12"/>
              </w:rPr>
              <w:t>Финансирование⃰</w:t>
            </w:r>
          </w:p>
        </w:tc>
      </w:tr>
      <w:tr w:rsidR="00913CD2" w:rsidRPr="00913CD2" w:rsidTr="00913CD2">
        <w:trPr>
          <w:trHeight w:val="20"/>
        </w:trPr>
        <w:tc>
          <w:tcPr>
            <w:tcW w:w="106" w:type="pct"/>
            <w:vMerge/>
            <w:hideMark/>
          </w:tcPr>
          <w:p w:rsidR="00660899" w:rsidRPr="00913CD2" w:rsidRDefault="00660899" w:rsidP="00913CD2">
            <w:pPr>
              <w:tabs>
                <w:tab w:val="left" w:pos="284"/>
              </w:tabs>
              <w:rPr>
                <w:rFonts w:ascii="Times New Roman" w:eastAsia="Calibri" w:hAnsi="Times New Roman" w:cs="Times New Roman"/>
                <w:sz w:val="12"/>
                <w:szCs w:val="12"/>
              </w:rPr>
            </w:pPr>
          </w:p>
        </w:tc>
        <w:tc>
          <w:tcPr>
            <w:tcW w:w="1029" w:type="pct"/>
            <w:vMerge/>
            <w:hideMark/>
          </w:tcPr>
          <w:p w:rsidR="00660899" w:rsidRPr="00913CD2" w:rsidRDefault="00660899" w:rsidP="00913CD2">
            <w:pPr>
              <w:tabs>
                <w:tab w:val="left" w:pos="284"/>
              </w:tabs>
              <w:rPr>
                <w:rFonts w:ascii="Times New Roman" w:eastAsia="Calibri" w:hAnsi="Times New Roman" w:cs="Times New Roman"/>
                <w:sz w:val="12"/>
                <w:szCs w:val="12"/>
              </w:rPr>
            </w:pPr>
          </w:p>
        </w:tc>
        <w:tc>
          <w:tcPr>
            <w:tcW w:w="288" w:type="pct"/>
            <w:gridSpan w:val="2"/>
            <w:vMerge/>
            <w:hideMark/>
          </w:tcPr>
          <w:p w:rsidR="00660899" w:rsidRPr="00913CD2" w:rsidRDefault="00660899" w:rsidP="00913CD2">
            <w:pPr>
              <w:tabs>
                <w:tab w:val="left" w:pos="284"/>
              </w:tabs>
              <w:rPr>
                <w:rFonts w:ascii="Times New Roman" w:eastAsia="Calibri" w:hAnsi="Times New Roman" w:cs="Times New Roman"/>
                <w:sz w:val="12"/>
                <w:szCs w:val="12"/>
              </w:rPr>
            </w:pPr>
          </w:p>
        </w:tc>
        <w:tc>
          <w:tcPr>
            <w:tcW w:w="189" w:type="pct"/>
            <w:vMerge w:val="restart"/>
            <w:hideMark/>
          </w:tcPr>
          <w:p w:rsidR="00660899" w:rsidRPr="00913CD2" w:rsidRDefault="00660899" w:rsidP="00913CD2">
            <w:pPr>
              <w:tabs>
                <w:tab w:val="left" w:pos="284"/>
              </w:tabs>
              <w:rPr>
                <w:rFonts w:ascii="Times New Roman" w:eastAsia="Calibri" w:hAnsi="Times New Roman" w:cs="Times New Roman"/>
                <w:sz w:val="12"/>
                <w:szCs w:val="12"/>
              </w:rPr>
            </w:pPr>
            <w:r w:rsidRPr="00913CD2">
              <w:rPr>
                <w:rFonts w:ascii="Times New Roman" w:eastAsia="Calibri" w:hAnsi="Times New Roman" w:cs="Times New Roman"/>
                <w:sz w:val="12"/>
                <w:szCs w:val="12"/>
              </w:rPr>
              <w:t>Всего</w:t>
            </w:r>
          </w:p>
        </w:tc>
        <w:tc>
          <w:tcPr>
            <w:tcW w:w="1137" w:type="pct"/>
            <w:gridSpan w:val="4"/>
            <w:hideMark/>
          </w:tcPr>
          <w:p w:rsidR="00660899" w:rsidRPr="00913CD2" w:rsidRDefault="00660899" w:rsidP="00913CD2">
            <w:pPr>
              <w:tabs>
                <w:tab w:val="left" w:pos="284"/>
              </w:tabs>
              <w:rPr>
                <w:rFonts w:ascii="Times New Roman" w:eastAsia="Calibri" w:hAnsi="Times New Roman" w:cs="Times New Roman"/>
                <w:sz w:val="12"/>
                <w:szCs w:val="12"/>
              </w:rPr>
            </w:pPr>
            <w:r w:rsidRPr="00913CD2">
              <w:rPr>
                <w:rFonts w:ascii="Times New Roman" w:eastAsia="Calibri" w:hAnsi="Times New Roman" w:cs="Times New Roman"/>
                <w:sz w:val="12"/>
                <w:szCs w:val="12"/>
              </w:rPr>
              <w:t>2024 год</w:t>
            </w:r>
          </w:p>
        </w:tc>
        <w:tc>
          <w:tcPr>
            <w:tcW w:w="1137" w:type="pct"/>
            <w:gridSpan w:val="4"/>
            <w:hideMark/>
          </w:tcPr>
          <w:p w:rsidR="00660899" w:rsidRPr="00913CD2" w:rsidRDefault="00660899" w:rsidP="00913CD2">
            <w:pPr>
              <w:tabs>
                <w:tab w:val="left" w:pos="284"/>
              </w:tabs>
              <w:rPr>
                <w:rFonts w:ascii="Times New Roman" w:eastAsia="Calibri" w:hAnsi="Times New Roman" w:cs="Times New Roman"/>
                <w:sz w:val="12"/>
                <w:szCs w:val="12"/>
              </w:rPr>
            </w:pPr>
            <w:r w:rsidRPr="00913CD2">
              <w:rPr>
                <w:rFonts w:ascii="Times New Roman" w:eastAsia="Calibri" w:hAnsi="Times New Roman" w:cs="Times New Roman"/>
                <w:sz w:val="12"/>
                <w:szCs w:val="12"/>
              </w:rPr>
              <w:t>2025 год</w:t>
            </w:r>
          </w:p>
        </w:tc>
        <w:tc>
          <w:tcPr>
            <w:tcW w:w="1115" w:type="pct"/>
            <w:gridSpan w:val="4"/>
            <w:hideMark/>
          </w:tcPr>
          <w:p w:rsidR="00660899" w:rsidRPr="00913CD2" w:rsidRDefault="00660899" w:rsidP="00913CD2">
            <w:pPr>
              <w:tabs>
                <w:tab w:val="left" w:pos="284"/>
              </w:tabs>
              <w:rPr>
                <w:rFonts w:ascii="Times New Roman" w:eastAsia="Calibri" w:hAnsi="Times New Roman" w:cs="Times New Roman"/>
                <w:sz w:val="12"/>
                <w:szCs w:val="12"/>
              </w:rPr>
            </w:pPr>
            <w:r w:rsidRPr="00913CD2">
              <w:rPr>
                <w:rFonts w:ascii="Times New Roman" w:eastAsia="Calibri" w:hAnsi="Times New Roman" w:cs="Times New Roman"/>
                <w:sz w:val="12"/>
                <w:szCs w:val="12"/>
              </w:rPr>
              <w:t>2026 год</w:t>
            </w:r>
          </w:p>
        </w:tc>
      </w:tr>
      <w:tr w:rsidR="00913CD2" w:rsidRPr="00913CD2" w:rsidTr="00913CD2">
        <w:trPr>
          <w:trHeight w:val="20"/>
        </w:trPr>
        <w:tc>
          <w:tcPr>
            <w:tcW w:w="106" w:type="pct"/>
            <w:vMerge/>
            <w:hideMark/>
          </w:tcPr>
          <w:p w:rsidR="00660899" w:rsidRPr="00913CD2" w:rsidRDefault="00660899" w:rsidP="00913CD2">
            <w:pPr>
              <w:tabs>
                <w:tab w:val="left" w:pos="284"/>
              </w:tabs>
              <w:rPr>
                <w:rFonts w:ascii="Times New Roman" w:eastAsia="Calibri" w:hAnsi="Times New Roman" w:cs="Times New Roman"/>
                <w:sz w:val="12"/>
                <w:szCs w:val="12"/>
              </w:rPr>
            </w:pPr>
          </w:p>
        </w:tc>
        <w:tc>
          <w:tcPr>
            <w:tcW w:w="1029" w:type="pct"/>
            <w:vMerge/>
            <w:hideMark/>
          </w:tcPr>
          <w:p w:rsidR="00660899" w:rsidRPr="00913CD2" w:rsidRDefault="00660899" w:rsidP="00913CD2">
            <w:pPr>
              <w:tabs>
                <w:tab w:val="left" w:pos="284"/>
              </w:tabs>
              <w:rPr>
                <w:rFonts w:ascii="Times New Roman" w:eastAsia="Calibri" w:hAnsi="Times New Roman" w:cs="Times New Roman"/>
                <w:sz w:val="12"/>
                <w:szCs w:val="12"/>
              </w:rPr>
            </w:pPr>
          </w:p>
        </w:tc>
        <w:tc>
          <w:tcPr>
            <w:tcW w:w="288" w:type="pct"/>
            <w:gridSpan w:val="2"/>
            <w:vMerge/>
            <w:hideMark/>
          </w:tcPr>
          <w:p w:rsidR="00660899" w:rsidRPr="00913CD2" w:rsidRDefault="00660899" w:rsidP="00913CD2">
            <w:pPr>
              <w:tabs>
                <w:tab w:val="left" w:pos="284"/>
              </w:tabs>
              <w:rPr>
                <w:rFonts w:ascii="Times New Roman" w:eastAsia="Calibri" w:hAnsi="Times New Roman" w:cs="Times New Roman"/>
                <w:sz w:val="12"/>
                <w:szCs w:val="12"/>
              </w:rPr>
            </w:pPr>
          </w:p>
        </w:tc>
        <w:tc>
          <w:tcPr>
            <w:tcW w:w="189" w:type="pct"/>
            <w:vMerge/>
            <w:hideMark/>
          </w:tcPr>
          <w:p w:rsidR="00660899" w:rsidRPr="00913CD2" w:rsidRDefault="00660899" w:rsidP="00913CD2">
            <w:pPr>
              <w:tabs>
                <w:tab w:val="left" w:pos="284"/>
              </w:tabs>
              <w:rPr>
                <w:rFonts w:ascii="Times New Roman" w:eastAsia="Calibri" w:hAnsi="Times New Roman" w:cs="Times New Roman"/>
                <w:sz w:val="12"/>
                <w:szCs w:val="12"/>
              </w:rPr>
            </w:pPr>
          </w:p>
        </w:tc>
        <w:tc>
          <w:tcPr>
            <w:tcW w:w="284" w:type="pct"/>
            <w:hideMark/>
          </w:tcPr>
          <w:p w:rsidR="00660899" w:rsidRPr="00913CD2" w:rsidRDefault="00660899" w:rsidP="00913CD2">
            <w:pPr>
              <w:tabs>
                <w:tab w:val="left" w:pos="284"/>
              </w:tabs>
              <w:rPr>
                <w:rFonts w:ascii="Times New Roman" w:eastAsia="Calibri" w:hAnsi="Times New Roman" w:cs="Times New Roman"/>
                <w:sz w:val="12"/>
                <w:szCs w:val="12"/>
              </w:rPr>
            </w:pPr>
            <w:r w:rsidRPr="00913CD2">
              <w:rPr>
                <w:rFonts w:ascii="Times New Roman" w:eastAsia="Calibri" w:hAnsi="Times New Roman" w:cs="Times New Roman"/>
                <w:sz w:val="12"/>
                <w:szCs w:val="12"/>
              </w:rPr>
              <w:t>Итого</w:t>
            </w:r>
          </w:p>
        </w:tc>
        <w:tc>
          <w:tcPr>
            <w:tcW w:w="285" w:type="pct"/>
            <w:hideMark/>
          </w:tcPr>
          <w:p w:rsidR="00660899" w:rsidRPr="00913CD2" w:rsidRDefault="00660899" w:rsidP="00913CD2">
            <w:pPr>
              <w:tabs>
                <w:tab w:val="left" w:pos="284"/>
              </w:tabs>
              <w:rPr>
                <w:rFonts w:ascii="Times New Roman" w:eastAsia="Calibri" w:hAnsi="Times New Roman" w:cs="Times New Roman"/>
                <w:sz w:val="12"/>
                <w:szCs w:val="12"/>
              </w:rPr>
            </w:pPr>
            <w:r w:rsidRPr="00913CD2">
              <w:rPr>
                <w:rFonts w:ascii="Times New Roman" w:eastAsia="Calibri" w:hAnsi="Times New Roman" w:cs="Times New Roman"/>
                <w:sz w:val="12"/>
                <w:szCs w:val="12"/>
              </w:rPr>
              <w:t>Местный бюджет</w:t>
            </w:r>
          </w:p>
        </w:tc>
        <w:tc>
          <w:tcPr>
            <w:tcW w:w="284" w:type="pct"/>
            <w:hideMark/>
          </w:tcPr>
          <w:p w:rsidR="00660899" w:rsidRPr="00913CD2" w:rsidRDefault="00660899" w:rsidP="00913CD2">
            <w:pPr>
              <w:tabs>
                <w:tab w:val="left" w:pos="284"/>
              </w:tabs>
              <w:rPr>
                <w:rFonts w:ascii="Times New Roman" w:eastAsia="Calibri" w:hAnsi="Times New Roman" w:cs="Times New Roman"/>
                <w:sz w:val="12"/>
                <w:szCs w:val="12"/>
              </w:rPr>
            </w:pPr>
            <w:r w:rsidRPr="00913CD2">
              <w:rPr>
                <w:rFonts w:ascii="Times New Roman" w:eastAsia="Calibri" w:hAnsi="Times New Roman" w:cs="Times New Roman"/>
                <w:sz w:val="12"/>
                <w:szCs w:val="12"/>
              </w:rPr>
              <w:t>Областной бюджет</w:t>
            </w:r>
          </w:p>
        </w:tc>
        <w:tc>
          <w:tcPr>
            <w:tcW w:w="284" w:type="pct"/>
            <w:hideMark/>
          </w:tcPr>
          <w:p w:rsidR="00660899" w:rsidRPr="00913CD2" w:rsidRDefault="00660899" w:rsidP="00913CD2">
            <w:pPr>
              <w:tabs>
                <w:tab w:val="left" w:pos="284"/>
              </w:tabs>
              <w:rPr>
                <w:rFonts w:ascii="Times New Roman" w:eastAsia="Calibri" w:hAnsi="Times New Roman" w:cs="Times New Roman"/>
                <w:sz w:val="12"/>
                <w:szCs w:val="12"/>
              </w:rPr>
            </w:pPr>
            <w:r w:rsidRPr="00913CD2">
              <w:rPr>
                <w:rFonts w:ascii="Times New Roman" w:eastAsia="Calibri" w:hAnsi="Times New Roman" w:cs="Times New Roman"/>
                <w:sz w:val="12"/>
                <w:szCs w:val="12"/>
              </w:rPr>
              <w:t>Внебюджетные средства</w:t>
            </w:r>
          </w:p>
        </w:tc>
        <w:tc>
          <w:tcPr>
            <w:tcW w:w="284" w:type="pct"/>
            <w:hideMark/>
          </w:tcPr>
          <w:p w:rsidR="00660899" w:rsidRPr="00913CD2" w:rsidRDefault="00660899" w:rsidP="00913CD2">
            <w:pPr>
              <w:tabs>
                <w:tab w:val="left" w:pos="284"/>
              </w:tabs>
              <w:rPr>
                <w:rFonts w:ascii="Times New Roman" w:eastAsia="Calibri" w:hAnsi="Times New Roman" w:cs="Times New Roman"/>
                <w:sz w:val="12"/>
                <w:szCs w:val="12"/>
              </w:rPr>
            </w:pPr>
            <w:r w:rsidRPr="00913CD2">
              <w:rPr>
                <w:rFonts w:ascii="Times New Roman" w:eastAsia="Calibri" w:hAnsi="Times New Roman" w:cs="Times New Roman"/>
                <w:sz w:val="12"/>
                <w:szCs w:val="12"/>
              </w:rPr>
              <w:t>Итого</w:t>
            </w:r>
          </w:p>
        </w:tc>
        <w:tc>
          <w:tcPr>
            <w:tcW w:w="286" w:type="pct"/>
            <w:hideMark/>
          </w:tcPr>
          <w:p w:rsidR="00660899" w:rsidRPr="00913CD2" w:rsidRDefault="00660899" w:rsidP="00913CD2">
            <w:pPr>
              <w:tabs>
                <w:tab w:val="left" w:pos="284"/>
              </w:tabs>
              <w:rPr>
                <w:rFonts w:ascii="Times New Roman" w:eastAsia="Calibri" w:hAnsi="Times New Roman" w:cs="Times New Roman"/>
                <w:sz w:val="12"/>
                <w:szCs w:val="12"/>
              </w:rPr>
            </w:pPr>
            <w:r w:rsidRPr="00913CD2">
              <w:rPr>
                <w:rFonts w:ascii="Times New Roman" w:eastAsia="Calibri" w:hAnsi="Times New Roman" w:cs="Times New Roman"/>
                <w:sz w:val="12"/>
                <w:szCs w:val="12"/>
              </w:rPr>
              <w:t>Местный бюджет</w:t>
            </w:r>
          </w:p>
        </w:tc>
        <w:tc>
          <w:tcPr>
            <w:tcW w:w="284" w:type="pct"/>
            <w:hideMark/>
          </w:tcPr>
          <w:p w:rsidR="00660899" w:rsidRPr="00913CD2" w:rsidRDefault="00660899" w:rsidP="00913CD2">
            <w:pPr>
              <w:tabs>
                <w:tab w:val="left" w:pos="284"/>
              </w:tabs>
              <w:rPr>
                <w:rFonts w:ascii="Times New Roman" w:eastAsia="Calibri" w:hAnsi="Times New Roman" w:cs="Times New Roman"/>
                <w:sz w:val="12"/>
                <w:szCs w:val="12"/>
              </w:rPr>
            </w:pPr>
            <w:r w:rsidRPr="00913CD2">
              <w:rPr>
                <w:rFonts w:ascii="Times New Roman" w:eastAsia="Calibri" w:hAnsi="Times New Roman" w:cs="Times New Roman"/>
                <w:sz w:val="12"/>
                <w:szCs w:val="12"/>
              </w:rPr>
              <w:t>Областной бюджет</w:t>
            </w:r>
          </w:p>
        </w:tc>
        <w:tc>
          <w:tcPr>
            <w:tcW w:w="284" w:type="pct"/>
            <w:hideMark/>
          </w:tcPr>
          <w:p w:rsidR="00660899" w:rsidRPr="00913CD2" w:rsidRDefault="00660899" w:rsidP="00913CD2">
            <w:pPr>
              <w:tabs>
                <w:tab w:val="left" w:pos="284"/>
              </w:tabs>
              <w:rPr>
                <w:rFonts w:ascii="Times New Roman" w:eastAsia="Calibri" w:hAnsi="Times New Roman" w:cs="Times New Roman"/>
                <w:sz w:val="12"/>
                <w:szCs w:val="12"/>
              </w:rPr>
            </w:pPr>
            <w:r w:rsidRPr="00913CD2">
              <w:rPr>
                <w:rFonts w:ascii="Times New Roman" w:eastAsia="Calibri" w:hAnsi="Times New Roman" w:cs="Times New Roman"/>
                <w:sz w:val="12"/>
                <w:szCs w:val="12"/>
              </w:rPr>
              <w:t>Внебюджетные средства</w:t>
            </w:r>
          </w:p>
        </w:tc>
        <w:tc>
          <w:tcPr>
            <w:tcW w:w="285" w:type="pct"/>
            <w:hideMark/>
          </w:tcPr>
          <w:p w:rsidR="00660899" w:rsidRPr="00913CD2" w:rsidRDefault="00660899" w:rsidP="00913CD2">
            <w:pPr>
              <w:tabs>
                <w:tab w:val="left" w:pos="284"/>
              </w:tabs>
              <w:rPr>
                <w:rFonts w:ascii="Times New Roman" w:eastAsia="Calibri" w:hAnsi="Times New Roman" w:cs="Times New Roman"/>
                <w:sz w:val="12"/>
                <w:szCs w:val="12"/>
              </w:rPr>
            </w:pPr>
            <w:r w:rsidRPr="00913CD2">
              <w:rPr>
                <w:rFonts w:ascii="Times New Roman" w:eastAsia="Calibri" w:hAnsi="Times New Roman" w:cs="Times New Roman"/>
                <w:sz w:val="12"/>
                <w:szCs w:val="12"/>
              </w:rPr>
              <w:t>Итого</w:t>
            </w:r>
          </w:p>
        </w:tc>
        <w:tc>
          <w:tcPr>
            <w:tcW w:w="286" w:type="pct"/>
            <w:hideMark/>
          </w:tcPr>
          <w:p w:rsidR="00660899" w:rsidRPr="00913CD2" w:rsidRDefault="00660899" w:rsidP="00913CD2">
            <w:pPr>
              <w:tabs>
                <w:tab w:val="left" w:pos="284"/>
              </w:tabs>
              <w:rPr>
                <w:rFonts w:ascii="Times New Roman" w:eastAsia="Calibri" w:hAnsi="Times New Roman" w:cs="Times New Roman"/>
                <w:sz w:val="12"/>
                <w:szCs w:val="12"/>
              </w:rPr>
            </w:pPr>
            <w:r w:rsidRPr="00913CD2">
              <w:rPr>
                <w:rFonts w:ascii="Times New Roman" w:eastAsia="Calibri" w:hAnsi="Times New Roman" w:cs="Times New Roman"/>
                <w:sz w:val="12"/>
                <w:szCs w:val="12"/>
              </w:rPr>
              <w:t>Местный бюджет</w:t>
            </w:r>
          </w:p>
        </w:tc>
        <w:tc>
          <w:tcPr>
            <w:tcW w:w="284" w:type="pct"/>
            <w:hideMark/>
          </w:tcPr>
          <w:p w:rsidR="00660899" w:rsidRPr="00913CD2" w:rsidRDefault="00660899" w:rsidP="00913CD2">
            <w:pPr>
              <w:tabs>
                <w:tab w:val="left" w:pos="284"/>
              </w:tabs>
              <w:rPr>
                <w:rFonts w:ascii="Times New Roman" w:eastAsia="Calibri" w:hAnsi="Times New Roman" w:cs="Times New Roman"/>
                <w:sz w:val="12"/>
                <w:szCs w:val="12"/>
              </w:rPr>
            </w:pPr>
            <w:r w:rsidRPr="00913CD2">
              <w:rPr>
                <w:rFonts w:ascii="Times New Roman" w:eastAsia="Calibri" w:hAnsi="Times New Roman" w:cs="Times New Roman"/>
                <w:sz w:val="12"/>
                <w:szCs w:val="12"/>
              </w:rPr>
              <w:t>Областной бюджет</w:t>
            </w:r>
          </w:p>
        </w:tc>
        <w:tc>
          <w:tcPr>
            <w:tcW w:w="260" w:type="pct"/>
            <w:hideMark/>
          </w:tcPr>
          <w:p w:rsidR="00660899" w:rsidRPr="00913CD2" w:rsidRDefault="00660899" w:rsidP="00913CD2">
            <w:pPr>
              <w:tabs>
                <w:tab w:val="left" w:pos="284"/>
              </w:tabs>
              <w:rPr>
                <w:rFonts w:ascii="Times New Roman" w:eastAsia="Calibri" w:hAnsi="Times New Roman" w:cs="Times New Roman"/>
                <w:sz w:val="12"/>
                <w:szCs w:val="12"/>
              </w:rPr>
            </w:pPr>
            <w:r w:rsidRPr="00913CD2">
              <w:rPr>
                <w:rFonts w:ascii="Times New Roman" w:eastAsia="Calibri" w:hAnsi="Times New Roman" w:cs="Times New Roman"/>
                <w:sz w:val="12"/>
                <w:szCs w:val="12"/>
              </w:rPr>
              <w:t>Внебюджетные средства</w:t>
            </w:r>
          </w:p>
        </w:tc>
      </w:tr>
      <w:tr w:rsidR="00913CD2" w:rsidRPr="00913CD2" w:rsidTr="00913CD2">
        <w:trPr>
          <w:trHeight w:val="20"/>
        </w:trPr>
        <w:tc>
          <w:tcPr>
            <w:tcW w:w="106" w:type="pct"/>
            <w:hideMark/>
          </w:tcPr>
          <w:p w:rsidR="00660899" w:rsidRPr="00913CD2" w:rsidRDefault="00660899" w:rsidP="00913CD2">
            <w:pPr>
              <w:tabs>
                <w:tab w:val="left" w:pos="284"/>
              </w:tabs>
              <w:rPr>
                <w:rFonts w:ascii="Times New Roman" w:eastAsia="Calibri" w:hAnsi="Times New Roman" w:cs="Times New Roman"/>
                <w:sz w:val="12"/>
                <w:szCs w:val="12"/>
              </w:rPr>
            </w:pPr>
            <w:r w:rsidRPr="00913CD2">
              <w:rPr>
                <w:rFonts w:ascii="Times New Roman" w:eastAsia="Calibri" w:hAnsi="Times New Roman" w:cs="Times New Roman"/>
                <w:sz w:val="12"/>
                <w:szCs w:val="12"/>
              </w:rPr>
              <w:t>1</w:t>
            </w:r>
          </w:p>
        </w:tc>
        <w:tc>
          <w:tcPr>
            <w:tcW w:w="1029" w:type="pct"/>
            <w:hideMark/>
          </w:tcPr>
          <w:p w:rsidR="00660899" w:rsidRPr="00913CD2" w:rsidRDefault="00660899" w:rsidP="00913CD2">
            <w:pPr>
              <w:tabs>
                <w:tab w:val="left" w:pos="284"/>
              </w:tabs>
              <w:rPr>
                <w:rFonts w:ascii="Times New Roman" w:eastAsia="Calibri" w:hAnsi="Times New Roman" w:cs="Times New Roman"/>
                <w:sz w:val="12"/>
                <w:szCs w:val="12"/>
              </w:rPr>
            </w:pPr>
            <w:r w:rsidRPr="00913CD2">
              <w:rPr>
                <w:rFonts w:ascii="Times New Roman" w:eastAsia="Calibri" w:hAnsi="Times New Roman" w:cs="Times New Roman"/>
                <w:sz w:val="12"/>
                <w:szCs w:val="12"/>
              </w:rPr>
              <w:t>Ремонт улично-дорожной сети</w:t>
            </w:r>
          </w:p>
        </w:tc>
        <w:tc>
          <w:tcPr>
            <w:tcW w:w="96" w:type="pct"/>
            <w:hideMark/>
          </w:tcPr>
          <w:p w:rsidR="00660899" w:rsidRPr="00913CD2" w:rsidRDefault="00660899" w:rsidP="00913CD2">
            <w:pPr>
              <w:tabs>
                <w:tab w:val="left" w:pos="284"/>
              </w:tabs>
              <w:rPr>
                <w:rFonts w:ascii="Times New Roman" w:eastAsia="Calibri" w:hAnsi="Times New Roman" w:cs="Times New Roman"/>
                <w:sz w:val="12"/>
                <w:szCs w:val="12"/>
              </w:rPr>
            </w:pPr>
            <w:r w:rsidRPr="00913CD2">
              <w:rPr>
                <w:rFonts w:ascii="Times New Roman" w:eastAsia="Calibri" w:hAnsi="Times New Roman" w:cs="Times New Roman"/>
                <w:sz w:val="12"/>
                <w:szCs w:val="12"/>
              </w:rPr>
              <w:t>м.</w:t>
            </w:r>
          </w:p>
        </w:tc>
        <w:tc>
          <w:tcPr>
            <w:tcW w:w="191" w:type="pct"/>
            <w:hideMark/>
          </w:tcPr>
          <w:p w:rsidR="00660899" w:rsidRPr="00913CD2" w:rsidRDefault="00660899" w:rsidP="00913CD2">
            <w:pPr>
              <w:tabs>
                <w:tab w:val="left" w:pos="284"/>
              </w:tabs>
              <w:rPr>
                <w:rFonts w:ascii="Times New Roman" w:eastAsia="Calibri" w:hAnsi="Times New Roman" w:cs="Times New Roman"/>
                <w:sz w:val="12"/>
                <w:szCs w:val="12"/>
              </w:rPr>
            </w:pPr>
            <w:r w:rsidRPr="00913CD2">
              <w:rPr>
                <w:rFonts w:ascii="Times New Roman" w:eastAsia="Calibri" w:hAnsi="Times New Roman" w:cs="Times New Roman"/>
                <w:sz w:val="12"/>
                <w:szCs w:val="12"/>
              </w:rPr>
              <w:t>162</w:t>
            </w:r>
          </w:p>
        </w:tc>
        <w:tc>
          <w:tcPr>
            <w:tcW w:w="189" w:type="pct"/>
            <w:hideMark/>
          </w:tcPr>
          <w:p w:rsidR="00660899" w:rsidRPr="00913CD2" w:rsidRDefault="00660899" w:rsidP="00913CD2">
            <w:pPr>
              <w:tabs>
                <w:tab w:val="left" w:pos="284"/>
              </w:tabs>
              <w:rPr>
                <w:rFonts w:ascii="Times New Roman" w:eastAsia="Calibri" w:hAnsi="Times New Roman" w:cs="Times New Roman"/>
                <w:bCs/>
                <w:sz w:val="12"/>
                <w:szCs w:val="12"/>
              </w:rPr>
            </w:pPr>
            <w:r w:rsidRPr="00913CD2">
              <w:rPr>
                <w:rFonts w:ascii="Times New Roman" w:eastAsia="Calibri" w:hAnsi="Times New Roman" w:cs="Times New Roman"/>
                <w:bCs/>
                <w:sz w:val="12"/>
                <w:szCs w:val="12"/>
              </w:rPr>
              <w:t>180 739,20</w:t>
            </w:r>
          </w:p>
        </w:tc>
        <w:tc>
          <w:tcPr>
            <w:tcW w:w="284" w:type="pct"/>
            <w:hideMark/>
          </w:tcPr>
          <w:p w:rsidR="00660899" w:rsidRPr="00913CD2" w:rsidRDefault="00660899" w:rsidP="00913CD2">
            <w:pPr>
              <w:tabs>
                <w:tab w:val="left" w:pos="284"/>
              </w:tabs>
              <w:rPr>
                <w:rFonts w:ascii="Times New Roman" w:eastAsia="Calibri" w:hAnsi="Times New Roman" w:cs="Times New Roman"/>
                <w:bCs/>
                <w:sz w:val="12"/>
                <w:szCs w:val="12"/>
              </w:rPr>
            </w:pPr>
            <w:r w:rsidRPr="00913CD2">
              <w:rPr>
                <w:rFonts w:ascii="Times New Roman" w:eastAsia="Calibri" w:hAnsi="Times New Roman" w:cs="Times New Roman"/>
                <w:bCs/>
                <w:sz w:val="12"/>
                <w:szCs w:val="12"/>
              </w:rPr>
              <w:t>180 739,20</w:t>
            </w:r>
          </w:p>
        </w:tc>
        <w:tc>
          <w:tcPr>
            <w:tcW w:w="285" w:type="pct"/>
            <w:hideMark/>
          </w:tcPr>
          <w:p w:rsidR="00660899" w:rsidRPr="00913CD2" w:rsidRDefault="00660899" w:rsidP="00913CD2">
            <w:pPr>
              <w:tabs>
                <w:tab w:val="left" w:pos="284"/>
              </w:tabs>
              <w:rPr>
                <w:rFonts w:ascii="Times New Roman" w:eastAsia="Calibri" w:hAnsi="Times New Roman" w:cs="Times New Roman"/>
                <w:sz w:val="12"/>
                <w:szCs w:val="12"/>
              </w:rPr>
            </w:pPr>
            <w:r w:rsidRPr="00913CD2">
              <w:rPr>
                <w:rFonts w:ascii="Times New Roman" w:eastAsia="Calibri" w:hAnsi="Times New Roman" w:cs="Times New Roman"/>
                <w:sz w:val="12"/>
                <w:szCs w:val="12"/>
              </w:rPr>
              <w:t>180 739,20</w:t>
            </w:r>
          </w:p>
        </w:tc>
        <w:tc>
          <w:tcPr>
            <w:tcW w:w="284" w:type="pct"/>
            <w:hideMark/>
          </w:tcPr>
          <w:p w:rsidR="00660899" w:rsidRPr="00913CD2" w:rsidRDefault="00660899" w:rsidP="00913CD2">
            <w:pPr>
              <w:tabs>
                <w:tab w:val="left" w:pos="284"/>
              </w:tabs>
              <w:rPr>
                <w:rFonts w:ascii="Times New Roman" w:eastAsia="Calibri" w:hAnsi="Times New Roman" w:cs="Times New Roman"/>
                <w:sz w:val="12"/>
                <w:szCs w:val="12"/>
              </w:rPr>
            </w:pPr>
            <w:r w:rsidRPr="00913CD2">
              <w:rPr>
                <w:rFonts w:ascii="Times New Roman" w:eastAsia="Calibri" w:hAnsi="Times New Roman" w:cs="Times New Roman"/>
                <w:sz w:val="12"/>
                <w:szCs w:val="12"/>
              </w:rPr>
              <w:t>0,00</w:t>
            </w:r>
          </w:p>
        </w:tc>
        <w:tc>
          <w:tcPr>
            <w:tcW w:w="284" w:type="pct"/>
            <w:hideMark/>
          </w:tcPr>
          <w:p w:rsidR="00660899" w:rsidRPr="00913CD2" w:rsidRDefault="00660899" w:rsidP="00913CD2">
            <w:pPr>
              <w:tabs>
                <w:tab w:val="left" w:pos="284"/>
              </w:tabs>
              <w:rPr>
                <w:rFonts w:ascii="Times New Roman" w:eastAsia="Calibri" w:hAnsi="Times New Roman" w:cs="Times New Roman"/>
                <w:sz w:val="12"/>
                <w:szCs w:val="12"/>
              </w:rPr>
            </w:pPr>
            <w:r w:rsidRPr="00913CD2">
              <w:rPr>
                <w:rFonts w:ascii="Times New Roman" w:eastAsia="Calibri" w:hAnsi="Times New Roman" w:cs="Times New Roman"/>
                <w:sz w:val="12"/>
                <w:szCs w:val="12"/>
              </w:rPr>
              <w:t>0,00</w:t>
            </w:r>
          </w:p>
        </w:tc>
        <w:tc>
          <w:tcPr>
            <w:tcW w:w="284" w:type="pct"/>
            <w:hideMark/>
          </w:tcPr>
          <w:p w:rsidR="00660899" w:rsidRPr="00913CD2" w:rsidRDefault="00660899" w:rsidP="00913CD2">
            <w:pPr>
              <w:tabs>
                <w:tab w:val="left" w:pos="284"/>
              </w:tabs>
              <w:rPr>
                <w:rFonts w:ascii="Times New Roman" w:eastAsia="Calibri" w:hAnsi="Times New Roman" w:cs="Times New Roman"/>
                <w:bCs/>
                <w:sz w:val="12"/>
                <w:szCs w:val="12"/>
              </w:rPr>
            </w:pPr>
            <w:r w:rsidRPr="00913CD2">
              <w:rPr>
                <w:rFonts w:ascii="Times New Roman" w:eastAsia="Calibri" w:hAnsi="Times New Roman" w:cs="Times New Roman"/>
                <w:bCs/>
                <w:sz w:val="12"/>
                <w:szCs w:val="12"/>
              </w:rPr>
              <w:t>0,00</w:t>
            </w:r>
          </w:p>
        </w:tc>
        <w:tc>
          <w:tcPr>
            <w:tcW w:w="286" w:type="pct"/>
            <w:hideMark/>
          </w:tcPr>
          <w:p w:rsidR="00660899" w:rsidRPr="00913CD2" w:rsidRDefault="00660899" w:rsidP="00913CD2">
            <w:pPr>
              <w:tabs>
                <w:tab w:val="left" w:pos="284"/>
              </w:tabs>
              <w:rPr>
                <w:rFonts w:ascii="Times New Roman" w:eastAsia="Calibri" w:hAnsi="Times New Roman" w:cs="Times New Roman"/>
                <w:sz w:val="12"/>
                <w:szCs w:val="12"/>
              </w:rPr>
            </w:pPr>
            <w:r w:rsidRPr="00913CD2">
              <w:rPr>
                <w:rFonts w:ascii="Times New Roman" w:eastAsia="Calibri" w:hAnsi="Times New Roman" w:cs="Times New Roman"/>
                <w:sz w:val="12"/>
                <w:szCs w:val="12"/>
              </w:rPr>
              <w:t>0,00</w:t>
            </w:r>
          </w:p>
        </w:tc>
        <w:tc>
          <w:tcPr>
            <w:tcW w:w="284" w:type="pct"/>
            <w:hideMark/>
          </w:tcPr>
          <w:p w:rsidR="00660899" w:rsidRPr="00913CD2" w:rsidRDefault="00660899" w:rsidP="00913CD2">
            <w:pPr>
              <w:tabs>
                <w:tab w:val="left" w:pos="284"/>
              </w:tabs>
              <w:rPr>
                <w:rFonts w:ascii="Times New Roman" w:eastAsia="Calibri" w:hAnsi="Times New Roman" w:cs="Times New Roman"/>
                <w:sz w:val="12"/>
                <w:szCs w:val="12"/>
              </w:rPr>
            </w:pPr>
            <w:r w:rsidRPr="00913CD2">
              <w:rPr>
                <w:rFonts w:ascii="Times New Roman" w:eastAsia="Calibri" w:hAnsi="Times New Roman" w:cs="Times New Roman"/>
                <w:sz w:val="12"/>
                <w:szCs w:val="12"/>
              </w:rPr>
              <w:t>0,00</w:t>
            </w:r>
          </w:p>
        </w:tc>
        <w:tc>
          <w:tcPr>
            <w:tcW w:w="284" w:type="pct"/>
            <w:hideMark/>
          </w:tcPr>
          <w:p w:rsidR="00660899" w:rsidRPr="00913CD2" w:rsidRDefault="00660899" w:rsidP="00913CD2">
            <w:pPr>
              <w:tabs>
                <w:tab w:val="left" w:pos="284"/>
              </w:tabs>
              <w:rPr>
                <w:rFonts w:ascii="Times New Roman" w:eastAsia="Calibri" w:hAnsi="Times New Roman" w:cs="Times New Roman"/>
                <w:sz w:val="12"/>
                <w:szCs w:val="12"/>
              </w:rPr>
            </w:pPr>
            <w:r w:rsidRPr="00913CD2">
              <w:rPr>
                <w:rFonts w:ascii="Times New Roman" w:eastAsia="Calibri" w:hAnsi="Times New Roman" w:cs="Times New Roman"/>
                <w:sz w:val="12"/>
                <w:szCs w:val="12"/>
              </w:rPr>
              <w:t>0,00</w:t>
            </w:r>
          </w:p>
        </w:tc>
        <w:tc>
          <w:tcPr>
            <w:tcW w:w="285" w:type="pct"/>
            <w:hideMark/>
          </w:tcPr>
          <w:p w:rsidR="00660899" w:rsidRPr="00913CD2" w:rsidRDefault="00660899" w:rsidP="00913CD2">
            <w:pPr>
              <w:tabs>
                <w:tab w:val="left" w:pos="284"/>
              </w:tabs>
              <w:rPr>
                <w:rFonts w:ascii="Times New Roman" w:eastAsia="Calibri" w:hAnsi="Times New Roman" w:cs="Times New Roman"/>
                <w:bCs/>
                <w:sz w:val="12"/>
                <w:szCs w:val="12"/>
              </w:rPr>
            </w:pPr>
            <w:r w:rsidRPr="00913CD2">
              <w:rPr>
                <w:rFonts w:ascii="Times New Roman" w:eastAsia="Calibri" w:hAnsi="Times New Roman" w:cs="Times New Roman"/>
                <w:bCs/>
                <w:sz w:val="12"/>
                <w:szCs w:val="12"/>
              </w:rPr>
              <w:t>0,00</w:t>
            </w:r>
          </w:p>
        </w:tc>
        <w:tc>
          <w:tcPr>
            <w:tcW w:w="286" w:type="pct"/>
            <w:hideMark/>
          </w:tcPr>
          <w:p w:rsidR="00660899" w:rsidRPr="00913CD2" w:rsidRDefault="00660899" w:rsidP="00913CD2">
            <w:pPr>
              <w:tabs>
                <w:tab w:val="left" w:pos="284"/>
              </w:tabs>
              <w:rPr>
                <w:rFonts w:ascii="Times New Roman" w:eastAsia="Calibri" w:hAnsi="Times New Roman" w:cs="Times New Roman"/>
                <w:sz w:val="12"/>
                <w:szCs w:val="12"/>
              </w:rPr>
            </w:pPr>
            <w:r w:rsidRPr="00913CD2">
              <w:rPr>
                <w:rFonts w:ascii="Times New Roman" w:eastAsia="Calibri" w:hAnsi="Times New Roman" w:cs="Times New Roman"/>
                <w:sz w:val="12"/>
                <w:szCs w:val="12"/>
              </w:rPr>
              <w:t>0,00</w:t>
            </w:r>
          </w:p>
        </w:tc>
        <w:tc>
          <w:tcPr>
            <w:tcW w:w="284" w:type="pct"/>
            <w:hideMark/>
          </w:tcPr>
          <w:p w:rsidR="00660899" w:rsidRPr="00913CD2" w:rsidRDefault="00660899" w:rsidP="00913CD2">
            <w:pPr>
              <w:tabs>
                <w:tab w:val="left" w:pos="284"/>
              </w:tabs>
              <w:rPr>
                <w:rFonts w:ascii="Times New Roman" w:eastAsia="Calibri" w:hAnsi="Times New Roman" w:cs="Times New Roman"/>
                <w:sz w:val="12"/>
                <w:szCs w:val="12"/>
              </w:rPr>
            </w:pPr>
            <w:r w:rsidRPr="00913CD2">
              <w:rPr>
                <w:rFonts w:ascii="Times New Roman" w:eastAsia="Calibri" w:hAnsi="Times New Roman" w:cs="Times New Roman"/>
                <w:sz w:val="12"/>
                <w:szCs w:val="12"/>
              </w:rPr>
              <w:t>0,00</w:t>
            </w:r>
          </w:p>
        </w:tc>
        <w:tc>
          <w:tcPr>
            <w:tcW w:w="260" w:type="pct"/>
            <w:hideMark/>
          </w:tcPr>
          <w:p w:rsidR="00660899" w:rsidRPr="00913CD2" w:rsidRDefault="00660899" w:rsidP="00913CD2">
            <w:pPr>
              <w:tabs>
                <w:tab w:val="left" w:pos="284"/>
              </w:tabs>
              <w:rPr>
                <w:rFonts w:ascii="Times New Roman" w:eastAsia="Calibri" w:hAnsi="Times New Roman" w:cs="Times New Roman"/>
                <w:sz w:val="12"/>
                <w:szCs w:val="12"/>
              </w:rPr>
            </w:pPr>
            <w:r w:rsidRPr="00913CD2">
              <w:rPr>
                <w:rFonts w:ascii="Times New Roman" w:eastAsia="Calibri" w:hAnsi="Times New Roman" w:cs="Times New Roman"/>
                <w:sz w:val="12"/>
                <w:szCs w:val="12"/>
              </w:rPr>
              <w:t>0,00</w:t>
            </w:r>
          </w:p>
        </w:tc>
      </w:tr>
      <w:tr w:rsidR="00913CD2" w:rsidRPr="00913CD2" w:rsidTr="00913CD2">
        <w:trPr>
          <w:trHeight w:val="20"/>
        </w:trPr>
        <w:tc>
          <w:tcPr>
            <w:tcW w:w="106" w:type="pct"/>
            <w:hideMark/>
          </w:tcPr>
          <w:p w:rsidR="00660899" w:rsidRPr="00913CD2" w:rsidRDefault="00660899" w:rsidP="00913CD2">
            <w:pPr>
              <w:tabs>
                <w:tab w:val="left" w:pos="284"/>
              </w:tabs>
              <w:rPr>
                <w:rFonts w:ascii="Times New Roman" w:eastAsia="Calibri" w:hAnsi="Times New Roman" w:cs="Times New Roman"/>
                <w:sz w:val="12"/>
                <w:szCs w:val="12"/>
              </w:rPr>
            </w:pPr>
            <w:r w:rsidRPr="00913CD2">
              <w:rPr>
                <w:rFonts w:ascii="Times New Roman" w:eastAsia="Calibri" w:hAnsi="Times New Roman" w:cs="Times New Roman"/>
                <w:sz w:val="12"/>
                <w:szCs w:val="12"/>
              </w:rPr>
              <w:t>2</w:t>
            </w:r>
          </w:p>
        </w:tc>
        <w:tc>
          <w:tcPr>
            <w:tcW w:w="1029" w:type="pct"/>
            <w:hideMark/>
          </w:tcPr>
          <w:p w:rsidR="00660899" w:rsidRPr="00913CD2" w:rsidRDefault="00660899" w:rsidP="00913CD2">
            <w:pPr>
              <w:tabs>
                <w:tab w:val="left" w:pos="284"/>
              </w:tabs>
              <w:rPr>
                <w:rFonts w:ascii="Times New Roman" w:eastAsia="Calibri" w:hAnsi="Times New Roman" w:cs="Times New Roman"/>
                <w:sz w:val="12"/>
                <w:szCs w:val="12"/>
              </w:rPr>
            </w:pPr>
            <w:r w:rsidRPr="00913CD2">
              <w:rPr>
                <w:rFonts w:ascii="Times New Roman" w:eastAsia="Calibri" w:hAnsi="Times New Roman" w:cs="Times New Roman"/>
                <w:sz w:val="12"/>
                <w:szCs w:val="12"/>
              </w:rPr>
              <w:t>Прочие работы</w:t>
            </w:r>
          </w:p>
        </w:tc>
        <w:tc>
          <w:tcPr>
            <w:tcW w:w="96" w:type="pct"/>
            <w:hideMark/>
          </w:tcPr>
          <w:p w:rsidR="00660899" w:rsidRPr="00913CD2" w:rsidRDefault="00660899" w:rsidP="00913CD2">
            <w:pPr>
              <w:tabs>
                <w:tab w:val="left" w:pos="284"/>
              </w:tabs>
              <w:rPr>
                <w:rFonts w:ascii="Times New Roman" w:eastAsia="Calibri" w:hAnsi="Times New Roman" w:cs="Times New Roman"/>
                <w:sz w:val="12"/>
                <w:szCs w:val="12"/>
              </w:rPr>
            </w:pPr>
            <w:r w:rsidRPr="00913CD2">
              <w:rPr>
                <w:rFonts w:ascii="Times New Roman" w:eastAsia="Calibri" w:hAnsi="Times New Roman" w:cs="Times New Roman"/>
                <w:sz w:val="12"/>
                <w:szCs w:val="12"/>
              </w:rPr>
              <w:t> </w:t>
            </w:r>
          </w:p>
        </w:tc>
        <w:tc>
          <w:tcPr>
            <w:tcW w:w="191" w:type="pct"/>
            <w:hideMark/>
          </w:tcPr>
          <w:p w:rsidR="00660899" w:rsidRPr="00913CD2" w:rsidRDefault="00660899" w:rsidP="00913CD2">
            <w:pPr>
              <w:tabs>
                <w:tab w:val="left" w:pos="284"/>
              </w:tabs>
              <w:rPr>
                <w:rFonts w:ascii="Times New Roman" w:eastAsia="Calibri" w:hAnsi="Times New Roman" w:cs="Times New Roman"/>
                <w:sz w:val="12"/>
                <w:szCs w:val="12"/>
              </w:rPr>
            </w:pPr>
            <w:r w:rsidRPr="00913CD2">
              <w:rPr>
                <w:rFonts w:ascii="Times New Roman" w:eastAsia="Calibri" w:hAnsi="Times New Roman" w:cs="Times New Roman"/>
                <w:sz w:val="12"/>
                <w:szCs w:val="12"/>
              </w:rPr>
              <w:t> </w:t>
            </w:r>
          </w:p>
        </w:tc>
        <w:tc>
          <w:tcPr>
            <w:tcW w:w="189" w:type="pct"/>
            <w:hideMark/>
          </w:tcPr>
          <w:p w:rsidR="00660899" w:rsidRPr="00913CD2" w:rsidRDefault="00660899" w:rsidP="00913CD2">
            <w:pPr>
              <w:tabs>
                <w:tab w:val="left" w:pos="284"/>
              </w:tabs>
              <w:rPr>
                <w:rFonts w:ascii="Times New Roman" w:eastAsia="Calibri" w:hAnsi="Times New Roman" w:cs="Times New Roman"/>
                <w:bCs/>
                <w:sz w:val="12"/>
                <w:szCs w:val="12"/>
              </w:rPr>
            </w:pPr>
            <w:r w:rsidRPr="00913CD2">
              <w:rPr>
                <w:rFonts w:ascii="Times New Roman" w:eastAsia="Calibri" w:hAnsi="Times New Roman" w:cs="Times New Roman"/>
                <w:bCs/>
                <w:sz w:val="12"/>
                <w:szCs w:val="12"/>
              </w:rPr>
              <w:t>72 028,38</w:t>
            </w:r>
          </w:p>
        </w:tc>
        <w:tc>
          <w:tcPr>
            <w:tcW w:w="284" w:type="pct"/>
            <w:hideMark/>
          </w:tcPr>
          <w:p w:rsidR="00660899" w:rsidRPr="00913CD2" w:rsidRDefault="00660899" w:rsidP="00913CD2">
            <w:pPr>
              <w:tabs>
                <w:tab w:val="left" w:pos="284"/>
              </w:tabs>
              <w:rPr>
                <w:rFonts w:ascii="Times New Roman" w:eastAsia="Calibri" w:hAnsi="Times New Roman" w:cs="Times New Roman"/>
                <w:bCs/>
                <w:sz w:val="12"/>
                <w:szCs w:val="12"/>
              </w:rPr>
            </w:pPr>
            <w:r w:rsidRPr="00913CD2">
              <w:rPr>
                <w:rFonts w:ascii="Times New Roman" w:eastAsia="Calibri" w:hAnsi="Times New Roman" w:cs="Times New Roman"/>
                <w:bCs/>
                <w:sz w:val="12"/>
                <w:szCs w:val="12"/>
              </w:rPr>
              <w:t>0,00</w:t>
            </w:r>
          </w:p>
        </w:tc>
        <w:tc>
          <w:tcPr>
            <w:tcW w:w="285" w:type="pct"/>
            <w:hideMark/>
          </w:tcPr>
          <w:p w:rsidR="00660899" w:rsidRPr="00913CD2" w:rsidRDefault="00660899" w:rsidP="00913CD2">
            <w:pPr>
              <w:tabs>
                <w:tab w:val="left" w:pos="284"/>
              </w:tabs>
              <w:rPr>
                <w:rFonts w:ascii="Times New Roman" w:eastAsia="Calibri" w:hAnsi="Times New Roman" w:cs="Times New Roman"/>
                <w:sz w:val="12"/>
                <w:szCs w:val="12"/>
              </w:rPr>
            </w:pPr>
            <w:r w:rsidRPr="00913CD2">
              <w:rPr>
                <w:rFonts w:ascii="Times New Roman" w:eastAsia="Calibri" w:hAnsi="Times New Roman" w:cs="Times New Roman"/>
                <w:sz w:val="12"/>
                <w:szCs w:val="12"/>
              </w:rPr>
              <w:t>0,00</w:t>
            </w:r>
          </w:p>
        </w:tc>
        <w:tc>
          <w:tcPr>
            <w:tcW w:w="284" w:type="pct"/>
            <w:hideMark/>
          </w:tcPr>
          <w:p w:rsidR="00660899" w:rsidRPr="00913CD2" w:rsidRDefault="00660899" w:rsidP="00913CD2">
            <w:pPr>
              <w:tabs>
                <w:tab w:val="left" w:pos="284"/>
              </w:tabs>
              <w:rPr>
                <w:rFonts w:ascii="Times New Roman" w:eastAsia="Calibri" w:hAnsi="Times New Roman" w:cs="Times New Roman"/>
                <w:sz w:val="12"/>
                <w:szCs w:val="12"/>
              </w:rPr>
            </w:pPr>
            <w:r w:rsidRPr="00913CD2">
              <w:rPr>
                <w:rFonts w:ascii="Times New Roman" w:eastAsia="Calibri" w:hAnsi="Times New Roman" w:cs="Times New Roman"/>
                <w:sz w:val="12"/>
                <w:szCs w:val="12"/>
              </w:rPr>
              <w:t>0,00</w:t>
            </w:r>
          </w:p>
        </w:tc>
        <w:tc>
          <w:tcPr>
            <w:tcW w:w="284" w:type="pct"/>
            <w:hideMark/>
          </w:tcPr>
          <w:p w:rsidR="00660899" w:rsidRPr="00913CD2" w:rsidRDefault="00660899" w:rsidP="00913CD2">
            <w:pPr>
              <w:tabs>
                <w:tab w:val="left" w:pos="284"/>
              </w:tabs>
              <w:rPr>
                <w:rFonts w:ascii="Times New Roman" w:eastAsia="Calibri" w:hAnsi="Times New Roman" w:cs="Times New Roman"/>
                <w:sz w:val="12"/>
                <w:szCs w:val="12"/>
              </w:rPr>
            </w:pPr>
            <w:r w:rsidRPr="00913CD2">
              <w:rPr>
                <w:rFonts w:ascii="Times New Roman" w:eastAsia="Calibri" w:hAnsi="Times New Roman" w:cs="Times New Roman"/>
                <w:sz w:val="12"/>
                <w:szCs w:val="12"/>
              </w:rPr>
              <w:t>0,00</w:t>
            </w:r>
          </w:p>
        </w:tc>
        <w:tc>
          <w:tcPr>
            <w:tcW w:w="284" w:type="pct"/>
            <w:hideMark/>
          </w:tcPr>
          <w:p w:rsidR="00660899" w:rsidRPr="00913CD2" w:rsidRDefault="00660899" w:rsidP="00913CD2">
            <w:pPr>
              <w:tabs>
                <w:tab w:val="left" w:pos="284"/>
              </w:tabs>
              <w:rPr>
                <w:rFonts w:ascii="Times New Roman" w:eastAsia="Calibri" w:hAnsi="Times New Roman" w:cs="Times New Roman"/>
                <w:bCs/>
                <w:sz w:val="12"/>
                <w:szCs w:val="12"/>
              </w:rPr>
            </w:pPr>
            <w:r w:rsidRPr="00913CD2">
              <w:rPr>
                <w:rFonts w:ascii="Times New Roman" w:eastAsia="Calibri" w:hAnsi="Times New Roman" w:cs="Times New Roman"/>
                <w:bCs/>
                <w:sz w:val="12"/>
                <w:szCs w:val="12"/>
              </w:rPr>
              <w:t>72 028,38</w:t>
            </w:r>
          </w:p>
        </w:tc>
        <w:tc>
          <w:tcPr>
            <w:tcW w:w="286" w:type="pct"/>
            <w:hideMark/>
          </w:tcPr>
          <w:p w:rsidR="00660899" w:rsidRPr="00913CD2" w:rsidRDefault="00660899" w:rsidP="00913CD2">
            <w:pPr>
              <w:tabs>
                <w:tab w:val="left" w:pos="284"/>
              </w:tabs>
              <w:rPr>
                <w:rFonts w:ascii="Times New Roman" w:eastAsia="Calibri" w:hAnsi="Times New Roman" w:cs="Times New Roman"/>
                <w:sz w:val="12"/>
                <w:szCs w:val="12"/>
              </w:rPr>
            </w:pPr>
            <w:r w:rsidRPr="00913CD2">
              <w:rPr>
                <w:rFonts w:ascii="Times New Roman" w:eastAsia="Calibri" w:hAnsi="Times New Roman" w:cs="Times New Roman"/>
                <w:sz w:val="12"/>
                <w:szCs w:val="12"/>
              </w:rPr>
              <w:t>72 028,38</w:t>
            </w:r>
          </w:p>
        </w:tc>
        <w:tc>
          <w:tcPr>
            <w:tcW w:w="284" w:type="pct"/>
            <w:hideMark/>
          </w:tcPr>
          <w:p w:rsidR="00660899" w:rsidRPr="00913CD2" w:rsidRDefault="00660899" w:rsidP="00913CD2">
            <w:pPr>
              <w:tabs>
                <w:tab w:val="left" w:pos="284"/>
              </w:tabs>
              <w:rPr>
                <w:rFonts w:ascii="Times New Roman" w:eastAsia="Calibri" w:hAnsi="Times New Roman" w:cs="Times New Roman"/>
                <w:sz w:val="12"/>
                <w:szCs w:val="12"/>
              </w:rPr>
            </w:pPr>
            <w:r w:rsidRPr="00913CD2">
              <w:rPr>
                <w:rFonts w:ascii="Times New Roman" w:eastAsia="Calibri" w:hAnsi="Times New Roman" w:cs="Times New Roman"/>
                <w:sz w:val="12"/>
                <w:szCs w:val="12"/>
              </w:rPr>
              <w:t>0,00</w:t>
            </w:r>
          </w:p>
        </w:tc>
        <w:tc>
          <w:tcPr>
            <w:tcW w:w="284" w:type="pct"/>
            <w:hideMark/>
          </w:tcPr>
          <w:p w:rsidR="00660899" w:rsidRPr="00913CD2" w:rsidRDefault="00660899" w:rsidP="00913CD2">
            <w:pPr>
              <w:tabs>
                <w:tab w:val="left" w:pos="284"/>
              </w:tabs>
              <w:rPr>
                <w:rFonts w:ascii="Times New Roman" w:eastAsia="Calibri" w:hAnsi="Times New Roman" w:cs="Times New Roman"/>
                <w:sz w:val="12"/>
                <w:szCs w:val="12"/>
              </w:rPr>
            </w:pPr>
            <w:r w:rsidRPr="00913CD2">
              <w:rPr>
                <w:rFonts w:ascii="Times New Roman" w:eastAsia="Calibri" w:hAnsi="Times New Roman" w:cs="Times New Roman"/>
                <w:sz w:val="12"/>
                <w:szCs w:val="12"/>
              </w:rPr>
              <w:t>0,00</w:t>
            </w:r>
          </w:p>
        </w:tc>
        <w:tc>
          <w:tcPr>
            <w:tcW w:w="285" w:type="pct"/>
            <w:hideMark/>
          </w:tcPr>
          <w:p w:rsidR="00660899" w:rsidRPr="00913CD2" w:rsidRDefault="00660899" w:rsidP="00913CD2">
            <w:pPr>
              <w:tabs>
                <w:tab w:val="left" w:pos="284"/>
              </w:tabs>
              <w:rPr>
                <w:rFonts w:ascii="Times New Roman" w:eastAsia="Calibri" w:hAnsi="Times New Roman" w:cs="Times New Roman"/>
                <w:bCs/>
                <w:sz w:val="12"/>
                <w:szCs w:val="12"/>
              </w:rPr>
            </w:pPr>
            <w:r w:rsidRPr="00913CD2">
              <w:rPr>
                <w:rFonts w:ascii="Times New Roman" w:eastAsia="Calibri" w:hAnsi="Times New Roman" w:cs="Times New Roman"/>
                <w:bCs/>
                <w:sz w:val="12"/>
                <w:szCs w:val="12"/>
              </w:rPr>
              <w:t>0,00</w:t>
            </w:r>
          </w:p>
        </w:tc>
        <w:tc>
          <w:tcPr>
            <w:tcW w:w="286" w:type="pct"/>
            <w:hideMark/>
          </w:tcPr>
          <w:p w:rsidR="00660899" w:rsidRPr="00913CD2" w:rsidRDefault="00660899" w:rsidP="00913CD2">
            <w:pPr>
              <w:tabs>
                <w:tab w:val="left" w:pos="284"/>
              </w:tabs>
              <w:rPr>
                <w:rFonts w:ascii="Times New Roman" w:eastAsia="Calibri" w:hAnsi="Times New Roman" w:cs="Times New Roman"/>
                <w:sz w:val="12"/>
                <w:szCs w:val="12"/>
              </w:rPr>
            </w:pPr>
            <w:r w:rsidRPr="00913CD2">
              <w:rPr>
                <w:rFonts w:ascii="Times New Roman" w:eastAsia="Calibri" w:hAnsi="Times New Roman" w:cs="Times New Roman"/>
                <w:sz w:val="12"/>
                <w:szCs w:val="12"/>
              </w:rPr>
              <w:t>0,00</w:t>
            </w:r>
          </w:p>
        </w:tc>
        <w:tc>
          <w:tcPr>
            <w:tcW w:w="284" w:type="pct"/>
            <w:hideMark/>
          </w:tcPr>
          <w:p w:rsidR="00660899" w:rsidRPr="00913CD2" w:rsidRDefault="00660899" w:rsidP="00913CD2">
            <w:pPr>
              <w:tabs>
                <w:tab w:val="left" w:pos="284"/>
              </w:tabs>
              <w:rPr>
                <w:rFonts w:ascii="Times New Roman" w:eastAsia="Calibri" w:hAnsi="Times New Roman" w:cs="Times New Roman"/>
                <w:sz w:val="12"/>
                <w:szCs w:val="12"/>
              </w:rPr>
            </w:pPr>
            <w:r w:rsidRPr="00913CD2">
              <w:rPr>
                <w:rFonts w:ascii="Times New Roman" w:eastAsia="Calibri" w:hAnsi="Times New Roman" w:cs="Times New Roman"/>
                <w:sz w:val="12"/>
                <w:szCs w:val="12"/>
              </w:rPr>
              <w:t>0,00</w:t>
            </w:r>
          </w:p>
        </w:tc>
        <w:tc>
          <w:tcPr>
            <w:tcW w:w="260" w:type="pct"/>
            <w:hideMark/>
          </w:tcPr>
          <w:p w:rsidR="00660899" w:rsidRPr="00913CD2" w:rsidRDefault="00660899" w:rsidP="00913CD2">
            <w:pPr>
              <w:tabs>
                <w:tab w:val="left" w:pos="284"/>
              </w:tabs>
              <w:rPr>
                <w:rFonts w:ascii="Times New Roman" w:eastAsia="Calibri" w:hAnsi="Times New Roman" w:cs="Times New Roman"/>
                <w:sz w:val="12"/>
                <w:szCs w:val="12"/>
              </w:rPr>
            </w:pPr>
            <w:r w:rsidRPr="00913CD2">
              <w:rPr>
                <w:rFonts w:ascii="Times New Roman" w:eastAsia="Calibri" w:hAnsi="Times New Roman" w:cs="Times New Roman"/>
                <w:sz w:val="12"/>
                <w:szCs w:val="12"/>
              </w:rPr>
              <w:t>0,00</w:t>
            </w:r>
          </w:p>
        </w:tc>
      </w:tr>
      <w:tr w:rsidR="00913CD2" w:rsidRPr="00913CD2" w:rsidTr="00913CD2">
        <w:trPr>
          <w:trHeight w:val="20"/>
        </w:trPr>
        <w:tc>
          <w:tcPr>
            <w:tcW w:w="1423" w:type="pct"/>
            <w:gridSpan w:val="4"/>
            <w:hideMark/>
          </w:tcPr>
          <w:p w:rsidR="00660899" w:rsidRPr="00913CD2" w:rsidRDefault="00660899" w:rsidP="00913CD2">
            <w:pPr>
              <w:tabs>
                <w:tab w:val="left" w:pos="284"/>
              </w:tabs>
              <w:rPr>
                <w:rFonts w:ascii="Times New Roman" w:eastAsia="Calibri" w:hAnsi="Times New Roman" w:cs="Times New Roman"/>
                <w:bCs/>
                <w:sz w:val="12"/>
                <w:szCs w:val="12"/>
              </w:rPr>
            </w:pPr>
            <w:r w:rsidRPr="00913CD2">
              <w:rPr>
                <w:rFonts w:ascii="Times New Roman" w:eastAsia="Calibri" w:hAnsi="Times New Roman" w:cs="Times New Roman"/>
                <w:bCs/>
                <w:sz w:val="12"/>
                <w:szCs w:val="12"/>
              </w:rPr>
              <w:t>Итого</w:t>
            </w:r>
          </w:p>
        </w:tc>
        <w:tc>
          <w:tcPr>
            <w:tcW w:w="189" w:type="pct"/>
            <w:hideMark/>
          </w:tcPr>
          <w:p w:rsidR="00660899" w:rsidRPr="00913CD2" w:rsidRDefault="00660899" w:rsidP="00913CD2">
            <w:pPr>
              <w:tabs>
                <w:tab w:val="left" w:pos="284"/>
              </w:tabs>
              <w:rPr>
                <w:rFonts w:ascii="Times New Roman" w:eastAsia="Calibri" w:hAnsi="Times New Roman" w:cs="Times New Roman"/>
                <w:bCs/>
                <w:sz w:val="12"/>
                <w:szCs w:val="12"/>
              </w:rPr>
            </w:pPr>
            <w:r w:rsidRPr="00913CD2">
              <w:rPr>
                <w:rFonts w:ascii="Times New Roman" w:eastAsia="Calibri" w:hAnsi="Times New Roman" w:cs="Times New Roman"/>
                <w:bCs/>
                <w:sz w:val="12"/>
                <w:szCs w:val="12"/>
              </w:rPr>
              <w:t>252 767,58</w:t>
            </w:r>
          </w:p>
        </w:tc>
        <w:tc>
          <w:tcPr>
            <w:tcW w:w="284" w:type="pct"/>
            <w:hideMark/>
          </w:tcPr>
          <w:p w:rsidR="00660899" w:rsidRPr="00913CD2" w:rsidRDefault="00660899" w:rsidP="00913CD2">
            <w:pPr>
              <w:tabs>
                <w:tab w:val="left" w:pos="284"/>
              </w:tabs>
              <w:rPr>
                <w:rFonts w:ascii="Times New Roman" w:eastAsia="Calibri" w:hAnsi="Times New Roman" w:cs="Times New Roman"/>
                <w:bCs/>
                <w:sz w:val="12"/>
                <w:szCs w:val="12"/>
              </w:rPr>
            </w:pPr>
            <w:r w:rsidRPr="00913CD2">
              <w:rPr>
                <w:rFonts w:ascii="Times New Roman" w:eastAsia="Calibri" w:hAnsi="Times New Roman" w:cs="Times New Roman"/>
                <w:bCs/>
                <w:sz w:val="12"/>
                <w:szCs w:val="12"/>
              </w:rPr>
              <w:t>180 739,20</w:t>
            </w:r>
          </w:p>
        </w:tc>
        <w:tc>
          <w:tcPr>
            <w:tcW w:w="285" w:type="pct"/>
            <w:hideMark/>
          </w:tcPr>
          <w:p w:rsidR="00660899" w:rsidRPr="00913CD2" w:rsidRDefault="00660899" w:rsidP="00913CD2">
            <w:pPr>
              <w:tabs>
                <w:tab w:val="left" w:pos="284"/>
              </w:tabs>
              <w:rPr>
                <w:rFonts w:ascii="Times New Roman" w:eastAsia="Calibri" w:hAnsi="Times New Roman" w:cs="Times New Roman"/>
                <w:bCs/>
                <w:sz w:val="12"/>
                <w:szCs w:val="12"/>
              </w:rPr>
            </w:pPr>
            <w:r w:rsidRPr="00913CD2">
              <w:rPr>
                <w:rFonts w:ascii="Times New Roman" w:eastAsia="Calibri" w:hAnsi="Times New Roman" w:cs="Times New Roman"/>
                <w:bCs/>
                <w:sz w:val="12"/>
                <w:szCs w:val="12"/>
              </w:rPr>
              <w:t>180 739,20</w:t>
            </w:r>
          </w:p>
        </w:tc>
        <w:tc>
          <w:tcPr>
            <w:tcW w:w="284" w:type="pct"/>
            <w:hideMark/>
          </w:tcPr>
          <w:p w:rsidR="00660899" w:rsidRPr="00913CD2" w:rsidRDefault="00660899" w:rsidP="00913CD2">
            <w:pPr>
              <w:tabs>
                <w:tab w:val="left" w:pos="284"/>
              </w:tabs>
              <w:rPr>
                <w:rFonts w:ascii="Times New Roman" w:eastAsia="Calibri" w:hAnsi="Times New Roman" w:cs="Times New Roman"/>
                <w:bCs/>
                <w:sz w:val="12"/>
                <w:szCs w:val="12"/>
              </w:rPr>
            </w:pPr>
            <w:r w:rsidRPr="00913CD2">
              <w:rPr>
                <w:rFonts w:ascii="Times New Roman" w:eastAsia="Calibri" w:hAnsi="Times New Roman" w:cs="Times New Roman"/>
                <w:bCs/>
                <w:sz w:val="12"/>
                <w:szCs w:val="12"/>
              </w:rPr>
              <w:t>0,00</w:t>
            </w:r>
          </w:p>
        </w:tc>
        <w:tc>
          <w:tcPr>
            <w:tcW w:w="284" w:type="pct"/>
            <w:hideMark/>
          </w:tcPr>
          <w:p w:rsidR="00660899" w:rsidRPr="00913CD2" w:rsidRDefault="00660899" w:rsidP="00913CD2">
            <w:pPr>
              <w:tabs>
                <w:tab w:val="left" w:pos="284"/>
              </w:tabs>
              <w:rPr>
                <w:rFonts w:ascii="Times New Roman" w:eastAsia="Calibri" w:hAnsi="Times New Roman" w:cs="Times New Roman"/>
                <w:bCs/>
                <w:sz w:val="12"/>
                <w:szCs w:val="12"/>
              </w:rPr>
            </w:pPr>
            <w:r w:rsidRPr="00913CD2">
              <w:rPr>
                <w:rFonts w:ascii="Times New Roman" w:eastAsia="Calibri" w:hAnsi="Times New Roman" w:cs="Times New Roman"/>
                <w:bCs/>
                <w:sz w:val="12"/>
                <w:szCs w:val="12"/>
              </w:rPr>
              <w:t>0,00</w:t>
            </w:r>
          </w:p>
        </w:tc>
        <w:tc>
          <w:tcPr>
            <w:tcW w:w="284" w:type="pct"/>
            <w:hideMark/>
          </w:tcPr>
          <w:p w:rsidR="00660899" w:rsidRPr="00913CD2" w:rsidRDefault="00660899" w:rsidP="00913CD2">
            <w:pPr>
              <w:tabs>
                <w:tab w:val="left" w:pos="284"/>
              </w:tabs>
              <w:rPr>
                <w:rFonts w:ascii="Times New Roman" w:eastAsia="Calibri" w:hAnsi="Times New Roman" w:cs="Times New Roman"/>
                <w:bCs/>
                <w:sz w:val="12"/>
                <w:szCs w:val="12"/>
              </w:rPr>
            </w:pPr>
            <w:r w:rsidRPr="00913CD2">
              <w:rPr>
                <w:rFonts w:ascii="Times New Roman" w:eastAsia="Calibri" w:hAnsi="Times New Roman" w:cs="Times New Roman"/>
                <w:bCs/>
                <w:sz w:val="12"/>
                <w:szCs w:val="12"/>
              </w:rPr>
              <w:t>72 028,38</w:t>
            </w:r>
          </w:p>
        </w:tc>
        <w:tc>
          <w:tcPr>
            <w:tcW w:w="286" w:type="pct"/>
            <w:hideMark/>
          </w:tcPr>
          <w:p w:rsidR="00660899" w:rsidRPr="00913CD2" w:rsidRDefault="00660899" w:rsidP="00913CD2">
            <w:pPr>
              <w:tabs>
                <w:tab w:val="left" w:pos="284"/>
              </w:tabs>
              <w:rPr>
                <w:rFonts w:ascii="Times New Roman" w:eastAsia="Calibri" w:hAnsi="Times New Roman" w:cs="Times New Roman"/>
                <w:bCs/>
                <w:sz w:val="12"/>
                <w:szCs w:val="12"/>
              </w:rPr>
            </w:pPr>
            <w:r w:rsidRPr="00913CD2">
              <w:rPr>
                <w:rFonts w:ascii="Times New Roman" w:eastAsia="Calibri" w:hAnsi="Times New Roman" w:cs="Times New Roman"/>
                <w:bCs/>
                <w:sz w:val="12"/>
                <w:szCs w:val="12"/>
              </w:rPr>
              <w:t>72 028,38</w:t>
            </w:r>
          </w:p>
        </w:tc>
        <w:tc>
          <w:tcPr>
            <w:tcW w:w="284" w:type="pct"/>
            <w:hideMark/>
          </w:tcPr>
          <w:p w:rsidR="00660899" w:rsidRPr="00913CD2" w:rsidRDefault="00660899" w:rsidP="00913CD2">
            <w:pPr>
              <w:tabs>
                <w:tab w:val="left" w:pos="284"/>
              </w:tabs>
              <w:rPr>
                <w:rFonts w:ascii="Times New Roman" w:eastAsia="Calibri" w:hAnsi="Times New Roman" w:cs="Times New Roman"/>
                <w:bCs/>
                <w:sz w:val="12"/>
                <w:szCs w:val="12"/>
              </w:rPr>
            </w:pPr>
            <w:r w:rsidRPr="00913CD2">
              <w:rPr>
                <w:rFonts w:ascii="Times New Roman" w:eastAsia="Calibri" w:hAnsi="Times New Roman" w:cs="Times New Roman"/>
                <w:bCs/>
                <w:sz w:val="12"/>
                <w:szCs w:val="12"/>
              </w:rPr>
              <w:t>0,00</w:t>
            </w:r>
          </w:p>
        </w:tc>
        <w:tc>
          <w:tcPr>
            <w:tcW w:w="284" w:type="pct"/>
            <w:hideMark/>
          </w:tcPr>
          <w:p w:rsidR="00660899" w:rsidRPr="00913CD2" w:rsidRDefault="00660899" w:rsidP="00913CD2">
            <w:pPr>
              <w:tabs>
                <w:tab w:val="left" w:pos="284"/>
              </w:tabs>
              <w:rPr>
                <w:rFonts w:ascii="Times New Roman" w:eastAsia="Calibri" w:hAnsi="Times New Roman" w:cs="Times New Roman"/>
                <w:bCs/>
                <w:sz w:val="12"/>
                <w:szCs w:val="12"/>
              </w:rPr>
            </w:pPr>
            <w:r w:rsidRPr="00913CD2">
              <w:rPr>
                <w:rFonts w:ascii="Times New Roman" w:eastAsia="Calibri" w:hAnsi="Times New Roman" w:cs="Times New Roman"/>
                <w:bCs/>
                <w:sz w:val="12"/>
                <w:szCs w:val="12"/>
              </w:rPr>
              <w:t>0,00</w:t>
            </w:r>
          </w:p>
        </w:tc>
        <w:tc>
          <w:tcPr>
            <w:tcW w:w="285" w:type="pct"/>
            <w:hideMark/>
          </w:tcPr>
          <w:p w:rsidR="00660899" w:rsidRPr="00913CD2" w:rsidRDefault="00660899" w:rsidP="00913CD2">
            <w:pPr>
              <w:tabs>
                <w:tab w:val="left" w:pos="284"/>
              </w:tabs>
              <w:rPr>
                <w:rFonts w:ascii="Times New Roman" w:eastAsia="Calibri" w:hAnsi="Times New Roman" w:cs="Times New Roman"/>
                <w:bCs/>
                <w:sz w:val="12"/>
                <w:szCs w:val="12"/>
              </w:rPr>
            </w:pPr>
            <w:r w:rsidRPr="00913CD2">
              <w:rPr>
                <w:rFonts w:ascii="Times New Roman" w:eastAsia="Calibri" w:hAnsi="Times New Roman" w:cs="Times New Roman"/>
                <w:bCs/>
                <w:sz w:val="12"/>
                <w:szCs w:val="12"/>
              </w:rPr>
              <w:t>0,00</w:t>
            </w:r>
          </w:p>
        </w:tc>
        <w:tc>
          <w:tcPr>
            <w:tcW w:w="286" w:type="pct"/>
            <w:hideMark/>
          </w:tcPr>
          <w:p w:rsidR="00660899" w:rsidRPr="00913CD2" w:rsidRDefault="00660899" w:rsidP="00913CD2">
            <w:pPr>
              <w:tabs>
                <w:tab w:val="left" w:pos="284"/>
              </w:tabs>
              <w:rPr>
                <w:rFonts w:ascii="Times New Roman" w:eastAsia="Calibri" w:hAnsi="Times New Roman" w:cs="Times New Roman"/>
                <w:bCs/>
                <w:sz w:val="12"/>
                <w:szCs w:val="12"/>
              </w:rPr>
            </w:pPr>
            <w:r w:rsidRPr="00913CD2">
              <w:rPr>
                <w:rFonts w:ascii="Times New Roman" w:eastAsia="Calibri" w:hAnsi="Times New Roman" w:cs="Times New Roman"/>
                <w:bCs/>
                <w:sz w:val="12"/>
                <w:szCs w:val="12"/>
              </w:rPr>
              <w:t>0,00</w:t>
            </w:r>
          </w:p>
        </w:tc>
        <w:tc>
          <w:tcPr>
            <w:tcW w:w="284" w:type="pct"/>
            <w:hideMark/>
          </w:tcPr>
          <w:p w:rsidR="00660899" w:rsidRPr="00913CD2" w:rsidRDefault="00660899" w:rsidP="00913CD2">
            <w:pPr>
              <w:tabs>
                <w:tab w:val="left" w:pos="284"/>
              </w:tabs>
              <w:rPr>
                <w:rFonts w:ascii="Times New Roman" w:eastAsia="Calibri" w:hAnsi="Times New Roman" w:cs="Times New Roman"/>
                <w:bCs/>
                <w:sz w:val="12"/>
                <w:szCs w:val="12"/>
              </w:rPr>
            </w:pPr>
            <w:r w:rsidRPr="00913CD2">
              <w:rPr>
                <w:rFonts w:ascii="Times New Roman" w:eastAsia="Calibri" w:hAnsi="Times New Roman" w:cs="Times New Roman"/>
                <w:bCs/>
                <w:sz w:val="12"/>
                <w:szCs w:val="12"/>
              </w:rPr>
              <w:t>0,00</w:t>
            </w:r>
          </w:p>
        </w:tc>
        <w:tc>
          <w:tcPr>
            <w:tcW w:w="260" w:type="pct"/>
            <w:hideMark/>
          </w:tcPr>
          <w:p w:rsidR="00660899" w:rsidRPr="00913CD2" w:rsidRDefault="00660899" w:rsidP="00913CD2">
            <w:pPr>
              <w:tabs>
                <w:tab w:val="left" w:pos="284"/>
              </w:tabs>
              <w:rPr>
                <w:rFonts w:ascii="Times New Roman" w:eastAsia="Calibri" w:hAnsi="Times New Roman" w:cs="Times New Roman"/>
                <w:bCs/>
                <w:sz w:val="12"/>
                <w:szCs w:val="12"/>
              </w:rPr>
            </w:pPr>
            <w:r w:rsidRPr="00913CD2">
              <w:rPr>
                <w:rFonts w:ascii="Times New Roman" w:eastAsia="Calibri" w:hAnsi="Times New Roman" w:cs="Times New Roman"/>
                <w:bCs/>
                <w:sz w:val="12"/>
                <w:szCs w:val="12"/>
              </w:rPr>
              <w:t>0,00</w:t>
            </w:r>
          </w:p>
        </w:tc>
      </w:tr>
    </w:tbl>
    <w:p w:rsidR="00913CD2" w:rsidRDefault="00913CD2" w:rsidP="00913CD2">
      <w:pPr>
        <w:tabs>
          <w:tab w:val="left" w:pos="284"/>
        </w:tabs>
        <w:spacing w:after="0" w:line="240" w:lineRule="auto"/>
        <w:ind w:firstLine="284"/>
        <w:jc w:val="both"/>
        <w:rPr>
          <w:rFonts w:ascii="Times New Roman" w:eastAsia="Calibri" w:hAnsi="Times New Roman" w:cs="Times New Roman"/>
          <w:sz w:val="12"/>
          <w:szCs w:val="12"/>
        </w:rPr>
      </w:pPr>
      <w:r w:rsidRPr="00913CD2">
        <w:rPr>
          <w:rFonts w:ascii="Times New Roman" w:eastAsia="Calibri" w:hAnsi="Times New Roman" w:cs="Times New Roman"/>
          <w:sz w:val="12"/>
          <w:szCs w:val="12"/>
        </w:rPr>
        <w:t>* Общий объем финансового обеспечения Программы, а так 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913CD2" w:rsidRDefault="00913CD2" w:rsidP="006D4521">
      <w:pPr>
        <w:tabs>
          <w:tab w:val="left" w:pos="284"/>
        </w:tabs>
        <w:spacing w:after="0" w:line="240" w:lineRule="auto"/>
        <w:jc w:val="both"/>
        <w:rPr>
          <w:rFonts w:ascii="Times New Roman" w:eastAsia="Calibri" w:hAnsi="Times New Roman" w:cs="Times New Roman"/>
          <w:sz w:val="12"/>
          <w:szCs w:val="12"/>
        </w:rPr>
      </w:pPr>
    </w:p>
    <w:p w:rsidR="00913CD2" w:rsidRDefault="00913CD2" w:rsidP="006D4521">
      <w:pPr>
        <w:tabs>
          <w:tab w:val="left" w:pos="284"/>
        </w:tabs>
        <w:spacing w:after="0" w:line="240" w:lineRule="auto"/>
        <w:jc w:val="both"/>
        <w:rPr>
          <w:rFonts w:ascii="Times New Roman" w:eastAsia="Calibri" w:hAnsi="Times New Roman" w:cs="Times New Roman"/>
          <w:sz w:val="12"/>
          <w:szCs w:val="12"/>
        </w:rPr>
      </w:pPr>
    </w:p>
    <w:p w:rsidR="00913CD2" w:rsidRPr="00913CD2" w:rsidRDefault="00660899" w:rsidP="00913CD2">
      <w:pPr>
        <w:tabs>
          <w:tab w:val="left" w:pos="284"/>
        </w:tabs>
        <w:spacing w:after="0" w:line="240" w:lineRule="auto"/>
        <w:jc w:val="center"/>
        <w:rPr>
          <w:rFonts w:ascii="Times New Roman" w:eastAsia="Calibri" w:hAnsi="Times New Roman" w:cs="Times New Roman"/>
          <w:b/>
          <w:sz w:val="12"/>
          <w:szCs w:val="12"/>
        </w:rPr>
      </w:pPr>
      <w:r w:rsidRPr="00913CD2">
        <w:rPr>
          <w:rFonts w:ascii="Times New Roman" w:eastAsia="Calibri" w:hAnsi="Times New Roman" w:cs="Times New Roman"/>
          <w:b/>
          <w:sz w:val="12"/>
          <w:szCs w:val="12"/>
        </w:rPr>
        <w:t>АДМИНИСТРАЦИЯ</w:t>
      </w:r>
    </w:p>
    <w:p w:rsidR="00660899" w:rsidRPr="00913CD2" w:rsidRDefault="00660899" w:rsidP="00913CD2">
      <w:pPr>
        <w:tabs>
          <w:tab w:val="left" w:pos="284"/>
        </w:tabs>
        <w:spacing w:after="0" w:line="240" w:lineRule="auto"/>
        <w:jc w:val="center"/>
        <w:rPr>
          <w:rFonts w:ascii="Times New Roman" w:eastAsia="Calibri" w:hAnsi="Times New Roman" w:cs="Times New Roman"/>
          <w:b/>
          <w:sz w:val="12"/>
          <w:szCs w:val="12"/>
        </w:rPr>
      </w:pPr>
      <w:r w:rsidRPr="00913CD2">
        <w:rPr>
          <w:rFonts w:ascii="Times New Roman" w:eastAsia="Calibri" w:hAnsi="Times New Roman" w:cs="Times New Roman"/>
          <w:b/>
          <w:sz w:val="12"/>
          <w:szCs w:val="12"/>
        </w:rPr>
        <w:t>СЕЛЬСКОГО ПОСЕЛЕНИЯ КАЛИНОВКА</w:t>
      </w:r>
    </w:p>
    <w:p w:rsidR="00660899" w:rsidRPr="00913CD2" w:rsidRDefault="00660899" w:rsidP="00913CD2">
      <w:pPr>
        <w:tabs>
          <w:tab w:val="left" w:pos="284"/>
        </w:tabs>
        <w:spacing w:after="0" w:line="240" w:lineRule="auto"/>
        <w:jc w:val="center"/>
        <w:rPr>
          <w:rFonts w:ascii="Times New Roman" w:eastAsia="Calibri" w:hAnsi="Times New Roman" w:cs="Times New Roman"/>
          <w:b/>
          <w:sz w:val="12"/>
          <w:szCs w:val="12"/>
        </w:rPr>
      </w:pPr>
      <w:r w:rsidRPr="00913CD2">
        <w:rPr>
          <w:rFonts w:ascii="Times New Roman" w:eastAsia="Calibri" w:hAnsi="Times New Roman" w:cs="Times New Roman"/>
          <w:b/>
          <w:sz w:val="12"/>
          <w:szCs w:val="12"/>
        </w:rPr>
        <w:t>МУНИЦИПАЛЬНОГО РАЙОНА СЕРГИЕВСКИЙ</w:t>
      </w:r>
    </w:p>
    <w:p w:rsidR="00660899" w:rsidRPr="00913CD2" w:rsidRDefault="00660899" w:rsidP="00913CD2">
      <w:pPr>
        <w:tabs>
          <w:tab w:val="left" w:pos="284"/>
        </w:tabs>
        <w:spacing w:after="0" w:line="240" w:lineRule="auto"/>
        <w:jc w:val="center"/>
        <w:rPr>
          <w:rFonts w:ascii="Times New Roman" w:eastAsia="Calibri" w:hAnsi="Times New Roman" w:cs="Times New Roman"/>
          <w:b/>
          <w:sz w:val="12"/>
          <w:szCs w:val="12"/>
        </w:rPr>
      </w:pPr>
      <w:r w:rsidRPr="00913CD2">
        <w:rPr>
          <w:rFonts w:ascii="Times New Roman" w:eastAsia="Calibri" w:hAnsi="Times New Roman" w:cs="Times New Roman"/>
          <w:b/>
          <w:sz w:val="12"/>
          <w:szCs w:val="12"/>
        </w:rPr>
        <w:t>САМАРСКОЙ ОБЛАСТИ</w:t>
      </w:r>
    </w:p>
    <w:p w:rsidR="00660899" w:rsidRPr="00913CD2" w:rsidRDefault="00660899" w:rsidP="00913CD2">
      <w:pPr>
        <w:tabs>
          <w:tab w:val="left" w:pos="284"/>
        </w:tabs>
        <w:spacing w:after="0" w:line="240" w:lineRule="auto"/>
        <w:jc w:val="center"/>
        <w:rPr>
          <w:rFonts w:ascii="Times New Roman" w:eastAsia="Calibri" w:hAnsi="Times New Roman" w:cs="Times New Roman"/>
          <w:b/>
          <w:sz w:val="12"/>
          <w:szCs w:val="12"/>
        </w:rPr>
      </w:pPr>
    </w:p>
    <w:p w:rsidR="00660899" w:rsidRPr="00913CD2" w:rsidRDefault="00660899" w:rsidP="00913CD2">
      <w:pPr>
        <w:tabs>
          <w:tab w:val="left" w:pos="284"/>
        </w:tabs>
        <w:spacing w:after="0" w:line="240" w:lineRule="auto"/>
        <w:jc w:val="center"/>
        <w:rPr>
          <w:rFonts w:ascii="Times New Roman" w:eastAsia="Calibri" w:hAnsi="Times New Roman" w:cs="Times New Roman"/>
          <w:b/>
          <w:sz w:val="12"/>
          <w:szCs w:val="12"/>
        </w:rPr>
      </w:pPr>
      <w:r w:rsidRPr="00913CD2">
        <w:rPr>
          <w:rFonts w:ascii="Times New Roman" w:eastAsia="Calibri" w:hAnsi="Times New Roman" w:cs="Times New Roman"/>
          <w:b/>
          <w:sz w:val="12"/>
          <w:szCs w:val="12"/>
        </w:rPr>
        <w:t>ПОСТАНОВЛЕНИЕ</w:t>
      </w:r>
    </w:p>
    <w:p w:rsidR="00660899" w:rsidRPr="00913CD2" w:rsidRDefault="00660899" w:rsidP="00913CD2">
      <w:pPr>
        <w:tabs>
          <w:tab w:val="left" w:pos="284"/>
        </w:tabs>
        <w:spacing w:after="0" w:line="240" w:lineRule="auto"/>
        <w:jc w:val="center"/>
        <w:rPr>
          <w:rFonts w:ascii="Times New Roman" w:eastAsia="Calibri" w:hAnsi="Times New Roman" w:cs="Times New Roman"/>
          <w:b/>
          <w:sz w:val="12"/>
          <w:szCs w:val="12"/>
        </w:rPr>
      </w:pPr>
      <w:r w:rsidRPr="00913CD2">
        <w:rPr>
          <w:rFonts w:ascii="Times New Roman" w:eastAsia="Calibri" w:hAnsi="Times New Roman" w:cs="Times New Roman"/>
          <w:b/>
          <w:sz w:val="12"/>
          <w:szCs w:val="12"/>
        </w:rPr>
        <w:t>от «20»  октября 2025 г. № 40</w:t>
      </w:r>
    </w:p>
    <w:p w:rsidR="00660899" w:rsidRPr="00913CD2" w:rsidRDefault="00660899" w:rsidP="00913CD2">
      <w:pPr>
        <w:tabs>
          <w:tab w:val="left" w:pos="284"/>
        </w:tabs>
        <w:spacing w:after="0" w:line="240" w:lineRule="auto"/>
        <w:jc w:val="center"/>
        <w:rPr>
          <w:rFonts w:ascii="Times New Roman" w:eastAsia="Calibri" w:hAnsi="Times New Roman" w:cs="Times New Roman"/>
          <w:b/>
          <w:sz w:val="12"/>
          <w:szCs w:val="12"/>
        </w:rPr>
      </w:pPr>
    </w:p>
    <w:p w:rsidR="00913CD2" w:rsidRDefault="00660899" w:rsidP="00913CD2">
      <w:pPr>
        <w:tabs>
          <w:tab w:val="left" w:pos="284"/>
        </w:tabs>
        <w:spacing w:after="0" w:line="240" w:lineRule="auto"/>
        <w:jc w:val="center"/>
        <w:rPr>
          <w:rFonts w:ascii="Times New Roman" w:eastAsia="Calibri" w:hAnsi="Times New Roman" w:cs="Times New Roman"/>
          <w:b/>
          <w:sz w:val="12"/>
          <w:szCs w:val="12"/>
        </w:rPr>
      </w:pPr>
      <w:r w:rsidRPr="00913CD2">
        <w:rPr>
          <w:rFonts w:ascii="Times New Roman" w:eastAsia="Calibri" w:hAnsi="Times New Roman" w:cs="Times New Roman"/>
          <w:b/>
          <w:sz w:val="12"/>
          <w:szCs w:val="12"/>
        </w:rPr>
        <w:t>О ВНЕСЕНИИ ИЗМЕНЕНИЙ В  ПРИЛОЖЕНИЕ №1</w:t>
      </w:r>
      <w:proofErr w:type="gramStart"/>
      <w:r w:rsidRPr="00913CD2">
        <w:rPr>
          <w:rFonts w:ascii="Times New Roman" w:eastAsia="Calibri" w:hAnsi="Times New Roman" w:cs="Times New Roman"/>
          <w:b/>
          <w:sz w:val="12"/>
          <w:szCs w:val="12"/>
        </w:rPr>
        <w:t xml:space="preserve"> К</w:t>
      </w:r>
      <w:proofErr w:type="gramEnd"/>
      <w:r w:rsidRPr="00913CD2">
        <w:rPr>
          <w:rFonts w:ascii="Times New Roman" w:eastAsia="Calibri" w:hAnsi="Times New Roman" w:cs="Times New Roman"/>
          <w:b/>
          <w:sz w:val="12"/>
          <w:szCs w:val="12"/>
        </w:rPr>
        <w:t xml:space="preserve"> ПОСТАНОВЛЕНИЮ АДМИНИСТРАЦИИ</w:t>
      </w:r>
    </w:p>
    <w:p w:rsidR="00913CD2" w:rsidRDefault="00660899" w:rsidP="00913CD2">
      <w:pPr>
        <w:tabs>
          <w:tab w:val="left" w:pos="284"/>
        </w:tabs>
        <w:spacing w:after="0" w:line="240" w:lineRule="auto"/>
        <w:jc w:val="center"/>
        <w:rPr>
          <w:rFonts w:ascii="Times New Roman" w:eastAsia="Calibri" w:hAnsi="Times New Roman" w:cs="Times New Roman"/>
          <w:b/>
          <w:sz w:val="12"/>
          <w:szCs w:val="12"/>
        </w:rPr>
      </w:pPr>
      <w:r w:rsidRPr="00913CD2">
        <w:rPr>
          <w:rFonts w:ascii="Times New Roman" w:eastAsia="Calibri" w:hAnsi="Times New Roman" w:cs="Times New Roman"/>
          <w:b/>
          <w:sz w:val="12"/>
          <w:szCs w:val="12"/>
        </w:rPr>
        <w:t xml:space="preserve"> СЕЛЬСКОГО ПОСЕЛЕНИЯ КАЛИНОВКА МУНИЦИПАЛЬНОГО РАЙОНА СЕРГИЕВСКИЙ  № 63 ОТ 30.12.2022 ГОДА</w:t>
      </w:r>
    </w:p>
    <w:p w:rsidR="00913CD2" w:rsidRDefault="00660899" w:rsidP="00913CD2">
      <w:pPr>
        <w:tabs>
          <w:tab w:val="left" w:pos="284"/>
        </w:tabs>
        <w:spacing w:after="0" w:line="240" w:lineRule="auto"/>
        <w:jc w:val="center"/>
        <w:rPr>
          <w:rFonts w:ascii="Times New Roman" w:eastAsia="Calibri" w:hAnsi="Times New Roman" w:cs="Times New Roman"/>
          <w:b/>
          <w:sz w:val="12"/>
          <w:szCs w:val="12"/>
        </w:rPr>
      </w:pPr>
      <w:r w:rsidRPr="00913CD2">
        <w:rPr>
          <w:rFonts w:ascii="Times New Roman" w:eastAsia="Calibri" w:hAnsi="Times New Roman" w:cs="Times New Roman"/>
          <w:b/>
          <w:sz w:val="12"/>
          <w:szCs w:val="12"/>
        </w:rPr>
        <w:t xml:space="preserve"> «ОБ УТВЕРЖДЕНИИ МУНИЦИПАЛЬНОЙ ПРОГРАММЫ «СОДЕРЖАНИЕ УЛИЧНО-ДОРОЖНОЙ СЕТИ</w:t>
      </w:r>
    </w:p>
    <w:p w:rsidR="00660899" w:rsidRPr="00913CD2" w:rsidRDefault="00660899" w:rsidP="00913CD2">
      <w:pPr>
        <w:tabs>
          <w:tab w:val="left" w:pos="284"/>
        </w:tabs>
        <w:spacing w:after="0" w:line="240" w:lineRule="auto"/>
        <w:jc w:val="center"/>
        <w:rPr>
          <w:rFonts w:ascii="Times New Roman" w:eastAsia="Calibri" w:hAnsi="Times New Roman" w:cs="Times New Roman"/>
          <w:b/>
          <w:sz w:val="12"/>
          <w:szCs w:val="12"/>
        </w:rPr>
      </w:pPr>
      <w:r w:rsidRPr="00913CD2">
        <w:rPr>
          <w:rFonts w:ascii="Times New Roman" w:eastAsia="Calibri" w:hAnsi="Times New Roman" w:cs="Times New Roman"/>
          <w:b/>
          <w:sz w:val="12"/>
          <w:szCs w:val="12"/>
        </w:rPr>
        <w:t xml:space="preserve"> СЕЛЬСКОГО ПОСЕЛЕНИЯ КАЛИНОВКА  МУНИЦИПАЛЬНОГО РАЙОНА СЕРГИЕВСКИЙ»  НА 2023-2026 Г.»</w:t>
      </w:r>
    </w:p>
    <w:p w:rsidR="00660899" w:rsidRPr="00660899" w:rsidRDefault="00660899" w:rsidP="00660899">
      <w:pPr>
        <w:tabs>
          <w:tab w:val="left" w:pos="284"/>
        </w:tabs>
        <w:spacing w:after="0" w:line="240" w:lineRule="auto"/>
        <w:jc w:val="both"/>
        <w:rPr>
          <w:rFonts w:ascii="Times New Roman" w:eastAsia="Calibri" w:hAnsi="Times New Roman" w:cs="Times New Roman"/>
          <w:sz w:val="12"/>
          <w:szCs w:val="12"/>
        </w:rPr>
      </w:pPr>
    </w:p>
    <w:p w:rsidR="00660899" w:rsidRPr="00660899" w:rsidRDefault="00660899" w:rsidP="00913CD2">
      <w:pPr>
        <w:tabs>
          <w:tab w:val="left" w:pos="284"/>
        </w:tabs>
        <w:spacing w:after="0" w:line="240" w:lineRule="auto"/>
        <w:ind w:firstLine="284"/>
        <w:jc w:val="both"/>
        <w:rPr>
          <w:rFonts w:ascii="Times New Roman" w:eastAsia="Calibri" w:hAnsi="Times New Roman" w:cs="Times New Roman"/>
          <w:sz w:val="12"/>
          <w:szCs w:val="12"/>
        </w:rPr>
      </w:pPr>
      <w:proofErr w:type="gramStart"/>
      <w:r w:rsidRPr="00660899">
        <w:rPr>
          <w:rFonts w:ascii="Times New Roman" w:eastAsia="Calibri" w:hAnsi="Times New Roman" w:cs="Times New Roman"/>
          <w:sz w:val="12"/>
          <w:szCs w:val="12"/>
        </w:rPr>
        <w:t>В целях развития транспортной инфраструктуры, приведения в нормативное состояние улично-дорожной сети на территории сельского поселения Калиновка муниципального района Сергиевский, обеспечения транспортной доступности, в соответствии с Федеральным законом от 06.10.2003 № 131-ФЗ «Об общих принципах организации местного самоуправления в Российской Федерации», статьей 179 Бюджетного кодекса Российской Федерации, руководствуясь Уставом сельского поселения Калиновка муниципального района Сергиевский Самарской области, Администрация сельского поселения Калиновка муниципального</w:t>
      </w:r>
      <w:proofErr w:type="gramEnd"/>
      <w:r w:rsidRPr="00660899">
        <w:rPr>
          <w:rFonts w:ascii="Times New Roman" w:eastAsia="Calibri" w:hAnsi="Times New Roman" w:cs="Times New Roman"/>
          <w:sz w:val="12"/>
          <w:szCs w:val="12"/>
        </w:rPr>
        <w:t xml:space="preserve"> района Сергиевский постановляет:</w:t>
      </w:r>
    </w:p>
    <w:p w:rsidR="00660899" w:rsidRPr="00660899" w:rsidRDefault="00660899" w:rsidP="00913CD2">
      <w:pPr>
        <w:tabs>
          <w:tab w:val="left" w:pos="284"/>
        </w:tabs>
        <w:spacing w:after="0" w:line="240" w:lineRule="auto"/>
        <w:ind w:firstLine="284"/>
        <w:jc w:val="both"/>
        <w:rPr>
          <w:rFonts w:ascii="Times New Roman" w:eastAsia="Calibri" w:hAnsi="Times New Roman" w:cs="Times New Roman"/>
          <w:sz w:val="12"/>
          <w:szCs w:val="12"/>
        </w:rPr>
      </w:pPr>
      <w:r w:rsidRPr="00660899">
        <w:rPr>
          <w:rFonts w:ascii="Times New Roman" w:eastAsia="Calibri" w:hAnsi="Times New Roman" w:cs="Times New Roman"/>
          <w:sz w:val="12"/>
          <w:szCs w:val="12"/>
        </w:rPr>
        <w:t>1. Внести изменения в Приложение № 1 к постановлению администрации сельского поселения Калиновка муниципального района Сергиевский № 63 от 30.12.2022 года «Об утверждении муниципальной программы «Содержание улично-дорожной сети сельского поселения Калиновка муниципального района Сергиевский»  на 2023-2026 г.» (далее - Программа) следующего содержания:</w:t>
      </w:r>
    </w:p>
    <w:p w:rsidR="00660899" w:rsidRPr="00660899" w:rsidRDefault="00660899" w:rsidP="00913CD2">
      <w:pPr>
        <w:tabs>
          <w:tab w:val="left" w:pos="284"/>
        </w:tabs>
        <w:spacing w:after="0" w:line="240" w:lineRule="auto"/>
        <w:ind w:firstLine="284"/>
        <w:jc w:val="both"/>
        <w:rPr>
          <w:rFonts w:ascii="Times New Roman" w:eastAsia="Calibri" w:hAnsi="Times New Roman" w:cs="Times New Roman"/>
          <w:sz w:val="12"/>
          <w:szCs w:val="12"/>
        </w:rPr>
      </w:pPr>
      <w:r w:rsidRPr="00660899">
        <w:rPr>
          <w:rFonts w:ascii="Times New Roman" w:eastAsia="Calibri" w:hAnsi="Times New Roman" w:cs="Times New Roman"/>
          <w:sz w:val="12"/>
          <w:szCs w:val="12"/>
        </w:rPr>
        <w:t>1.1. В паспорте Программы раздел «Объемы и источники финансирования Программы» изложить в следующей редакции:</w:t>
      </w:r>
    </w:p>
    <w:p w:rsidR="00660899" w:rsidRPr="00660899" w:rsidRDefault="00660899" w:rsidP="00913CD2">
      <w:pPr>
        <w:tabs>
          <w:tab w:val="left" w:pos="284"/>
        </w:tabs>
        <w:spacing w:after="0" w:line="240" w:lineRule="auto"/>
        <w:ind w:firstLine="284"/>
        <w:jc w:val="both"/>
        <w:rPr>
          <w:rFonts w:ascii="Times New Roman" w:eastAsia="Calibri" w:hAnsi="Times New Roman" w:cs="Times New Roman"/>
          <w:sz w:val="12"/>
          <w:szCs w:val="12"/>
        </w:rPr>
      </w:pPr>
      <w:r w:rsidRPr="00660899">
        <w:rPr>
          <w:rFonts w:ascii="Times New Roman" w:eastAsia="Calibri" w:hAnsi="Times New Roman" w:cs="Times New Roman"/>
          <w:sz w:val="12"/>
          <w:szCs w:val="12"/>
        </w:rPr>
        <w:t xml:space="preserve">«Общая сумма на календарный год планируемых затрат уточняется бюджетом муниципального  образования сельского поселения Калиновка. Финансирование мероприятий Программы осуществляется за счет средств бюджета сельского поселения Калиновка. Планируемый общий объем финансирования Программы  составит 4 627 286,95 (*) рублей, в том числе:  </w:t>
      </w:r>
    </w:p>
    <w:p w:rsidR="00660899" w:rsidRPr="00660899" w:rsidRDefault="00660899" w:rsidP="00913CD2">
      <w:pPr>
        <w:tabs>
          <w:tab w:val="left" w:pos="284"/>
        </w:tabs>
        <w:spacing w:after="0" w:line="240" w:lineRule="auto"/>
        <w:ind w:firstLine="284"/>
        <w:jc w:val="both"/>
        <w:rPr>
          <w:rFonts w:ascii="Times New Roman" w:eastAsia="Calibri" w:hAnsi="Times New Roman" w:cs="Times New Roman"/>
          <w:sz w:val="12"/>
          <w:szCs w:val="12"/>
        </w:rPr>
      </w:pPr>
      <w:r w:rsidRPr="00660899">
        <w:rPr>
          <w:rFonts w:ascii="Times New Roman" w:eastAsia="Calibri" w:hAnsi="Times New Roman" w:cs="Times New Roman"/>
          <w:sz w:val="12"/>
          <w:szCs w:val="12"/>
        </w:rPr>
        <w:t>2023 г. – 923 540,00  рублей;</w:t>
      </w:r>
    </w:p>
    <w:p w:rsidR="00660899" w:rsidRPr="00660899" w:rsidRDefault="00660899" w:rsidP="00913CD2">
      <w:pPr>
        <w:tabs>
          <w:tab w:val="left" w:pos="284"/>
        </w:tabs>
        <w:spacing w:after="0" w:line="240" w:lineRule="auto"/>
        <w:ind w:firstLine="284"/>
        <w:jc w:val="both"/>
        <w:rPr>
          <w:rFonts w:ascii="Times New Roman" w:eastAsia="Calibri" w:hAnsi="Times New Roman" w:cs="Times New Roman"/>
          <w:sz w:val="12"/>
          <w:szCs w:val="12"/>
        </w:rPr>
      </w:pPr>
      <w:r w:rsidRPr="00660899">
        <w:rPr>
          <w:rFonts w:ascii="Times New Roman" w:eastAsia="Calibri" w:hAnsi="Times New Roman" w:cs="Times New Roman"/>
          <w:sz w:val="12"/>
          <w:szCs w:val="12"/>
        </w:rPr>
        <w:t>2024 г. – 1 151 105,99  рублей;</w:t>
      </w:r>
    </w:p>
    <w:p w:rsidR="00660899" w:rsidRPr="00660899" w:rsidRDefault="00660899" w:rsidP="00913CD2">
      <w:pPr>
        <w:tabs>
          <w:tab w:val="left" w:pos="284"/>
        </w:tabs>
        <w:spacing w:after="0" w:line="240" w:lineRule="auto"/>
        <w:ind w:firstLine="284"/>
        <w:jc w:val="both"/>
        <w:rPr>
          <w:rFonts w:ascii="Times New Roman" w:eastAsia="Calibri" w:hAnsi="Times New Roman" w:cs="Times New Roman"/>
          <w:sz w:val="12"/>
          <w:szCs w:val="12"/>
        </w:rPr>
      </w:pPr>
      <w:r w:rsidRPr="00660899">
        <w:rPr>
          <w:rFonts w:ascii="Times New Roman" w:eastAsia="Calibri" w:hAnsi="Times New Roman" w:cs="Times New Roman"/>
          <w:sz w:val="12"/>
          <w:szCs w:val="12"/>
        </w:rPr>
        <w:t>2025 г. – 1 371 319,75  рублей;</w:t>
      </w:r>
    </w:p>
    <w:p w:rsidR="00660899" w:rsidRPr="00660899" w:rsidRDefault="00660899" w:rsidP="00913CD2">
      <w:pPr>
        <w:tabs>
          <w:tab w:val="left" w:pos="284"/>
        </w:tabs>
        <w:spacing w:after="0" w:line="240" w:lineRule="auto"/>
        <w:ind w:firstLine="284"/>
        <w:jc w:val="both"/>
        <w:rPr>
          <w:rFonts w:ascii="Times New Roman" w:eastAsia="Calibri" w:hAnsi="Times New Roman" w:cs="Times New Roman"/>
          <w:sz w:val="12"/>
          <w:szCs w:val="12"/>
        </w:rPr>
      </w:pPr>
      <w:r w:rsidRPr="00660899">
        <w:rPr>
          <w:rFonts w:ascii="Times New Roman" w:eastAsia="Calibri" w:hAnsi="Times New Roman" w:cs="Times New Roman"/>
          <w:sz w:val="12"/>
          <w:szCs w:val="12"/>
        </w:rPr>
        <w:t>2026 г. – 1 181 321,21 рублей».</w:t>
      </w:r>
    </w:p>
    <w:p w:rsidR="00660899" w:rsidRPr="00660899" w:rsidRDefault="00660899" w:rsidP="00913CD2">
      <w:pPr>
        <w:tabs>
          <w:tab w:val="left" w:pos="284"/>
        </w:tabs>
        <w:spacing w:after="0" w:line="240" w:lineRule="auto"/>
        <w:ind w:firstLine="284"/>
        <w:jc w:val="both"/>
        <w:rPr>
          <w:rFonts w:ascii="Times New Roman" w:eastAsia="Calibri" w:hAnsi="Times New Roman" w:cs="Times New Roman"/>
          <w:sz w:val="12"/>
          <w:szCs w:val="12"/>
        </w:rPr>
      </w:pPr>
      <w:r w:rsidRPr="00660899">
        <w:rPr>
          <w:rFonts w:ascii="Times New Roman" w:eastAsia="Calibri" w:hAnsi="Times New Roman" w:cs="Times New Roman"/>
          <w:sz w:val="12"/>
          <w:szCs w:val="12"/>
        </w:rPr>
        <w:lastRenderedPageBreak/>
        <w:t>1.2.</w:t>
      </w:r>
      <w:r w:rsidR="00913CD2">
        <w:rPr>
          <w:rFonts w:ascii="Times New Roman" w:eastAsia="Calibri" w:hAnsi="Times New Roman" w:cs="Times New Roman"/>
          <w:sz w:val="12"/>
          <w:szCs w:val="12"/>
        </w:rPr>
        <w:t xml:space="preserve"> </w:t>
      </w:r>
      <w:r w:rsidRPr="00660899">
        <w:rPr>
          <w:rFonts w:ascii="Times New Roman" w:eastAsia="Calibri" w:hAnsi="Times New Roman" w:cs="Times New Roman"/>
          <w:sz w:val="12"/>
          <w:szCs w:val="12"/>
        </w:rPr>
        <w:t xml:space="preserve">В  Программе раздел 5. «Обоснование ресурсного обеспечения Программы» изложить в следующей редакции:  </w:t>
      </w:r>
    </w:p>
    <w:p w:rsidR="00660899" w:rsidRPr="00660899" w:rsidRDefault="00660899" w:rsidP="00913CD2">
      <w:pPr>
        <w:tabs>
          <w:tab w:val="left" w:pos="284"/>
        </w:tabs>
        <w:spacing w:after="0" w:line="240" w:lineRule="auto"/>
        <w:ind w:firstLine="284"/>
        <w:jc w:val="both"/>
        <w:rPr>
          <w:rFonts w:ascii="Times New Roman" w:eastAsia="Calibri" w:hAnsi="Times New Roman" w:cs="Times New Roman"/>
          <w:sz w:val="12"/>
          <w:szCs w:val="12"/>
        </w:rPr>
      </w:pPr>
      <w:r w:rsidRPr="00660899">
        <w:rPr>
          <w:rFonts w:ascii="Times New Roman" w:eastAsia="Calibri" w:hAnsi="Times New Roman" w:cs="Times New Roman"/>
          <w:sz w:val="12"/>
          <w:szCs w:val="12"/>
        </w:rPr>
        <w:t xml:space="preserve">«Общая сумма на календарный год планируемых затрат уточняется бюджетом муниципального  образования сельского поселения Калиновка. Финансирование мероприятий Программы осуществляется за счет средств бюджета сельского поселения Калиновка. Планируемый общий объем финансирования Программы  составит 4 627 286,95 (*) рублей, в том числе:  </w:t>
      </w:r>
    </w:p>
    <w:p w:rsidR="00660899" w:rsidRPr="00660899" w:rsidRDefault="00660899" w:rsidP="00913CD2">
      <w:pPr>
        <w:tabs>
          <w:tab w:val="left" w:pos="284"/>
        </w:tabs>
        <w:spacing w:after="0" w:line="240" w:lineRule="auto"/>
        <w:ind w:firstLine="284"/>
        <w:jc w:val="both"/>
        <w:rPr>
          <w:rFonts w:ascii="Times New Roman" w:eastAsia="Calibri" w:hAnsi="Times New Roman" w:cs="Times New Roman"/>
          <w:sz w:val="12"/>
          <w:szCs w:val="12"/>
        </w:rPr>
      </w:pPr>
      <w:r w:rsidRPr="00660899">
        <w:rPr>
          <w:rFonts w:ascii="Times New Roman" w:eastAsia="Calibri" w:hAnsi="Times New Roman" w:cs="Times New Roman"/>
          <w:sz w:val="12"/>
          <w:szCs w:val="12"/>
        </w:rPr>
        <w:t>2023 г. – 923 540,00  рублей;</w:t>
      </w:r>
    </w:p>
    <w:p w:rsidR="00660899" w:rsidRPr="00660899" w:rsidRDefault="00660899" w:rsidP="00913CD2">
      <w:pPr>
        <w:tabs>
          <w:tab w:val="left" w:pos="284"/>
        </w:tabs>
        <w:spacing w:after="0" w:line="240" w:lineRule="auto"/>
        <w:ind w:firstLine="284"/>
        <w:jc w:val="both"/>
        <w:rPr>
          <w:rFonts w:ascii="Times New Roman" w:eastAsia="Calibri" w:hAnsi="Times New Roman" w:cs="Times New Roman"/>
          <w:sz w:val="12"/>
          <w:szCs w:val="12"/>
        </w:rPr>
      </w:pPr>
      <w:r w:rsidRPr="00660899">
        <w:rPr>
          <w:rFonts w:ascii="Times New Roman" w:eastAsia="Calibri" w:hAnsi="Times New Roman" w:cs="Times New Roman"/>
          <w:sz w:val="12"/>
          <w:szCs w:val="12"/>
        </w:rPr>
        <w:t>2024 г. – 1 151 105,99  рублей;</w:t>
      </w:r>
    </w:p>
    <w:p w:rsidR="00660899" w:rsidRPr="00660899" w:rsidRDefault="00660899" w:rsidP="00913CD2">
      <w:pPr>
        <w:tabs>
          <w:tab w:val="left" w:pos="284"/>
        </w:tabs>
        <w:spacing w:after="0" w:line="240" w:lineRule="auto"/>
        <w:ind w:firstLine="284"/>
        <w:jc w:val="both"/>
        <w:rPr>
          <w:rFonts w:ascii="Times New Roman" w:eastAsia="Calibri" w:hAnsi="Times New Roman" w:cs="Times New Roman"/>
          <w:sz w:val="12"/>
          <w:szCs w:val="12"/>
        </w:rPr>
      </w:pPr>
      <w:r w:rsidRPr="00660899">
        <w:rPr>
          <w:rFonts w:ascii="Times New Roman" w:eastAsia="Calibri" w:hAnsi="Times New Roman" w:cs="Times New Roman"/>
          <w:sz w:val="12"/>
          <w:szCs w:val="12"/>
        </w:rPr>
        <w:t>2025 г. – 1 371 319,75  рублей;</w:t>
      </w:r>
    </w:p>
    <w:p w:rsidR="00660899" w:rsidRPr="00660899" w:rsidRDefault="00660899" w:rsidP="00913CD2">
      <w:pPr>
        <w:tabs>
          <w:tab w:val="left" w:pos="284"/>
        </w:tabs>
        <w:spacing w:after="0" w:line="240" w:lineRule="auto"/>
        <w:ind w:firstLine="284"/>
        <w:jc w:val="both"/>
        <w:rPr>
          <w:rFonts w:ascii="Times New Roman" w:eastAsia="Calibri" w:hAnsi="Times New Roman" w:cs="Times New Roman"/>
          <w:sz w:val="12"/>
          <w:szCs w:val="12"/>
        </w:rPr>
      </w:pPr>
      <w:r w:rsidRPr="00660899">
        <w:rPr>
          <w:rFonts w:ascii="Times New Roman" w:eastAsia="Calibri" w:hAnsi="Times New Roman" w:cs="Times New Roman"/>
          <w:sz w:val="12"/>
          <w:szCs w:val="12"/>
        </w:rPr>
        <w:t>2026 г. – 1 181 321,21 рублей».</w:t>
      </w:r>
    </w:p>
    <w:p w:rsidR="00660899" w:rsidRPr="00660899" w:rsidRDefault="00660899" w:rsidP="00913CD2">
      <w:pPr>
        <w:tabs>
          <w:tab w:val="left" w:pos="284"/>
        </w:tabs>
        <w:spacing w:after="0" w:line="240" w:lineRule="auto"/>
        <w:ind w:firstLine="284"/>
        <w:jc w:val="both"/>
        <w:rPr>
          <w:rFonts w:ascii="Times New Roman" w:eastAsia="Calibri" w:hAnsi="Times New Roman" w:cs="Times New Roman"/>
          <w:sz w:val="12"/>
          <w:szCs w:val="12"/>
        </w:rPr>
      </w:pPr>
      <w:r w:rsidRPr="00660899">
        <w:rPr>
          <w:rFonts w:ascii="Times New Roman" w:eastAsia="Calibri" w:hAnsi="Times New Roman" w:cs="Times New Roman"/>
          <w:sz w:val="12"/>
          <w:szCs w:val="12"/>
        </w:rPr>
        <w:t>2. Приложение № 2 к Программе изложить в редакции согласно приложению № 1 к настоящему постановлению.</w:t>
      </w:r>
    </w:p>
    <w:p w:rsidR="00660899" w:rsidRPr="00660899" w:rsidRDefault="00660899" w:rsidP="00913CD2">
      <w:pPr>
        <w:tabs>
          <w:tab w:val="left" w:pos="284"/>
        </w:tabs>
        <w:spacing w:after="0" w:line="240" w:lineRule="auto"/>
        <w:ind w:firstLine="284"/>
        <w:jc w:val="both"/>
        <w:rPr>
          <w:rFonts w:ascii="Times New Roman" w:eastAsia="Calibri" w:hAnsi="Times New Roman" w:cs="Times New Roman"/>
          <w:sz w:val="12"/>
          <w:szCs w:val="12"/>
        </w:rPr>
      </w:pPr>
      <w:r w:rsidRPr="00660899">
        <w:rPr>
          <w:rFonts w:ascii="Times New Roman" w:eastAsia="Calibri" w:hAnsi="Times New Roman" w:cs="Times New Roman"/>
          <w:sz w:val="12"/>
          <w:szCs w:val="12"/>
        </w:rPr>
        <w:t>3. Опубликовать настоящее постановление в газете «Сергиевский вестник».</w:t>
      </w:r>
    </w:p>
    <w:p w:rsidR="00660899" w:rsidRPr="00660899" w:rsidRDefault="00660899" w:rsidP="00913CD2">
      <w:pPr>
        <w:tabs>
          <w:tab w:val="left" w:pos="284"/>
        </w:tabs>
        <w:spacing w:after="0" w:line="240" w:lineRule="auto"/>
        <w:ind w:firstLine="284"/>
        <w:jc w:val="both"/>
        <w:rPr>
          <w:rFonts w:ascii="Times New Roman" w:eastAsia="Calibri" w:hAnsi="Times New Roman" w:cs="Times New Roman"/>
          <w:sz w:val="12"/>
          <w:szCs w:val="12"/>
        </w:rPr>
      </w:pPr>
      <w:r w:rsidRPr="00660899">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660899" w:rsidRPr="00660899" w:rsidRDefault="00660899" w:rsidP="00913CD2">
      <w:pPr>
        <w:tabs>
          <w:tab w:val="left" w:pos="284"/>
        </w:tabs>
        <w:spacing w:after="0" w:line="240" w:lineRule="auto"/>
        <w:ind w:firstLine="284"/>
        <w:jc w:val="both"/>
        <w:rPr>
          <w:rFonts w:ascii="Times New Roman" w:eastAsia="Calibri" w:hAnsi="Times New Roman" w:cs="Times New Roman"/>
          <w:sz w:val="12"/>
          <w:szCs w:val="12"/>
        </w:rPr>
      </w:pPr>
      <w:r w:rsidRPr="00660899">
        <w:rPr>
          <w:rFonts w:ascii="Times New Roman" w:eastAsia="Calibri" w:hAnsi="Times New Roman" w:cs="Times New Roman"/>
          <w:sz w:val="12"/>
          <w:szCs w:val="12"/>
        </w:rPr>
        <w:t xml:space="preserve">5. </w:t>
      </w:r>
      <w:proofErr w:type="gramStart"/>
      <w:r w:rsidRPr="00660899">
        <w:rPr>
          <w:rFonts w:ascii="Times New Roman" w:eastAsia="Calibri" w:hAnsi="Times New Roman" w:cs="Times New Roman"/>
          <w:sz w:val="12"/>
          <w:szCs w:val="12"/>
        </w:rPr>
        <w:t>Контроль за</w:t>
      </w:r>
      <w:proofErr w:type="gramEnd"/>
      <w:r w:rsidRPr="00660899">
        <w:rPr>
          <w:rFonts w:ascii="Times New Roman" w:eastAsia="Calibri" w:hAnsi="Times New Roman" w:cs="Times New Roman"/>
          <w:sz w:val="12"/>
          <w:szCs w:val="12"/>
        </w:rPr>
        <w:t xml:space="preserve"> выполнением настоящего постановления оставляю за собой.</w:t>
      </w:r>
    </w:p>
    <w:p w:rsidR="00660899" w:rsidRPr="00660899" w:rsidRDefault="00660899" w:rsidP="00913CD2">
      <w:pPr>
        <w:tabs>
          <w:tab w:val="left" w:pos="284"/>
        </w:tabs>
        <w:spacing w:after="0" w:line="240" w:lineRule="auto"/>
        <w:jc w:val="right"/>
        <w:rPr>
          <w:rFonts w:ascii="Times New Roman" w:eastAsia="Calibri" w:hAnsi="Times New Roman" w:cs="Times New Roman"/>
          <w:sz w:val="12"/>
          <w:szCs w:val="12"/>
        </w:rPr>
      </w:pPr>
      <w:r w:rsidRPr="00660899">
        <w:rPr>
          <w:rFonts w:ascii="Times New Roman" w:eastAsia="Calibri" w:hAnsi="Times New Roman" w:cs="Times New Roman"/>
          <w:sz w:val="12"/>
          <w:szCs w:val="12"/>
        </w:rPr>
        <w:t>И. о. Главы сельского поселения Калиновка</w:t>
      </w:r>
    </w:p>
    <w:p w:rsidR="00913CD2" w:rsidRDefault="00660899" w:rsidP="00913CD2">
      <w:pPr>
        <w:tabs>
          <w:tab w:val="left" w:pos="284"/>
        </w:tabs>
        <w:spacing w:after="0" w:line="240" w:lineRule="auto"/>
        <w:jc w:val="right"/>
        <w:rPr>
          <w:rFonts w:ascii="Times New Roman" w:eastAsia="Calibri" w:hAnsi="Times New Roman" w:cs="Times New Roman"/>
          <w:sz w:val="12"/>
          <w:szCs w:val="12"/>
        </w:rPr>
      </w:pPr>
      <w:r w:rsidRPr="00660899">
        <w:rPr>
          <w:rFonts w:ascii="Times New Roman" w:eastAsia="Calibri" w:hAnsi="Times New Roman" w:cs="Times New Roman"/>
          <w:sz w:val="12"/>
          <w:szCs w:val="12"/>
        </w:rPr>
        <w:t>муниципального района Сергиевский</w:t>
      </w:r>
    </w:p>
    <w:p w:rsidR="00660899" w:rsidRPr="00660899" w:rsidRDefault="00660899" w:rsidP="00913CD2">
      <w:pPr>
        <w:tabs>
          <w:tab w:val="left" w:pos="284"/>
        </w:tabs>
        <w:spacing w:after="0" w:line="240" w:lineRule="auto"/>
        <w:jc w:val="right"/>
        <w:rPr>
          <w:rFonts w:ascii="Times New Roman" w:eastAsia="Calibri" w:hAnsi="Times New Roman" w:cs="Times New Roman"/>
          <w:sz w:val="12"/>
          <w:szCs w:val="12"/>
        </w:rPr>
      </w:pPr>
      <w:r w:rsidRPr="00660899">
        <w:rPr>
          <w:rFonts w:ascii="Times New Roman" w:eastAsia="Calibri" w:hAnsi="Times New Roman" w:cs="Times New Roman"/>
          <w:sz w:val="12"/>
          <w:szCs w:val="12"/>
        </w:rPr>
        <w:t xml:space="preserve">Н. А. </w:t>
      </w:r>
      <w:proofErr w:type="spellStart"/>
      <w:r w:rsidRPr="00660899">
        <w:rPr>
          <w:rFonts w:ascii="Times New Roman" w:eastAsia="Calibri" w:hAnsi="Times New Roman" w:cs="Times New Roman"/>
          <w:sz w:val="12"/>
          <w:szCs w:val="12"/>
        </w:rPr>
        <w:t>Плюснина</w:t>
      </w:r>
      <w:proofErr w:type="spellEnd"/>
    </w:p>
    <w:p w:rsidR="00660899" w:rsidRPr="00660899" w:rsidRDefault="00660899" w:rsidP="00660899">
      <w:pPr>
        <w:tabs>
          <w:tab w:val="left" w:pos="284"/>
        </w:tabs>
        <w:spacing w:after="0" w:line="240" w:lineRule="auto"/>
        <w:jc w:val="both"/>
        <w:rPr>
          <w:rFonts w:ascii="Times New Roman" w:eastAsia="Calibri" w:hAnsi="Times New Roman" w:cs="Times New Roman"/>
          <w:sz w:val="12"/>
          <w:szCs w:val="12"/>
        </w:rPr>
      </w:pPr>
    </w:p>
    <w:p w:rsidR="00786B74" w:rsidRDefault="00786B74" w:rsidP="00786B74">
      <w:pPr>
        <w:tabs>
          <w:tab w:val="left" w:pos="284"/>
          <w:tab w:val="left" w:pos="3828"/>
        </w:tabs>
        <w:spacing w:after="0" w:line="240" w:lineRule="auto"/>
        <w:jc w:val="right"/>
        <w:rPr>
          <w:rFonts w:ascii="Times New Roman" w:eastAsia="Calibri" w:hAnsi="Times New Roman" w:cs="Times New Roman"/>
          <w:i/>
          <w:sz w:val="12"/>
          <w:szCs w:val="12"/>
        </w:rPr>
      </w:pPr>
      <w:r w:rsidRPr="006B7BDF">
        <w:rPr>
          <w:rFonts w:ascii="Times New Roman" w:eastAsia="Calibri" w:hAnsi="Times New Roman" w:cs="Times New Roman"/>
          <w:i/>
          <w:sz w:val="12"/>
          <w:szCs w:val="12"/>
        </w:rPr>
        <w:t>Приложение №1</w:t>
      </w:r>
    </w:p>
    <w:p w:rsidR="00786B74" w:rsidRDefault="00786B74" w:rsidP="00786B74">
      <w:pPr>
        <w:tabs>
          <w:tab w:val="left" w:pos="284"/>
          <w:tab w:val="left" w:pos="3828"/>
        </w:tabs>
        <w:spacing w:after="0" w:line="240" w:lineRule="auto"/>
        <w:jc w:val="right"/>
        <w:rPr>
          <w:rFonts w:ascii="Times New Roman" w:eastAsia="Calibri" w:hAnsi="Times New Roman" w:cs="Times New Roman"/>
          <w:i/>
          <w:sz w:val="12"/>
          <w:szCs w:val="12"/>
        </w:rPr>
      </w:pPr>
      <w:r w:rsidRPr="006B7BDF">
        <w:rPr>
          <w:rFonts w:ascii="Times New Roman" w:eastAsia="Calibri" w:hAnsi="Times New Roman" w:cs="Times New Roman"/>
          <w:i/>
          <w:sz w:val="12"/>
          <w:szCs w:val="12"/>
        </w:rPr>
        <w:t xml:space="preserve">к постановлению администрации сельского поселения </w:t>
      </w:r>
      <w:r w:rsidRPr="00913CD2">
        <w:rPr>
          <w:rFonts w:ascii="Times New Roman" w:eastAsia="Calibri" w:hAnsi="Times New Roman" w:cs="Times New Roman"/>
          <w:i/>
          <w:sz w:val="12"/>
          <w:szCs w:val="12"/>
        </w:rPr>
        <w:t>Калиновка</w:t>
      </w:r>
    </w:p>
    <w:p w:rsidR="00786B74" w:rsidRDefault="00786B74" w:rsidP="00786B74">
      <w:pPr>
        <w:tabs>
          <w:tab w:val="left" w:pos="284"/>
          <w:tab w:val="left" w:pos="3828"/>
        </w:tabs>
        <w:spacing w:after="0" w:line="240" w:lineRule="auto"/>
        <w:jc w:val="right"/>
        <w:rPr>
          <w:rFonts w:ascii="Times New Roman" w:eastAsia="Calibri" w:hAnsi="Times New Roman" w:cs="Times New Roman"/>
          <w:i/>
          <w:sz w:val="12"/>
          <w:szCs w:val="12"/>
        </w:rPr>
      </w:pPr>
      <w:r w:rsidRPr="006B7BDF">
        <w:rPr>
          <w:rFonts w:ascii="Times New Roman" w:eastAsia="Calibri" w:hAnsi="Times New Roman" w:cs="Times New Roman"/>
          <w:i/>
          <w:sz w:val="12"/>
          <w:szCs w:val="12"/>
        </w:rPr>
        <w:t xml:space="preserve">муниципального </w:t>
      </w:r>
      <w:r>
        <w:rPr>
          <w:rFonts w:ascii="Times New Roman" w:eastAsia="Calibri" w:hAnsi="Times New Roman" w:cs="Times New Roman"/>
          <w:i/>
          <w:sz w:val="12"/>
          <w:szCs w:val="12"/>
        </w:rPr>
        <w:t>района Сергиевский Самарской области</w:t>
      </w:r>
    </w:p>
    <w:p w:rsidR="00786B74" w:rsidRPr="006B7BDF" w:rsidRDefault="00786B74" w:rsidP="00786B74">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"20" октября 2026 № 40</w:t>
      </w:r>
    </w:p>
    <w:p w:rsidR="00660899" w:rsidRPr="00660899" w:rsidRDefault="00660899" w:rsidP="00660899">
      <w:pPr>
        <w:tabs>
          <w:tab w:val="left" w:pos="284"/>
        </w:tabs>
        <w:spacing w:after="0" w:line="240" w:lineRule="auto"/>
        <w:jc w:val="both"/>
        <w:rPr>
          <w:rFonts w:ascii="Times New Roman" w:eastAsia="Calibri" w:hAnsi="Times New Roman" w:cs="Times New Roman"/>
          <w:sz w:val="12"/>
          <w:szCs w:val="12"/>
        </w:rPr>
      </w:pPr>
    </w:p>
    <w:p w:rsidR="00660899" w:rsidRPr="00786B74" w:rsidRDefault="00660899" w:rsidP="00786B74">
      <w:pPr>
        <w:tabs>
          <w:tab w:val="left" w:pos="284"/>
        </w:tabs>
        <w:spacing w:after="0" w:line="240" w:lineRule="auto"/>
        <w:jc w:val="center"/>
        <w:rPr>
          <w:rFonts w:ascii="Times New Roman" w:eastAsia="Calibri" w:hAnsi="Times New Roman" w:cs="Times New Roman"/>
          <w:b/>
          <w:sz w:val="12"/>
          <w:szCs w:val="12"/>
        </w:rPr>
      </w:pPr>
      <w:r w:rsidRPr="00786B74">
        <w:rPr>
          <w:rFonts w:ascii="Times New Roman" w:eastAsia="Calibri" w:hAnsi="Times New Roman" w:cs="Times New Roman"/>
          <w:b/>
          <w:sz w:val="12"/>
          <w:szCs w:val="12"/>
        </w:rPr>
        <w:t>Перечень программных мероприятий, предусмотренных для реализации целей и решения задач муниципальной программы «Содержание улично-дорожной сети сельского поселения Калиновка  муниципального района Сергиевский на 2023-2026 гг.»</w:t>
      </w:r>
    </w:p>
    <w:tbl>
      <w:tblPr>
        <w:tblStyle w:val="af1"/>
        <w:tblW w:w="5000" w:type="pct"/>
        <w:tblLayout w:type="fixed"/>
        <w:tblCellMar>
          <w:left w:w="0" w:type="dxa"/>
          <w:right w:w="0" w:type="dxa"/>
        </w:tblCellMar>
        <w:tblLook w:val="04A0" w:firstRow="1" w:lastRow="0" w:firstColumn="1" w:lastColumn="0" w:noHBand="0" w:noVBand="1"/>
      </w:tblPr>
      <w:tblGrid>
        <w:gridCol w:w="335"/>
        <w:gridCol w:w="4065"/>
        <w:gridCol w:w="698"/>
        <w:gridCol w:w="551"/>
        <w:gridCol w:w="551"/>
        <w:gridCol w:w="641"/>
        <w:gridCol w:w="682"/>
      </w:tblGrid>
      <w:tr w:rsidR="00660899" w:rsidRPr="00660899" w:rsidTr="00786B74">
        <w:trPr>
          <w:trHeight w:val="20"/>
        </w:trPr>
        <w:tc>
          <w:tcPr>
            <w:tcW w:w="223" w:type="pct"/>
            <w:vMerge w:val="restart"/>
            <w:hideMark/>
          </w:tcPr>
          <w:p w:rsidR="00660899" w:rsidRPr="00660899" w:rsidRDefault="00660899" w:rsidP="00786B74">
            <w:pPr>
              <w:tabs>
                <w:tab w:val="left" w:pos="284"/>
              </w:tabs>
              <w:rPr>
                <w:rFonts w:ascii="Times New Roman" w:eastAsia="Calibri" w:hAnsi="Times New Roman" w:cs="Times New Roman"/>
                <w:sz w:val="12"/>
                <w:szCs w:val="12"/>
              </w:rPr>
            </w:pPr>
            <w:r w:rsidRPr="00660899">
              <w:rPr>
                <w:rFonts w:ascii="Times New Roman" w:eastAsia="Calibri" w:hAnsi="Times New Roman" w:cs="Times New Roman"/>
                <w:sz w:val="12"/>
                <w:szCs w:val="12"/>
              </w:rPr>
              <w:t xml:space="preserve">№ </w:t>
            </w:r>
            <w:proofErr w:type="gramStart"/>
            <w:r w:rsidRPr="00660899">
              <w:rPr>
                <w:rFonts w:ascii="Times New Roman" w:eastAsia="Calibri" w:hAnsi="Times New Roman" w:cs="Times New Roman"/>
                <w:sz w:val="12"/>
                <w:szCs w:val="12"/>
              </w:rPr>
              <w:t>п</w:t>
            </w:r>
            <w:proofErr w:type="gramEnd"/>
            <w:r w:rsidRPr="00660899">
              <w:rPr>
                <w:rFonts w:ascii="Times New Roman" w:eastAsia="Calibri" w:hAnsi="Times New Roman" w:cs="Times New Roman"/>
                <w:sz w:val="12"/>
                <w:szCs w:val="12"/>
              </w:rPr>
              <w:t>/п</w:t>
            </w:r>
          </w:p>
        </w:tc>
        <w:tc>
          <w:tcPr>
            <w:tcW w:w="2702" w:type="pct"/>
            <w:vMerge w:val="restart"/>
            <w:hideMark/>
          </w:tcPr>
          <w:p w:rsidR="00660899" w:rsidRPr="00660899" w:rsidRDefault="00660899" w:rsidP="00786B74">
            <w:pPr>
              <w:tabs>
                <w:tab w:val="left" w:pos="284"/>
              </w:tabs>
              <w:rPr>
                <w:rFonts w:ascii="Times New Roman" w:eastAsia="Calibri" w:hAnsi="Times New Roman" w:cs="Times New Roman"/>
                <w:sz w:val="12"/>
                <w:szCs w:val="12"/>
              </w:rPr>
            </w:pPr>
            <w:r w:rsidRPr="00660899">
              <w:rPr>
                <w:rFonts w:ascii="Times New Roman" w:eastAsia="Calibri" w:hAnsi="Times New Roman" w:cs="Times New Roman"/>
                <w:sz w:val="12"/>
                <w:szCs w:val="12"/>
              </w:rPr>
              <w:t>Наименование мероприятия</w:t>
            </w:r>
          </w:p>
        </w:tc>
        <w:tc>
          <w:tcPr>
            <w:tcW w:w="1622" w:type="pct"/>
            <w:gridSpan w:val="4"/>
            <w:hideMark/>
          </w:tcPr>
          <w:p w:rsidR="00660899" w:rsidRPr="00660899" w:rsidRDefault="00660899" w:rsidP="00786B74">
            <w:pPr>
              <w:tabs>
                <w:tab w:val="left" w:pos="284"/>
              </w:tabs>
              <w:rPr>
                <w:rFonts w:ascii="Times New Roman" w:eastAsia="Calibri" w:hAnsi="Times New Roman" w:cs="Times New Roman"/>
                <w:sz w:val="12"/>
                <w:szCs w:val="12"/>
              </w:rPr>
            </w:pPr>
            <w:r w:rsidRPr="00660899">
              <w:rPr>
                <w:rFonts w:ascii="Times New Roman" w:eastAsia="Calibri" w:hAnsi="Times New Roman" w:cs="Times New Roman"/>
                <w:sz w:val="12"/>
                <w:szCs w:val="12"/>
              </w:rPr>
              <w:t>Объем финансирования, руб.(*)</w:t>
            </w:r>
          </w:p>
        </w:tc>
        <w:tc>
          <w:tcPr>
            <w:tcW w:w="453" w:type="pct"/>
            <w:vMerge w:val="restart"/>
            <w:hideMark/>
          </w:tcPr>
          <w:p w:rsidR="00660899" w:rsidRPr="00660899" w:rsidRDefault="00660899" w:rsidP="00786B74">
            <w:pPr>
              <w:tabs>
                <w:tab w:val="left" w:pos="284"/>
              </w:tabs>
              <w:rPr>
                <w:rFonts w:ascii="Times New Roman" w:eastAsia="Calibri" w:hAnsi="Times New Roman" w:cs="Times New Roman"/>
                <w:sz w:val="12"/>
                <w:szCs w:val="12"/>
              </w:rPr>
            </w:pPr>
            <w:r w:rsidRPr="00660899">
              <w:rPr>
                <w:rFonts w:ascii="Times New Roman" w:eastAsia="Calibri" w:hAnsi="Times New Roman" w:cs="Times New Roman"/>
                <w:sz w:val="12"/>
                <w:szCs w:val="12"/>
              </w:rPr>
              <w:t>Срок исполнения</w:t>
            </w:r>
          </w:p>
        </w:tc>
      </w:tr>
      <w:tr w:rsidR="00660899" w:rsidRPr="00660899" w:rsidTr="00786B74">
        <w:trPr>
          <w:trHeight w:val="20"/>
        </w:trPr>
        <w:tc>
          <w:tcPr>
            <w:tcW w:w="223" w:type="pct"/>
            <w:vMerge/>
            <w:hideMark/>
          </w:tcPr>
          <w:p w:rsidR="00660899" w:rsidRPr="00660899" w:rsidRDefault="00660899" w:rsidP="00786B74">
            <w:pPr>
              <w:tabs>
                <w:tab w:val="left" w:pos="284"/>
              </w:tabs>
              <w:rPr>
                <w:rFonts w:ascii="Times New Roman" w:eastAsia="Calibri" w:hAnsi="Times New Roman" w:cs="Times New Roman"/>
                <w:sz w:val="12"/>
                <w:szCs w:val="12"/>
              </w:rPr>
            </w:pPr>
          </w:p>
        </w:tc>
        <w:tc>
          <w:tcPr>
            <w:tcW w:w="2702" w:type="pct"/>
            <w:vMerge/>
            <w:hideMark/>
          </w:tcPr>
          <w:p w:rsidR="00660899" w:rsidRPr="00660899" w:rsidRDefault="00660899" w:rsidP="00786B74">
            <w:pPr>
              <w:tabs>
                <w:tab w:val="left" w:pos="284"/>
              </w:tabs>
              <w:rPr>
                <w:rFonts w:ascii="Times New Roman" w:eastAsia="Calibri" w:hAnsi="Times New Roman" w:cs="Times New Roman"/>
                <w:sz w:val="12"/>
                <w:szCs w:val="12"/>
              </w:rPr>
            </w:pPr>
          </w:p>
        </w:tc>
        <w:tc>
          <w:tcPr>
            <w:tcW w:w="464" w:type="pct"/>
            <w:hideMark/>
          </w:tcPr>
          <w:p w:rsidR="00660899" w:rsidRPr="00660899" w:rsidRDefault="00660899" w:rsidP="00786B74">
            <w:pPr>
              <w:tabs>
                <w:tab w:val="left" w:pos="284"/>
              </w:tabs>
              <w:rPr>
                <w:rFonts w:ascii="Times New Roman" w:eastAsia="Calibri" w:hAnsi="Times New Roman" w:cs="Times New Roman"/>
                <w:sz w:val="12"/>
                <w:szCs w:val="12"/>
              </w:rPr>
            </w:pPr>
            <w:r w:rsidRPr="00660899">
              <w:rPr>
                <w:rFonts w:ascii="Times New Roman" w:eastAsia="Calibri" w:hAnsi="Times New Roman" w:cs="Times New Roman"/>
                <w:sz w:val="12"/>
                <w:szCs w:val="12"/>
              </w:rPr>
              <w:t>2023 г.</w:t>
            </w:r>
          </w:p>
        </w:tc>
        <w:tc>
          <w:tcPr>
            <w:tcW w:w="366" w:type="pct"/>
            <w:hideMark/>
          </w:tcPr>
          <w:p w:rsidR="00660899" w:rsidRPr="00660899" w:rsidRDefault="00660899" w:rsidP="00786B74">
            <w:pPr>
              <w:tabs>
                <w:tab w:val="left" w:pos="284"/>
              </w:tabs>
              <w:rPr>
                <w:rFonts w:ascii="Times New Roman" w:eastAsia="Calibri" w:hAnsi="Times New Roman" w:cs="Times New Roman"/>
                <w:sz w:val="12"/>
                <w:szCs w:val="12"/>
              </w:rPr>
            </w:pPr>
            <w:r w:rsidRPr="00660899">
              <w:rPr>
                <w:rFonts w:ascii="Times New Roman" w:eastAsia="Calibri" w:hAnsi="Times New Roman" w:cs="Times New Roman"/>
                <w:sz w:val="12"/>
                <w:szCs w:val="12"/>
              </w:rPr>
              <w:t>2024 г.</w:t>
            </w:r>
          </w:p>
        </w:tc>
        <w:tc>
          <w:tcPr>
            <w:tcW w:w="366" w:type="pct"/>
            <w:hideMark/>
          </w:tcPr>
          <w:p w:rsidR="00660899" w:rsidRPr="00660899" w:rsidRDefault="00660899" w:rsidP="00786B74">
            <w:pPr>
              <w:tabs>
                <w:tab w:val="left" w:pos="284"/>
              </w:tabs>
              <w:rPr>
                <w:rFonts w:ascii="Times New Roman" w:eastAsia="Calibri" w:hAnsi="Times New Roman" w:cs="Times New Roman"/>
                <w:sz w:val="12"/>
                <w:szCs w:val="12"/>
              </w:rPr>
            </w:pPr>
            <w:r w:rsidRPr="00660899">
              <w:rPr>
                <w:rFonts w:ascii="Times New Roman" w:eastAsia="Calibri" w:hAnsi="Times New Roman" w:cs="Times New Roman"/>
                <w:sz w:val="12"/>
                <w:szCs w:val="12"/>
              </w:rPr>
              <w:t>2025 г.</w:t>
            </w:r>
          </w:p>
        </w:tc>
        <w:tc>
          <w:tcPr>
            <w:tcW w:w="426" w:type="pct"/>
            <w:hideMark/>
          </w:tcPr>
          <w:p w:rsidR="00660899" w:rsidRPr="00660899" w:rsidRDefault="00660899" w:rsidP="00786B74">
            <w:pPr>
              <w:tabs>
                <w:tab w:val="left" w:pos="284"/>
              </w:tabs>
              <w:rPr>
                <w:rFonts w:ascii="Times New Roman" w:eastAsia="Calibri" w:hAnsi="Times New Roman" w:cs="Times New Roman"/>
                <w:sz w:val="12"/>
                <w:szCs w:val="12"/>
              </w:rPr>
            </w:pPr>
            <w:r w:rsidRPr="00660899">
              <w:rPr>
                <w:rFonts w:ascii="Times New Roman" w:eastAsia="Calibri" w:hAnsi="Times New Roman" w:cs="Times New Roman"/>
                <w:sz w:val="12"/>
                <w:szCs w:val="12"/>
              </w:rPr>
              <w:t>2026 г.</w:t>
            </w:r>
          </w:p>
        </w:tc>
        <w:tc>
          <w:tcPr>
            <w:tcW w:w="453" w:type="pct"/>
            <w:vMerge/>
            <w:hideMark/>
          </w:tcPr>
          <w:p w:rsidR="00660899" w:rsidRPr="00660899" w:rsidRDefault="00660899" w:rsidP="00786B74">
            <w:pPr>
              <w:tabs>
                <w:tab w:val="left" w:pos="284"/>
              </w:tabs>
              <w:rPr>
                <w:rFonts w:ascii="Times New Roman" w:eastAsia="Calibri" w:hAnsi="Times New Roman" w:cs="Times New Roman"/>
                <w:sz w:val="12"/>
                <w:szCs w:val="12"/>
              </w:rPr>
            </w:pPr>
          </w:p>
        </w:tc>
      </w:tr>
      <w:tr w:rsidR="00660899" w:rsidRPr="00660899" w:rsidTr="00786B74">
        <w:trPr>
          <w:trHeight w:val="20"/>
        </w:trPr>
        <w:tc>
          <w:tcPr>
            <w:tcW w:w="5000" w:type="pct"/>
            <w:gridSpan w:val="7"/>
            <w:hideMark/>
          </w:tcPr>
          <w:p w:rsidR="00660899" w:rsidRPr="00660899" w:rsidRDefault="00660899" w:rsidP="00786B74">
            <w:pPr>
              <w:tabs>
                <w:tab w:val="left" w:pos="284"/>
              </w:tabs>
              <w:rPr>
                <w:rFonts w:ascii="Times New Roman" w:eastAsia="Calibri" w:hAnsi="Times New Roman" w:cs="Times New Roman"/>
                <w:sz w:val="12"/>
                <w:szCs w:val="12"/>
              </w:rPr>
            </w:pPr>
            <w:r w:rsidRPr="00660899">
              <w:rPr>
                <w:rFonts w:ascii="Times New Roman" w:eastAsia="Calibri" w:hAnsi="Times New Roman" w:cs="Times New Roman"/>
                <w:sz w:val="12"/>
                <w:szCs w:val="12"/>
              </w:rPr>
              <w:t>Текущий ремонт</w:t>
            </w:r>
          </w:p>
        </w:tc>
      </w:tr>
      <w:tr w:rsidR="00660899" w:rsidRPr="00660899" w:rsidTr="00786B74">
        <w:trPr>
          <w:trHeight w:val="20"/>
        </w:trPr>
        <w:tc>
          <w:tcPr>
            <w:tcW w:w="223" w:type="pct"/>
            <w:hideMark/>
          </w:tcPr>
          <w:p w:rsidR="00660899" w:rsidRPr="00660899" w:rsidRDefault="00660899" w:rsidP="00786B74">
            <w:pPr>
              <w:tabs>
                <w:tab w:val="left" w:pos="284"/>
              </w:tabs>
              <w:rPr>
                <w:rFonts w:ascii="Times New Roman" w:eastAsia="Calibri" w:hAnsi="Times New Roman" w:cs="Times New Roman"/>
                <w:sz w:val="12"/>
                <w:szCs w:val="12"/>
              </w:rPr>
            </w:pPr>
            <w:r w:rsidRPr="00660899">
              <w:rPr>
                <w:rFonts w:ascii="Times New Roman" w:eastAsia="Calibri" w:hAnsi="Times New Roman" w:cs="Times New Roman"/>
                <w:sz w:val="12"/>
                <w:szCs w:val="12"/>
              </w:rPr>
              <w:t>1</w:t>
            </w:r>
          </w:p>
        </w:tc>
        <w:tc>
          <w:tcPr>
            <w:tcW w:w="2702" w:type="pct"/>
            <w:hideMark/>
          </w:tcPr>
          <w:p w:rsidR="00660899" w:rsidRPr="00660899" w:rsidRDefault="00660899" w:rsidP="00786B74">
            <w:pPr>
              <w:tabs>
                <w:tab w:val="left" w:pos="284"/>
              </w:tabs>
              <w:rPr>
                <w:rFonts w:ascii="Times New Roman" w:eastAsia="Calibri" w:hAnsi="Times New Roman" w:cs="Times New Roman"/>
                <w:sz w:val="12"/>
                <w:szCs w:val="12"/>
              </w:rPr>
            </w:pPr>
            <w:r w:rsidRPr="00660899">
              <w:rPr>
                <w:rFonts w:ascii="Times New Roman" w:eastAsia="Calibri" w:hAnsi="Times New Roman" w:cs="Times New Roman"/>
                <w:sz w:val="12"/>
                <w:szCs w:val="12"/>
              </w:rPr>
              <w:t>Текущий ремонт улично-дорожной сети</w:t>
            </w:r>
          </w:p>
        </w:tc>
        <w:tc>
          <w:tcPr>
            <w:tcW w:w="464" w:type="pct"/>
            <w:noWrap/>
            <w:hideMark/>
          </w:tcPr>
          <w:p w:rsidR="00660899" w:rsidRPr="00660899" w:rsidRDefault="00660899" w:rsidP="00786B74">
            <w:pPr>
              <w:tabs>
                <w:tab w:val="left" w:pos="284"/>
              </w:tabs>
              <w:rPr>
                <w:rFonts w:ascii="Times New Roman" w:eastAsia="Calibri" w:hAnsi="Times New Roman" w:cs="Times New Roman"/>
                <w:sz w:val="12"/>
                <w:szCs w:val="12"/>
              </w:rPr>
            </w:pPr>
            <w:r w:rsidRPr="00660899">
              <w:rPr>
                <w:rFonts w:ascii="Times New Roman" w:eastAsia="Calibri" w:hAnsi="Times New Roman" w:cs="Times New Roman"/>
                <w:sz w:val="12"/>
                <w:szCs w:val="12"/>
              </w:rPr>
              <w:t>319 998,21</w:t>
            </w:r>
          </w:p>
        </w:tc>
        <w:tc>
          <w:tcPr>
            <w:tcW w:w="366" w:type="pct"/>
            <w:noWrap/>
            <w:hideMark/>
          </w:tcPr>
          <w:p w:rsidR="00660899" w:rsidRPr="00660899" w:rsidRDefault="00660899" w:rsidP="00786B74">
            <w:pPr>
              <w:tabs>
                <w:tab w:val="left" w:pos="284"/>
              </w:tabs>
              <w:rPr>
                <w:rFonts w:ascii="Times New Roman" w:eastAsia="Calibri" w:hAnsi="Times New Roman" w:cs="Times New Roman"/>
                <w:sz w:val="12"/>
                <w:szCs w:val="12"/>
              </w:rPr>
            </w:pPr>
            <w:r w:rsidRPr="00660899">
              <w:rPr>
                <w:rFonts w:ascii="Times New Roman" w:eastAsia="Calibri" w:hAnsi="Times New Roman" w:cs="Times New Roman"/>
                <w:sz w:val="12"/>
                <w:szCs w:val="12"/>
              </w:rPr>
              <w:t>329 579,83</w:t>
            </w:r>
          </w:p>
        </w:tc>
        <w:tc>
          <w:tcPr>
            <w:tcW w:w="366" w:type="pct"/>
            <w:hideMark/>
          </w:tcPr>
          <w:p w:rsidR="00660899" w:rsidRPr="00660899" w:rsidRDefault="00660899" w:rsidP="00786B74">
            <w:pPr>
              <w:tabs>
                <w:tab w:val="left" w:pos="284"/>
              </w:tabs>
              <w:rPr>
                <w:rFonts w:ascii="Times New Roman" w:eastAsia="Calibri" w:hAnsi="Times New Roman" w:cs="Times New Roman"/>
                <w:sz w:val="12"/>
                <w:szCs w:val="12"/>
              </w:rPr>
            </w:pPr>
            <w:r w:rsidRPr="00660899">
              <w:rPr>
                <w:rFonts w:ascii="Times New Roman" w:eastAsia="Calibri" w:hAnsi="Times New Roman" w:cs="Times New Roman"/>
                <w:sz w:val="12"/>
                <w:szCs w:val="12"/>
              </w:rPr>
              <w:t>355 985,65</w:t>
            </w:r>
          </w:p>
        </w:tc>
        <w:tc>
          <w:tcPr>
            <w:tcW w:w="426" w:type="pct"/>
            <w:hideMark/>
          </w:tcPr>
          <w:p w:rsidR="00660899" w:rsidRPr="00660899" w:rsidRDefault="00660899" w:rsidP="00786B74">
            <w:pPr>
              <w:tabs>
                <w:tab w:val="left" w:pos="284"/>
              </w:tabs>
              <w:rPr>
                <w:rFonts w:ascii="Times New Roman" w:eastAsia="Calibri" w:hAnsi="Times New Roman" w:cs="Times New Roman"/>
                <w:sz w:val="12"/>
                <w:szCs w:val="12"/>
              </w:rPr>
            </w:pPr>
            <w:r w:rsidRPr="00660899">
              <w:rPr>
                <w:rFonts w:ascii="Times New Roman" w:eastAsia="Calibri" w:hAnsi="Times New Roman" w:cs="Times New Roman"/>
                <w:sz w:val="12"/>
                <w:szCs w:val="12"/>
              </w:rPr>
              <w:t>0,00</w:t>
            </w:r>
          </w:p>
        </w:tc>
        <w:tc>
          <w:tcPr>
            <w:tcW w:w="453" w:type="pct"/>
            <w:hideMark/>
          </w:tcPr>
          <w:p w:rsidR="00660899" w:rsidRPr="00660899" w:rsidRDefault="00660899" w:rsidP="00786B74">
            <w:pPr>
              <w:tabs>
                <w:tab w:val="left" w:pos="284"/>
              </w:tabs>
              <w:rPr>
                <w:rFonts w:ascii="Times New Roman" w:eastAsia="Calibri" w:hAnsi="Times New Roman" w:cs="Times New Roman"/>
                <w:sz w:val="12"/>
                <w:szCs w:val="12"/>
              </w:rPr>
            </w:pPr>
            <w:r w:rsidRPr="00660899">
              <w:rPr>
                <w:rFonts w:ascii="Times New Roman" w:eastAsia="Calibri" w:hAnsi="Times New Roman" w:cs="Times New Roman"/>
                <w:sz w:val="12"/>
                <w:szCs w:val="12"/>
              </w:rPr>
              <w:t>2023-2026г</w:t>
            </w:r>
          </w:p>
        </w:tc>
      </w:tr>
      <w:tr w:rsidR="00660899" w:rsidRPr="00660899" w:rsidTr="00786B74">
        <w:trPr>
          <w:trHeight w:val="20"/>
        </w:trPr>
        <w:tc>
          <w:tcPr>
            <w:tcW w:w="223" w:type="pct"/>
            <w:hideMark/>
          </w:tcPr>
          <w:p w:rsidR="00660899" w:rsidRPr="00660899" w:rsidRDefault="00660899" w:rsidP="00786B74">
            <w:pPr>
              <w:tabs>
                <w:tab w:val="left" w:pos="284"/>
              </w:tabs>
              <w:rPr>
                <w:rFonts w:ascii="Times New Roman" w:eastAsia="Calibri" w:hAnsi="Times New Roman" w:cs="Times New Roman"/>
                <w:sz w:val="12"/>
                <w:szCs w:val="12"/>
              </w:rPr>
            </w:pPr>
            <w:r w:rsidRPr="00660899">
              <w:rPr>
                <w:rFonts w:ascii="Times New Roman" w:eastAsia="Calibri" w:hAnsi="Times New Roman" w:cs="Times New Roman"/>
                <w:sz w:val="12"/>
                <w:szCs w:val="12"/>
              </w:rPr>
              <w:t>2</w:t>
            </w:r>
          </w:p>
        </w:tc>
        <w:tc>
          <w:tcPr>
            <w:tcW w:w="2702" w:type="pct"/>
            <w:hideMark/>
          </w:tcPr>
          <w:p w:rsidR="00660899" w:rsidRPr="00660899" w:rsidRDefault="00660899" w:rsidP="00786B74">
            <w:pPr>
              <w:tabs>
                <w:tab w:val="left" w:pos="284"/>
              </w:tabs>
              <w:rPr>
                <w:rFonts w:ascii="Times New Roman" w:eastAsia="Calibri" w:hAnsi="Times New Roman" w:cs="Times New Roman"/>
                <w:sz w:val="12"/>
                <w:szCs w:val="12"/>
              </w:rPr>
            </w:pPr>
            <w:r w:rsidRPr="00660899">
              <w:rPr>
                <w:rFonts w:ascii="Times New Roman" w:eastAsia="Calibri" w:hAnsi="Times New Roman" w:cs="Times New Roman"/>
                <w:sz w:val="12"/>
                <w:szCs w:val="12"/>
              </w:rPr>
              <w:t>Зимнее содержание улично-дорожной сети</w:t>
            </w:r>
          </w:p>
        </w:tc>
        <w:tc>
          <w:tcPr>
            <w:tcW w:w="464" w:type="pct"/>
            <w:noWrap/>
            <w:hideMark/>
          </w:tcPr>
          <w:p w:rsidR="00660899" w:rsidRPr="00660899" w:rsidRDefault="00660899" w:rsidP="00786B74">
            <w:pPr>
              <w:tabs>
                <w:tab w:val="left" w:pos="284"/>
              </w:tabs>
              <w:rPr>
                <w:rFonts w:ascii="Times New Roman" w:eastAsia="Calibri" w:hAnsi="Times New Roman" w:cs="Times New Roman"/>
                <w:sz w:val="12"/>
                <w:szCs w:val="12"/>
              </w:rPr>
            </w:pPr>
            <w:r w:rsidRPr="00660899">
              <w:rPr>
                <w:rFonts w:ascii="Times New Roman" w:eastAsia="Calibri" w:hAnsi="Times New Roman" w:cs="Times New Roman"/>
                <w:sz w:val="12"/>
                <w:szCs w:val="12"/>
              </w:rPr>
              <w:t>576 115,32</w:t>
            </w:r>
          </w:p>
        </w:tc>
        <w:tc>
          <w:tcPr>
            <w:tcW w:w="366" w:type="pct"/>
            <w:noWrap/>
            <w:hideMark/>
          </w:tcPr>
          <w:p w:rsidR="00660899" w:rsidRPr="00660899" w:rsidRDefault="00660899" w:rsidP="00786B74">
            <w:pPr>
              <w:tabs>
                <w:tab w:val="left" w:pos="284"/>
              </w:tabs>
              <w:rPr>
                <w:rFonts w:ascii="Times New Roman" w:eastAsia="Calibri" w:hAnsi="Times New Roman" w:cs="Times New Roman"/>
                <w:sz w:val="12"/>
                <w:szCs w:val="12"/>
              </w:rPr>
            </w:pPr>
            <w:r w:rsidRPr="00660899">
              <w:rPr>
                <w:rFonts w:ascii="Times New Roman" w:eastAsia="Calibri" w:hAnsi="Times New Roman" w:cs="Times New Roman"/>
                <w:sz w:val="12"/>
                <w:szCs w:val="12"/>
              </w:rPr>
              <w:t>786 495,16</w:t>
            </w:r>
          </w:p>
        </w:tc>
        <w:tc>
          <w:tcPr>
            <w:tcW w:w="366" w:type="pct"/>
            <w:noWrap/>
            <w:hideMark/>
          </w:tcPr>
          <w:p w:rsidR="00660899" w:rsidRPr="00660899" w:rsidRDefault="00660899" w:rsidP="00786B74">
            <w:pPr>
              <w:tabs>
                <w:tab w:val="left" w:pos="284"/>
              </w:tabs>
              <w:rPr>
                <w:rFonts w:ascii="Times New Roman" w:eastAsia="Calibri" w:hAnsi="Times New Roman" w:cs="Times New Roman"/>
                <w:sz w:val="12"/>
                <w:szCs w:val="12"/>
              </w:rPr>
            </w:pPr>
            <w:r w:rsidRPr="00660899">
              <w:rPr>
                <w:rFonts w:ascii="Times New Roman" w:eastAsia="Calibri" w:hAnsi="Times New Roman" w:cs="Times New Roman"/>
                <w:sz w:val="12"/>
                <w:szCs w:val="12"/>
              </w:rPr>
              <w:t>976 800,00</w:t>
            </w:r>
          </w:p>
        </w:tc>
        <w:tc>
          <w:tcPr>
            <w:tcW w:w="426" w:type="pct"/>
            <w:noWrap/>
            <w:hideMark/>
          </w:tcPr>
          <w:p w:rsidR="00660899" w:rsidRPr="00660899" w:rsidRDefault="00660899" w:rsidP="00786B74">
            <w:pPr>
              <w:tabs>
                <w:tab w:val="left" w:pos="284"/>
              </w:tabs>
              <w:rPr>
                <w:rFonts w:ascii="Times New Roman" w:eastAsia="Calibri" w:hAnsi="Times New Roman" w:cs="Times New Roman"/>
                <w:sz w:val="12"/>
                <w:szCs w:val="12"/>
              </w:rPr>
            </w:pPr>
            <w:r w:rsidRPr="00660899">
              <w:rPr>
                <w:rFonts w:ascii="Times New Roman" w:eastAsia="Calibri" w:hAnsi="Times New Roman" w:cs="Times New Roman"/>
                <w:sz w:val="12"/>
                <w:szCs w:val="12"/>
              </w:rPr>
              <w:t>1 181 321,21</w:t>
            </w:r>
          </w:p>
        </w:tc>
        <w:tc>
          <w:tcPr>
            <w:tcW w:w="453" w:type="pct"/>
            <w:hideMark/>
          </w:tcPr>
          <w:p w:rsidR="00660899" w:rsidRPr="00660899" w:rsidRDefault="00660899" w:rsidP="00786B74">
            <w:pPr>
              <w:tabs>
                <w:tab w:val="left" w:pos="284"/>
              </w:tabs>
              <w:rPr>
                <w:rFonts w:ascii="Times New Roman" w:eastAsia="Calibri" w:hAnsi="Times New Roman" w:cs="Times New Roman"/>
                <w:sz w:val="12"/>
                <w:szCs w:val="12"/>
              </w:rPr>
            </w:pPr>
            <w:r w:rsidRPr="00660899">
              <w:rPr>
                <w:rFonts w:ascii="Times New Roman" w:eastAsia="Calibri" w:hAnsi="Times New Roman" w:cs="Times New Roman"/>
                <w:sz w:val="12"/>
                <w:szCs w:val="12"/>
              </w:rPr>
              <w:t>2023-2026г</w:t>
            </w:r>
          </w:p>
        </w:tc>
      </w:tr>
      <w:tr w:rsidR="00660899" w:rsidRPr="00660899" w:rsidTr="00786B74">
        <w:trPr>
          <w:trHeight w:val="20"/>
        </w:trPr>
        <w:tc>
          <w:tcPr>
            <w:tcW w:w="223" w:type="pct"/>
            <w:hideMark/>
          </w:tcPr>
          <w:p w:rsidR="00660899" w:rsidRPr="00660899" w:rsidRDefault="00660899" w:rsidP="00786B74">
            <w:pPr>
              <w:tabs>
                <w:tab w:val="left" w:pos="284"/>
              </w:tabs>
              <w:rPr>
                <w:rFonts w:ascii="Times New Roman" w:eastAsia="Calibri" w:hAnsi="Times New Roman" w:cs="Times New Roman"/>
                <w:sz w:val="12"/>
                <w:szCs w:val="12"/>
              </w:rPr>
            </w:pPr>
            <w:r w:rsidRPr="00660899">
              <w:rPr>
                <w:rFonts w:ascii="Times New Roman" w:eastAsia="Calibri" w:hAnsi="Times New Roman" w:cs="Times New Roman"/>
                <w:sz w:val="12"/>
                <w:szCs w:val="12"/>
              </w:rPr>
              <w:t>3</w:t>
            </w:r>
          </w:p>
        </w:tc>
        <w:tc>
          <w:tcPr>
            <w:tcW w:w="2702" w:type="pct"/>
            <w:hideMark/>
          </w:tcPr>
          <w:p w:rsidR="00660899" w:rsidRPr="00660899" w:rsidRDefault="00660899" w:rsidP="00786B74">
            <w:pPr>
              <w:tabs>
                <w:tab w:val="left" w:pos="284"/>
              </w:tabs>
              <w:rPr>
                <w:rFonts w:ascii="Times New Roman" w:eastAsia="Calibri" w:hAnsi="Times New Roman" w:cs="Times New Roman"/>
                <w:sz w:val="12"/>
                <w:szCs w:val="12"/>
              </w:rPr>
            </w:pPr>
            <w:r w:rsidRPr="00660899">
              <w:rPr>
                <w:rFonts w:ascii="Times New Roman" w:eastAsia="Calibri" w:hAnsi="Times New Roman" w:cs="Times New Roman"/>
                <w:sz w:val="12"/>
                <w:szCs w:val="12"/>
              </w:rPr>
              <w:t>Летнее содержание улично-дорожной сети</w:t>
            </w:r>
          </w:p>
        </w:tc>
        <w:tc>
          <w:tcPr>
            <w:tcW w:w="464" w:type="pct"/>
            <w:noWrap/>
            <w:hideMark/>
          </w:tcPr>
          <w:p w:rsidR="00660899" w:rsidRPr="00660899" w:rsidRDefault="00660899" w:rsidP="00786B74">
            <w:pPr>
              <w:tabs>
                <w:tab w:val="left" w:pos="284"/>
              </w:tabs>
              <w:rPr>
                <w:rFonts w:ascii="Times New Roman" w:eastAsia="Calibri" w:hAnsi="Times New Roman" w:cs="Times New Roman"/>
                <w:sz w:val="12"/>
                <w:szCs w:val="12"/>
              </w:rPr>
            </w:pPr>
            <w:r w:rsidRPr="00660899">
              <w:rPr>
                <w:rFonts w:ascii="Times New Roman" w:eastAsia="Calibri" w:hAnsi="Times New Roman" w:cs="Times New Roman"/>
                <w:sz w:val="12"/>
                <w:szCs w:val="12"/>
              </w:rPr>
              <w:t>27 426,47</w:t>
            </w:r>
          </w:p>
        </w:tc>
        <w:tc>
          <w:tcPr>
            <w:tcW w:w="366" w:type="pct"/>
            <w:noWrap/>
            <w:hideMark/>
          </w:tcPr>
          <w:p w:rsidR="00660899" w:rsidRPr="00660899" w:rsidRDefault="00660899" w:rsidP="00786B74">
            <w:pPr>
              <w:tabs>
                <w:tab w:val="left" w:pos="284"/>
              </w:tabs>
              <w:rPr>
                <w:rFonts w:ascii="Times New Roman" w:eastAsia="Calibri" w:hAnsi="Times New Roman" w:cs="Times New Roman"/>
                <w:sz w:val="12"/>
                <w:szCs w:val="12"/>
              </w:rPr>
            </w:pPr>
            <w:r w:rsidRPr="00660899">
              <w:rPr>
                <w:rFonts w:ascii="Times New Roman" w:eastAsia="Calibri" w:hAnsi="Times New Roman" w:cs="Times New Roman"/>
                <w:sz w:val="12"/>
                <w:szCs w:val="12"/>
              </w:rPr>
              <w:t>35 031,00</w:t>
            </w:r>
          </w:p>
        </w:tc>
        <w:tc>
          <w:tcPr>
            <w:tcW w:w="366" w:type="pct"/>
            <w:hideMark/>
          </w:tcPr>
          <w:p w:rsidR="00660899" w:rsidRPr="00660899" w:rsidRDefault="00660899" w:rsidP="00786B74">
            <w:pPr>
              <w:tabs>
                <w:tab w:val="left" w:pos="284"/>
              </w:tabs>
              <w:rPr>
                <w:rFonts w:ascii="Times New Roman" w:eastAsia="Calibri" w:hAnsi="Times New Roman" w:cs="Times New Roman"/>
                <w:sz w:val="12"/>
                <w:szCs w:val="12"/>
              </w:rPr>
            </w:pPr>
            <w:r w:rsidRPr="00660899">
              <w:rPr>
                <w:rFonts w:ascii="Times New Roman" w:eastAsia="Calibri" w:hAnsi="Times New Roman" w:cs="Times New Roman"/>
                <w:sz w:val="12"/>
                <w:szCs w:val="12"/>
              </w:rPr>
              <w:t>38 534,10</w:t>
            </w:r>
          </w:p>
        </w:tc>
        <w:tc>
          <w:tcPr>
            <w:tcW w:w="426" w:type="pct"/>
            <w:hideMark/>
          </w:tcPr>
          <w:p w:rsidR="00660899" w:rsidRPr="00660899" w:rsidRDefault="00660899" w:rsidP="00786B74">
            <w:pPr>
              <w:tabs>
                <w:tab w:val="left" w:pos="284"/>
              </w:tabs>
              <w:rPr>
                <w:rFonts w:ascii="Times New Roman" w:eastAsia="Calibri" w:hAnsi="Times New Roman" w:cs="Times New Roman"/>
                <w:sz w:val="12"/>
                <w:szCs w:val="12"/>
              </w:rPr>
            </w:pPr>
            <w:r w:rsidRPr="00660899">
              <w:rPr>
                <w:rFonts w:ascii="Times New Roman" w:eastAsia="Calibri" w:hAnsi="Times New Roman" w:cs="Times New Roman"/>
                <w:sz w:val="12"/>
                <w:szCs w:val="12"/>
              </w:rPr>
              <w:t>0,00</w:t>
            </w:r>
          </w:p>
        </w:tc>
        <w:tc>
          <w:tcPr>
            <w:tcW w:w="453" w:type="pct"/>
            <w:hideMark/>
          </w:tcPr>
          <w:p w:rsidR="00660899" w:rsidRPr="00660899" w:rsidRDefault="00660899" w:rsidP="00786B74">
            <w:pPr>
              <w:tabs>
                <w:tab w:val="left" w:pos="284"/>
              </w:tabs>
              <w:rPr>
                <w:rFonts w:ascii="Times New Roman" w:eastAsia="Calibri" w:hAnsi="Times New Roman" w:cs="Times New Roman"/>
                <w:sz w:val="12"/>
                <w:szCs w:val="12"/>
              </w:rPr>
            </w:pPr>
            <w:r w:rsidRPr="00660899">
              <w:rPr>
                <w:rFonts w:ascii="Times New Roman" w:eastAsia="Calibri" w:hAnsi="Times New Roman" w:cs="Times New Roman"/>
                <w:sz w:val="12"/>
                <w:szCs w:val="12"/>
              </w:rPr>
              <w:t>2023-2026г</w:t>
            </w:r>
          </w:p>
        </w:tc>
      </w:tr>
      <w:tr w:rsidR="00660899" w:rsidRPr="00660899" w:rsidTr="00786B74">
        <w:trPr>
          <w:trHeight w:val="20"/>
        </w:trPr>
        <w:tc>
          <w:tcPr>
            <w:tcW w:w="223" w:type="pct"/>
            <w:hideMark/>
          </w:tcPr>
          <w:p w:rsidR="00660899" w:rsidRPr="00660899" w:rsidRDefault="00660899" w:rsidP="00786B74">
            <w:pPr>
              <w:tabs>
                <w:tab w:val="left" w:pos="284"/>
              </w:tabs>
              <w:rPr>
                <w:rFonts w:ascii="Times New Roman" w:eastAsia="Calibri" w:hAnsi="Times New Roman" w:cs="Times New Roman"/>
                <w:sz w:val="12"/>
                <w:szCs w:val="12"/>
              </w:rPr>
            </w:pPr>
            <w:r w:rsidRPr="00660899">
              <w:rPr>
                <w:rFonts w:ascii="Times New Roman" w:eastAsia="Calibri" w:hAnsi="Times New Roman" w:cs="Times New Roman"/>
                <w:sz w:val="12"/>
                <w:szCs w:val="12"/>
              </w:rPr>
              <w:t>4</w:t>
            </w:r>
          </w:p>
        </w:tc>
        <w:tc>
          <w:tcPr>
            <w:tcW w:w="2702" w:type="pct"/>
            <w:hideMark/>
          </w:tcPr>
          <w:p w:rsidR="00660899" w:rsidRPr="00660899" w:rsidRDefault="00660899" w:rsidP="00786B74">
            <w:pPr>
              <w:tabs>
                <w:tab w:val="left" w:pos="284"/>
              </w:tabs>
              <w:rPr>
                <w:rFonts w:ascii="Times New Roman" w:eastAsia="Calibri" w:hAnsi="Times New Roman" w:cs="Times New Roman"/>
                <w:sz w:val="12"/>
                <w:szCs w:val="12"/>
              </w:rPr>
            </w:pPr>
            <w:r w:rsidRPr="00660899">
              <w:rPr>
                <w:rFonts w:ascii="Times New Roman" w:eastAsia="Calibri" w:hAnsi="Times New Roman" w:cs="Times New Roman"/>
                <w:sz w:val="12"/>
                <w:szCs w:val="12"/>
              </w:rPr>
              <w:t>Работы по озеленению</w:t>
            </w:r>
          </w:p>
        </w:tc>
        <w:tc>
          <w:tcPr>
            <w:tcW w:w="464" w:type="pct"/>
            <w:noWrap/>
            <w:hideMark/>
          </w:tcPr>
          <w:p w:rsidR="00660899" w:rsidRPr="00660899" w:rsidRDefault="00660899" w:rsidP="00786B74">
            <w:pPr>
              <w:tabs>
                <w:tab w:val="left" w:pos="284"/>
              </w:tabs>
              <w:rPr>
                <w:rFonts w:ascii="Times New Roman" w:eastAsia="Calibri" w:hAnsi="Times New Roman" w:cs="Times New Roman"/>
                <w:sz w:val="12"/>
                <w:szCs w:val="12"/>
              </w:rPr>
            </w:pPr>
            <w:r w:rsidRPr="00660899">
              <w:rPr>
                <w:rFonts w:ascii="Times New Roman" w:eastAsia="Calibri" w:hAnsi="Times New Roman" w:cs="Times New Roman"/>
                <w:sz w:val="12"/>
                <w:szCs w:val="12"/>
              </w:rPr>
              <w:t>0,00</w:t>
            </w:r>
          </w:p>
        </w:tc>
        <w:tc>
          <w:tcPr>
            <w:tcW w:w="366" w:type="pct"/>
            <w:hideMark/>
          </w:tcPr>
          <w:p w:rsidR="00660899" w:rsidRPr="00660899" w:rsidRDefault="00660899" w:rsidP="00786B74">
            <w:pPr>
              <w:tabs>
                <w:tab w:val="left" w:pos="284"/>
              </w:tabs>
              <w:rPr>
                <w:rFonts w:ascii="Times New Roman" w:eastAsia="Calibri" w:hAnsi="Times New Roman" w:cs="Times New Roman"/>
                <w:sz w:val="12"/>
                <w:szCs w:val="12"/>
              </w:rPr>
            </w:pPr>
            <w:r w:rsidRPr="00660899">
              <w:rPr>
                <w:rFonts w:ascii="Times New Roman" w:eastAsia="Calibri" w:hAnsi="Times New Roman" w:cs="Times New Roman"/>
                <w:sz w:val="12"/>
                <w:szCs w:val="12"/>
              </w:rPr>
              <w:t>0,00</w:t>
            </w:r>
          </w:p>
        </w:tc>
        <w:tc>
          <w:tcPr>
            <w:tcW w:w="366" w:type="pct"/>
            <w:hideMark/>
          </w:tcPr>
          <w:p w:rsidR="00660899" w:rsidRPr="00660899" w:rsidRDefault="00660899" w:rsidP="00786B74">
            <w:pPr>
              <w:tabs>
                <w:tab w:val="left" w:pos="284"/>
              </w:tabs>
              <w:rPr>
                <w:rFonts w:ascii="Times New Roman" w:eastAsia="Calibri" w:hAnsi="Times New Roman" w:cs="Times New Roman"/>
                <w:sz w:val="12"/>
                <w:szCs w:val="12"/>
              </w:rPr>
            </w:pPr>
            <w:r w:rsidRPr="00660899">
              <w:rPr>
                <w:rFonts w:ascii="Times New Roman" w:eastAsia="Calibri" w:hAnsi="Times New Roman" w:cs="Times New Roman"/>
                <w:sz w:val="12"/>
                <w:szCs w:val="12"/>
              </w:rPr>
              <w:t>0,00</w:t>
            </w:r>
          </w:p>
        </w:tc>
        <w:tc>
          <w:tcPr>
            <w:tcW w:w="426" w:type="pct"/>
            <w:hideMark/>
          </w:tcPr>
          <w:p w:rsidR="00660899" w:rsidRPr="00660899" w:rsidRDefault="00660899" w:rsidP="00786B74">
            <w:pPr>
              <w:tabs>
                <w:tab w:val="left" w:pos="284"/>
              </w:tabs>
              <w:rPr>
                <w:rFonts w:ascii="Times New Roman" w:eastAsia="Calibri" w:hAnsi="Times New Roman" w:cs="Times New Roman"/>
                <w:sz w:val="12"/>
                <w:szCs w:val="12"/>
              </w:rPr>
            </w:pPr>
            <w:r w:rsidRPr="00660899">
              <w:rPr>
                <w:rFonts w:ascii="Times New Roman" w:eastAsia="Calibri" w:hAnsi="Times New Roman" w:cs="Times New Roman"/>
                <w:sz w:val="12"/>
                <w:szCs w:val="12"/>
              </w:rPr>
              <w:t>0,00</w:t>
            </w:r>
          </w:p>
        </w:tc>
        <w:tc>
          <w:tcPr>
            <w:tcW w:w="453" w:type="pct"/>
            <w:hideMark/>
          </w:tcPr>
          <w:p w:rsidR="00660899" w:rsidRPr="00660899" w:rsidRDefault="00660899" w:rsidP="00786B74">
            <w:pPr>
              <w:tabs>
                <w:tab w:val="left" w:pos="284"/>
              </w:tabs>
              <w:rPr>
                <w:rFonts w:ascii="Times New Roman" w:eastAsia="Calibri" w:hAnsi="Times New Roman" w:cs="Times New Roman"/>
                <w:sz w:val="12"/>
                <w:szCs w:val="12"/>
              </w:rPr>
            </w:pPr>
            <w:r w:rsidRPr="00660899">
              <w:rPr>
                <w:rFonts w:ascii="Times New Roman" w:eastAsia="Calibri" w:hAnsi="Times New Roman" w:cs="Times New Roman"/>
                <w:sz w:val="12"/>
                <w:szCs w:val="12"/>
              </w:rPr>
              <w:t>2023-2026г</w:t>
            </w:r>
          </w:p>
        </w:tc>
      </w:tr>
      <w:tr w:rsidR="00660899" w:rsidRPr="00660899" w:rsidTr="00786B74">
        <w:trPr>
          <w:trHeight w:val="20"/>
        </w:trPr>
        <w:tc>
          <w:tcPr>
            <w:tcW w:w="223" w:type="pct"/>
            <w:hideMark/>
          </w:tcPr>
          <w:p w:rsidR="00660899" w:rsidRPr="00660899" w:rsidRDefault="00660899" w:rsidP="00786B74">
            <w:pPr>
              <w:tabs>
                <w:tab w:val="left" w:pos="284"/>
              </w:tabs>
              <w:rPr>
                <w:rFonts w:ascii="Times New Roman" w:eastAsia="Calibri" w:hAnsi="Times New Roman" w:cs="Times New Roman"/>
                <w:sz w:val="12"/>
                <w:szCs w:val="12"/>
              </w:rPr>
            </w:pPr>
            <w:r w:rsidRPr="00660899">
              <w:rPr>
                <w:rFonts w:ascii="Times New Roman" w:eastAsia="Calibri" w:hAnsi="Times New Roman" w:cs="Times New Roman"/>
                <w:sz w:val="12"/>
                <w:szCs w:val="12"/>
              </w:rPr>
              <w:t>5</w:t>
            </w:r>
          </w:p>
        </w:tc>
        <w:tc>
          <w:tcPr>
            <w:tcW w:w="2702" w:type="pct"/>
            <w:hideMark/>
          </w:tcPr>
          <w:p w:rsidR="00660899" w:rsidRPr="00660899" w:rsidRDefault="00660899" w:rsidP="00786B74">
            <w:pPr>
              <w:tabs>
                <w:tab w:val="left" w:pos="284"/>
              </w:tabs>
              <w:rPr>
                <w:rFonts w:ascii="Times New Roman" w:eastAsia="Calibri" w:hAnsi="Times New Roman" w:cs="Times New Roman"/>
                <w:sz w:val="12"/>
                <w:szCs w:val="12"/>
              </w:rPr>
            </w:pPr>
            <w:r w:rsidRPr="00660899">
              <w:rPr>
                <w:rFonts w:ascii="Times New Roman" w:eastAsia="Calibri" w:hAnsi="Times New Roman" w:cs="Times New Roman"/>
                <w:sz w:val="12"/>
                <w:szCs w:val="12"/>
              </w:rPr>
              <w:t>Мероприятия по содержанию автомобильных дорог и элементов благоустройства</w:t>
            </w:r>
          </w:p>
        </w:tc>
        <w:tc>
          <w:tcPr>
            <w:tcW w:w="464" w:type="pct"/>
            <w:hideMark/>
          </w:tcPr>
          <w:p w:rsidR="00660899" w:rsidRPr="00660899" w:rsidRDefault="00660899" w:rsidP="00786B74">
            <w:pPr>
              <w:tabs>
                <w:tab w:val="left" w:pos="284"/>
              </w:tabs>
              <w:rPr>
                <w:rFonts w:ascii="Times New Roman" w:eastAsia="Calibri" w:hAnsi="Times New Roman" w:cs="Times New Roman"/>
                <w:sz w:val="12"/>
                <w:szCs w:val="12"/>
              </w:rPr>
            </w:pPr>
            <w:r w:rsidRPr="00660899">
              <w:rPr>
                <w:rFonts w:ascii="Times New Roman" w:eastAsia="Calibri" w:hAnsi="Times New Roman" w:cs="Times New Roman"/>
                <w:sz w:val="12"/>
                <w:szCs w:val="12"/>
              </w:rPr>
              <w:t>0,00</w:t>
            </w:r>
          </w:p>
        </w:tc>
        <w:tc>
          <w:tcPr>
            <w:tcW w:w="366" w:type="pct"/>
            <w:hideMark/>
          </w:tcPr>
          <w:p w:rsidR="00660899" w:rsidRPr="00660899" w:rsidRDefault="00660899" w:rsidP="00786B74">
            <w:pPr>
              <w:tabs>
                <w:tab w:val="left" w:pos="284"/>
              </w:tabs>
              <w:rPr>
                <w:rFonts w:ascii="Times New Roman" w:eastAsia="Calibri" w:hAnsi="Times New Roman" w:cs="Times New Roman"/>
                <w:sz w:val="12"/>
                <w:szCs w:val="12"/>
              </w:rPr>
            </w:pPr>
            <w:r w:rsidRPr="00660899">
              <w:rPr>
                <w:rFonts w:ascii="Times New Roman" w:eastAsia="Calibri" w:hAnsi="Times New Roman" w:cs="Times New Roman"/>
                <w:sz w:val="12"/>
                <w:szCs w:val="12"/>
              </w:rPr>
              <w:t>0,00</w:t>
            </w:r>
          </w:p>
        </w:tc>
        <w:tc>
          <w:tcPr>
            <w:tcW w:w="366" w:type="pct"/>
            <w:hideMark/>
          </w:tcPr>
          <w:p w:rsidR="00660899" w:rsidRPr="00660899" w:rsidRDefault="00660899" w:rsidP="00786B74">
            <w:pPr>
              <w:tabs>
                <w:tab w:val="left" w:pos="284"/>
              </w:tabs>
              <w:rPr>
                <w:rFonts w:ascii="Times New Roman" w:eastAsia="Calibri" w:hAnsi="Times New Roman" w:cs="Times New Roman"/>
                <w:sz w:val="12"/>
                <w:szCs w:val="12"/>
              </w:rPr>
            </w:pPr>
            <w:r w:rsidRPr="00660899">
              <w:rPr>
                <w:rFonts w:ascii="Times New Roman" w:eastAsia="Calibri" w:hAnsi="Times New Roman" w:cs="Times New Roman"/>
                <w:sz w:val="12"/>
                <w:szCs w:val="12"/>
              </w:rPr>
              <w:t>0,00</w:t>
            </w:r>
          </w:p>
        </w:tc>
        <w:tc>
          <w:tcPr>
            <w:tcW w:w="426" w:type="pct"/>
            <w:hideMark/>
          </w:tcPr>
          <w:p w:rsidR="00660899" w:rsidRPr="00660899" w:rsidRDefault="00660899" w:rsidP="00786B74">
            <w:pPr>
              <w:tabs>
                <w:tab w:val="left" w:pos="284"/>
              </w:tabs>
              <w:rPr>
                <w:rFonts w:ascii="Times New Roman" w:eastAsia="Calibri" w:hAnsi="Times New Roman" w:cs="Times New Roman"/>
                <w:sz w:val="12"/>
                <w:szCs w:val="12"/>
              </w:rPr>
            </w:pPr>
            <w:r w:rsidRPr="00660899">
              <w:rPr>
                <w:rFonts w:ascii="Times New Roman" w:eastAsia="Calibri" w:hAnsi="Times New Roman" w:cs="Times New Roman"/>
                <w:sz w:val="12"/>
                <w:szCs w:val="12"/>
              </w:rPr>
              <w:t>0,00</w:t>
            </w:r>
          </w:p>
        </w:tc>
        <w:tc>
          <w:tcPr>
            <w:tcW w:w="453" w:type="pct"/>
            <w:hideMark/>
          </w:tcPr>
          <w:p w:rsidR="00660899" w:rsidRPr="00660899" w:rsidRDefault="00660899" w:rsidP="00786B74">
            <w:pPr>
              <w:tabs>
                <w:tab w:val="left" w:pos="284"/>
              </w:tabs>
              <w:rPr>
                <w:rFonts w:ascii="Times New Roman" w:eastAsia="Calibri" w:hAnsi="Times New Roman" w:cs="Times New Roman"/>
                <w:sz w:val="12"/>
                <w:szCs w:val="12"/>
              </w:rPr>
            </w:pPr>
            <w:r w:rsidRPr="00660899">
              <w:rPr>
                <w:rFonts w:ascii="Times New Roman" w:eastAsia="Calibri" w:hAnsi="Times New Roman" w:cs="Times New Roman"/>
                <w:sz w:val="12"/>
                <w:szCs w:val="12"/>
              </w:rPr>
              <w:t>2023-2026г</w:t>
            </w:r>
          </w:p>
        </w:tc>
      </w:tr>
      <w:tr w:rsidR="00660899" w:rsidRPr="00660899" w:rsidTr="00786B74">
        <w:trPr>
          <w:trHeight w:val="20"/>
        </w:trPr>
        <w:tc>
          <w:tcPr>
            <w:tcW w:w="223" w:type="pct"/>
            <w:hideMark/>
          </w:tcPr>
          <w:p w:rsidR="00660899" w:rsidRPr="00660899" w:rsidRDefault="00660899" w:rsidP="00786B74">
            <w:pPr>
              <w:tabs>
                <w:tab w:val="left" w:pos="284"/>
              </w:tabs>
              <w:rPr>
                <w:rFonts w:ascii="Times New Roman" w:eastAsia="Calibri" w:hAnsi="Times New Roman" w:cs="Times New Roman"/>
                <w:sz w:val="12"/>
                <w:szCs w:val="12"/>
              </w:rPr>
            </w:pPr>
            <w:r w:rsidRPr="00660899">
              <w:rPr>
                <w:rFonts w:ascii="Times New Roman" w:eastAsia="Calibri" w:hAnsi="Times New Roman" w:cs="Times New Roman"/>
                <w:sz w:val="12"/>
                <w:szCs w:val="12"/>
              </w:rPr>
              <w:t>6</w:t>
            </w:r>
          </w:p>
        </w:tc>
        <w:tc>
          <w:tcPr>
            <w:tcW w:w="2702" w:type="pct"/>
            <w:hideMark/>
          </w:tcPr>
          <w:p w:rsidR="00660899" w:rsidRPr="00660899" w:rsidRDefault="00660899" w:rsidP="00786B74">
            <w:pPr>
              <w:tabs>
                <w:tab w:val="left" w:pos="284"/>
              </w:tabs>
              <w:rPr>
                <w:rFonts w:ascii="Times New Roman" w:eastAsia="Calibri" w:hAnsi="Times New Roman" w:cs="Times New Roman"/>
                <w:sz w:val="12"/>
                <w:szCs w:val="12"/>
              </w:rPr>
            </w:pPr>
            <w:r w:rsidRPr="00660899">
              <w:rPr>
                <w:rFonts w:ascii="Times New Roman" w:eastAsia="Calibri" w:hAnsi="Times New Roman" w:cs="Times New Roman"/>
                <w:sz w:val="12"/>
                <w:szCs w:val="12"/>
              </w:rPr>
              <w:t>Установка дорожных знаков</w:t>
            </w:r>
          </w:p>
        </w:tc>
        <w:tc>
          <w:tcPr>
            <w:tcW w:w="464" w:type="pct"/>
            <w:noWrap/>
            <w:hideMark/>
          </w:tcPr>
          <w:p w:rsidR="00660899" w:rsidRPr="00660899" w:rsidRDefault="00660899" w:rsidP="00786B74">
            <w:pPr>
              <w:tabs>
                <w:tab w:val="left" w:pos="284"/>
              </w:tabs>
              <w:rPr>
                <w:rFonts w:ascii="Times New Roman" w:eastAsia="Calibri" w:hAnsi="Times New Roman" w:cs="Times New Roman"/>
                <w:sz w:val="12"/>
                <w:szCs w:val="12"/>
              </w:rPr>
            </w:pPr>
            <w:r w:rsidRPr="00660899">
              <w:rPr>
                <w:rFonts w:ascii="Times New Roman" w:eastAsia="Calibri" w:hAnsi="Times New Roman" w:cs="Times New Roman"/>
                <w:sz w:val="12"/>
                <w:szCs w:val="12"/>
              </w:rPr>
              <w:t>0,00</w:t>
            </w:r>
          </w:p>
        </w:tc>
        <w:tc>
          <w:tcPr>
            <w:tcW w:w="366" w:type="pct"/>
            <w:hideMark/>
          </w:tcPr>
          <w:p w:rsidR="00660899" w:rsidRPr="00660899" w:rsidRDefault="00660899" w:rsidP="00786B74">
            <w:pPr>
              <w:tabs>
                <w:tab w:val="left" w:pos="284"/>
              </w:tabs>
              <w:rPr>
                <w:rFonts w:ascii="Times New Roman" w:eastAsia="Calibri" w:hAnsi="Times New Roman" w:cs="Times New Roman"/>
                <w:sz w:val="12"/>
                <w:szCs w:val="12"/>
              </w:rPr>
            </w:pPr>
            <w:r w:rsidRPr="00660899">
              <w:rPr>
                <w:rFonts w:ascii="Times New Roman" w:eastAsia="Calibri" w:hAnsi="Times New Roman" w:cs="Times New Roman"/>
                <w:sz w:val="12"/>
                <w:szCs w:val="12"/>
              </w:rPr>
              <w:t>0,00</w:t>
            </w:r>
          </w:p>
        </w:tc>
        <w:tc>
          <w:tcPr>
            <w:tcW w:w="366" w:type="pct"/>
            <w:hideMark/>
          </w:tcPr>
          <w:p w:rsidR="00660899" w:rsidRPr="00660899" w:rsidRDefault="00660899" w:rsidP="00786B74">
            <w:pPr>
              <w:tabs>
                <w:tab w:val="left" w:pos="284"/>
              </w:tabs>
              <w:rPr>
                <w:rFonts w:ascii="Times New Roman" w:eastAsia="Calibri" w:hAnsi="Times New Roman" w:cs="Times New Roman"/>
                <w:sz w:val="12"/>
                <w:szCs w:val="12"/>
              </w:rPr>
            </w:pPr>
            <w:r w:rsidRPr="00660899">
              <w:rPr>
                <w:rFonts w:ascii="Times New Roman" w:eastAsia="Calibri" w:hAnsi="Times New Roman" w:cs="Times New Roman"/>
                <w:sz w:val="12"/>
                <w:szCs w:val="12"/>
              </w:rPr>
              <w:t>0,00</w:t>
            </w:r>
          </w:p>
        </w:tc>
        <w:tc>
          <w:tcPr>
            <w:tcW w:w="426" w:type="pct"/>
            <w:hideMark/>
          </w:tcPr>
          <w:p w:rsidR="00660899" w:rsidRPr="00660899" w:rsidRDefault="00660899" w:rsidP="00786B74">
            <w:pPr>
              <w:tabs>
                <w:tab w:val="left" w:pos="284"/>
              </w:tabs>
              <w:rPr>
                <w:rFonts w:ascii="Times New Roman" w:eastAsia="Calibri" w:hAnsi="Times New Roman" w:cs="Times New Roman"/>
                <w:sz w:val="12"/>
                <w:szCs w:val="12"/>
              </w:rPr>
            </w:pPr>
            <w:r w:rsidRPr="00660899">
              <w:rPr>
                <w:rFonts w:ascii="Times New Roman" w:eastAsia="Calibri" w:hAnsi="Times New Roman" w:cs="Times New Roman"/>
                <w:sz w:val="12"/>
                <w:szCs w:val="12"/>
              </w:rPr>
              <w:t>0,00</w:t>
            </w:r>
          </w:p>
        </w:tc>
        <w:tc>
          <w:tcPr>
            <w:tcW w:w="453" w:type="pct"/>
            <w:hideMark/>
          </w:tcPr>
          <w:p w:rsidR="00660899" w:rsidRPr="00660899" w:rsidRDefault="00660899" w:rsidP="00786B74">
            <w:pPr>
              <w:tabs>
                <w:tab w:val="left" w:pos="284"/>
              </w:tabs>
              <w:rPr>
                <w:rFonts w:ascii="Times New Roman" w:eastAsia="Calibri" w:hAnsi="Times New Roman" w:cs="Times New Roman"/>
                <w:sz w:val="12"/>
                <w:szCs w:val="12"/>
              </w:rPr>
            </w:pPr>
            <w:r w:rsidRPr="00660899">
              <w:rPr>
                <w:rFonts w:ascii="Times New Roman" w:eastAsia="Calibri" w:hAnsi="Times New Roman" w:cs="Times New Roman"/>
                <w:sz w:val="12"/>
                <w:szCs w:val="12"/>
              </w:rPr>
              <w:t>2023-2026г</w:t>
            </w:r>
          </w:p>
        </w:tc>
      </w:tr>
      <w:tr w:rsidR="00660899" w:rsidRPr="00660899" w:rsidTr="00786B74">
        <w:trPr>
          <w:trHeight w:val="20"/>
        </w:trPr>
        <w:tc>
          <w:tcPr>
            <w:tcW w:w="2924" w:type="pct"/>
            <w:gridSpan w:val="2"/>
            <w:hideMark/>
          </w:tcPr>
          <w:p w:rsidR="00660899" w:rsidRPr="00660899" w:rsidRDefault="00660899" w:rsidP="00786B74">
            <w:pPr>
              <w:tabs>
                <w:tab w:val="left" w:pos="284"/>
              </w:tabs>
              <w:rPr>
                <w:rFonts w:ascii="Times New Roman" w:eastAsia="Calibri" w:hAnsi="Times New Roman" w:cs="Times New Roman"/>
                <w:b/>
                <w:bCs/>
                <w:sz w:val="12"/>
                <w:szCs w:val="12"/>
              </w:rPr>
            </w:pPr>
            <w:r w:rsidRPr="00660899">
              <w:rPr>
                <w:rFonts w:ascii="Times New Roman" w:eastAsia="Calibri" w:hAnsi="Times New Roman" w:cs="Times New Roman"/>
                <w:b/>
                <w:bCs/>
                <w:sz w:val="12"/>
                <w:szCs w:val="12"/>
              </w:rPr>
              <w:t>Итого по Программе:</w:t>
            </w:r>
          </w:p>
        </w:tc>
        <w:tc>
          <w:tcPr>
            <w:tcW w:w="464" w:type="pct"/>
            <w:hideMark/>
          </w:tcPr>
          <w:p w:rsidR="00660899" w:rsidRPr="00660899" w:rsidRDefault="00660899" w:rsidP="00786B74">
            <w:pPr>
              <w:tabs>
                <w:tab w:val="left" w:pos="284"/>
              </w:tabs>
              <w:rPr>
                <w:rFonts w:ascii="Times New Roman" w:eastAsia="Calibri" w:hAnsi="Times New Roman" w:cs="Times New Roman"/>
                <w:b/>
                <w:bCs/>
                <w:sz w:val="12"/>
                <w:szCs w:val="12"/>
              </w:rPr>
            </w:pPr>
            <w:r w:rsidRPr="00660899">
              <w:rPr>
                <w:rFonts w:ascii="Times New Roman" w:eastAsia="Calibri" w:hAnsi="Times New Roman" w:cs="Times New Roman"/>
                <w:b/>
                <w:bCs/>
                <w:sz w:val="12"/>
                <w:szCs w:val="12"/>
              </w:rPr>
              <w:t>923 540,00</w:t>
            </w:r>
          </w:p>
        </w:tc>
        <w:tc>
          <w:tcPr>
            <w:tcW w:w="366" w:type="pct"/>
            <w:hideMark/>
          </w:tcPr>
          <w:p w:rsidR="00660899" w:rsidRPr="00660899" w:rsidRDefault="00660899" w:rsidP="00786B74">
            <w:pPr>
              <w:tabs>
                <w:tab w:val="left" w:pos="284"/>
              </w:tabs>
              <w:rPr>
                <w:rFonts w:ascii="Times New Roman" w:eastAsia="Calibri" w:hAnsi="Times New Roman" w:cs="Times New Roman"/>
                <w:b/>
                <w:bCs/>
                <w:sz w:val="12"/>
                <w:szCs w:val="12"/>
              </w:rPr>
            </w:pPr>
            <w:r w:rsidRPr="00660899">
              <w:rPr>
                <w:rFonts w:ascii="Times New Roman" w:eastAsia="Calibri" w:hAnsi="Times New Roman" w:cs="Times New Roman"/>
                <w:b/>
                <w:bCs/>
                <w:sz w:val="12"/>
                <w:szCs w:val="12"/>
              </w:rPr>
              <w:t>1 151 105,99</w:t>
            </w:r>
          </w:p>
        </w:tc>
        <w:tc>
          <w:tcPr>
            <w:tcW w:w="366" w:type="pct"/>
            <w:hideMark/>
          </w:tcPr>
          <w:p w:rsidR="00660899" w:rsidRPr="00660899" w:rsidRDefault="00660899" w:rsidP="00786B74">
            <w:pPr>
              <w:tabs>
                <w:tab w:val="left" w:pos="284"/>
              </w:tabs>
              <w:rPr>
                <w:rFonts w:ascii="Times New Roman" w:eastAsia="Calibri" w:hAnsi="Times New Roman" w:cs="Times New Roman"/>
                <w:b/>
                <w:bCs/>
                <w:sz w:val="12"/>
                <w:szCs w:val="12"/>
              </w:rPr>
            </w:pPr>
            <w:r w:rsidRPr="00660899">
              <w:rPr>
                <w:rFonts w:ascii="Times New Roman" w:eastAsia="Calibri" w:hAnsi="Times New Roman" w:cs="Times New Roman"/>
                <w:b/>
                <w:bCs/>
                <w:sz w:val="12"/>
                <w:szCs w:val="12"/>
              </w:rPr>
              <w:t>1 371 319,75</w:t>
            </w:r>
          </w:p>
        </w:tc>
        <w:tc>
          <w:tcPr>
            <w:tcW w:w="426" w:type="pct"/>
            <w:hideMark/>
          </w:tcPr>
          <w:p w:rsidR="00660899" w:rsidRPr="00660899" w:rsidRDefault="00660899" w:rsidP="00786B74">
            <w:pPr>
              <w:tabs>
                <w:tab w:val="left" w:pos="284"/>
              </w:tabs>
              <w:rPr>
                <w:rFonts w:ascii="Times New Roman" w:eastAsia="Calibri" w:hAnsi="Times New Roman" w:cs="Times New Roman"/>
                <w:b/>
                <w:bCs/>
                <w:sz w:val="12"/>
                <w:szCs w:val="12"/>
              </w:rPr>
            </w:pPr>
            <w:r w:rsidRPr="00660899">
              <w:rPr>
                <w:rFonts w:ascii="Times New Roman" w:eastAsia="Calibri" w:hAnsi="Times New Roman" w:cs="Times New Roman"/>
                <w:b/>
                <w:bCs/>
                <w:sz w:val="12"/>
                <w:szCs w:val="12"/>
              </w:rPr>
              <w:t>1 181 321,21</w:t>
            </w:r>
          </w:p>
        </w:tc>
        <w:tc>
          <w:tcPr>
            <w:tcW w:w="453" w:type="pct"/>
            <w:hideMark/>
          </w:tcPr>
          <w:p w:rsidR="00660899" w:rsidRPr="00660899" w:rsidRDefault="00660899" w:rsidP="00786B74">
            <w:pPr>
              <w:tabs>
                <w:tab w:val="left" w:pos="284"/>
              </w:tabs>
              <w:rPr>
                <w:rFonts w:ascii="Times New Roman" w:eastAsia="Calibri" w:hAnsi="Times New Roman" w:cs="Times New Roman"/>
                <w:b/>
                <w:bCs/>
                <w:sz w:val="12"/>
                <w:szCs w:val="12"/>
              </w:rPr>
            </w:pPr>
          </w:p>
        </w:tc>
      </w:tr>
    </w:tbl>
    <w:p w:rsidR="00660899" w:rsidRPr="00660899" w:rsidRDefault="00660899" w:rsidP="00660899">
      <w:pPr>
        <w:tabs>
          <w:tab w:val="left" w:pos="284"/>
        </w:tabs>
        <w:spacing w:after="0" w:line="240" w:lineRule="auto"/>
        <w:jc w:val="both"/>
        <w:rPr>
          <w:rFonts w:ascii="Times New Roman" w:eastAsia="Calibri" w:hAnsi="Times New Roman" w:cs="Times New Roman"/>
          <w:sz w:val="12"/>
          <w:szCs w:val="12"/>
        </w:rPr>
      </w:pPr>
    </w:p>
    <w:p w:rsidR="00660899" w:rsidRPr="00660899" w:rsidRDefault="00660899" w:rsidP="00786B74">
      <w:pPr>
        <w:tabs>
          <w:tab w:val="left" w:pos="284"/>
        </w:tabs>
        <w:spacing w:after="0" w:line="240" w:lineRule="auto"/>
        <w:ind w:firstLine="284"/>
        <w:jc w:val="both"/>
        <w:rPr>
          <w:rFonts w:ascii="Times New Roman" w:eastAsia="Calibri" w:hAnsi="Times New Roman" w:cs="Times New Roman"/>
          <w:sz w:val="12"/>
          <w:szCs w:val="12"/>
        </w:rPr>
      </w:pPr>
      <w:r w:rsidRPr="00660899">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660899" w:rsidRDefault="00660899" w:rsidP="00786B74">
      <w:pPr>
        <w:tabs>
          <w:tab w:val="left" w:pos="284"/>
        </w:tabs>
        <w:spacing w:after="0" w:line="240" w:lineRule="auto"/>
        <w:jc w:val="both"/>
        <w:rPr>
          <w:rFonts w:ascii="Times New Roman" w:eastAsia="Calibri" w:hAnsi="Times New Roman" w:cs="Times New Roman"/>
          <w:sz w:val="12"/>
          <w:szCs w:val="12"/>
        </w:rPr>
      </w:pPr>
    </w:p>
    <w:p w:rsidR="005345EB" w:rsidRPr="005345EB" w:rsidRDefault="005345EB" w:rsidP="005345EB">
      <w:pPr>
        <w:tabs>
          <w:tab w:val="left" w:pos="284"/>
        </w:tabs>
        <w:spacing w:after="0" w:line="240" w:lineRule="auto"/>
        <w:jc w:val="center"/>
        <w:rPr>
          <w:rFonts w:ascii="Times New Roman" w:eastAsia="Calibri" w:hAnsi="Times New Roman" w:cs="Times New Roman"/>
          <w:b/>
          <w:sz w:val="12"/>
          <w:szCs w:val="12"/>
        </w:rPr>
      </w:pPr>
      <w:r w:rsidRPr="005345EB">
        <w:rPr>
          <w:rFonts w:ascii="Times New Roman" w:eastAsia="Calibri" w:hAnsi="Times New Roman" w:cs="Times New Roman"/>
          <w:b/>
          <w:sz w:val="12"/>
          <w:szCs w:val="12"/>
        </w:rPr>
        <w:t>АДМИНИСТРАЦИЯ</w:t>
      </w:r>
    </w:p>
    <w:p w:rsidR="005345EB" w:rsidRPr="005345EB" w:rsidRDefault="005345EB" w:rsidP="005345EB">
      <w:pPr>
        <w:tabs>
          <w:tab w:val="left" w:pos="284"/>
        </w:tabs>
        <w:spacing w:after="0" w:line="240" w:lineRule="auto"/>
        <w:jc w:val="center"/>
        <w:rPr>
          <w:rFonts w:ascii="Times New Roman" w:eastAsia="Calibri" w:hAnsi="Times New Roman" w:cs="Times New Roman"/>
          <w:b/>
          <w:sz w:val="12"/>
          <w:szCs w:val="12"/>
        </w:rPr>
      </w:pPr>
      <w:r w:rsidRPr="005345EB">
        <w:rPr>
          <w:rFonts w:ascii="Times New Roman" w:eastAsia="Calibri" w:hAnsi="Times New Roman" w:cs="Times New Roman"/>
          <w:b/>
          <w:sz w:val="12"/>
          <w:szCs w:val="12"/>
        </w:rPr>
        <w:t>СЕЛЬСКОГО ПОСЕЛЕНИЯ ВЕРХНЯЯ ОРЛЯНКА</w:t>
      </w:r>
    </w:p>
    <w:p w:rsidR="005345EB" w:rsidRPr="005345EB" w:rsidRDefault="005345EB" w:rsidP="005345EB">
      <w:pPr>
        <w:tabs>
          <w:tab w:val="left" w:pos="284"/>
        </w:tabs>
        <w:spacing w:after="0" w:line="240" w:lineRule="auto"/>
        <w:jc w:val="center"/>
        <w:rPr>
          <w:rFonts w:ascii="Times New Roman" w:eastAsia="Calibri" w:hAnsi="Times New Roman" w:cs="Times New Roman"/>
          <w:b/>
          <w:sz w:val="12"/>
          <w:szCs w:val="12"/>
        </w:rPr>
      </w:pPr>
      <w:r w:rsidRPr="005345EB">
        <w:rPr>
          <w:rFonts w:ascii="Times New Roman" w:eastAsia="Calibri" w:hAnsi="Times New Roman" w:cs="Times New Roman"/>
          <w:b/>
          <w:sz w:val="12"/>
          <w:szCs w:val="12"/>
        </w:rPr>
        <w:t>МУНИЦИПАЛЬНОГО РАЙОНА СЕРГИЕВСКИЙ</w:t>
      </w:r>
    </w:p>
    <w:p w:rsidR="005345EB" w:rsidRPr="005345EB" w:rsidRDefault="005345EB" w:rsidP="005345EB">
      <w:pPr>
        <w:tabs>
          <w:tab w:val="left" w:pos="284"/>
        </w:tabs>
        <w:spacing w:after="0" w:line="240" w:lineRule="auto"/>
        <w:jc w:val="center"/>
        <w:rPr>
          <w:rFonts w:ascii="Times New Roman" w:eastAsia="Calibri" w:hAnsi="Times New Roman" w:cs="Times New Roman"/>
          <w:b/>
          <w:sz w:val="12"/>
          <w:szCs w:val="12"/>
        </w:rPr>
      </w:pPr>
      <w:r w:rsidRPr="005345EB">
        <w:rPr>
          <w:rFonts w:ascii="Times New Roman" w:eastAsia="Calibri" w:hAnsi="Times New Roman" w:cs="Times New Roman"/>
          <w:b/>
          <w:sz w:val="12"/>
          <w:szCs w:val="12"/>
        </w:rPr>
        <w:t>САМАРСКОЙ ОБЛАСТИ</w:t>
      </w:r>
    </w:p>
    <w:p w:rsidR="005345EB" w:rsidRPr="005345EB" w:rsidRDefault="005345EB" w:rsidP="005345EB">
      <w:pPr>
        <w:tabs>
          <w:tab w:val="left" w:pos="284"/>
        </w:tabs>
        <w:spacing w:after="0" w:line="240" w:lineRule="auto"/>
        <w:jc w:val="center"/>
        <w:rPr>
          <w:rFonts w:ascii="Times New Roman" w:eastAsia="Calibri" w:hAnsi="Times New Roman" w:cs="Times New Roman"/>
          <w:b/>
          <w:sz w:val="12"/>
          <w:szCs w:val="12"/>
        </w:rPr>
      </w:pPr>
    </w:p>
    <w:p w:rsidR="005345EB" w:rsidRPr="005345EB" w:rsidRDefault="005345EB" w:rsidP="005345EB">
      <w:pPr>
        <w:tabs>
          <w:tab w:val="left" w:pos="284"/>
        </w:tabs>
        <w:spacing w:after="0" w:line="240" w:lineRule="auto"/>
        <w:jc w:val="center"/>
        <w:rPr>
          <w:rFonts w:ascii="Times New Roman" w:eastAsia="Calibri" w:hAnsi="Times New Roman" w:cs="Times New Roman"/>
          <w:b/>
          <w:sz w:val="12"/>
          <w:szCs w:val="12"/>
        </w:rPr>
      </w:pPr>
      <w:r w:rsidRPr="005345EB">
        <w:rPr>
          <w:rFonts w:ascii="Times New Roman" w:eastAsia="Calibri" w:hAnsi="Times New Roman" w:cs="Times New Roman"/>
          <w:b/>
          <w:sz w:val="12"/>
          <w:szCs w:val="12"/>
        </w:rPr>
        <w:t>ПОСТАНОВЛЕНИЕ</w:t>
      </w:r>
    </w:p>
    <w:p w:rsidR="005345EB" w:rsidRPr="005345EB" w:rsidRDefault="005345EB" w:rsidP="005345EB">
      <w:pPr>
        <w:tabs>
          <w:tab w:val="left" w:pos="284"/>
        </w:tabs>
        <w:spacing w:after="0" w:line="240" w:lineRule="auto"/>
        <w:jc w:val="center"/>
        <w:rPr>
          <w:rFonts w:ascii="Times New Roman" w:eastAsia="Calibri" w:hAnsi="Times New Roman" w:cs="Times New Roman"/>
          <w:b/>
          <w:sz w:val="12"/>
          <w:szCs w:val="12"/>
        </w:rPr>
      </w:pPr>
      <w:r w:rsidRPr="005345EB">
        <w:rPr>
          <w:rFonts w:ascii="Times New Roman" w:eastAsia="Calibri" w:hAnsi="Times New Roman" w:cs="Times New Roman"/>
          <w:b/>
          <w:sz w:val="12"/>
          <w:szCs w:val="12"/>
        </w:rPr>
        <w:t>от «15»  октября 2025г. № 40</w:t>
      </w:r>
    </w:p>
    <w:p w:rsidR="005345EB" w:rsidRPr="005345EB" w:rsidRDefault="005345EB" w:rsidP="005345EB">
      <w:pPr>
        <w:tabs>
          <w:tab w:val="left" w:pos="284"/>
        </w:tabs>
        <w:spacing w:after="0" w:line="240" w:lineRule="auto"/>
        <w:jc w:val="center"/>
        <w:rPr>
          <w:rFonts w:ascii="Times New Roman" w:eastAsia="Calibri" w:hAnsi="Times New Roman" w:cs="Times New Roman"/>
          <w:b/>
          <w:sz w:val="12"/>
          <w:szCs w:val="12"/>
        </w:rPr>
      </w:pPr>
    </w:p>
    <w:p w:rsidR="005345EB" w:rsidRDefault="005345EB" w:rsidP="005345EB">
      <w:pPr>
        <w:tabs>
          <w:tab w:val="left" w:pos="284"/>
        </w:tabs>
        <w:spacing w:after="0" w:line="240" w:lineRule="auto"/>
        <w:jc w:val="center"/>
        <w:rPr>
          <w:rFonts w:ascii="Times New Roman" w:eastAsia="Calibri" w:hAnsi="Times New Roman" w:cs="Times New Roman"/>
          <w:b/>
          <w:sz w:val="12"/>
          <w:szCs w:val="12"/>
        </w:rPr>
      </w:pPr>
      <w:r w:rsidRPr="005345EB">
        <w:rPr>
          <w:rFonts w:ascii="Times New Roman" w:eastAsia="Calibri" w:hAnsi="Times New Roman" w:cs="Times New Roman"/>
          <w:b/>
          <w:sz w:val="12"/>
          <w:szCs w:val="12"/>
        </w:rPr>
        <w:t>О ВНЕСЕНИИ ИЗМЕНЕНИЙ В ПРИЛОЖЕНИЕ №1</w:t>
      </w:r>
      <w:proofErr w:type="gramStart"/>
      <w:r w:rsidRPr="005345EB">
        <w:rPr>
          <w:rFonts w:ascii="Times New Roman" w:eastAsia="Calibri" w:hAnsi="Times New Roman" w:cs="Times New Roman"/>
          <w:b/>
          <w:sz w:val="12"/>
          <w:szCs w:val="12"/>
        </w:rPr>
        <w:t xml:space="preserve"> К</w:t>
      </w:r>
      <w:proofErr w:type="gramEnd"/>
      <w:r w:rsidRPr="005345EB">
        <w:rPr>
          <w:rFonts w:ascii="Times New Roman" w:eastAsia="Calibri" w:hAnsi="Times New Roman" w:cs="Times New Roman"/>
          <w:b/>
          <w:sz w:val="12"/>
          <w:szCs w:val="12"/>
        </w:rPr>
        <w:t xml:space="preserve"> ПОСТАНОВЛЕНИЮ  АДМИНИСТРАЦИИ</w:t>
      </w:r>
    </w:p>
    <w:p w:rsidR="005345EB" w:rsidRDefault="005345EB" w:rsidP="005345EB">
      <w:pPr>
        <w:tabs>
          <w:tab w:val="left" w:pos="284"/>
        </w:tabs>
        <w:spacing w:after="0" w:line="240" w:lineRule="auto"/>
        <w:jc w:val="center"/>
        <w:rPr>
          <w:rFonts w:ascii="Times New Roman" w:eastAsia="Calibri" w:hAnsi="Times New Roman" w:cs="Times New Roman"/>
          <w:b/>
          <w:sz w:val="12"/>
          <w:szCs w:val="12"/>
        </w:rPr>
      </w:pPr>
      <w:r w:rsidRPr="005345EB">
        <w:rPr>
          <w:rFonts w:ascii="Times New Roman" w:eastAsia="Calibri" w:hAnsi="Times New Roman" w:cs="Times New Roman"/>
          <w:b/>
          <w:sz w:val="12"/>
          <w:szCs w:val="12"/>
        </w:rPr>
        <w:t xml:space="preserve"> СЕЛЬСКОГО ПОСЕЛЕНИЯ ВЕРХНЯЯ ОРЛЯНКА МУНИЦИПАЛЬНОГО РАЙОНА СЕРГИЕВСКИЙ № 53 ОТ 30.12.2022 ГОДА </w:t>
      </w:r>
    </w:p>
    <w:p w:rsidR="005345EB" w:rsidRDefault="005345EB" w:rsidP="005345EB">
      <w:pPr>
        <w:tabs>
          <w:tab w:val="left" w:pos="284"/>
        </w:tabs>
        <w:spacing w:after="0" w:line="240" w:lineRule="auto"/>
        <w:jc w:val="center"/>
        <w:rPr>
          <w:rFonts w:ascii="Times New Roman" w:eastAsia="Calibri" w:hAnsi="Times New Roman" w:cs="Times New Roman"/>
          <w:b/>
          <w:sz w:val="12"/>
          <w:szCs w:val="12"/>
        </w:rPr>
      </w:pPr>
      <w:r w:rsidRPr="005345EB">
        <w:rPr>
          <w:rFonts w:ascii="Times New Roman" w:eastAsia="Calibri" w:hAnsi="Times New Roman" w:cs="Times New Roman"/>
          <w:b/>
          <w:sz w:val="12"/>
          <w:szCs w:val="12"/>
        </w:rPr>
        <w:t xml:space="preserve">«ОБ УТВЕРЖДЕНИИ МУНИЦИПАЛЬНОЙ ПРОГРАММЫ «СОДЕРЖАНИЕ УЛИЧНО-ДОРОЖНОЙ СЕТИ </w:t>
      </w:r>
    </w:p>
    <w:p w:rsidR="005345EB" w:rsidRPr="005345EB" w:rsidRDefault="005345EB" w:rsidP="005345EB">
      <w:pPr>
        <w:tabs>
          <w:tab w:val="left" w:pos="284"/>
        </w:tabs>
        <w:spacing w:after="0" w:line="240" w:lineRule="auto"/>
        <w:jc w:val="center"/>
        <w:rPr>
          <w:rFonts w:ascii="Times New Roman" w:eastAsia="Calibri" w:hAnsi="Times New Roman" w:cs="Times New Roman"/>
          <w:b/>
          <w:sz w:val="12"/>
          <w:szCs w:val="12"/>
        </w:rPr>
      </w:pPr>
      <w:r w:rsidRPr="005345EB">
        <w:rPr>
          <w:rFonts w:ascii="Times New Roman" w:eastAsia="Calibri" w:hAnsi="Times New Roman" w:cs="Times New Roman"/>
          <w:b/>
          <w:sz w:val="12"/>
          <w:szCs w:val="12"/>
        </w:rPr>
        <w:t>СЕЛЬСКОГО ПОСЕЛЕНИЯ ВЕРХНЯЯ ОРЛЯНКА  МУНИЦИПАЛЬНОГО РАЙОНА СЕРГИЕВСКИЙ»  НА 2023-2026 ГГ.»</w:t>
      </w:r>
    </w:p>
    <w:p w:rsidR="005345EB" w:rsidRPr="005345EB" w:rsidRDefault="005345EB" w:rsidP="005345EB">
      <w:pPr>
        <w:tabs>
          <w:tab w:val="left" w:pos="284"/>
        </w:tabs>
        <w:spacing w:after="0" w:line="240" w:lineRule="auto"/>
        <w:jc w:val="both"/>
        <w:rPr>
          <w:rFonts w:ascii="Times New Roman" w:eastAsia="Calibri" w:hAnsi="Times New Roman" w:cs="Times New Roman"/>
          <w:sz w:val="12"/>
          <w:szCs w:val="12"/>
        </w:rPr>
      </w:pPr>
    </w:p>
    <w:p w:rsidR="005345EB" w:rsidRP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proofErr w:type="gramStart"/>
      <w:r w:rsidRPr="005345EB">
        <w:rPr>
          <w:rFonts w:ascii="Times New Roman" w:eastAsia="Calibri" w:hAnsi="Times New Roman" w:cs="Times New Roman"/>
          <w:sz w:val="12"/>
          <w:szCs w:val="12"/>
        </w:rPr>
        <w:t>В соответствии с Бюджетным кодексом Российской Федерации, Федеральным законом Российской Федерации от 6 октября 2003 года №131-ФЗ «Об общих принципах организации местного самоуправления в Российской Федерации», Уставом сельского поселения Верхняя Орлянка муниципального района Сергиевский и в целях повышения уровня благоустройства дорог сельского поселения Верхняя Орлянка  муниципального района Сергиевский, администрация сельского поселения Верхняя Орлянка  муниципального района Сергиевский постановляет:</w:t>
      </w:r>
      <w:proofErr w:type="gramEnd"/>
    </w:p>
    <w:p w:rsidR="005345EB" w:rsidRP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Внести изменения в Приложение № 1 к постановлению администрации сельского поселения Верхняя Орлянка муниципального района Сергиевский № 53 от 30.12.2022  года «Об утверждении муниципальной программы «Содержание улично-дорожной сети сельского поселения Верхняя Орлянка  муниципального района Сергиевский»  на 2023-2026 </w:t>
      </w:r>
      <w:proofErr w:type="spellStart"/>
      <w:proofErr w:type="gramStart"/>
      <w:r w:rsidRPr="005345EB">
        <w:rPr>
          <w:rFonts w:ascii="Times New Roman" w:eastAsia="Calibri" w:hAnsi="Times New Roman" w:cs="Times New Roman"/>
          <w:sz w:val="12"/>
          <w:szCs w:val="12"/>
        </w:rPr>
        <w:t>гг</w:t>
      </w:r>
      <w:proofErr w:type="spellEnd"/>
      <w:proofErr w:type="gramEnd"/>
      <w:r w:rsidRPr="005345EB">
        <w:rPr>
          <w:rFonts w:ascii="Times New Roman" w:eastAsia="Calibri" w:hAnsi="Times New Roman" w:cs="Times New Roman"/>
          <w:sz w:val="12"/>
          <w:szCs w:val="12"/>
        </w:rPr>
        <w:t>» (далее - Программа) следующего содержания:</w:t>
      </w:r>
    </w:p>
    <w:p w:rsidR="005345EB" w:rsidRP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В паспорте Программы раздел «Объемы и источники финансирования Программы» изложить в следующей редакции:</w:t>
      </w:r>
    </w:p>
    <w:p w:rsidR="005345EB" w:rsidRP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«Общая сумма на календарный год планируемых затрат уточняется бюджетом муниципального  образования сельского поселения Верхняя Орлянка. Финансирование мероприятий программы осуществляется за счет средств бюджета сельского поселения Верхняя Орлянка. Планируемый общий объем финансирования Программы  составит 2 652 906,61(*) рублей, в том числе:  </w:t>
      </w:r>
    </w:p>
    <w:p w:rsidR="005345EB" w:rsidRP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2023 г.-   485 037,85 рублей;</w:t>
      </w:r>
    </w:p>
    <w:p w:rsidR="005345EB" w:rsidRP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2024 г. – 699 887,73 рублей;</w:t>
      </w:r>
    </w:p>
    <w:p w:rsidR="005345EB" w:rsidRP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2025 г.-  749 474,90 рублей;</w:t>
      </w:r>
    </w:p>
    <w:p w:rsidR="005345EB" w:rsidRP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2026 г. -  718 506,13 рублей».</w:t>
      </w:r>
    </w:p>
    <w:p w:rsidR="005345EB" w:rsidRP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В  Программе раздел 5. «Обоснование ресурсного обеспечения Программы» изложить в следующей редакции:  </w:t>
      </w:r>
    </w:p>
    <w:p w:rsidR="005345EB" w:rsidRP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«Общая сумма на календарный год планируемых затрат уточняется бюджетом муниципального  образования сельского поселения Верхняя Орлянка. Финансирование мероприятий программы осуществляется за счет средств бюджета сельского поселения Верхняя Орлянка. Планируемый общий объем финансирования Программы  составит  2 652 906,61(*) рублей, в том числе:  </w:t>
      </w:r>
    </w:p>
    <w:p w:rsidR="005345EB" w:rsidRP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2023 г.-   485 037,85 рублей;</w:t>
      </w:r>
    </w:p>
    <w:p w:rsidR="005345EB" w:rsidRP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2024 г. – 699 887,73 рублей;</w:t>
      </w:r>
    </w:p>
    <w:p w:rsidR="005345EB" w:rsidRP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lastRenderedPageBreak/>
        <w:t>2025 г.-  749 474,90 рублей;</w:t>
      </w:r>
    </w:p>
    <w:p w:rsidR="005345EB" w:rsidRP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2026 г. -  718 506,13 рублей».</w:t>
      </w:r>
    </w:p>
    <w:p w:rsidR="005345EB" w:rsidRP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2. Приложение № 2 к Программе изложить в редакции согласно приложению № 1 к настоящему Постановлению.</w:t>
      </w:r>
    </w:p>
    <w:p w:rsidR="005345EB" w:rsidRP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3.Опубликовать настоящее постановление в газете «Сергиевский вестник».</w:t>
      </w:r>
    </w:p>
    <w:p w:rsidR="005345EB" w:rsidRP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5345EB" w:rsidRP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5. </w:t>
      </w:r>
      <w:proofErr w:type="gramStart"/>
      <w:r w:rsidRPr="005345EB">
        <w:rPr>
          <w:rFonts w:ascii="Times New Roman" w:eastAsia="Calibri" w:hAnsi="Times New Roman" w:cs="Times New Roman"/>
          <w:sz w:val="12"/>
          <w:szCs w:val="12"/>
        </w:rPr>
        <w:t>Контроль за</w:t>
      </w:r>
      <w:proofErr w:type="gramEnd"/>
      <w:r w:rsidRPr="005345EB">
        <w:rPr>
          <w:rFonts w:ascii="Times New Roman" w:eastAsia="Calibri" w:hAnsi="Times New Roman" w:cs="Times New Roman"/>
          <w:sz w:val="12"/>
          <w:szCs w:val="12"/>
        </w:rPr>
        <w:t xml:space="preserve"> выполнением настоящего постановления оставляю за собой.</w:t>
      </w:r>
    </w:p>
    <w:p w:rsidR="005345EB" w:rsidRPr="005345EB" w:rsidRDefault="005345EB" w:rsidP="005345EB">
      <w:pPr>
        <w:tabs>
          <w:tab w:val="left" w:pos="284"/>
        </w:tabs>
        <w:spacing w:after="0" w:line="240" w:lineRule="auto"/>
        <w:jc w:val="right"/>
        <w:rPr>
          <w:rFonts w:ascii="Times New Roman" w:eastAsia="Calibri" w:hAnsi="Times New Roman" w:cs="Times New Roman"/>
          <w:sz w:val="12"/>
          <w:szCs w:val="12"/>
        </w:rPr>
      </w:pPr>
      <w:proofErr w:type="spellStart"/>
      <w:r w:rsidRPr="005345EB">
        <w:rPr>
          <w:rFonts w:ascii="Times New Roman" w:eastAsia="Calibri" w:hAnsi="Times New Roman" w:cs="Times New Roman"/>
          <w:sz w:val="12"/>
          <w:szCs w:val="12"/>
        </w:rPr>
        <w:t>И.о</w:t>
      </w:r>
      <w:proofErr w:type="gramStart"/>
      <w:r w:rsidRPr="005345EB">
        <w:rPr>
          <w:rFonts w:ascii="Times New Roman" w:eastAsia="Calibri" w:hAnsi="Times New Roman" w:cs="Times New Roman"/>
          <w:sz w:val="12"/>
          <w:szCs w:val="12"/>
        </w:rPr>
        <w:t>.Г</w:t>
      </w:r>
      <w:proofErr w:type="gramEnd"/>
      <w:r w:rsidRPr="005345EB">
        <w:rPr>
          <w:rFonts w:ascii="Times New Roman" w:eastAsia="Calibri" w:hAnsi="Times New Roman" w:cs="Times New Roman"/>
          <w:sz w:val="12"/>
          <w:szCs w:val="12"/>
        </w:rPr>
        <w:t>лавы</w:t>
      </w:r>
      <w:proofErr w:type="spellEnd"/>
      <w:r w:rsidRPr="005345EB">
        <w:rPr>
          <w:rFonts w:ascii="Times New Roman" w:eastAsia="Calibri" w:hAnsi="Times New Roman" w:cs="Times New Roman"/>
          <w:sz w:val="12"/>
          <w:szCs w:val="12"/>
        </w:rPr>
        <w:t xml:space="preserve"> сельского поселения Верхняя Орлянка</w:t>
      </w:r>
    </w:p>
    <w:p w:rsidR="005345EB" w:rsidRDefault="005345EB" w:rsidP="005345EB">
      <w:pPr>
        <w:tabs>
          <w:tab w:val="left" w:pos="284"/>
        </w:tabs>
        <w:spacing w:after="0" w:line="240" w:lineRule="auto"/>
        <w:jc w:val="right"/>
        <w:rPr>
          <w:rFonts w:ascii="Times New Roman" w:eastAsia="Calibri" w:hAnsi="Times New Roman" w:cs="Times New Roman"/>
          <w:sz w:val="12"/>
          <w:szCs w:val="12"/>
        </w:rPr>
      </w:pPr>
      <w:r w:rsidRPr="005345EB">
        <w:rPr>
          <w:rFonts w:ascii="Times New Roman" w:eastAsia="Calibri" w:hAnsi="Times New Roman" w:cs="Times New Roman"/>
          <w:sz w:val="12"/>
          <w:szCs w:val="12"/>
        </w:rPr>
        <w:t>муниципального района Сергиевский</w:t>
      </w:r>
    </w:p>
    <w:p w:rsidR="005345EB" w:rsidRPr="005345EB" w:rsidRDefault="005345EB" w:rsidP="005345EB">
      <w:pPr>
        <w:tabs>
          <w:tab w:val="left" w:pos="284"/>
        </w:tabs>
        <w:spacing w:after="0" w:line="240" w:lineRule="auto"/>
        <w:jc w:val="right"/>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Е. Н. </w:t>
      </w:r>
      <w:proofErr w:type="spellStart"/>
      <w:r w:rsidRPr="005345EB">
        <w:rPr>
          <w:rFonts w:ascii="Times New Roman" w:eastAsia="Calibri" w:hAnsi="Times New Roman" w:cs="Times New Roman"/>
          <w:sz w:val="12"/>
          <w:szCs w:val="12"/>
        </w:rPr>
        <w:t>Сеземина</w:t>
      </w:r>
      <w:proofErr w:type="spellEnd"/>
    </w:p>
    <w:p w:rsidR="00660899" w:rsidRDefault="00660899" w:rsidP="006D4521">
      <w:pPr>
        <w:tabs>
          <w:tab w:val="left" w:pos="284"/>
        </w:tabs>
        <w:spacing w:after="0" w:line="240" w:lineRule="auto"/>
        <w:jc w:val="both"/>
        <w:rPr>
          <w:rFonts w:ascii="Times New Roman" w:eastAsia="Calibri" w:hAnsi="Times New Roman" w:cs="Times New Roman"/>
          <w:sz w:val="12"/>
          <w:szCs w:val="12"/>
        </w:rPr>
      </w:pPr>
    </w:p>
    <w:p w:rsidR="005345EB" w:rsidRDefault="005345EB" w:rsidP="005345EB">
      <w:pPr>
        <w:tabs>
          <w:tab w:val="left" w:pos="284"/>
          <w:tab w:val="left" w:pos="3828"/>
        </w:tabs>
        <w:spacing w:after="0" w:line="240" w:lineRule="auto"/>
        <w:jc w:val="right"/>
        <w:rPr>
          <w:rFonts w:ascii="Times New Roman" w:eastAsia="Calibri" w:hAnsi="Times New Roman" w:cs="Times New Roman"/>
          <w:i/>
          <w:sz w:val="12"/>
          <w:szCs w:val="12"/>
        </w:rPr>
      </w:pPr>
      <w:r w:rsidRPr="006B7BDF">
        <w:rPr>
          <w:rFonts w:ascii="Times New Roman" w:eastAsia="Calibri" w:hAnsi="Times New Roman" w:cs="Times New Roman"/>
          <w:i/>
          <w:sz w:val="12"/>
          <w:szCs w:val="12"/>
        </w:rPr>
        <w:t>Приложение №1</w:t>
      </w:r>
    </w:p>
    <w:p w:rsidR="005345EB" w:rsidRDefault="005345EB" w:rsidP="005345EB">
      <w:pPr>
        <w:tabs>
          <w:tab w:val="left" w:pos="284"/>
          <w:tab w:val="left" w:pos="3828"/>
        </w:tabs>
        <w:spacing w:after="0" w:line="240" w:lineRule="auto"/>
        <w:jc w:val="right"/>
        <w:rPr>
          <w:rFonts w:ascii="Times New Roman" w:eastAsia="Calibri" w:hAnsi="Times New Roman" w:cs="Times New Roman"/>
          <w:i/>
          <w:sz w:val="12"/>
          <w:szCs w:val="12"/>
        </w:rPr>
      </w:pPr>
      <w:r w:rsidRPr="006B7BDF">
        <w:rPr>
          <w:rFonts w:ascii="Times New Roman" w:eastAsia="Calibri" w:hAnsi="Times New Roman" w:cs="Times New Roman"/>
          <w:i/>
          <w:sz w:val="12"/>
          <w:szCs w:val="12"/>
        </w:rPr>
        <w:t xml:space="preserve">к постановлению администрации сельского поселения </w:t>
      </w:r>
      <w:r w:rsidRPr="005345EB">
        <w:rPr>
          <w:rFonts w:ascii="Times New Roman" w:eastAsia="Calibri" w:hAnsi="Times New Roman" w:cs="Times New Roman"/>
          <w:i/>
          <w:sz w:val="12"/>
          <w:szCs w:val="12"/>
        </w:rPr>
        <w:t>Верхняя Орлянка</w:t>
      </w:r>
    </w:p>
    <w:p w:rsidR="005345EB" w:rsidRDefault="005345EB" w:rsidP="005345EB">
      <w:pPr>
        <w:tabs>
          <w:tab w:val="left" w:pos="284"/>
          <w:tab w:val="left" w:pos="3828"/>
        </w:tabs>
        <w:spacing w:after="0" w:line="240" w:lineRule="auto"/>
        <w:jc w:val="right"/>
        <w:rPr>
          <w:rFonts w:ascii="Times New Roman" w:eastAsia="Calibri" w:hAnsi="Times New Roman" w:cs="Times New Roman"/>
          <w:i/>
          <w:sz w:val="12"/>
          <w:szCs w:val="12"/>
        </w:rPr>
      </w:pPr>
      <w:r w:rsidRPr="006B7BDF">
        <w:rPr>
          <w:rFonts w:ascii="Times New Roman" w:eastAsia="Calibri" w:hAnsi="Times New Roman" w:cs="Times New Roman"/>
          <w:i/>
          <w:sz w:val="12"/>
          <w:szCs w:val="12"/>
        </w:rPr>
        <w:t xml:space="preserve">муниципального </w:t>
      </w:r>
      <w:r>
        <w:rPr>
          <w:rFonts w:ascii="Times New Roman" w:eastAsia="Calibri" w:hAnsi="Times New Roman" w:cs="Times New Roman"/>
          <w:i/>
          <w:sz w:val="12"/>
          <w:szCs w:val="12"/>
        </w:rPr>
        <w:t>района Сергиевский Самарской области</w:t>
      </w:r>
    </w:p>
    <w:p w:rsidR="00660899" w:rsidRDefault="005345EB" w:rsidP="005345EB">
      <w:pPr>
        <w:tabs>
          <w:tab w:val="left" w:pos="284"/>
        </w:tabs>
        <w:spacing w:after="0" w:line="240" w:lineRule="auto"/>
        <w:jc w:val="right"/>
        <w:rPr>
          <w:rFonts w:ascii="Times New Roman" w:eastAsia="Calibri" w:hAnsi="Times New Roman" w:cs="Times New Roman"/>
          <w:sz w:val="12"/>
          <w:szCs w:val="12"/>
        </w:rPr>
      </w:pPr>
      <w:r>
        <w:rPr>
          <w:rFonts w:ascii="Times New Roman" w:eastAsia="Calibri" w:hAnsi="Times New Roman" w:cs="Times New Roman"/>
          <w:i/>
          <w:sz w:val="12"/>
          <w:szCs w:val="12"/>
        </w:rPr>
        <w:t>"15" октября 2026 № 40</w:t>
      </w:r>
    </w:p>
    <w:p w:rsidR="005345EB" w:rsidRPr="005345EB" w:rsidRDefault="005345EB" w:rsidP="005345EB">
      <w:pPr>
        <w:tabs>
          <w:tab w:val="left" w:pos="284"/>
        </w:tabs>
        <w:spacing w:after="0" w:line="240" w:lineRule="auto"/>
        <w:jc w:val="center"/>
        <w:rPr>
          <w:rFonts w:ascii="Times New Roman" w:eastAsia="Calibri" w:hAnsi="Times New Roman" w:cs="Times New Roman"/>
          <w:b/>
          <w:sz w:val="12"/>
          <w:szCs w:val="12"/>
        </w:rPr>
      </w:pPr>
      <w:r w:rsidRPr="005345EB">
        <w:rPr>
          <w:rFonts w:ascii="Times New Roman" w:eastAsia="Calibri" w:hAnsi="Times New Roman" w:cs="Times New Roman"/>
          <w:b/>
          <w:sz w:val="12"/>
          <w:szCs w:val="12"/>
        </w:rPr>
        <w:t>Перечень программных мероприятий, предусмотренных для реализации целей и решения задач муниципальной программы «Содержание улично-дорожной сети сельского поселения Верхняя Орлянка  муниципального района Сергиевский на 2023-2026 гг.»</w:t>
      </w:r>
    </w:p>
    <w:tbl>
      <w:tblPr>
        <w:tblStyle w:val="af1"/>
        <w:tblW w:w="5000" w:type="pct"/>
        <w:tblCellMar>
          <w:left w:w="0" w:type="dxa"/>
          <w:right w:w="0" w:type="dxa"/>
        </w:tblCellMar>
        <w:tblLook w:val="04A0" w:firstRow="1" w:lastRow="0" w:firstColumn="1" w:lastColumn="0" w:noHBand="0" w:noVBand="1"/>
      </w:tblPr>
      <w:tblGrid>
        <w:gridCol w:w="290"/>
        <w:gridCol w:w="3640"/>
        <w:gridCol w:w="895"/>
        <w:gridCol w:w="712"/>
        <w:gridCol w:w="567"/>
        <w:gridCol w:w="620"/>
        <w:gridCol w:w="799"/>
      </w:tblGrid>
      <w:tr w:rsidR="005345EB" w:rsidRPr="005345EB" w:rsidTr="005345EB">
        <w:trPr>
          <w:trHeight w:val="20"/>
        </w:trPr>
        <w:tc>
          <w:tcPr>
            <w:tcW w:w="193" w:type="pct"/>
            <w:vMerge w:val="restar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w:t>
            </w:r>
            <w:proofErr w:type="gramStart"/>
            <w:r w:rsidRPr="005345EB">
              <w:rPr>
                <w:rFonts w:ascii="Times New Roman" w:eastAsia="Calibri" w:hAnsi="Times New Roman" w:cs="Times New Roman"/>
                <w:sz w:val="12"/>
                <w:szCs w:val="12"/>
              </w:rPr>
              <w:t>п</w:t>
            </w:r>
            <w:proofErr w:type="gramEnd"/>
            <w:r w:rsidRPr="005345EB">
              <w:rPr>
                <w:rFonts w:ascii="Times New Roman" w:eastAsia="Calibri" w:hAnsi="Times New Roman" w:cs="Times New Roman"/>
                <w:sz w:val="12"/>
                <w:szCs w:val="12"/>
              </w:rPr>
              <w:t>/п</w:t>
            </w:r>
          </w:p>
        </w:tc>
        <w:tc>
          <w:tcPr>
            <w:tcW w:w="2419" w:type="pct"/>
            <w:vMerge w:val="restar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Наименование мероприятия</w:t>
            </w:r>
          </w:p>
        </w:tc>
        <w:tc>
          <w:tcPr>
            <w:tcW w:w="1857" w:type="pct"/>
            <w:gridSpan w:val="4"/>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Объем финансирования, руб.(*)</w:t>
            </w:r>
          </w:p>
        </w:tc>
        <w:tc>
          <w:tcPr>
            <w:tcW w:w="531" w:type="pct"/>
            <w:vMerge w:val="restar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Срок исполнения</w:t>
            </w:r>
          </w:p>
        </w:tc>
      </w:tr>
      <w:tr w:rsidR="005345EB" w:rsidRPr="005345EB" w:rsidTr="005345EB">
        <w:trPr>
          <w:trHeight w:val="20"/>
        </w:trPr>
        <w:tc>
          <w:tcPr>
            <w:tcW w:w="193" w:type="pct"/>
            <w:vMerge/>
            <w:hideMark/>
          </w:tcPr>
          <w:p w:rsidR="005345EB" w:rsidRPr="005345EB" w:rsidRDefault="005345EB" w:rsidP="005345EB">
            <w:pPr>
              <w:tabs>
                <w:tab w:val="left" w:pos="284"/>
              </w:tabs>
              <w:rPr>
                <w:rFonts w:ascii="Times New Roman" w:eastAsia="Calibri" w:hAnsi="Times New Roman" w:cs="Times New Roman"/>
                <w:sz w:val="12"/>
                <w:szCs w:val="12"/>
              </w:rPr>
            </w:pPr>
          </w:p>
        </w:tc>
        <w:tc>
          <w:tcPr>
            <w:tcW w:w="2419" w:type="pct"/>
            <w:vMerge/>
            <w:hideMark/>
          </w:tcPr>
          <w:p w:rsidR="005345EB" w:rsidRPr="005345EB" w:rsidRDefault="005345EB" w:rsidP="005345EB">
            <w:pPr>
              <w:tabs>
                <w:tab w:val="left" w:pos="284"/>
              </w:tabs>
              <w:rPr>
                <w:rFonts w:ascii="Times New Roman" w:eastAsia="Calibri" w:hAnsi="Times New Roman" w:cs="Times New Roman"/>
                <w:sz w:val="12"/>
                <w:szCs w:val="12"/>
              </w:rPr>
            </w:pPr>
          </w:p>
        </w:tc>
        <w:tc>
          <w:tcPr>
            <w:tcW w:w="595" w:type="pct"/>
            <w:hideMark/>
          </w:tcPr>
          <w:p w:rsidR="005345EB" w:rsidRPr="005345EB" w:rsidRDefault="005345EB" w:rsidP="005345EB">
            <w:pPr>
              <w:tabs>
                <w:tab w:val="left" w:pos="284"/>
              </w:tabs>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2023 г.</w:t>
            </w:r>
          </w:p>
        </w:tc>
        <w:tc>
          <w:tcPr>
            <w:tcW w:w="473" w:type="pct"/>
            <w:hideMark/>
          </w:tcPr>
          <w:p w:rsidR="005345EB" w:rsidRPr="005345EB" w:rsidRDefault="005345EB" w:rsidP="005345EB">
            <w:pPr>
              <w:tabs>
                <w:tab w:val="left" w:pos="284"/>
              </w:tabs>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2024 г.</w:t>
            </w:r>
          </w:p>
        </w:tc>
        <w:tc>
          <w:tcPr>
            <w:tcW w:w="377" w:type="pct"/>
            <w:hideMark/>
          </w:tcPr>
          <w:p w:rsidR="005345EB" w:rsidRPr="005345EB" w:rsidRDefault="005345EB" w:rsidP="005345EB">
            <w:pPr>
              <w:tabs>
                <w:tab w:val="left" w:pos="284"/>
              </w:tabs>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2025 г.</w:t>
            </w:r>
          </w:p>
        </w:tc>
        <w:tc>
          <w:tcPr>
            <w:tcW w:w="412" w:type="pct"/>
            <w:hideMark/>
          </w:tcPr>
          <w:p w:rsidR="005345EB" w:rsidRPr="005345EB" w:rsidRDefault="005345EB" w:rsidP="005345EB">
            <w:pPr>
              <w:tabs>
                <w:tab w:val="left" w:pos="284"/>
              </w:tabs>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2026 г.</w:t>
            </w:r>
          </w:p>
        </w:tc>
        <w:tc>
          <w:tcPr>
            <w:tcW w:w="531" w:type="pct"/>
            <w:vMerge/>
            <w:hideMark/>
          </w:tcPr>
          <w:p w:rsidR="005345EB" w:rsidRPr="005345EB" w:rsidRDefault="005345EB" w:rsidP="005345EB">
            <w:pPr>
              <w:tabs>
                <w:tab w:val="left" w:pos="284"/>
              </w:tabs>
              <w:rPr>
                <w:rFonts w:ascii="Times New Roman" w:eastAsia="Calibri" w:hAnsi="Times New Roman" w:cs="Times New Roman"/>
                <w:sz w:val="12"/>
                <w:szCs w:val="12"/>
              </w:rPr>
            </w:pPr>
          </w:p>
        </w:tc>
      </w:tr>
      <w:tr w:rsidR="005345EB" w:rsidRPr="005345EB" w:rsidTr="005345EB">
        <w:trPr>
          <w:trHeight w:val="20"/>
        </w:trPr>
        <w:tc>
          <w:tcPr>
            <w:tcW w:w="5000" w:type="pct"/>
            <w:gridSpan w:val="7"/>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Текущий ремонт</w:t>
            </w:r>
          </w:p>
        </w:tc>
      </w:tr>
      <w:tr w:rsidR="005345EB" w:rsidRPr="005345EB" w:rsidTr="005345EB">
        <w:trPr>
          <w:trHeight w:val="20"/>
        </w:trPr>
        <w:tc>
          <w:tcPr>
            <w:tcW w:w="193"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1</w:t>
            </w:r>
          </w:p>
        </w:tc>
        <w:tc>
          <w:tcPr>
            <w:tcW w:w="2419"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Текущий ремонт улично-дорожной сети</w:t>
            </w:r>
          </w:p>
        </w:tc>
        <w:tc>
          <w:tcPr>
            <w:tcW w:w="595"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0,00</w:t>
            </w:r>
          </w:p>
        </w:tc>
        <w:tc>
          <w:tcPr>
            <w:tcW w:w="473" w:type="pct"/>
            <w:noWrap/>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41 772,17</w:t>
            </w:r>
          </w:p>
        </w:tc>
        <w:tc>
          <w:tcPr>
            <w:tcW w:w="377" w:type="pct"/>
            <w:noWrap/>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45 118,94</w:t>
            </w:r>
          </w:p>
        </w:tc>
        <w:tc>
          <w:tcPr>
            <w:tcW w:w="412" w:type="pct"/>
            <w:noWrap/>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0,00</w:t>
            </w:r>
          </w:p>
        </w:tc>
        <w:tc>
          <w:tcPr>
            <w:tcW w:w="531"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2023-2026 гг.</w:t>
            </w:r>
          </w:p>
        </w:tc>
      </w:tr>
      <w:tr w:rsidR="005345EB" w:rsidRPr="005345EB" w:rsidTr="005345EB">
        <w:trPr>
          <w:trHeight w:val="20"/>
        </w:trPr>
        <w:tc>
          <w:tcPr>
            <w:tcW w:w="193"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2</w:t>
            </w:r>
          </w:p>
        </w:tc>
        <w:tc>
          <w:tcPr>
            <w:tcW w:w="2419"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Зимнее содержание улично-дорожной сети</w:t>
            </w:r>
          </w:p>
        </w:tc>
        <w:tc>
          <w:tcPr>
            <w:tcW w:w="595"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450 219,84</w:t>
            </w:r>
          </w:p>
        </w:tc>
        <w:tc>
          <w:tcPr>
            <w:tcW w:w="473" w:type="pct"/>
            <w:noWrap/>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619 507,96</w:t>
            </w:r>
          </w:p>
        </w:tc>
        <w:tc>
          <w:tcPr>
            <w:tcW w:w="377" w:type="pct"/>
            <w:noWrap/>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661 887,60</w:t>
            </w:r>
          </w:p>
        </w:tc>
        <w:tc>
          <w:tcPr>
            <w:tcW w:w="412" w:type="pct"/>
            <w:noWrap/>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718 506,13</w:t>
            </w:r>
          </w:p>
        </w:tc>
        <w:tc>
          <w:tcPr>
            <w:tcW w:w="531"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2023-2026 гг.</w:t>
            </w:r>
          </w:p>
        </w:tc>
      </w:tr>
      <w:tr w:rsidR="005345EB" w:rsidRPr="005345EB" w:rsidTr="005345EB">
        <w:trPr>
          <w:trHeight w:val="20"/>
        </w:trPr>
        <w:tc>
          <w:tcPr>
            <w:tcW w:w="193"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3</w:t>
            </w:r>
          </w:p>
        </w:tc>
        <w:tc>
          <w:tcPr>
            <w:tcW w:w="2419"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Летнее содержание улично-дорожной сети</w:t>
            </w:r>
          </w:p>
        </w:tc>
        <w:tc>
          <w:tcPr>
            <w:tcW w:w="595" w:type="pct"/>
            <w:noWrap/>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34 818,01</w:t>
            </w:r>
          </w:p>
        </w:tc>
        <w:tc>
          <w:tcPr>
            <w:tcW w:w="473" w:type="pct"/>
            <w:noWrap/>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38 607,60</w:t>
            </w:r>
          </w:p>
        </w:tc>
        <w:tc>
          <w:tcPr>
            <w:tcW w:w="377" w:type="pct"/>
            <w:noWrap/>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42 468,36</w:t>
            </w:r>
          </w:p>
        </w:tc>
        <w:tc>
          <w:tcPr>
            <w:tcW w:w="412"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0,00</w:t>
            </w:r>
          </w:p>
        </w:tc>
        <w:tc>
          <w:tcPr>
            <w:tcW w:w="531"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2023-2026 гг.</w:t>
            </w:r>
          </w:p>
        </w:tc>
      </w:tr>
      <w:tr w:rsidR="005345EB" w:rsidRPr="005345EB" w:rsidTr="005345EB">
        <w:trPr>
          <w:trHeight w:val="20"/>
        </w:trPr>
        <w:tc>
          <w:tcPr>
            <w:tcW w:w="193"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4</w:t>
            </w:r>
          </w:p>
        </w:tc>
        <w:tc>
          <w:tcPr>
            <w:tcW w:w="2419"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Работы по озеленению</w:t>
            </w:r>
          </w:p>
        </w:tc>
        <w:tc>
          <w:tcPr>
            <w:tcW w:w="595"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0,00</w:t>
            </w:r>
          </w:p>
        </w:tc>
        <w:tc>
          <w:tcPr>
            <w:tcW w:w="473"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0,00</w:t>
            </w:r>
          </w:p>
        </w:tc>
        <w:tc>
          <w:tcPr>
            <w:tcW w:w="377"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0,00</w:t>
            </w:r>
          </w:p>
        </w:tc>
        <w:tc>
          <w:tcPr>
            <w:tcW w:w="412"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0,00</w:t>
            </w:r>
          </w:p>
        </w:tc>
        <w:tc>
          <w:tcPr>
            <w:tcW w:w="531"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2023-2026 гг.</w:t>
            </w:r>
          </w:p>
        </w:tc>
      </w:tr>
      <w:tr w:rsidR="005345EB" w:rsidRPr="005345EB" w:rsidTr="005345EB">
        <w:trPr>
          <w:trHeight w:val="20"/>
        </w:trPr>
        <w:tc>
          <w:tcPr>
            <w:tcW w:w="193"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5</w:t>
            </w:r>
          </w:p>
        </w:tc>
        <w:tc>
          <w:tcPr>
            <w:tcW w:w="2419"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Мероприятия по содержанию автомобильных дорог и элементов благоустройства</w:t>
            </w:r>
          </w:p>
        </w:tc>
        <w:tc>
          <w:tcPr>
            <w:tcW w:w="595"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0,00</w:t>
            </w:r>
          </w:p>
        </w:tc>
        <w:tc>
          <w:tcPr>
            <w:tcW w:w="473"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0,00</w:t>
            </w:r>
          </w:p>
        </w:tc>
        <w:tc>
          <w:tcPr>
            <w:tcW w:w="377"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0,00</w:t>
            </w:r>
          </w:p>
        </w:tc>
        <w:tc>
          <w:tcPr>
            <w:tcW w:w="412"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0,00</w:t>
            </w:r>
          </w:p>
        </w:tc>
        <w:tc>
          <w:tcPr>
            <w:tcW w:w="531"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2023-2026 гг.</w:t>
            </w:r>
          </w:p>
        </w:tc>
      </w:tr>
      <w:tr w:rsidR="005345EB" w:rsidRPr="005345EB" w:rsidTr="005345EB">
        <w:trPr>
          <w:trHeight w:val="20"/>
        </w:trPr>
        <w:tc>
          <w:tcPr>
            <w:tcW w:w="193"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6</w:t>
            </w:r>
          </w:p>
        </w:tc>
        <w:tc>
          <w:tcPr>
            <w:tcW w:w="2419"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Установка дорожных знаков</w:t>
            </w:r>
          </w:p>
        </w:tc>
        <w:tc>
          <w:tcPr>
            <w:tcW w:w="595"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0,00</w:t>
            </w:r>
          </w:p>
        </w:tc>
        <w:tc>
          <w:tcPr>
            <w:tcW w:w="473"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0,00</w:t>
            </w:r>
          </w:p>
        </w:tc>
        <w:tc>
          <w:tcPr>
            <w:tcW w:w="377"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0,00</w:t>
            </w:r>
          </w:p>
        </w:tc>
        <w:tc>
          <w:tcPr>
            <w:tcW w:w="412"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0,00</w:t>
            </w:r>
          </w:p>
        </w:tc>
        <w:tc>
          <w:tcPr>
            <w:tcW w:w="531"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2023-2026 гг.</w:t>
            </w:r>
          </w:p>
        </w:tc>
      </w:tr>
      <w:tr w:rsidR="005345EB" w:rsidRPr="005345EB" w:rsidTr="005345EB">
        <w:trPr>
          <w:trHeight w:val="20"/>
        </w:trPr>
        <w:tc>
          <w:tcPr>
            <w:tcW w:w="2612" w:type="pct"/>
            <w:gridSpan w:val="2"/>
            <w:hideMark/>
          </w:tcPr>
          <w:p w:rsidR="005345EB" w:rsidRPr="005345EB" w:rsidRDefault="005345EB" w:rsidP="005345EB">
            <w:pPr>
              <w:tabs>
                <w:tab w:val="left" w:pos="284"/>
              </w:tabs>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Итого по Программе:</w:t>
            </w:r>
          </w:p>
        </w:tc>
        <w:tc>
          <w:tcPr>
            <w:tcW w:w="595"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485 037,85</w:t>
            </w:r>
          </w:p>
        </w:tc>
        <w:tc>
          <w:tcPr>
            <w:tcW w:w="473"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699 887,73</w:t>
            </w:r>
          </w:p>
        </w:tc>
        <w:tc>
          <w:tcPr>
            <w:tcW w:w="377"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749 474,90</w:t>
            </w:r>
          </w:p>
        </w:tc>
        <w:tc>
          <w:tcPr>
            <w:tcW w:w="412"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718 506,13</w:t>
            </w:r>
          </w:p>
        </w:tc>
        <w:tc>
          <w:tcPr>
            <w:tcW w:w="531" w:type="pct"/>
            <w:hideMark/>
          </w:tcPr>
          <w:p w:rsidR="005345EB" w:rsidRPr="005345EB" w:rsidRDefault="005345EB" w:rsidP="005345EB">
            <w:pPr>
              <w:tabs>
                <w:tab w:val="left" w:pos="284"/>
              </w:tabs>
              <w:rPr>
                <w:rFonts w:ascii="Times New Roman" w:eastAsia="Calibri" w:hAnsi="Times New Roman" w:cs="Times New Roman"/>
                <w:bCs/>
                <w:sz w:val="12"/>
                <w:szCs w:val="12"/>
              </w:rPr>
            </w:pPr>
          </w:p>
        </w:tc>
      </w:tr>
    </w:tbl>
    <w:p w:rsid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5345EB" w:rsidRDefault="005345EB" w:rsidP="006D4521">
      <w:pPr>
        <w:tabs>
          <w:tab w:val="left" w:pos="284"/>
        </w:tabs>
        <w:spacing w:after="0" w:line="240" w:lineRule="auto"/>
        <w:jc w:val="both"/>
        <w:rPr>
          <w:rFonts w:ascii="Times New Roman" w:eastAsia="Calibri" w:hAnsi="Times New Roman" w:cs="Times New Roman"/>
          <w:sz w:val="12"/>
          <w:szCs w:val="12"/>
        </w:rPr>
      </w:pPr>
    </w:p>
    <w:p w:rsidR="005345EB" w:rsidRDefault="005345EB" w:rsidP="006D4521">
      <w:pPr>
        <w:tabs>
          <w:tab w:val="left" w:pos="284"/>
        </w:tabs>
        <w:spacing w:after="0" w:line="240" w:lineRule="auto"/>
        <w:jc w:val="both"/>
        <w:rPr>
          <w:rFonts w:ascii="Times New Roman" w:eastAsia="Calibri" w:hAnsi="Times New Roman" w:cs="Times New Roman"/>
          <w:sz w:val="12"/>
          <w:szCs w:val="12"/>
        </w:rPr>
      </w:pPr>
    </w:p>
    <w:p w:rsidR="005345EB" w:rsidRPr="005345EB" w:rsidRDefault="005345EB" w:rsidP="005345EB">
      <w:pPr>
        <w:tabs>
          <w:tab w:val="left" w:pos="284"/>
        </w:tabs>
        <w:spacing w:after="0" w:line="240" w:lineRule="auto"/>
        <w:jc w:val="center"/>
        <w:rPr>
          <w:rFonts w:ascii="Times New Roman" w:eastAsia="Calibri" w:hAnsi="Times New Roman" w:cs="Times New Roman"/>
          <w:b/>
          <w:sz w:val="12"/>
          <w:szCs w:val="12"/>
        </w:rPr>
      </w:pPr>
      <w:r w:rsidRPr="005345EB">
        <w:rPr>
          <w:rFonts w:ascii="Times New Roman" w:eastAsia="Calibri" w:hAnsi="Times New Roman" w:cs="Times New Roman"/>
          <w:b/>
          <w:sz w:val="12"/>
          <w:szCs w:val="12"/>
        </w:rPr>
        <w:t>АДМИНИСТРАЦИЯ</w:t>
      </w:r>
    </w:p>
    <w:p w:rsidR="005345EB" w:rsidRPr="005345EB" w:rsidRDefault="005345EB" w:rsidP="005345EB">
      <w:pPr>
        <w:tabs>
          <w:tab w:val="left" w:pos="284"/>
        </w:tabs>
        <w:spacing w:after="0" w:line="240" w:lineRule="auto"/>
        <w:jc w:val="center"/>
        <w:rPr>
          <w:rFonts w:ascii="Times New Roman" w:eastAsia="Calibri" w:hAnsi="Times New Roman" w:cs="Times New Roman"/>
          <w:b/>
          <w:sz w:val="12"/>
          <w:szCs w:val="12"/>
        </w:rPr>
      </w:pPr>
      <w:r w:rsidRPr="005345EB">
        <w:rPr>
          <w:rFonts w:ascii="Times New Roman" w:eastAsia="Calibri" w:hAnsi="Times New Roman" w:cs="Times New Roman"/>
          <w:b/>
          <w:sz w:val="12"/>
          <w:szCs w:val="12"/>
        </w:rPr>
        <w:t>СЕЛЬСКОГО ПОСЕЛЕНИЯ ВЕРХНЯЯ ОРЛЯНКА</w:t>
      </w:r>
    </w:p>
    <w:p w:rsidR="005345EB" w:rsidRPr="005345EB" w:rsidRDefault="005345EB" w:rsidP="005345EB">
      <w:pPr>
        <w:tabs>
          <w:tab w:val="left" w:pos="284"/>
        </w:tabs>
        <w:spacing w:after="0" w:line="240" w:lineRule="auto"/>
        <w:jc w:val="center"/>
        <w:rPr>
          <w:rFonts w:ascii="Times New Roman" w:eastAsia="Calibri" w:hAnsi="Times New Roman" w:cs="Times New Roman"/>
          <w:b/>
          <w:sz w:val="12"/>
          <w:szCs w:val="12"/>
        </w:rPr>
      </w:pPr>
      <w:r w:rsidRPr="005345EB">
        <w:rPr>
          <w:rFonts w:ascii="Times New Roman" w:eastAsia="Calibri" w:hAnsi="Times New Roman" w:cs="Times New Roman"/>
          <w:b/>
          <w:sz w:val="12"/>
          <w:szCs w:val="12"/>
        </w:rPr>
        <w:t>МУНИЦИПАЛЬНОГО РАЙОНА СЕРГИЕВСКИЙ</w:t>
      </w:r>
    </w:p>
    <w:p w:rsidR="005345EB" w:rsidRPr="005345EB" w:rsidRDefault="005345EB" w:rsidP="005345EB">
      <w:pPr>
        <w:tabs>
          <w:tab w:val="left" w:pos="284"/>
        </w:tabs>
        <w:spacing w:after="0" w:line="240" w:lineRule="auto"/>
        <w:jc w:val="center"/>
        <w:rPr>
          <w:rFonts w:ascii="Times New Roman" w:eastAsia="Calibri" w:hAnsi="Times New Roman" w:cs="Times New Roman"/>
          <w:b/>
          <w:sz w:val="12"/>
          <w:szCs w:val="12"/>
        </w:rPr>
      </w:pPr>
      <w:r w:rsidRPr="005345EB">
        <w:rPr>
          <w:rFonts w:ascii="Times New Roman" w:eastAsia="Calibri" w:hAnsi="Times New Roman" w:cs="Times New Roman"/>
          <w:b/>
          <w:sz w:val="12"/>
          <w:szCs w:val="12"/>
        </w:rPr>
        <w:t>САМАРСКОЙ ОБЛАСТИ</w:t>
      </w:r>
    </w:p>
    <w:p w:rsidR="005345EB" w:rsidRPr="005345EB" w:rsidRDefault="005345EB" w:rsidP="005345EB">
      <w:pPr>
        <w:tabs>
          <w:tab w:val="left" w:pos="284"/>
        </w:tabs>
        <w:spacing w:after="0" w:line="240" w:lineRule="auto"/>
        <w:jc w:val="center"/>
        <w:rPr>
          <w:rFonts w:ascii="Times New Roman" w:eastAsia="Calibri" w:hAnsi="Times New Roman" w:cs="Times New Roman"/>
          <w:b/>
          <w:sz w:val="12"/>
          <w:szCs w:val="12"/>
        </w:rPr>
      </w:pPr>
    </w:p>
    <w:p w:rsidR="005345EB" w:rsidRPr="005345EB" w:rsidRDefault="005345EB" w:rsidP="005345EB">
      <w:pPr>
        <w:tabs>
          <w:tab w:val="left" w:pos="284"/>
        </w:tabs>
        <w:spacing w:after="0" w:line="240" w:lineRule="auto"/>
        <w:jc w:val="center"/>
        <w:rPr>
          <w:rFonts w:ascii="Times New Roman" w:eastAsia="Calibri" w:hAnsi="Times New Roman" w:cs="Times New Roman"/>
          <w:b/>
          <w:sz w:val="12"/>
          <w:szCs w:val="12"/>
        </w:rPr>
      </w:pPr>
      <w:r w:rsidRPr="005345EB">
        <w:rPr>
          <w:rFonts w:ascii="Times New Roman" w:eastAsia="Calibri" w:hAnsi="Times New Roman" w:cs="Times New Roman"/>
          <w:b/>
          <w:sz w:val="12"/>
          <w:szCs w:val="12"/>
        </w:rPr>
        <w:t>ПОСТАНОВЛЕНИЕ</w:t>
      </w:r>
    </w:p>
    <w:p w:rsidR="005345EB" w:rsidRPr="005345EB" w:rsidRDefault="005345EB" w:rsidP="005345EB">
      <w:pPr>
        <w:tabs>
          <w:tab w:val="left" w:pos="284"/>
        </w:tabs>
        <w:spacing w:after="0" w:line="240" w:lineRule="auto"/>
        <w:jc w:val="center"/>
        <w:rPr>
          <w:rFonts w:ascii="Times New Roman" w:eastAsia="Calibri" w:hAnsi="Times New Roman" w:cs="Times New Roman"/>
          <w:b/>
          <w:sz w:val="12"/>
          <w:szCs w:val="12"/>
        </w:rPr>
      </w:pPr>
      <w:r w:rsidRPr="005345EB">
        <w:rPr>
          <w:rFonts w:ascii="Times New Roman" w:eastAsia="Calibri" w:hAnsi="Times New Roman" w:cs="Times New Roman"/>
          <w:b/>
          <w:sz w:val="12"/>
          <w:szCs w:val="12"/>
        </w:rPr>
        <w:t>от «15» октября 2025 г. № 41</w:t>
      </w:r>
    </w:p>
    <w:p w:rsidR="005345EB" w:rsidRPr="005345EB" w:rsidRDefault="005345EB" w:rsidP="005345EB">
      <w:pPr>
        <w:tabs>
          <w:tab w:val="left" w:pos="284"/>
        </w:tabs>
        <w:spacing w:after="0" w:line="240" w:lineRule="auto"/>
        <w:jc w:val="center"/>
        <w:rPr>
          <w:rFonts w:ascii="Times New Roman" w:eastAsia="Calibri" w:hAnsi="Times New Roman" w:cs="Times New Roman"/>
          <w:b/>
          <w:sz w:val="12"/>
          <w:szCs w:val="12"/>
        </w:rPr>
      </w:pPr>
    </w:p>
    <w:p w:rsidR="005345EB" w:rsidRDefault="005345EB" w:rsidP="005345EB">
      <w:pPr>
        <w:tabs>
          <w:tab w:val="left" w:pos="284"/>
        </w:tabs>
        <w:spacing w:after="0" w:line="240" w:lineRule="auto"/>
        <w:jc w:val="center"/>
        <w:rPr>
          <w:rFonts w:ascii="Times New Roman" w:eastAsia="Calibri" w:hAnsi="Times New Roman" w:cs="Times New Roman"/>
          <w:b/>
          <w:sz w:val="12"/>
          <w:szCs w:val="12"/>
        </w:rPr>
      </w:pPr>
      <w:r w:rsidRPr="005345EB">
        <w:rPr>
          <w:rFonts w:ascii="Times New Roman" w:eastAsia="Calibri" w:hAnsi="Times New Roman" w:cs="Times New Roman"/>
          <w:b/>
          <w:sz w:val="12"/>
          <w:szCs w:val="12"/>
        </w:rPr>
        <w:t>О ВНЕСЕНИИ ИЗМЕНЕНИЙ В ПРИЛОЖЕНИЕ №1</w:t>
      </w:r>
      <w:proofErr w:type="gramStart"/>
      <w:r w:rsidRPr="005345EB">
        <w:rPr>
          <w:rFonts w:ascii="Times New Roman" w:eastAsia="Calibri" w:hAnsi="Times New Roman" w:cs="Times New Roman"/>
          <w:b/>
          <w:sz w:val="12"/>
          <w:szCs w:val="12"/>
        </w:rPr>
        <w:t xml:space="preserve"> К</w:t>
      </w:r>
      <w:proofErr w:type="gramEnd"/>
      <w:r w:rsidRPr="005345EB">
        <w:rPr>
          <w:rFonts w:ascii="Times New Roman" w:eastAsia="Calibri" w:hAnsi="Times New Roman" w:cs="Times New Roman"/>
          <w:b/>
          <w:sz w:val="12"/>
          <w:szCs w:val="12"/>
        </w:rPr>
        <w:t xml:space="preserve">  ПОСТАНОВЛЕНИЮ  № 19 ОТ 22.04.2024 ГОДА </w:t>
      </w:r>
    </w:p>
    <w:p w:rsidR="005345EB" w:rsidRDefault="005345EB" w:rsidP="005345EB">
      <w:pPr>
        <w:tabs>
          <w:tab w:val="left" w:pos="284"/>
        </w:tabs>
        <w:spacing w:after="0" w:line="240" w:lineRule="auto"/>
        <w:jc w:val="center"/>
        <w:rPr>
          <w:rFonts w:ascii="Times New Roman" w:eastAsia="Calibri" w:hAnsi="Times New Roman" w:cs="Times New Roman"/>
          <w:b/>
          <w:sz w:val="12"/>
          <w:szCs w:val="12"/>
        </w:rPr>
      </w:pPr>
      <w:r w:rsidRPr="005345EB">
        <w:rPr>
          <w:rFonts w:ascii="Times New Roman" w:eastAsia="Calibri" w:hAnsi="Times New Roman" w:cs="Times New Roman"/>
          <w:b/>
          <w:sz w:val="12"/>
          <w:szCs w:val="12"/>
        </w:rPr>
        <w:t>АДМИНИСТРАЦИИ СЕЛЬСКОГО ПОСЕЛЕНИЯ ВЕРХНЯЯ ОРЛЯНКА МУНИЦИПАЛЬНОГО РАЙОНА СЕРГИЕВСКИЙ</w:t>
      </w:r>
    </w:p>
    <w:p w:rsidR="005345EB" w:rsidRDefault="005345EB" w:rsidP="005345EB">
      <w:pPr>
        <w:tabs>
          <w:tab w:val="left" w:pos="284"/>
        </w:tabs>
        <w:spacing w:after="0" w:line="240" w:lineRule="auto"/>
        <w:jc w:val="center"/>
        <w:rPr>
          <w:rFonts w:ascii="Times New Roman" w:eastAsia="Calibri" w:hAnsi="Times New Roman" w:cs="Times New Roman"/>
          <w:b/>
          <w:sz w:val="12"/>
          <w:szCs w:val="12"/>
        </w:rPr>
      </w:pPr>
      <w:r w:rsidRPr="005345EB">
        <w:rPr>
          <w:rFonts w:ascii="Times New Roman" w:eastAsia="Calibri" w:hAnsi="Times New Roman" w:cs="Times New Roman"/>
          <w:b/>
          <w:sz w:val="12"/>
          <w:szCs w:val="12"/>
        </w:rPr>
        <w:t xml:space="preserve"> «ОБ УТВЕРЖДЕНИИ МУНИЦИПАЛЬНОЙ ПРОГРАММЫ СЕЛЬСКОГО ПОСЕЛЕНИЯ ВЕРХНЯЯ ОРЛЯНКА МУНИЦИПАЛЬНОГО РАЙОНА СЕРГИЕВСКИЙ «МОДЕРНИЗАЦИЯ И РАЗВИТИЕ АВТОМОБИЛЬНЫХ ДОРОГ</w:t>
      </w:r>
    </w:p>
    <w:p w:rsidR="005345EB" w:rsidRPr="005345EB" w:rsidRDefault="005345EB" w:rsidP="005345EB">
      <w:pPr>
        <w:tabs>
          <w:tab w:val="left" w:pos="284"/>
        </w:tabs>
        <w:spacing w:after="0" w:line="240" w:lineRule="auto"/>
        <w:jc w:val="center"/>
        <w:rPr>
          <w:rFonts w:ascii="Times New Roman" w:eastAsia="Calibri" w:hAnsi="Times New Roman" w:cs="Times New Roman"/>
          <w:b/>
          <w:sz w:val="12"/>
          <w:szCs w:val="12"/>
        </w:rPr>
      </w:pPr>
      <w:r w:rsidRPr="005345EB">
        <w:rPr>
          <w:rFonts w:ascii="Times New Roman" w:eastAsia="Calibri" w:hAnsi="Times New Roman" w:cs="Times New Roman"/>
          <w:b/>
          <w:sz w:val="12"/>
          <w:szCs w:val="12"/>
        </w:rPr>
        <w:t xml:space="preserve"> ОБЩЕГО ПОЛЬЗОВАНИЯ МЕСТНОГО ЗНАЧЕНИЯ НА 2024-2026 ГОДЫ»</w:t>
      </w:r>
    </w:p>
    <w:p w:rsidR="005345EB" w:rsidRPr="005345EB" w:rsidRDefault="005345EB" w:rsidP="005345EB">
      <w:pPr>
        <w:tabs>
          <w:tab w:val="left" w:pos="284"/>
        </w:tabs>
        <w:spacing w:after="0" w:line="240" w:lineRule="auto"/>
        <w:jc w:val="center"/>
        <w:rPr>
          <w:rFonts w:ascii="Times New Roman" w:eastAsia="Calibri" w:hAnsi="Times New Roman" w:cs="Times New Roman"/>
          <w:b/>
          <w:sz w:val="12"/>
          <w:szCs w:val="12"/>
        </w:rPr>
      </w:pPr>
    </w:p>
    <w:p w:rsidR="005345EB" w:rsidRP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proofErr w:type="gramStart"/>
      <w:r w:rsidRPr="005345EB">
        <w:rPr>
          <w:rFonts w:ascii="Times New Roman" w:eastAsia="Calibri" w:hAnsi="Times New Roman" w:cs="Times New Roman"/>
          <w:sz w:val="12"/>
          <w:szCs w:val="12"/>
        </w:rPr>
        <w:t>В соответствии с Бюджетным кодексом Российской Федерации, Федеральным законом Российской Федерации от 6 октября 2003 года №131-ФЗ «Об общих принципах организации местного самоуправления в Российской Федерации», Уставом сельского поселения Верхняя Орлянка муниципального района Сергиевский и в целях повышения уровня благоустройства дорог сельского поселения Верхняя Орлянка  муниципального района Сергиевский, администрация сельского поселения Верхняя Орлянка  муниципального района Сергиевский постановляет:</w:t>
      </w:r>
      <w:proofErr w:type="gramEnd"/>
    </w:p>
    <w:p w:rsidR="005345EB" w:rsidRP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Внести изменения в Приложение № 1 к постановлению администрации сельского поселения Верхняя Орлянка муниципального района Сергиевский № 11 от 12.03.2024 года «Об утверждении муниципальной Программы сельского поселения Верхняя Орлянка муниципального района Сергиевский «Модернизация и развитие автомобильных дорог общего пользования местного значения  на 2024-2026 годы» (далее - Программа) следующего содержания:</w:t>
      </w:r>
    </w:p>
    <w:p w:rsidR="005345EB" w:rsidRP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1.1. В паспорте  Программы раздел «Объемы и источники финансирования Программы» изложить в следующей редакции:</w:t>
      </w:r>
    </w:p>
    <w:p w:rsidR="005345EB" w:rsidRP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Общий объем финансирования Программы составляет:</w:t>
      </w:r>
    </w:p>
    <w:p w:rsidR="005345EB" w:rsidRP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444 019,95 (*) рублей, в том числе:</w:t>
      </w:r>
    </w:p>
    <w:p w:rsidR="005345EB" w:rsidRP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средства областного бюджета  – 0,00 рублей;</w:t>
      </w:r>
    </w:p>
    <w:p w:rsidR="005345EB" w:rsidRP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средства местного бюджета  – 444 019,95  рублей:</w:t>
      </w:r>
    </w:p>
    <w:p w:rsidR="005345EB" w:rsidRP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-2024 г. – 206 027,63   рублей:</w:t>
      </w:r>
    </w:p>
    <w:p w:rsidR="005345EB" w:rsidRP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средства местного бюджета – 206 027,63  рублей;</w:t>
      </w:r>
    </w:p>
    <w:p w:rsidR="005345EB" w:rsidRP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средства областного бюджета – 0,00 рублей;</w:t>
      </w:r>
    </w:p>
    <w:p w:rsidR="005345EB" w:rsidRP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внебюджетные средства – 0,00рублей;</w:t>
      </w:r>
    </w:p>
    <w:p w:rsidR="005345EB" w:rsidRP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-2025 г. –  237 992,32 рублей:</w:t>
      </w:r>
    </w:p>
    <w:p w:rsidR="005345EB" w:rsidRP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средства местного бюджета – 237992,32 рублей;</w:t>
      </w:r>
    </w:p>
    <w:p w:rsidR="005345EB" w:rsidRP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средства областного бюджета–0,00 рублей;</w:t>
      </w:r>
    </w:p>
    <w:p w:rsidR="005345EB" w:rsidRP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внебюджетные средства–  0,00 рублей»</w:t>
      </w:r>
    </w:p>
    <w:p w:rsidR="005345EB" w:rsidRP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-2026 г. – 0,00  рублей:</w:t>
      </w:r>
    </w:p>
    <w:p w:rsidR="005345EB" w:rsidRP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средства местного бюджета–  0,00 рублей;</w:t>
      </w:r>
    </w:p>
    <w:p w:rsidR="005345EB" w:rsidRP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средства областного бюджета– 0,00 рублей;</w:t>
      </w:r>
    </w:p>
    <w:p w:rsidR="005345EB" w:rsidRP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внебюджетные средства – 0,00 рублей.</w:t>
      </w:r>
    </w:p>
    <w:p w:rsidR="005345EB" w:rsidRP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1.2</w:t>
      </w:r>
      <w:proofErr w:type="gramStart"/>
      <w:r w:rsidRPr="005345EB">
        <w:rPr>
          <w:rFonts w:ascii="Times New Roman" w:eastAsia="Calibri" w:hAnsi="Times New Roman" w:cs="Times New Roman"/>
          <w:sz w:val="12"/>
          <w:szCs w:val="12"/>
        </w:rPr>
        <w:t xml:space="preserve"> В</w:t>
      </w:r>
      <w:proofErr w:type="gramEnd"/>
      <w:r w:rsidRPr="005345EB">
        <w:rPr>
          <w:rFonts w:ascii="Times New Roman" w:eastAsia="Calibri" w:hAnsi="Times New Roman" w:cs="Times New Roman"/>
          <w:sz w:val="12"/>
          <w:szCs w:val="12"/>
        </w:rPr>
        <w:t xml:space="preserve"> Программе раздел 4 «Обоснование ресурсного  обеспечения Программы» изложить в следующей редакции:</w:t>
      </w:r>
    </w:p>
    <w:p w:rsidR="005345EB" w:rsidRP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Реализация мероприятий Программы осуществляется за счет средств местного бюджета, в том числе формируемых за счет поступающих в местный бюджет средств областного бюджета.</w:t>
      </w:r>
    </w:p>
    <w:p w:rsidR="005345EB" w:rsidRP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lastRenderedPageBreak/>
        <w:t>Мероприятия по проектированию, строительству, реконструкции, ремонту и капитальному ремонту автомобильных дорог сельского поселения Верхняя Орлянка муниципального района Сергиевский, а также капитальный ремонт и ремонт дворовых территорий многоквартирных домов населенных пунктов, проездов к дворовым территориям многоквартирных домов населенных пунктов осуществляются также за счет средств местного бюджета.</w:t>
      </w:r>
    </w:p>
    <w:p w:rsidR="005345EB" w:rsidRP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Программные мероприятия, источники и объемы финансирования приведены в Приложении №1.</w:t>
      </w:r>
    </w:p>
    <w:p w:rsidR="005345EB" w:rsidRP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Общий объем финансирования Программы  </w:t>
      </w:r>
      <w:proofErr w:type="gramStart"/>
      <w:r w:rsidRPr="005345EB">
        <w:rPr>
          <w:rFonts w:ascii="Times New Roman" w:eastAsia="Calibri" w:hAnsi="Times New Roman" w:cs="Times New Roman"/>
          <w:sz w:val="12"/>
          <w:szCs w:val="12"/>
        </w:rPr>
        <w:t>составляет Общий объем финансирования Программы составляет</w:t>
      </w:r>
      <w:proofErr w:type="gramEnd"/>
      <w:r w:rsidRPr="005345EB">
        <w:rPr>
          <w:rFonts w:ascii="Times New Roman" w:eastAsia="Calibri" w:hAnsi="Times New Roman" w:cs="Times New Roman"/>
          <w:sz w:val="12"/>
          <w:szCs w:val="12"/>
        </w:rPr>
        <w:t>:</w:t>
      </w:r>
    </w:p>
    <w:p w:rsidR="005345EB" w:rsidRP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444 019,95 (*) рублей, в том числе:</w:t>
      </w:r>
    </w:p>
    <w:p w:rsidR="005345EB" w:rsidRP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средства областного бюджета  – 0,00 рублей;</w:t>
      </w:r>
    </w:p>
    <w:p w:rsidR="005345EB" w:rsidRP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средства местного бюджета  – 444 019,95  рублей:</w:t>
      </w:r>
    </w:p>
    <w:p w:rsidR="005345EB" w:rsidRP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-2024 г. – 206 027,63   рублей:</w:t>
      </w:r>
    </w:p>
    <w:p w:rsidR="005345EB" w:rsidRP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средства местного бюджета – 206 027,63  рублей;</w:t>
      </w:r>
    </w:p>
    <w:p w:rsidR="005345EB" w:rsidRP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средства областного бюджета – 0,00 рублей;</w:t>
      </w:r>
    </w:p>
    <w:p w:rsidR="005345EB" w:rsidRP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внебюджетные средства – 0,00рублей;</w:t>
      </w:r>
    </w:p>
    <w:p w:rsidR="005345EB" w:rsidRP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-2025 г. –  237 992,32 рублей:</w:t>
      </w:r>
    </w:p>
    <w:p w:rsidR="005345EB" w:rsidRP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средства местного бюджета – 237992,32 рублей;</w:t>
      </w:r>
    </w:p>
    <w:p w:rsidR="005345EB" w:rsidRP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средства областного бюджета–0,00 рублей;</w:t>
      </w:r>
    </w:p>
    <w:p w:rsidR="005345EB" w:rsidRP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внебюджетные средства–  0,00 рублей»</w:t>
      </w:r>
    </w:p>
    <w:p w:rsidR="005345EB" w:rsidRP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-2026 г. – 0,00  рублей:</w:t>
      </w:r>
    </w:p>
    <w:p w:rsidR="005345EB" w:rsidRP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средства местного бюджета–  0,00 рублей;</w:t>
      </w:r>
    </w:p>
    <w:p w:rsidR="005345EB" w:rsidRP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средства областного бюджета– 0,00 рублей;</w:t>
      </w:r>
    </w:p>
    <w:p w:rsidR="005345EB" w:rsidRP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внебюджетные средства – 0,00 рублей.</w:t>
      </w:r>
    </w:p>
    <w:p w:rsidR="005345EB" w:rsidRP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 Приложение № 1 к Программе изложить в редакции согласно приложению № 1 к настоящему постановлению.</w:t>
      </w:r>
    </w:p>
    <w:p w:rsidR="005345EB" w:rsidRP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3.Опубликовать настоящее постановление в газете «Сергиевский вестник».</w:t>
      </w:r>
    </w:p>
    <w:p w:rsidR="005345EB" w:rsidRP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5345EB" w:rsidRPr="005345EB" w:rsidRDefault="005345EB" w:rsidP="005345EB">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5. </w:t>
      </w:r>
      <w:proofErr w:type="gramStart"/>
      <w:r w:rsidRPr="005345EB">
        <w:rPr>
          <w:rFonts w:ascii="Times New Roman" w:eastAsia="Calibri" w:hAnsi="Times New Roman" w:cs="Times New Roman"/>
          <w:sz w:val="12"/>
          <w:szCs w:val="12"/>
        </w:rPr>
        <w:t>Контроль за</w:t>
      </w:r>
      <w:proofErr w:type="gramEnd"/>
      <w:r w:rsidRPr="005345EB">
        <w:rPr>
          <w:rFonts w:ascii="Times New Roman" w:eastAsia="Calibri" w:hAnsi="Times New Roman" w:cs="Times New Roman"/>
          <w:sz w:val="12"/>
          <w:szCs w:val="12"/>
        </w:rPr>
        <w:t xml:space="preserve"> выполнением настоящего постановления оставляю за собой.</w:t>
      </w:r>
    </w:p>
    <w:p w:rsidR="005345EB" w:rsidRPr="005345EB" w:rsidRDefault="005345EB" w:rsidP="005345EB">
      <w:pPr>
        <w:tabs>
          <w:tab w:val="left" w:pos="284"/>
        </w:tabs>
        <w:spacing w:after="0" w:line="240" w:lineRule="auto"/>
        <w:jc w:val="right"/>
        <w:rPr>
          <w:rFonts w:ascii="Times New Roman" w:eastAsia="Calibri" w:hAnsi="Times New Roman" w:cs="Times New Roman"/>
          <w:sz w:val="12"/>
          <w:szCs w:val="12"/>
        </w:rPr>
      </w:pPr>
      <w:proofErr w:type="spellStart"/>
      <w:r w:rsidRPr="005345EB">
        <w:rPr>
          <w:rFonts w:ascii="Times New Roman" w:eastAsia="Calibri" w:hAnsi="Times New Roman" w:cs="Times New Roman"/>
          <w:sz w:val="12"/>
          <w:szCs w:val="12"/>
        </w:rPr>
        <w:t>И.о</w:t>
      </w:r>
      <w:proofErr w:type="gramStart"/>
      <w:r w:rsidRPr="005345EB">
        <w:rPr>
          <w:rFonts w:ascii="Times New Roman" w:eastAsia="Calibri" w:hAnsi="Times New Roman" w:cs="Times New Roman"/>
          <w:sz w:val="12"/>
          <w:szCs w:val="12"/>
        </w:rPr>
        <w:t>.Г</w:t>
      </w:r>
      <w:proofErr w:type="gramEnd"/>
      <w:r w:rsidRPr="005345EB">
        <w:rPr>
          <w:rFonts w:ascii="Times New Roman" w:eastAsia="Calibri" w:hAnsi="Times New Roman" w:cs="Times New Roman"/>
          <w:sz w:val="12"/>
          <w:szCs w:val="12"/>
        </w:rPr>
        <w:t>лавы</w:t>
      </w:r>
      <w:proofErr w:type="spellEnd"/>
      <w:r w:rsidRPr="005345EB">
        <w:rPr>
          <w:rFonts w:ascii="Times New Roman" w:eastAsia="Calibri" w:hAnsi="Times New Roman" w:cs="Times New Roman"/>
          <w:sz w:val="12"/>
          <w:szCs w:val="12"/>
        </w:rPr>
        <w:t xml:space="preserve"> сельского поселения Верхняя Орлянка</w:t>
      </w:r>
    </w:p>
    <w:p w:rsidR="005345EB" w:rsidRDefault="005345EB" w:rsidP="005345EB">
      <w:pPr>
        <w:tabs>
          <w:tab w:val="left" w:pos="284"/>
        </w:tabs>
        <w:spacing w:after="0" w:line="240" w:lineRule="auto"/>
        <w:jc w:val="right"/>
        <w:rPr>
          <w:rFonts w:ascii="Times New Roman" w:eastAsia="Calibri" w:hAnsi="Times New Roman" w:cs="Times New Roman"/>
          <w:sz w:val="12"/>
          <w:szCs w:val="12"/>
        </w:rPr>
      </w:pPr>
      <w:r w:rsidRPr="005345EB">
        <w:rPr>
          <w:rFonts w:ascii="Times New Roman" w:eastAsia="Calibri" w:hAnsi="Times New Roman" w:cs="Times New Roman"/>
          <w:sz w:val="12"/>
          <w:szCs w:val="12"/>
        </w:rPr>
        <w:t>муниципального района Сергиевский</w:t>
      </w:r>
    </w:p>
    <w:p w:rsidR="005345EB" w:rsidRPr="005345EB" w:rsidRDefault="005345EB" w:rsidP="005345EB">
      <w:pPr>
        <w:tabs>
          <w:tab w:val="left" w:pos="284"/>
        </w:tabs>
        <w:spacing w:after="0" w:line="240" w:lineRule="auto"/>
        <w:jc w:val="right"/>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Е. Н. </w:t>
      </w:r>
      <w:proofErr w:type="spellStart"/>
      <w:r w:rsidRPr="005345EB">
        <w:rPr>
          <w:rFonts w:ascii="Times New Roman" w:eastAsia="Calibri" w:hAnsi="Times New Roman" w:cs="Times New Roman"/>
          <w:sz w:val="12"/>
          <w:szCs w:val="12"/>
        </w:rPr>
        <w:t>Сеземина</w:t>
      </w:r>
      <w:proofErr w:type="spellEnd"/>
    </w:p>
    <w:p w:rsidR="005345EB" w:rsidRDefault="005345EB" w:rsidP="006D4521">
      <w:pPr>
        <w:tabs>
          <w:tab w:val="left" w:pos="284"/>
        </w:tabs>
        <w:spacing w:after="0" w:line="240" w:lineRule="auto"/>
        <w:jc w:val="both"/>
        <w:rPr>
          <w:rFonts w:ascii="Times New Roman" w:eastAsia="Calibri" w:hAnsi="Times New Roman" w:cs="Times New Roman"/>
          <w:sz w:val="12"/>
          <w:szCs w:val="12"/>
        </w:rPr>
      </w:pPr>
    </w:p>
    <w:p w:rsidR="005345EB" w:rsidRDefault="005345EB" w:rsidP="005345EB">
      <w:pPr>
        <w:tabs>
          <w:tab w:val="left" w:pos="284"/>
          <w:tab w:val="left" w:pos="3828"/>
        </w:tabs>
        <w:spacing w:after="0" w:line="240" w:lineRule="auto"/>
        <w:jc w:val="right"/>
        <w:rPr>
          <w:rFonts w:ascii="Times New Roman" w:eastAsia="Calibri" w:hAnsi="Times New Roman" w:cs="Times New Roman"/>
          <w:i/>
          <w:sz w:val="12"/>
          <w:szCs w:val="12"/>
        </w:rPr>
      </w:pPr>
      <w:r w:rsidRPr="006B7BDF">
        <w:rPr>
          <w:rFonts w:ascii="Times New Roman" w:eastAsia="Calibri" w:hAnsi="Times New Roman" w:cs="Times New Roman"/>
          <w:i/>
          <w:sz w:val="12"/>
          <w:szCs w:val="12"/>
        </w:rPr>
        <w:t>Приложение №1</w:t>
      </w:r>
    </w:p>
    <w:p w:rsidR="005345EB" w:rsidRDefault="005345EB" w:rsidP="005345EB">
      <w:pPr>
        <w:tabs>
          <w:tab w:val="left" w:pos="284"/>
          <w:tab w:val="left" w:pos="3828"/>
        </w:tabs>
        <w:spacing w:after="0" w:line="240" w:lineRule="auto"/>
        <w:jc w:val="right"/>
        <w:rPr>
          <w:rFonts w:ascii="Times New Roman" w:eastAsia="Calibri" w:hAnsi="Times New Roman" w:cs="Times New Roman"/>
          <w:i/>
          <w:sz w:val="12"/>
          <w:szCs w:val="12"/>
        </w:rPr>
      </w:pPr>
      <w:r w:rsidRPr="006B7BDF">
        <w:rPr>
          <w:rFonts w:ascii="Times New Roman" w:eastAsia="Calibri" w:hAnsi="Times New Roman" w:cs="Times New Roman"/>
          <w:i/>
          <w:sz w:val="12"/>
          <w:szCs w:val="12"/>
        </w:rPr>
        <w:t xml:space="preserve">к постановлению администрации сельского поселения </w:t>
      </w:r>
      <w:r w:rsidRPr="005345EB">
        <w:rPr>
          <w:rFonts w:ascii="Times New Roman" w:eastAsia="Calibri" w:hAnsi="Times New Roman" w:cs="Times New Roman"/>
          <w:i/>
          <w:sz w:val="12"/>
          <w:szCs w:val="12"/>
        </w:rPr>
        <w:t>Верхняя Орлянка</w:t>
      </w:r>
    </w:p>
    <w:p w:rsidR="005345EB" w:rsidRDefault="005345EB" w:rsidP="005345EB">
      <w:pPr>
        <w:tabs>
          <w:tab w:val="left" w:pos="284"/>
          <w:tab w:val="left" w:pos="3828"/>
        </w:tabs>
        <w:spacing w:after="0" w:line="240" w:lineRule="auto"/>
        <w:jc w:val="right"/>
        <w:rPr>
          <w:rFonts w:ascii="Times New Roman" w:eastAsia="Calibri" w:hAnsi="Times New Roman" w:cs="Times New Roman"/>
          <w:i/>
          <w:sz w:val="12"/>
          <w:szCs w:val="12"/>
        </w:rPr>
      </w:pPr>
      <w:r w:rsidRPr="006B7BDF">
        <w:rPr>
          <w:rFonts w:ascii="Times New Roman" w:eastAsia="Calibri" w:hAnsi="Times New Roman" w:cs="Times New Roman"/>
          <w:i/>
          <w:sz w:val="12"/>
          <w:szCs w:val="12"/>
        </w:rPr>
        <w:t xml:space="preserve">муниципального </w:t>
      </w:r>
      <w:r>
        <w:rPr>
          <w:rFonts w:ascii="Times New Roman" w:eastAsia="Calibri" w:hAnsi="Times New Roman" w:cs="Times New Roman"/>
          <w:i/>
          <w:sz w:val="12"/>
          <w:szCs w:val="12"/>
        </w:rPr>
        <w:t>района Сергиевский Самарской области</w:t>
      </w:r>
    </w:p>
    <w:p w:rsidR="005345EB" w:rsidRDefault="005345EB" w:rsidP="005345EB">
      <w:pPr>
        <w:tabs>
          <w:tab w:val="left" w:pos="284"/>
        </w:tabs>
        <w:spacing w:after="0" w:line="240" w:lineRule="auto"/>
        <w:jc w:val="right"/>
        <w:rPr>
          <w:rFonts w:ascii="Times New Roman" w:eastAsia="Calibri" w:hAnsi="Times New Roman" w:cs="Times New Roman"/>
          <w:sz w:val="12"/>
          <w:szCs w:val="12"/>
        </w:rPr>
      </w:pPr>
      <w:r>
        <w:rPr>
          <w:rFonts w:ascii="Times New Roman" w:eastAsia="Calibri" w:hAnsi="Times New Roman" w:cs="Times New Roman"/>
          <w:i/>
          <w:sz w:val="12"/>
          <w:szCs w:val="12"/>
        </w:rPr>
        <w:t>"15" октября 2026 № 41</w:t>
      </w:r>
    </w:p>
    <w:p w:rsidR="005345EB" w:rsidRDefault="005345EB" w:rsidP="005345EB">
      <w:pPr>
        <w:tabs>
          <w:tab w:val="left" w:pos="284"/>
        </w:tabs>
        <w:spacing w:after="0" w:line="240" w:lineRule="auto"/>
        <w:jc w:val="center"/>
        <w:rPr>
          <w:rFonts w:ascii="Times New Roman" w:eastAsia="Calibri" w:hAnsi="Times New Roman" w:cs="Times New Roman"/>
          <w:b/>
          <w:sz w:val="12"/>
          <w:szCs w:val="12"/>
        </w:rPr>
      </w:pPr>
      <w:r w:rsidRPr="005345EB">
        <w:rPr>
          <w:rFonts w:ascii="Times New Roman" w:eastAsia="Calibri" w:hAnsi="Times New Roman" w:cs="Times New Roman"/>
          <w:b/>
          <w:sz w:val="12"/>
          <w:szCs w:val="12"/>
        </w:rPr>
        <w:t xml:space="preserve">Программные мероприятия, источники и объемы финансирования муниципальной программы </w:t>
      </w:r>
    </w:p>
    <w:p w:rsidR="005345EB" w:rsidRDefault="005345EB" w:rsidP="005345EB">
      <w:pPr>
        <w:tabs>
          <w:tab w:val="left" w:pos="284"/>
        </w:tabs>
        <w:spacing w:after="0" w:line="240" w:lineRule="auto"/>
        <w:jc w:val="center"/>
        <w:rPr>
          <w:rFonts w:ascii="Times New Roman" w:eastAsia="Calibri" w:hAnsi="Times New Roman" w:cs="Times New Roman"/>
          <w:b/>
          <w:sz w:val="12"/>
          <w:szCs w:val="12"/>
        </w:rPr>
      </w:pPr>
      <w:r w:rsidRPr="005345EB">
        <w:rPr>
          <w:rFonts w:ascii="Times New Roman" w:eastAsia="Calibri" w:hAnsi="Times New Roman" w:cs="Times New Roman"/>
          <w:b/>
          <w:sz w:val="12"/>
          <w:szCs w:val="12"/>
        </w:rPr>
        <w:t>сельского поселения Верхняя Орлянка муниципального района Сергиевский "Модернизация и развитие автомобильных дорог</w:t>
      </w:r>
    </w:p>
    <w:p w:rsidR="005345EB" w:rsidRPr="005345EB" w:rsidRDefault="005345EB" w:rsidP="005345EB">
      <w:pPr>
        <w:tabs>
          <w:tab w:val="left" w:pos="284"/>
        </w:tabs>
        <w:spacing w:after="0" w:line="240" w:lineRule="auto"/>
        <w:jc w:val="center"/>
        <w:rPr>
          <w:rFonts w:ascii="Times New Roman" w:eastAsia="Calibri" w:hAnsi="Times New Roman" w:cs="Times New Roman"/>
          <w:b/>
          <w:sz w:val="12"/>
          <w:szCs w:val="12"/>
        </w:rPr>
      </w:pPr>
      <w:r w:rsidRPr="005345EB">
        <w:rPr>
          <w:rFonts w:ascii="Times New Roman" w:eastAsia="Calibri" w:hAnsi="Times New Roman" w:cs="Times New Roman"/>
          <w:b/>
          <w:sz w:val="12"/>
          <w:szCs w:val="12"/>
        </w:rPr>
        <w:t xml:space="preserve"> общего пользования местного значения на 2024-2026 годы"</w:t>
      </w:r>
    </w:p>
    <w:tbl>
      <w:tblPr>
        <w:tblStyle w:val="af1"/>
        <w:tblW w:w="5000" w:type="pct"/>
        <w:tblLayout w:type="fixed"/>
        <w:tblCellMar>
          <w:left w:w="0" w:type="dxa"/>
          <w:right w:w="0" w:type="dxa"/>
        </w:tblCellMar>
        <w:tblLook w:val="04A0" w:firstRow="1" w:lastRow="0" w:firstColumn="1" w:lastColumn="0" w:noHBand="0" w:noVBand="1"/>
      </w:tblPr>
      <w:tblGrid>
        <w:gridCol w:w="160"/>
        <w:gridCol w:w="1263"/>
        <w:gridCol w:w="145"/>
        <w:gridCol w:w="290"/>
        <w:gridCol w:w="427"/>
        <w:gridCol w:w="427"/>
        <w:gridCol w:w="427"/>
        <w:gridCol w:w="427"/>
        <w:gridCol w:w="570"/>
        <w:gridCol w:w="286"/>
        <w:gridCol w:w="427"/>
        <w:gridCol w:w="427"/>
        <w:gridCol w:w="570"/>
        <w:gridCol w:w="286"/>
        <w:gridCol w:w="427"/>
        <w:gridCol w:w="424"/>
        <w:gridCol w:w="540"/>
      </w:tblGrid>
      <w:tr w:rsidR="005345EB" w:rsidRPr="005345EB" w:rsidTr="005345EB">
        <w:trPr>
          <w:trHeight w:val="20"/>
        </w:trPr>
        <w:tc>
          <w:tcPr>
            <w:tcW w:w="106" w:type="pct"/>
            <w:vMerge w:val="restar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w:t>
            </w:r>
            <w:proofErr w:type="gramStart"/>
            <w:r w:rsidRPr="005345EB">
              <w:rPr>
                <w:rFonts w:ascii="Times New Roman" w:eastAsia="Calibri" w:hAnsi="Times New Roman" w:cs="Times New Roman"/>
                <w:sz w:val="12"/>
                <w:szCs w:val="12"/>
              </w:rPr>
              <w:t>п</w:t>
            </w:r>
            <w:proofErr w:type="gramEnd"/>
            <w:r w:rsidRPr="005345EB">
              <w:rPr>
                <w:rFonts w:ascii="Times New Roman" w:eastAsia="Calibri" w:hAnsi="Times New Roman" w:cs="Times New Roman"/>
                <w:sz w:val="12"/>
                <w:szCs w:val="12"/>
              </w:rPr>
              <w:t>/п</w:t>
            </w:r>
          </w:p>
        </w:tc>
        <w:tc>
          <w:tcPr>
            <w:tcW w:w="839" w:type="pct"/>
            <w:vMerge w:val="restar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Наименование мероприятия</w:t>
            </w:r>
          </w:p>
        </w:tc>
        <w:tc>
          <w:tcPr>
            <w:tcW w:w="287" w:type="pct"/>
            <w:gridSpan w:val="2"/>
            <w:vMerge w:val="restart"/>
            <w:hideMark/>
          </w:tcPr>
          <w:p w:rsidR="005345EB" w:rsidRPr="005345EB" w:rsidRDefault="005345EB" w:rsidP="005345EB">
            <w:pPr>
              <w:tabs>
                <w:tab w:val="left" w:pos="284"/>
              </w:tabs>
              <w:rPr>
                <w:rFonts w:ascii="Times New Roman" w:eastAsia="Calibri" w:hAnsi="Times New Roman" w:cs="Times New Roman"/>
                <w:sz w:val="12"/>
                <w:szCs w:val="12"/>
              </w:rPr>
            </w:pPr>
            <w:proofErr w:type="spellStart"/>
            <w:r w:rsidRPr="005345EB">
              <w:rPr>
                <w:rFonts w:ascii="Times New Roman" w:eastAsia="Calibri" w:hAnsi="Times New Roman" w:cs="Times New Roman"/>
                <w:sz w:val="12"/>
                <w:szCs w:val="12"/>
              </w:rPr>
              <w:t>Ед</w:t>
            </w:r>
            <w:proofErr w:type="gramStart"/>
            <w:r w:rsidRPr="005345EB">
              <w:rPr>
                <w:rFonts w:ascii="Times New Roman" w:eastAsia="Calibri" w:hAnsi="Times New Roman" w:cs="Times New Roman"/>
                <w:sz w:val="12"/>
                <w:szCs w:val="12"/>
              </w:rPr>
              <w:t>.и</w:t>
            </w:r>
            <w:proofErr w:type="gramEnd"/>
            <w:r w:rsidRPr="005345EB">
              <w:rPr>
                <w:rFonts w:ascii="Times New Roman" w:eastAsia="Calibri" w:hAnsi="Times New Roman" w:cs="Times New Roman"/>
                <w:sz w:val="12"/>
                <w:szCs w:val="12"/>
              </w:rPr>
              <w:t>зм</w:t>
            </w:r>
            <w:proofErr w:type="spellEnd"/>
            <w:r w:rsidRPr="005345EB">
              <w:rPr>
                <w:rFonts w:ascii="Times New Roman" w:eastAsia="Calibri" w:hAnsi="Times New Roman" w:cs="Times New Roman"/>
                <w:sz w:val="12"/>
                <w:szCs w:val="12"/>
              </w:rPr>
              <w:t>.</w:t>
            </w:r>
          </w:p>
        </w:tc>
        <w:tc>
          <w:tcPr>
            <w:tcW w:w="3767" w:type="pct"/>
            <w:gridSpan w:val="13"/>
            <w:noWrap/>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Финансирование⃰</w:t>
            </w:r>
          </w:p>
        </w:tc>
      </w:tr>
      <w:tr w:rsidR="005345EB" w:rsidRPr="005345EB" w:rsidTr="005345EB">
        <w:trPr>
          <w:trHeight w:val="20"/>
        </w:trPr>
        <w:tc>
          <w:tcPr>
            <w:tcW w:w="106" w:type="pct"/>
            <w:vMerge/>
            <w:hideMark/>
          </w:tcPr>
          <w:p w:rsidR="005345EB" w:rsidRPr="005345EB" w:rsidRDefault="005345EB" w:rsidP="005345EB">
            <w:pPr>
              <w:tabs>
                <w:tab w:val="left" w:pos="284"/>
              </w:tabs>
              <w:rPr>
                <w:rFonts w:ascii="Times New Roman" w:eastAsia="Calibri" w:hAnsi="Times New Roman" w:cs="Times New Roman"/>
                <w:sz w:val="12"/>
                <w:szCs w:val="12"/>
              </w:rPr>
            </w:pPr>
          </w:p>
        </w:tc>
        <w:tc>
          <w:tcPr>
            <w:tcW w:w="839" w:type="pct"/>
            <w:vMerge/>
            <w:hideMark/>
          </w:tcPr>
          <w:p w:rsidR="005345EB" w:rsidRPr="005345EB" w:rsidRDefault="005345EB" w:rsidP="005345EB">
            <w:pPr>
              <w:tabs>
                <w:tab w:val="left" w:pos="284"/>
              </w:tabs>
              <w:rPr>
                <w:rFonts w:ascii="Times New Roman" w:eastAsia="Calibri" w:hAnsi="Times New Roman" w:cs="Times New Roman"/>
                <w:sz w:val="12"/>
                <w:szCs w:val="12"/>
              </w:rPr>
            </w:pPr>
          </w:p>
        </w:tc>
        <w:tc>
          <w:tcPr>
            <w:tcW w:w="287" w:type="pct"/>
            <w:gridSpan w:val="2"/>
            <w:vMerge/>
            <w:hideMark/>
          </w:tcPr>
          <w:p w:rsidR="005345EB" w:rsidRPr="005345EB" w:rsidRDefault="005345EB" w:rsidP="005345EB">
            <w:pPr>
              <w:tabs>
                <w:tab w:val="left" w:pos="284"/>
              </w:tabs>
              <w:rPr>
                <w:rFonts w:ascii="Times New Roman" w:eastAsia="Calibri" w:hAnsi="Times New Roman" w:cs="Times New Roman"/>
                <w:sz w:val="12"/>
                <w:szCs w:val="12"/>
              </w:rPr>
            </w:pPr>
          </w:p>
        </w:tc>
        <w:tc>
          <w:tcPr>
            <w:tcW w:w="284" w:type="pct"/>
            <w:vMerge w:val="restar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Всего</w:t>
            </w:r>
          </w:p>
        </w:tc>
        <w:tc>
          <w:tcPr>
            <w:tcW w:w="1230" w:type="pct"/>
            <w:gridSpan w:val="4"/>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2024 год</w:t>
            </w:r>
          </w:p>
        </w:tc>
        <w:tc>
          <w:tcPr>
            <w:tcW w:w="1137" w:type="pct"/>
            <w:gridSpan w:val="4"/>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2025 год</w:t>
            </w:r>
          </w:p>
        </w:tc>
        <w:tc>
          <w:tcPr>
            <w:tcW w:w="1117" w:type="pct"/>
            <w:gridSpan w:val="4"/>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2026 год</w:t>
            </w:r>
          </w:p>
        </w:tc>
      </w:tr>
      <w:tr w:rsidR="005345EB" w:rsidRPr="005345EB" w:rsidTr="005345EB">
        <w:trPr>
          <w:trHeight w:val="20"/>
        </w:trPr>
        <w:tc>
          <w:tcPr>
            <w:tcW w:w="106" w:type="pct"/>
            <w:vMerge/>
            <w:hideMark/>
          </w:tcPr>
          <w:p w:rsidR="005345EB" w:rsidRPr="005345EB" w:rsidRDefault="005345EB" w:rsidP="005345EB">
            <w:pPr>
              <w:tabs>
                <w:tab w:val="left" w:pos="284"/>
              </w:tabs>
              <w:rPr>
                <w:rFonts w:ascii="Times New Roman" w:eastAsia="Calibri" w:hAnsi="Times New Roman" w:cs="Times New Roman"/>
                <w:sz w:val="12"/>
                <w:szCs w:val="12"/>
              </w:rPr>
            </w:pPr>
          </w:p>
        </w:tc>
        <w:tc>
          <w:tcPr>
            <w:tcW w:w="839" w:type="pct"/>
            <w:vMerge/>
            <w:hideMark/>
          </w:tcPr>
          <w:p w:rsidR="005345EB" w:rsidRPr="005345EB" w:rsidRDefault="005345EB" w:rsidP="005345EB">
            <w:pPr>
              <w:tabs>
                <w:tab w:val="left" w:pos="284"/>
              </w:tabs>
              <w:rPr>
                <w:rFonts w:ascii="Times New Roman" w:eastAsia="Calibri" w:hAnsi="Times New Roman" w:cs="Times New Roman"/>
                <w:sz w:val="12"/>
                <w:szCs w:val="12"/>
              </w:rPr>
            </w:pPr>
          </w:p>
        </w:tc>
        <w:tc>
          <w:tcPr>
            <w:tcW w:w="287" w:type="pct"/>
            <w:gridSpan w:val="2"/>
            <w:vMerge/>
            <w:hideMark/>
          </w:tcPr>
          <w:p w:rsidR="005345EB" w:rsidRPr="005345EB" w:rsidRDefault="005345EB" w:rsidP="005345EB">
            <w:pPr>
              <w:tabs>
                <w:tab w:val="left" w:pos="284"/>
              </w:tabs>
              <w:rPr>
                <w:rFonts w:ascii="Times New Roman" w:eastAsia="Calibri" w:hAnsi="Times New Roman" w:cs="Times New Roman"/>
                <w:sz w:val="12"/>
                <w:szCs w:val="12"/>
              </w:rPr>
            </w:pPr>
          </w:p>
        </w:tc>
        <w:tc>
          <w:tcPr>
            <w:tcW w:w="284" w:type="pct"/>
            <w:vMerge/>
            <w:hideMark/>
          </w:tcPr>
          <w:p w:rsidR="005345EB" w:rsidRPr="005345EB" w:rsidRDefault="005345EB" w:rsidP="005345EB">
            <w:pPr>
              <w:tabs>
                <w:tab w:val="left" w:pos="284"/>
              </w:tabs>
              <w:rPr>
                <w:rFonts w:ascii="Times New Roman" w:eastAsia="Calibri" w:hAnsi="Times New Roman" w:cs="Times New Roman"/>
                <w:sz w:val="12"/>
                <w:szCs w:val="12"/>
              </w:rPr>
            </w:pPr>
          </w:p>
        </w:tc>
        <w:tc>
          <w:tcPr>
            <w:tcW w:w="284"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Итого</w:t>
            </w:r>
          </w:p>
        </w:tc>
        <w:tc>
          <w:tcPr>
            <w:tcW w:w="284"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284"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Областной бюджет</w:t>
            </w:r>
          </w:p>
        </w:tc>
        <w:tc>
          <w:tcPr>
            <w:tcW w:w="379"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Внебюджетные средства</w:t>
            </w:r>
          </w:p>
        </w:tc>
        <w:tc>
          <w:tcPr>
            <w:tcW w:w="190"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Итого</w:t>
            </w:r>
          </w:p>
        </w:tc>
        <w:tc>
          <w:tcPr>
            <w:tcW w:w="284"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284"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Областной бюджет</w:t>
            </w:r>
          </w:p>
        </w:tc>
        <w:tc>
          <w:tcPr>
            <w:tcW w:w="379"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Внебюджетные средства</w:t>
            </w:r>
          </w:p>
        </w:tc>
        <w:tc>
          <w:tcPr>
            <w:tcW w:w="190"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Итого</w:t>
            </w:r>
          </w:p>
        </w:tc>
        <w:tc>
          <w:tcPr>
            <w:tcW w:w="284"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282"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Областной бюджет</w:t>
            </w:r>
          </w:p>
        </w:tc>
        <w:tc>
          <w:tcPr>
            <w:tcW w:w="361"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Внебюджетные средства</w:t>
            </w:r>
          </w:p>
        </w:tc>
      </w:tr>
      <w:tr w:rsidR="005345EB" w:rsidRPr="005345EB" w:rsidTr="005345EB">
        <w:trPr>
          <w:trHeight w:val="20"/>
        </w:trPr>
        <w:tc>
          <w:tcPr>
            <w:tcW w:w="106"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1</w:t>
            </w:r>
          </w:p>
        </w:tc>
        <w:tc>
          <w:tcPr>
            <w:tcW w:w="839"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Ремонт улично-дорожной сети</w:t>
            </w:r>
          </w:p>
        </w:tc>
        <w:tc>
          <w:tcPr>
            <w:tcW w:w="96"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м.</w:t>
            </w:r>
          </w:p>
        </w:tc>
        <w:tc>
          <w:tcPr>
            <w:tcW w:w="191"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93</w:t>
            </w:r>
          </w:p>
        </w:tc>
        <w:tc>
          <w:tcPr>
            <w:tcW w:w="284" w:type="pct"/>
            <w:hideMark/>
          </w:tcPr>
          <w:p w:rsidR="005345EB" w:rsidRPr="005345EB" w:rsidRDefault="005345EB" w:rsidP="005345EB">
            <w:pPr>
              <w:tabs>
                <w:tab w:val="left" w:pos="284"/>
              </w:tabs>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444 019,95</w:t>
            </w:r>
          </w:p>
        </w:tc>
        <w:tc>
          <w:tcPr>
            <w:tcW w:w="284" w:type="pct"/>
            <w:hideMark/>
          </w:tcPr>
          <w:p w:rsidR="005345EB" w:rsidRPr="005345EB" w:rsidRDefault="005345EB" w:rsidP="005345EB">
            <w:pPr>
              <w:tabs>
                <w:tab w:val="left" w:pos="284"/>
              </w:tabs>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206 027,63</w:t>
            </w:r>
          </w:p>
        </w:tc>
        <w:tc>
          <w:tcPr>
            <w:tcW w:w="284"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206 027,63</w:t>
            </w:r>
          </w:p>
        </w:tc>
        <w:tc>
          <w:tcPr>
            <w:tcW w:w="284"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0,00</w:t>
            </w:r>
          </w:p>
        </w:tc>
        <w:tc>
          <w:tcPr>
            <w:tcW w:w="379"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0,00</w:t>
            </w:r>
          </w:p>
        </w:tc>
        <w:tc>
          <w:tcPr>
            <w:tcW w:w="190" w:type="pct"/>
            <w:hideMark/>
          </w:tcPr>
          <w:p w:rsidR="005345EB" w:rsidRPr="005345EB" w:rsidRDefault="005345EB" w:rsidP="005345EB">
            <w:pPr>
              <w:tabs>
                <w:tab w:val="left" w:pos="284"/>
              </w:tabs>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237 992,32</w:t>
            </w:r>
          </w:p>
        </w:tc>
        <w:tc>
          <w:tcPr>
            <w:tcW w:w="284"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237 992,32</w:t>
            </w:r>
          </w:p>
        </w:tc>
        <w:tc>
          <w:tcPr>
            <w:tcW w:w="284"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0,00</w:t>
            </w:r>
          </w:p>
        </w:tc>
        <w:tc>
          <w:tcPr>
            <w:tcW w:w="379"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0,00</w:t>
            </w:r>
          </w:p>
        </w:tc>
        <w:tc>
          <w:tcPr>
            <w:tcW w:w="190" w:type="pct"/>
            <w:hideMark/>
          </w:tcPr>
          <w:p w:rsidR="005345EB" w:rsidRPr="005345EB" w:rsidRDefault="005345EB" w:rsidP="005345EB">
            <w:pPr>
              <w:tabs>
                <w:tab w:val="left" w:pos="284"/>
              </w:tabs>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0,00</w:t>
            </w:r>
          </w:p>
        </w:tc>
        <w:tc>
          <w:tcPr>
            <w:tcW w:w="284"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0,00</w:t>
            </w:r>
          </w:p>
        </w:tc>
        <w:tc>
          <w:tcPr>
            <w:tcW w:w="282"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0,00</w:t>
            </w:r>
          </w:p>
        </w:tc>
        <w:tc>
          <w:tcPr>
            <w:tcW w:w="361" w:type="pct"/>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0,00</w:t>
            </w:r>
          </w:p>
        </w:tc>
      </w:tr>
      <w:tr w:rsidR="005345EB" w:rsidRPr="005345EB" w:rsidTr="005345EB">
        <w:trPr>
          <w:trHeight w:val="20"/>
        </w:trPr>
        <w:tc>
          <w:tcPr>
            <w:tcW w:w="1233" w:type="pct"/>
            <w:gridSpan w:val="4"/>
            <w:hideMark/>
          </w:tcPr>
          <w:p w:rsidR="005345EB" w:rsidRPr="005345EB" w:rsidRDefault="005345EB" w:rsidP="005345EB">
            <w:pPr>
              <w:tabs>
                <w:tab w:val="left" w:pos="284"/>
              </w:tabs>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Итого</w:t>
            </w:r>
          </w:p>
        </w:tc>
        <w:tc>
          <w:tcPr>
            <w:tcW w:w="284" w:type="pct"/>
            <w:hideMark/>
          </w:tcPr>
          <w:p w:rsidR="005345EB" w:rsidRPr="005345EB" w:rsidRDefault="005345EB" w:rsidP="005345EB">
            <w:pPr>
              <w:tabs>
                <w:tab w:val="left" w:pos="284"/>
              </w:tabs>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444 019,95</w:t>
            </w:r>
          </w:p>
        </w:tc>
        <w:tc>
          <w:tcPr>
            <w:tcW w:w="284" w:type="pct"/>
            <w:hideMark/>
          </w:tcPr>
          <w:p w:rsidR="005345EB" w:rsidRPr="005345EB" w:rsidRDefault="005345EB" w:rsidP="005345EB">
            <w:pPr>
              <w:tabs>
                <w:tab w:val="left" w:pos="284"/>
              </w:tabs>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206 027,63</w:t>
            </w:r>
          </w:p>
        </w:tc>
        <w:tc>
          <w:tcPr>
            <w:tcW w:w="284" w:type="pct"/>
            <w:hideMark/>
          </w:tcPr>
          <w:p w:rsidR="005345EB" w:rsidRPr="005345EB" w:rsidRDefault="005345EB" w:rsidP="005345EB">
            <w:pPr>
              <w:tabs>
                <w:tab w:val="left" w:pos="284"/>
              </w:tabs>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206 027,63</w:t>
            </w:r>
          </w:p>
        </w:tc>
        <w:tc>
          <w:tcPr>
            <w:tcW w:w="284" w:type="pct"/>
            <w:hideMark/>
          </w:tcPr>
          <w:p w:rsidR="005345EB" w:rsidRPr="005345EB" w:rsidRDefault="005345EB" w:rsidP="005345EB">
            <w:pPr>
              <w:tabs>
                <w:tab w:val="left" w:pos="284"/>
              </w:tabs>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0,00</w:t>
            </w:r>
          </w:p>
        </w:tc>
        <w:tc>
          <w:tcPr>
            <w:tcW w:w="379" w:type="pct"/>
            <w:hideMark/>
          </w:tcPr>
          <w:p w:rsidR="005345EB" w:rsidRPr="005345EB" w:rsidRDefault="005345EB" w:rsidP="005345EB">
            <w:pPr>
              <w:tabs>
                <w:tab w:val="left" w:pos="284"/>
              </w:tabs>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0,00</w:t>
            </w:r>
          </w:p>
        </w:tc>
        <w:tc>
          <w:tcPr>
            <w:tcW w:w="190" w:type="pct"/>
            <w:hideMark/>
          </w:tcPr>
          <w:p w:rsidR="005345EB" w:rsidRPr="005345EB" w:rsidRDefault="005345EB" w:rsidP="005345EB">
            <w:pPr>
              <w:tabs>
                <w:tab w:val="left" w:pos="284"/>
              </w:tabs>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237 992,32</w:t>
            </w:r>
          </w:p>
        </w:tc>
        <w:tc>
          <w:tcPr>
            <w:tcW w:w="284" w:type="pct"/>
            <w:hideMark/>
          </w:tcPr>
          <w:p w:rsidR="005345EB" w:rsidRPr="005345EB" w:rsidRDefault="005345EB" w:rsidP="005345EB">
            <w:pPr>
              <w:tabs>
                <w:tab w:val="left" w:pos="284"/>
              </w:tabs>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237 992,32</w:t>
            </w:r>
          </w:p>
        </w:tc>
        <w:tc>
          <w:tcPr>
            <w:tcW w:w="284" w:type="pct"/>
            <w:hideMark/>
          </w:tcPr>
          <w:p w:rsidR="005345EB" w:rsidRPr="005345EB" w:rsidRDefault="005345EB" w:rsidP="005345EB">
            <w:pPr>
              <w:tabs>
                <w:tab w:val="left" w:pos="284"/>
              </w:tabs>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0,00</w:t>
            </w:r>
          </w:p>
        </w:tc>
        <w:tc>
          <w:tcPr>
            <w:tcW w:w="379" w:type="pct"/>
            <w:hideMark/>
          </w:tcPr>
          <w:p w:rsidR="005345EB" w:rsidRPr="005345EB" w:rsidRDefault="005345EB" w:rsidP="005345EB">
            <w:pPr>
              <w:tabs>
                <w:tab w:val="left" w:pos="284"/>
              </w:tabs>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0,00</w:t>
            </w:r>
          </w:p>
        </w:tc>
        <w:tc>
          <w:tcPr>
            <w:tcW w:w="190" w:type="pct"/>
            <w:hideMark/>
          </w:tcPr>
          <w:p w:rsidR="005345EB" w:rsidRPr="005345EB" w:rsidRDefault="005345EB" w:rsidP="005345EB">
            <w:pPr>
              <w:tabs>
                <w:tab w:val="left" w:pos="284"/>
              </w:tabs>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0,00</w:t>
            </w:r>
          </w:p>
        </w:tc>
        <w:tc>
          <w:tcPr>
            <w:tcW w:w="284" w:type="pct"/>
            <w:hideMark/>
          </w:tcPr>
          <w:p w:rsidR="005345EB" w:rsidRPr="005345EB" w:rsidRDefault="005345EB" w:rsidP="005345EB">
            <w:pPr>
              <w:tabs>
                <w:tab w:val="left" w:pos="284"/>
              </w:tabs>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0,00</w:t>
            </w:r>
          </w:p>
        </w:tc>
        <w:tc>
          <w:tcPr>
            <w:tcW w:w="282" w:type="pct"/>
            <w:hideMark/>
          </w:tcPr>
          <w:p w:rsidR="005345EB" w:rsidRPr="005345EB" w:rsidRDefault="005345EB" w:rsidP="005345EB">
            <w:pPr>
              <w:tabs>
                <w:tab w:val="left" w:pos="284"/>
              </w:tabs>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0,00</w:t>
            </w:r>
          </w:p>
        </w:tc>
        <w:tc>
          <w:tcPr>
            <w:tcW w:w="361" w:type="pct"/>
            <w:hideMark/>
          </w:tcPr>
          <w:p w:rsidR="005345EB" w:rsidRPr="005345EB" w:rsidRDefault="005345EB" w:rsidP="005345EB">
            <w:pPr>
              <w:tabs>
                <w:tab w:val="left" w:pos="284"/>
              </w:tabs>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0,00</w:t>
            </w:r>
          </w:p>
        </w:tc>
      </w:tr>
      <w:tr w:rsidR="005345EB" w:rsidRPr="005345EB" w:rsidTr="005345EB">
        <w:trPr>
          <w:trHeight w:val="20"/>
        </w:trPr>
        <w:tc>
          <w:tcPr>
            <w:tcW w:w="4639" w:type="pct"/>
            <w:gridSpan w:val="16"/>
            <w:hideMark/>
          </w:tcPr>
          <w:p w:rsidR="005345EB" w:rsidRPr="005345EB" w:rsidRDefault="005345EB" w:rsidP="005345EB">
            <w:pPr>
              <w:tabs>
                <w:tab w:val="left" w:pos="284"/>
              </w:tabs>
              <w:rPr>
                <w:rFonts w:ascii="Times New Roman" w:eastAsia="Calibri" w:hAnsi="Times New Roman" w:cs="Times New Roman"/>
                <w:sz w:val="12"/>
                <w:szCs w:val="12"/>
              </w:rPr>
            </w:pPr>
            <w:r w:rsidRPr="005345EB">
              <w:rPr>
                <w:rFonts w:ascii="Times New Roman" w:eastAsia="Calibri" w:hAnsi="Times New Roman" w:cs="Times New Roman"/>
                <w:sz w:val="12"/>
                <w:szCs w:val="12"/>
              </w:rPr>
              <w:t>*Общий объем финансового обеспечения Программы, а так 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tc>
        <w:tc>
          <w:tcPr>
            <w:tcW w:w="361" w:type="pct"/>
            <w:noWrap/>
            <w:hideMark/>
          </w:tcPr>
          <w:p w:rsidR="005345EB" w:rsidRPr="005345EB" w:rsidRDefault="005345EB" w:rsidP="005345EB">
            <w:pPr>
              <w:tabs>
                <w:tab w:val="left" w:pos="284"/>
              </w:tabs>
              <w:rPr>
                <w:rFonts w:ascii="Times New Roman" w:eastAsia="Calibri" w:hAnsi="Times New Roman" w:cs="Times New Roman"/>
                <w:sz w:val="12"/>
                <w:szCs w:val="12"/>
              </w:rPr>
            </w:pPr>
          </w:p>
        </w:tc>
      </w:tr>
    </w:tbl>
    <w:p w:rsidR="005345EB" w:rsidRDefault="005345EB" w:rsidP="006D4521">
      <w:pPr>
        <w:tabs>
          <w:tab w:val="left" w:pos="284"/>
        </w:tabs>
        <w:spacing w:after="0" w:line="240" w:lineRule="auto"/>
        <w:jc w:val="both"/>
        <w:rPr>
          <w:rFonts w:ascii="Times New Roman" w:eastAsia="Calibri" w:hAnsi="Times New Roman" w:cs="Times New Roman"/>
          <w:sz w:val="12"/>
          <w:szCs w:val="12"/>
        </w:rPr>
      </w:pPr>
    </w:p>
    <w:p w:rsidR="005345EB" w:rsidRDefault="005345EB" w:rsidP="006D4521">
      <w:pPr>
        <w:tabs>
          <w:tab w:val="left" w:pos="284"/>
        </w:tabs>
        <w:spacing w:after="0" w:line="240" w:lineRule="auto"/>
        <w:jc w:val="both"/>
        <w:rPr>
          <w:rFonts w:ascii="Times New Roman" w:eastAsia="Calibri" w:hAnsi="Times New Roman" w:cs="Times New Roman"/>
          <w:sz w:val="12"/>
          <w:szCs w:val="12"/>
        </w:rPr>
      </w:pPr>
    </w:p>
    <w:p w:rsidR="00A65B10" w:rsidRPr="00A65B10" w:rsidRDefault="005345EB" w:rsidP="00A65B10">
      <w:pPr>
        <w:tabs>
          <w:tab w:val="left" w:pos="284"/>
        </w:tabs>
        <w:spacing w:after="0" w:line="240" w:lineRule="auto"/>
        <w:jc w:val="center"/>
        <w:rPr>
          <w:rFonts w:ascii="Times New Roman" w:eastAsia="Calibri" w:hAnsi="Times New Roman" w:cs="Times New Roman"/>
          <w:b/>
          <w:sz w:val="12"/>
          <w:szCs w:val="12"/>
        </w:rPr>
      </w:pPr>
      <w:r w:rsidRPr="00A65B10">
        <w:rPr>
          <w:rFonts w:ascii="Times New Roman" w:eastAsia="Calibri" w:hAnsi="Times New Roman" w:cs="Times New Roman"/>
          <w:b/>
          <w:sz w:val="12"/>
          <w:szCs w:val="12"/>
        </w:rPr>
        <w:t>АДМИНИСТРАЦИЯ</w:t>
      </w:r>
    </w:p>
    <w:p w:rsidR="005345EB" w:rsidRPr="00A65B10" w:rsidRDefault="005345EB" w:rsidP="00A65B10">
      <w:pPr>
        <w:tabs>
          <w:tab w:val="left" w:pos="284"/>
        </w:tabs>
        <w:spacing w:after="0" w:line="240" w:lineRule="auto"/>
        <w:jc w:val="center"/>
        <w:rPr>
          <w:rFonts w:ascii="Times New Roman" w:eastAsia="Calibri" w:hAnsi="Times New Roman" w:cs="Times New Roman"/>
          <w:b/>
          <w:sz w:val="12"/>
          <w:szCs w:val="12"/>
        </w:rPr>
      </w:pPr>
      <w:r w:rsidRPr="00A65B10">
        <w:rPr>
          <w:rFonts w:ascii="Times New Roman" w:eastAsia="Calibri" w:hAnsi="Times New Roman" w:cs="Times New Roman"/>
          <w:b/>
          <w:sz w:val="12"/>
          <w:szCs w:val="12"/>
        </w:rPr>
        <w:t>СЕЛЬСКОГО ПОСЕЛЕНИЯ СВЕТЛОДОЛЬСК</w:t>
      </w:r>
    </w:p>
    <w:p w:rsidR="005345EB" w:rsidRPr="00A65B10" w:rsidRDefault="005345EB" w:rsidP="00A65B10">
      <w:pPr>
        <w:tabs>
          <w:tab w:val="left" w:pos="284"/>
        </w:tabs>
        <w:spacing w:after="0" w:line="240" w:lineRule="auto"/>
        <w:jc w:val="center"/>
        <w:rPr>
          <w:rFonts w:ascii="Times New Roman" w:eastAsia="Calibri" w:hAnsi="Times New Roman" w:cs="Times New Roman"/>
          <w:b/>
          <w:sz w:val="12"/>
          <w:szCs w:val="12"/>
        </w:rPr>
      </w:pPr>
      <w:r w:rsidRPr="00A65B10">
        <w:rPr>
          <w:rFonts w:ascii="Times New Roman" w:eastAsia="Calibri" w:hAnsi="Times New Roman" w:cs="Times New Roman"/>
          <w:b/>
          <w:sz w:val="12"/>
          <w:szCs w:val="12"/>
        </w:rPr>
        <w:t>МУНИЦИПАЛЬНОГО РАЙОНА СЕРГИЕВСКИЙ</w:t>
      </w:r>
    </w:p>
    <w:p w:rsidR="005345EB" w:rsidRPr="00A65B10" w:rsidRDefault="005345EB" w:rsidP="00A65B10">
      <w:pPr>
        <w:tabs>
          <w:tab w:val="left" w:pos="284"/>
        </w:tabs>
        <w:spacing w:after="0" w:line="240" w:lineRule="auto"/>
        <w:jc w:val="center"/>
        <w:rPr>
          <w:rFonts w:ascii="Times New Roman" w:eastAsia="Calibri" w:hAnsi="Times New Roman" w:cs="Times New Roman"/>
          <w:b/>
          <w:sz w:val="12"/>
          <w:szCs w:val="12"/>
        </w:rPr>
      </w:pPr>
      <w:r w:rsidRPr="00A65B10">
        <w:rPr>
          <w:rFonts w:ascii="Times New Roman" w:eastAsia="Calibri" w:hAnsi="Times New Roman" w:cs="Times New Roman"/>
          <w:b/>
          <w:sz w:val="12"/>
          <w:szCs w:val="12"/>
        </w:rPr>
        <w:t>САМАРСКОЙ ОБЛАСТИ</w:t>
      </w:r>
    </w:p>
    <w:p w:rsidR="005345EB" w:rsidRPr="00A65B10" w:rsidRDefault="005345EB" w:rsidP="00A65B10">
      <w:pPr>
        <w:tabs>
          <w:tab w:val="left" w:pos="284"/>
        </w:tabs>
        <w:spacing w:after="0" w:line="240" w:lineRule="auto"/>
        <w:jc w:val="center"/>
        <w:rPr>
          <w:rFonts w:ascii="Times New Roman" w:eastAsia="Calibri" w:hAnsi="Times New Roman" w:cs="Times New Roman"/>
          <w:b/>
          <w:sz w:val="12"/>
          <w:szCs w:val="12"/>
        </w:rPr>
      </w:pPr>
    </w:p>
    <w:p w:rsidR="005345EB" w:rsidRPr="00A65B10" w:rsidRDefault="005345EB" w:rsidP="00A65B10">
      <w:pPr>
        <w:tabs>
          <w:tab w:val="left" w:pos="284"/>
        </w:tabs>
        <w:spacing w:after="0" w:line="240" w:lineRule="auto"/>
        <w:jc w:val="center"/>
        <w:rPr>
          <w:rFonts w:ascii="Times New Roman" w:eastAsia="Calibri" w:hAnsi="Times New Roman" w:cs="Times New Roman"/>
          <w:b/>
          <w:sz w:val="12"/>
          <w:szCs w:val="12"/>
        </w:rPr>
      </w:pPr>
      <w:r w:rsidRPr="00A65B10">
        <w:rPr>
          <w:rFonts w:ascii="Times New Roman" w:eastAsia="Calibri" w:hAnsi="Times New Roman" w:cs="Times New Roman"/>
          <w:b/>
          <w:sz w:val="12"/>
          <w:szCs w:val="12"/>
        </w:rPr>
        <w:t>ПОСТАНОВЛЕНИЕ</w:t>
      </w:r>
    </w:p>
    <w:p w:rsidR="005345EB" w:rsidRPr="00A65B10" w:rsidRDefault="005345EB" w:rsidP="00A65B10">
      <w:pPr>
        <w:tabs>
          <w:tab w:val="left" w:pos="284"/>
        </w:tabs>
        <w:spacing w:after="0" w:line="240" w:lineRule="auto"/>
        <w:jc w:val="center"/>
        <w:rPr>
          <w:rFonts w:ascii="Times New Roman" w:eastAsia="Calibri" w:hAnsi="Times New Roman" w:cs="Times New Roman"/>
          <w:b/>
          <w:sz w:val="12"/>
          <w:szCs w:val="12"/>
        </w:rPr>
      </w:pPr>
      <w:r w:rsidRPr="00A65B10">
        <w:rPr>
          <w:rFonts w:ascii="Times New Roman" w:eastAsia="Calibri" w:hAnsi="Times New Roman" w:cs="Times New Roman"/>
          <w:b/>
          <w:sz w:val="12"/>
          <w:szCs w:val="12"/>
        </w:rPr>
        <w:t>от «15»  октября 2025  г. № 54</w:t>
      </w:r>
    </w:p>
    <w:p w:rsidR="005345EB" w:rsidRPr="00A65B10" w:rsidRDefault="005345EB" w:rsidP="00A65B10">
      <w:pPr>
        <w:tabs>
          <w:tab w:val="left" w:pos="284"/>
        </w:tabs>
        <w:spacing w:after="0" w:line="240" w:lineRule="auto"/>
        <w:jc w:val="center"/>
        <w:rPr>
          <w:rFonts w:ascii="Times New Roman" w:eastAsia="Calibri" w:hAnsi="Times New Roman" w:cs="Times New Roman"/>
          <w:b/>
          <w:sz w:val="12"/>
          <w:szCs w:val="12"/>
        </w:rPr>
      </w:pPr>
    </w:p>
    <w:p w:rsidR="005345EB" w:rsidRPr="00A65B10" w:rsidRDefault="005345EB" w:rsidP="00A65B10">
      <w:pPr>
        <w:tabs>
          <w:tab w:val="left" w:pos="284"/>
        </w:tabs>
        <w:spacing w:after="0" w:line="240" w:lineRule="auto"/>
        <w:jc w:val="center"/>
        <w:rPr>
          <w:rFonts w:ascii="Times New Roman" w:eastAsia="Calibri" w:hAnsi="Times New Roman" w:cs="Times New Roman"/>
          <w:b/>
          <w:sz w:val="12"/>
          <w:szCs w:val="12"/>
        </w:rPr>
      </w:pPr>
      <w:r w:rsidRPr="00A65B10">
        <w:rPr>
          <w:rFonts w:ascii="Times New Roman" w:eastAsia="Calibri" w:hAnsi="Times New Roman" w:cs="Times New Roman"/>
          <w:b/>
          <w:sz w:val="12"/>
          <w:szCs w:val="12"/>
        </w:rPr>
        <w:t>ОБ УТВЕРЖДЕНИИ ПРОГРАММЫ КОМПЛЕКСНОГО РАЗВИТИЯ СОЦИАЛЬНОЙ ИНФРАСТРУКТУРЫ СЕЛЬСКОГО ПОСЕЛЕНИЯ СВЕТЛОДОЛЬСК МУНИЦИПАЛЬНОГО РАЙОНА СЕРГИЕВСКИЙ САМАРСКОЙ ОБЛАСТИ НА 2026-2033 ГОДЫ</w:t>
      </w:r>
    </w:p>
    <w:p w:rsidR="005345EB" w:rsidRPr="00A65B10" w:rsidRDefault="005345EB" w:rsidP="00A65B10">
      <w:pPr>
        <w:tabs>
          <w:tab w:val="left" w:pos="284"/>
        </w:tabs>
        <w:spacing w:after="0" w:line="240" w:lineRule="auto"/>
        <w:jc w:val="center"/>
        <w:rPr>
          <w:rFonts w:ascii="Times New Roman" w:eastAsia="Calibri" w:hAnsi="Times New Roman" w:cs="Times New Roman"/>
          <w:b/>
          <w:sz w:val="12"/>
          <w:szCs w:val="12"/>
        </w:rPr>
      </w:pP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proofErr w:type="gramStart"/>
      <w:r w:rsidRPr="005345EB">
        <w:rPr>
          <w:rFonts w:ascii="Times New Roman" w:eastAsia="Calibri" w:hAnsi="Times New Roman" w:cs="Times New Roman"/>
          <w:sz w:val="12"/>
          <w:szCs w:val="12"/>
        </w:rPr>
        <w:t>В соответствии с Градостроительным кодексом Российской Федерации, Федеральным законом от 06.10.2003г. № 131-ФЗ «Об общих принципах организации местного самоуправления в Российской Федерации»,  Постановлением правительства Российской Федерации от 01.10.2015 г. № 1050 «Об утверждении требований к программам комплексного развития социальной инфраструктуры поселений, городских округов», Постановлением администрации сельского поселения Светлодольск муниципального района Сергиевский от  07.02.2020 г. № 7 «Об утверждении Порядка принятия решений о</w:t>
      </w:r>
      <w:proofErr w:type="gramEnd"/>
      <w:r w:rsidRPr="005345EB">
        <w:rPr>
          <w:rFonts w:ascii="Times New Roman" w:eastAsia="Calibri" w:hAnsi="Times New Roman" w:cs="Times New Roman"/>
          <w:sz w:val="12"/>
          <w:szCs w:val="12"/>
        </w:rPr>
        <w:t xml:space="preserve"> разработке, формирования и реализации, оценки эффективности муниципальных программ сельского поселения Светлодольск муниципального района Сергиевский Самарской области», Генеральным планом сельского поселения Светлодольск  муниципального района Сергиевский, Уставом сельского поселения Светлодольск муниципального района Сергиевский Самарской области, Администрация сельского поселения  Светлодольск муниципального района Сергиевский Самарской области постановляет:</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1.</w:t>
      </w:r>
      <w:r w:rsidR="00A65B10">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Утвердить Программу комплексного развития социальной инфраструктуры   сельского поселения  Светлодольск  муниципального района Сергиевский  Самарской области на 2026-2033 годы согласно Приложению к настоящему постановлению.</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lastRenderedPageBreak/>
        <w:t>2.</w:t>
      </w:r>
      <w:r w:rsidR="00A65B10">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Установить, что расходные обязательства, возникающие в результате принятия настоящего постановления, исполняются за счет средств бюджета сельского поселения Светлодольск муниципального района Сергиевский Самарской области, в пределах общего объема бюджетных ассигнований, предусматриваемого в установленном порядке на соответствующий финансовый год.</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3.</w:t>
      </w:r>
      <w:r w:rsidR="00A65B10">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Признать утратившим силу постановление администрации сельского поселения Светлодольск муниципального района Сергиевский Самарской области № 5 от 12.02.2016 г. «Об утверждении Программы комплексного развития социальной инфраструктуры   сельского поселения  Светлодольск  муниципального района Сергиевский  Самарской области на 2016-2020 годы и на период до 2040 года».</w:t>
      </w:r>
    </w:p>
    <w:p w:rsidR="005345EB" w:rsidRPr="005345EB" w:rsidRDefault="00A65B10" w:rsidP="00A65B1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4. </w:t>
      </w:r>
      <w:r w:rsidR="005345EB" w:rsidRPr="005345EB">
        <w:rPr>
          <w:rFonts w:ascii="Times New Roman" w:eastAsia="Calibri" w:hAnsi="Times New Roman" w:cs="Times New Roman"/>
          <w:sz w:val="12"/>
          <w:szCs w:val="12"/>
        </w:rPr>
        <w:t>Опубликовать настоящее Постановление в газете «Сергиевский вестник».</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5.</w:t>
      </w:r>
      <w:r w:rsidR="00A65B10">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Настоящее Постановление вступает в силу с 01.01.2026 г.</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6.</w:t>
      </w:r>
      <w:r w:rsidR="00A65B10">
        <w:rPr>
          <w:rFonts w:ascii="Times New Roman" w:eastAsia="Calibri" w:hAnsi="Times New Roman" w:cs="Times New Roman"/>
          <w:sz w:val="12"/>
          <w:szCs w:val="12"/>
        </w:rPr>
        <w:t xml:space="preserve"> </w:t>
      </w:r>
      <w:proofErr w:type="gramStart"/>
      <w:r w:rsidRPr="005345EB">
        <w:rPr>
          <w:rFonts w:ascii="Times New Roman" w:eastAsia="Calibri" w:hAnsi="Times New Roman" w:cs="Times New Roman"/>
          <w:sz w:val="12"/>
          <w:szCs w:val="12"/>
        </w:rPr>
        <w:t>Контроль за</w:t>
      </w:r>
      <w:proofErr w:type="gramEnd"/>
      <w:r w:rsidRPr="005345EB">
        <w:rPr>
          <w:rFonts w:ascii="Times New Roman" w:eastAsia="Calibri" w:hAnsi="Times New Roman" w:cs="Times New Roman"/>
          <w:sz w:val="12"/>
          <w:szCs w:val="12"/>
        </w:rPr>
        <w:t xml:space="preserve"> выполнением настоящего постановления оставляю за собой.</w:t>
      </w:r>
    </w:p>
    <w:p w:rsidR="005345EB" w:rsidRPr="005345EB" w:rsidRDefault="005345EB" w:rsidP="00A65B10">
      <w:pPr>
        <w:tabs>
          <w:tab w:val="left" w:pos="284"/>
        </w:tabs>
        <w:spacing w:after="0" w:line="240" w:lineRule="auto"/>
        <w:jc w:val="right"/>
        <w:rPr>
          <w:rFonts w:ascii="Times New Roman" w:eastAsia="Calibri" w:hAnsi="Times New Roman" w:cs="Times New Roman"/>
          <w:sz w:val="12"/>
          <w:szCs w:val="12"/>
        </w:rPr>
      </w:pPr>
      <w:r w:rsidRPr="005345EB">
        <w:rPr>
          <w:rFonts w:ascii="Times New Roman" w:eastAsia="Calibri" w:hAnsi="Times New Roman" w:cs="Times New Roman"/>
          <w:sz w:val="12"/>
          <w:szCs w:val="12"/>
        </w:rPr>
        <w:t>Глава сельского поселения Светлодольск</w:t>
      </w:r>
    </w:p>
    <w:p w:rsidR="00A65B10" w:rsidRDefault="005345EB" w:rsidP="00A65B10">
      <w:pPr>
        <w:tabs>
          <w:tab w:val="left" w:pos="284"/>
        </w:tabs>
        <w:spacing w:after="0" w:line="240" w:lineRule="auto"/>
        <w:jc w:val="right"/>
        <w:rPr>
          <w:rFonts w:ascii="Times New Roman" w:eastAsia="Calibri" w:hAnsi="Times New Roman" w:cs="Times New Roman"/>
          <w:sz w:val="12"/>
          <w:szCs w:val="12"/>
        </w:rPr>
      </w:pPr>
      <w:r w:rsidRPr="005345EB">
        <w:rPr>
          <w:rFonts w:ascii="Times New Roman" w:eastAsia="Calibri" w:hAnsi="Times New Roman" w:cs="Times New Roman"/>
          <w:sz w:val="12"/>
          <w:szCs w:val="12"/>
        </w:rPr>
        <w:t>муниципального района Сергиевский</w:t>
      </w:r>
    </w:p>
    <w:p w:rsidR="005345EB" w:rsidRPr="005345EB" w:rsidRDefault="005345EB" w:rsidP="00A65B10">
      <w:pPr>
        <w:tabs>
          <w:tab w:val="left" w:pos="284"/>
        </w:tabs>
        <w:spacing w:after="0" w:line="240" w:lineRule="auto"/>
        <w:jc w:val="right"/>
        <w:rPr>
          <w:rFonts w:ascii="Times New Roman" w:eastAsia="Calibri" w:hAnsi="Times New Roman" w:cs="Times New Roman"/>
          <w:sz w:val="12"/>
          <w:szCs w:val="12"/>
        </w:rPr>
      </w:pPr>
      <w:proofErr w:type="spellStart"/>
      <w:r w:rsidRPr="005345EB">
        <w:rPr>
          <w:rFonts w:ascii="Times New Roman" w:eastAsia="Calibri" w:hAnsi="Times New Roman" w:cs="Times New Roman"/>
          <w:sz w:val="12"/>
          <w:szCs w:val="12"/>
        </w:rPr>
        <w:t>Н.В.Вершков</w:t>
      </w:r>
      <w:proofErr w:type="spellEnd"/>
    </w:p>
    <w:p w:rsidR="005345EB" w:rsidRDefault="005345EB" w:rsidP="00A65B10">
      <w:pPr>
        <w:tabs>
          <w:tab w:val="left" w:pos="284"/>
        </w:tabs>
        <w:spacing w:after="0" w:line="240" w:lineRule="auto"/>
        <w:jc w:val="right"/>
        <w:rPr>
          <w:rFonts w:ascii="Times New Roman" w:eastAsia="Calibri" w:hAnsi="Times New Roman" w:cs="Times New Roman"/>
          <w:sz w:val="12"/>
          <w:szCs w:val="12"/>
        </w:rPr>
      </w:pPr>
    </w:p>
    <w:p w:rsidR="005345EB" w:rsidRPr="00A65B10" w:rsidRDefault="005345EB" w:rsidP="00A65B10">
      <w:pPr>
        <w:tabs>
          <w:tab w:val="left" w:pos="284"/>
        </w:tabs>
        <w:spacing w:after="0" w:line="240" w:lineRule="auto"/>
        <w:jc w:val="right"/>
        <w:rPr>
          <w:rFonts w:ascii="Times New Roman" w:eastAsia="Calibri" w:hAnsi="Times New Roman" w:cs="Times New Roman"/>
          <w:i/>
          <w:sz w:val="12"/>
          <w:szCs w:val="12"/>
        </w:rPr>
      </w:pPr>
      <w:r w:rsidRPr="00A65B10">
        <w:rPr>
          <w:rFonts w:ascii="Times New Roman" w:eastAsia="Calibri" w:hAnsi="Times New Roman" w:cs="Times New Roman"/>
          <w:i/>
          <w:sz w:val="12"/>
          <w:szCs w:val="12"/>
        </w:rPr>
        <w:t>Приложение</w:t>
      </w:r>
    </w:p>
    <w:p w:rsidR="005345EB" w:rsidRPr="00A65B10" w:rsidRDefault="005345EB" w:rsidP="00A65B10">
      <w:pPr>
        <w:tabs>
          <w:tab w:val="left" w:pos="284"/>
        </w:tabs>
        <w:spacing w:after="0" w:line="240" w:lineRule="auto"/>
        <w:jc w:val="right"/>
        <w:rPr>
          <w:rFonts w:ascii="Times New Roman" w:eastAsia="Calibri" w:hAnsi="Times New Roman" w:cs="Times New Roman"/>
          <w:i/>
          <w:sz w:val="12"/>
          <w:szCs w:val="12"/>
        </w:rPr>
      </w:pPr>
      <w:r w:rsidRPr="00A65B10">
        <w:rPr>
          <w:rFonts w:ascii="Times New Roman" w:eastAsia="Calibri" w:hAnsi="Times New Roman" w:cs="Times New Roman"/>
          <w:i/>
          <w:sz w:val="12"/>
          <w:szCs w:val="12"/>
        </w:rPr>
        <w:t xml:space="preserve">к </w:t>
      </w:r>
      <w:r w:rsidR="00A65B10">
        <w:rPr>
          <w:rFonts w:ascii="Times New Roman" w:eastAsia="Calibri" w:hAnsi="Times New Roman" w:cs="Times New Roman"/>
          <w:i/>
          <w:sz w:val="12"/>
          <w:szCs w:val="12"/>
        </w:rPr>
        <w:t>п</w:t>
      </w:r>
      <w:r w:rsidRPr="00A65B10">
        <w:rPr>
          <w:rFonts w:ascii="Times New Roman" w:eastAsia="Calibri" w:hAnsi="Times New Roman" w:cs="Times New Roman"/>
          <w:i/>
          <w:sz w:val="12"/>
          <w:szCs w:val="12"/>
        </w:rPr>
        <w:t>остановлению администрации</w:t>
      </w:r>
      <w:r w:rsidR="00A65B10">
        <w:rPr>
          <w:rFonts w:ascii="Times New Roman" w:eastAsia="Calibri" w:hAnsi="Times New Roman" w:cs="Times New Roman"/>
          <w:i/>
          <w:sz w:val="12"/>
          <w:szCs w:val="12"/>
        </w:rPr>
        <w:t xml:space="preserve"> </w:t>
      </w:r>
      <w:r w:rsidRPr="00A65B10">
        <w:rPr>
          <w:rFonts w:ascii="Times New Roman" w:eastAsia="Calibri" w:hAnsi="Times New Roman" w:cs="Times New Roman"/>
          <w:i/>
          <w:sz w:val="12"/>
          <w:szCs w:val="12"/>
        </w:rPr>
        <w:t>сельского поселения Светлодольск</w:t>
      </w:r>
    </w:p>
    <w:p w:rsidR="005345EB" w:rsidRPr="00A65B10" w:rsidRDefault="005345EB" w:rsidP="00A65B10">
      <w:pPr>
        <w:tabs>
          <w:tab w:val="left" w:pos="284"/>
        </w:tabs>
        <w:spacing w:after="0" w:line="240" w:lineRule="auto"/>
        <w:jc w:val="right"/>
        <w:rPr>
          <w:rFonts w:ascii="Times New Roman" w:eastAsia="Calibri" w:hAnsi="Times New Roman" w:cs="Times New Roman"/>
          <w:i/>
          <w:sz w:val="12"/>
          <w:szCs w:val="12"/>
        </w:rPr>
      </w:pPr>
      <w:r w:rsidRPr="00A65B10">
        <w:rPr>
          <w:rFonts w:ascii="Times New Roman" w:eastAsia="Calibri" w:hAnsi="Times New Roman" w:cs="Times New Roman"/>
          <w:i/>
          <w:sz w:val="12"/>
          <w:szCs w:val="12"/>
        </w:rPr>
        <w:t>муниципального района Сергиевский</w:t>
      </w:r>
      <w:r w:rsidR="00A65B10">
        <w:rPr>
          <w:rFonts w:ascii="Times New Roman" w:eastAsia="Calibri" w:hAnsi="Times New Roman" w:cs="Times New Roman"/>
          <w:i/>
          <w:sz w:val="12"/>
          <w:szCs w:val="12"/>
        </w:rPr>
        <w:t xml:space="preserve"> Самарской области</w:t>
      </w:r>
    </w:p>
    <w:p w:rsidR="005345EB" w:rsidRPr="00A65B10" w:rsidRDefault="005345EB" w:rsidP="00A65B10">
      <w:pPr>
        <w:tabs>
          <w:tab w:val="left" w:pos="284"/>
        </w:tabs>
        <w:spacing w:after="0" w:line="240" w:lineRule="auto"/>
        <w:jc w:val="right"/>
        <w:rPr>
          <w:rFonts w:ascii="Times New Roman" w:eastAsia="Calibri" w:hAnsi="Times New Roman" w:cs="Times New Roman"/>
          <w:i/>
          <w:sz w:val="12"/>
          <w:szCs w:val="12"/>
        </w:rPr>
      </w:pPr>
      <w:r w:rsidRPr="00A65B10">
        <w:rPr>
          <w:rFonts w:ascii="Times New Roman" w:eastAsia="Calibri" w:hAnsi="Times New Roman" w:cs="Times New Roman"/>
          <w:i/>
          <w:sz w:val="12"/>
          <w:szCs w:val="12"/>
        </w:rPr>
        <w:t>от 15 октября 2025 г.  № 54</w:t>
      </w:r>
    </w:p>
    <w:p w:rsidR="005345EB" w:rsidRPr="005345EB" w:rsidRDefault="005345EB" w:rsidP="005345EB">
      <w:pPr>
        <w:tabs>
          <w:tab w:val="left" w:pos="284"/>
        </w:tabs>
        <w:spacing w:after="0" w:line="240" w:lineRule="auto"/>
        <w:jc w:val="both"/>
        <w:rPr>
          <w:rFonts w:ascii="Times New Roman" w:eastAsia="Calibri" w:hAnsi="Times New Roman" w:cs="Times New Roman"/>
          <w:b/>
          <w:i/>
          <w:sz w:val="12"/>
          <w:szCs w:val="12"/>
        </w:rPr>
      </w:pPr>
    </w:p>
    <w:p w:rsidR="005345EB" w:rsidRPr="005345EB" w:rsidRDefault="00A65B10" w:rsidP="00A65B10">
      <w:pPr>
        <w:tabs>
          <w:tab w:val="left" w:pos="284"/>
        </w:tabs>
        <w:spacing w:after="0" w:line="240" w:lineRule="auto"/>
        <w:jc w:val="center"/>
        <w:rPr>
          <w:rFonts w:ascii="Times New Roman" w:eastAsia="Calibri" w:hAnsi="Times New Roman" w:cs="Times New Roman"/>
          <w:b/>
          <w:sz w:val="12"/>
          <w:szCs w:val="12"/>
        </w:rPr>
      </w:pPr>
      <w:r w:rsidRPr="005345EB">
        <w:rPr>
          <w:rFonts w:ascii="Times New Roman" w:eastAsia="Calibri" w:hAnsi="Times New Roman" w:cs="Times New Roman"/>
          <w:b/>
          <w:sz w:val="12"/>
          <w:szCs w:val="12"/>
        </w:rPr>
        <w:t>ПРОГРАММА КОМПЛЕКСНОГО РАЗВИТИЯ</w:t>
      </w:r>
      <w:r>
        <w:rPr>
          <w:rFonts w:ascii="Times New Roman" w:eastAsia="Calibri" w:hAnsi="Times New Roman" w:cs="Times New Roman"/>
          <w:b/>
          <w:sz w:val="12"/>
          <w:szCs w:val="12"/>
        </w:rPr>
        <w:t xml:space="preserve"> </w:t>
      </w:r>
      <w:r w:rsidRPr="005345EB">
        <w:rPr>
          <w:rFonts w:ascii="Times New Roman" w:eastAsia="Calibri" w:hAnsi="Times New Roman" w:cs="Times New Roman"/>
          <w:b/>
          <w:sz w:val="12"/>
          <w:szCs w:val="12"/>
        </w:rPr>
        <w:t>СОЦИАЛЬНОЙ ИНФРАСТРУКТУРЫ</w:t>
      </w:r>
    </w:p>
    <w:p w:rsidR="005345EB" w:rsidRPr="005345EB" w:rsidRDefault="00A65B10" w:rsidP="00A65B10">
      <w:pPr>
        <w:tabs>
          <w:tab w:val="left" w:pos="284"/>
        </w:tabs>
        <w:spacing w:after="0" w:line="240" w:lineRule="auto"/>
        <w:jc w:val="center"/>
        <w:rPr>
          <w:rFonts w:ascii="Times New Roman" w:eastAsia="Calibri" w:hAnsi="Times New Roman" w:cs="Times New Roman"/>
          <w:b/>
          <w:sz w:val="12"/>
          <w:szCs w:val="12"/>
        </w:rPr>
      </w:pPr>
      <w:r w:rsidRPr="005345EB">
        <w:rPr>
          <w:rFonts w:ascii="Times New Roman" w:eastAsia="Calibri" w:hAnsi="Times New Roman" w:cs="Times New Roman"/>
          <w:b/>
          <w:sz w:val="12"/>
          <w:szCs w:val="12"/>
        </w:rPr>
        <w:t>СЕЛЬСКОГО ПОСЕЛЕНИЯ СВЕТЛОДОЛЬСК</w:t>
      </w:r>
      <w:r>
        <w:rPr>
          <w:rFonts w:ascii="Times New Roman" w:eastAsia="Calibri" w:hAnsi="Times New Roman" w:cs="Times New Roman"/>
          <w:b/>
          <w:sz w:val="12"/>
          <w:szCs w:val="12"/>
        </w:rPr>
        <w:t xml:space="preserve"> </w:t>
      </w:r>
      <w:r w:rsidRPr="005345EB">
        <w:rPr>
          <w:rFonts w:ascii="Times New Roman" w:eastAsia="Calibri" w:hAnsi="Times New Roman" w:cs="Times New Roman"/>
          <w:b/>
          <w:sz w:val="12"/>
          <w:szCs w:val="12"/>
        </w:rPr>
        <w:t>МУНИЦИПАЛЬНОГО РАЙОНА СЕРГИЕВСКИЙ</w:t>
      </w:r>
    </w:p>
    <w:p w:rsidR="005345EB" w:rsidRPr="005345EB" w:rsidRDefault="00A65B10" w:rsidP="00A65B10">
      <w:pPr>
        <w:tabs>
          <w:tab w:val="left" w:pos="284"/>
        </w:tabs>
        <w:spacing w:after="0" w:line="240" w:lineRule="auto"/>
        <w:jc w:val="center"/>
        <w:rPr>
          <w:rFonts w:ascii="Times New Roman" w:eastAsia="Calibri" w:hAnsi="Times New Roman" w:cs="Times New Roman"/>
          <w:b/>
          <w:sz w:val="12"/>
          <w:szCs w:val="12"/>
        </w:rPr>
      </w:pPr>
      <w:r w:rsidRPr="005345EB">
        <w:rPr>
          <w:rFonts w:ascii="Times New Roman" w:eastAsia="Calibri" w:hAnsi="Times New Roman" w:cs="Times New Roman"/>
          <w:b/>
          <w:sz w:val="12"/>
          <w:szCs w:val="12"/>
        </w:rPr>
        <w:t>САМАРСКОЙ ОБЛАСТИ</w:t>
      </w:r>
      <w:r>
        <w:rPr>
          <w:rFonts w:ascii="Times New Roman" w:eastAsia="Calibri" w:hAnsi="Times New Roman" w:cs="Times New Roman"/>
          <w:b/>
          <w:sz w:val="12"/>
          <w:szCs w:val="12"/>
        </w:rPr>
        <w:t xml:space="preserve"> </w:t>
      </w:r>
      <w:r w:rsidRPr="005345EB">
        <w:rPr>
          <w:rFonts w:ascii="Times New Roman" w:eastAsia="Calibri" w:hAnsi="Times New Roman" w:cs="Times New Roman"/>
          <w:b/>
          <w:sz w:val="12"/>
          <w:szCs w:val="12"/>
        </w:rPr>
        <w:t>НА ПЕРИОД С 2026 ПО 2033 ГОДЫ</w:t>
      </w:r>
    </w:p>
    <w:p w:rsidR="005345EB" w:rsidRPr="005345EB" w:rsidRDefault="005345EB" w:rsidP="005345EB">
      <w:pPr>
        <w:tabs>
          <w:tab w:val="left" w:pos="284"/>
        </w:tabs>
        <w:spacing w:after="0" w:line="240" w:lineRule="auto"/>
        <w:jc w:val="both"/>
        <w:rPr>
          <w:rFonts w:ascii="Times New Roman" w:eastAsia="Calibri" w:hAnsi="Times New Roman" w:cs="Times New Roman"/>
          <w:b/>
          <w:bCs/>
          <w:sz w:val="12"/>
          <w:szCs w:val="12"/>
        </w:rPr>
      </w:pPr>
    </w:p>
    <w:p w:rsidR="005345EB" w:rsidRPr="005345EB" w:rsidRDefault="005345EB" w:rsidP="00A65B10">
      <w:pPr>
        <w:tabs>
          <w:tab w:val="left" w:pos="284"/>
        </w:tabs>
        <w:spacing w:after="0" w:line="240" w:lineRule="auto"/>
        <w:jc w:val="center"/>
        <w:rPr>
          <w:rFonts w:ascii="Times New Roman" w:eastAsia="Calibri" w:hAnsi="Times New Roman" w:cs="Times New Roman"/>
          <w:sz w:val="12"/>
          <w:szCs w:val="12"/>
        </w:rPr>
      </w:pPr>
      <w:r w:rsidRPr="005345EB">
        <w:rPr>
          <w:rFonts w:ascii="Times New Roman" w:eastAsia="Calibri" w:hAnsi="Times New Roman" w:cs="Times New Roman"/>
          <w:b/>
          <w:bCs/>
          <w:sz w:val="12"/>
          <w:szCs w:val="12"/>
        </w:rPr>
        <w:t>ПАСПОРТ</w:t>
      </w:r>
    </w:p>
    <w:p w:rsidR="005345EB" w:rsidRPr="005345EB" w:rsidRDefault="005345EB" w:rsidP="00A65B10">
      <w:pPr>
        <w:tabs>
          <w:tab w:val="left" w:pos="284"/>
        </w:tabs>
        <w:spacing w:after="0" w:line="240" w:lineRule="auto"/>
        <w:jc w:val="center"/>
        <w:rPr>
          <w:rFonts w:ascii="Times New Roman" w:eastAsia="Calibri" w:hAnsi="Times New Roman" w:cs="Times New Roman"/>
          <w:b/>
          <w:sz w:val="12"/>
          <w:szCs w:val="12"/>
        </w:rPr>
      </w:pPr>
      <w:r w:rsidRPr="005345EB">
        <w:rPr>
          <w:rFonts w:ascii="Times New Roman" w:eastAsia="Calibri" w:hAnsi="Times New Roman" w:cs="Times New Roman"/>
          <w:b/>
          <w:sz w:val="12"/>
          <w:szCs w:val="12"/>
        </w:rPr>
        <w:t>программы комплексного развития социальной инфраструктуры</w:t>
      </w:r>
    </w:p>
    <w:p w:rsidR="005345EB" w:rsidRPr="005345EB" w:rsidRDefault="005345EB" w:rsidP="00A65B10">
      <w:pPr>
        <w:tabs>
          <w:tab w:val="left" w:pos="284"/>
        </w:tabs>
        <w:spacing w:after="0" w:line="240" w:lineRule="auto"/>
        <w:jc w:val="center"/>
        <w:rPr>
          <w:rFonts w:ascii="Times New Roman" w:eastAsia="Calibri" w:hAnsi="Times New Roman" w:cs="Times New Roman"/>
          <w:b/>
          <w:sz w:val="12"/>
          <w:szCs w:val="12"/>
        </w:rPr>
      </w:pPr>
      <w:r w:rsidRPr="005345EB">
        <w:rPr>
          <w:rFonts w:ascii="Times New Roman" w:eastAsia="Calibri" w:hAnsi="Times New Roman" w:cs="Times New Roman"/>
          <w:b/>
          <w:sz w:val="12"/>
          <w:szCs w:val="12"/>
        </w:rPr>
        <w:t>сельского поселения Светлодольск  муниципального района Сергиевский Самарской области  на период с 2026 по 2033 годы</w:t>
      </w:r>
    </w:p>
    <w:tbl>
      <w:tblPr>
        <w:tblStyle w:val="1e"/>
        <w:tblW w:w="5000" w:type="pct"/>
        <w:tblCellMar>
          <w:left w:w="0" w:type="dxa"/>
          <w:right w:w="0" w:type="dxa"/>
        </w:tblCellMar>
        <w:tblLook w:val="04A0" w:firstRow="1" w:lastRow="0" w:firstColumn="1" w:lastColumn="0" w:noHBand="0" w:noVBand="1"/>
      </w:tblPr>
      <w:tblGrid>
        <w:gridCol w:w="1991"/>
        <w:gridCol w:w="5532"/>
      </w:tblGrid>
      <w:tr w:rsidR="005345EB" w:rsidRPr="005345EB" w:rsidTr="00A65B10">
        <w:trPr>
          <w:trHeight w:val="20"/>
        </w:trPr>
        <w:tc>
          <w:tcPr>
            <w:tcW w:w="1323" w:type="pct"/>
          </w:tcPr>
          <w:p w:rsidR="005345EB" w:rsidRPr="005345EB" w:rsidRDefault="005345EB" w:rsidP="00A65B10">
            <w:pPr>
              <w:tabs>
                <w:tab w:val="left" w:pos="284"/>
              </w:tabs>
              <w:rPr>
                <w:rFonts w:eastAsia="Calibri"/>
                <w:sz w:val="12"/>
                <w:szCs w:val="12"/>
              </w:rPr>
            </w:pPr>
          </w:p>
          <w:p w:rsidR="005345EB" w:rsidRPr="005345EB" w:rsidRDefault="005345EB" w:rsidP="00A65B10">
            <w:pPr>
              <w:tabs>
                <w:tab w:val="left" w:pos="284"/>
              </w:tabs>
              <w:rPr>
                <w:rFonts w:eastAsia="Calibri"/>
                <w:sz w:val="12"/>
                <w:szCs w:val="12"/>
              </w:rPr>
            </w:pPr>
            <w:r w:rsidRPr="005345EB">
              <w:rPr>
                <w:rFonts w:eastAsia="Calibri"/>
                <w:sz w:val="12"/>
                <w:szCs w:val="12"/>
              </w:rPr>
              <w:t>Наименование</w:t>
            </w:r>
          </w:p>
          <w:p w:rsidR="005345EB" w:rsidRPr="005345EB" w:rsidRDefault="005345EB" w:rsidP="00A65B10">
            <w:pPr>
              <w:tabs>
                <w:tab w:val="left" w:pos="284"/>
              </w:tabs>
              <w:rPr>
                <w:rFonts w:eastAsia="Calibri"/>
                <w:sz w:val="12"/>
                <w:szCs w:val="12"/>
              </w:rPr>
            </w:pPr>
            <w:r w:rsidRPr="005345EB">
              <w:rPr>
                <w:rFonts w:eastAsia="Calibri"/>
                <w:sz w:val="12"/>
                <w:szCs w:val="12"/>
              </w:rPr>
              <w:t>Программы</w:t>
            </w:r>
          </w:p>
        </w:tc>
        <w:tc>
          <w:tcPr>
            <w:tcW w:w="3677" w:type="pct"/>
            <w:hideMark/>
          </w:tcPr>
          <w:p w:rsidR="005345EB" w:rsidRPr="005345EB" w:rsidRDefault="005345EB" w:rsidP="00A65B10">
            <w:pPr>
              <w:tabs>
                <w:tab w:val="left" w:pos="284"/>
              </w:tabs>
              <w:rPr>
                <w:rFonts w:eastAsia="Calibri"/>
                <w:b/>
                <w:i/>
                <w:sz w:val="12"/>
                <w:szCs w:val="12"/>
              </w:rPr>
            </w:pPr>
            <w:r w:rsidRPr="005345EB">
              <w:rPr>
                <w:rFonts w:eastAsia="Calibri"/>
                <w:sz w:val="12"/>
                <w:szCs w:val="12"/>
              </w:rPr>
              <w:t>Программа комплексного развития социальной инфраструктуры  сельского поселения Светлодольск  муниципального района Сергиевский Самарской области на период с 2026 по 2033 годы  (далее - Программа)</w:t>
            </w:r>
          </w:p>
        </w:tc>
      </w:tr>
      <w:tr w:rsidR="005345EB" w:rsidRPr="005345EB" w:rsidTr="00A65B10">
        <w:trPr>
          <w:trHeight w:val="20"/>
        </w:trPr>
        <w:tc>
          <w:tcPr>
            <w:tcW w:w="1323" w:type="pct"/>
          </w:tcPr>
          <w:p w:rsidR="005345EB" w:rsidRPr="005345EB" w:rsidRDefault="005345EB" w:rsidP="00A65B10">
            <w:pPr>
              <w:tabs>
                <w:tab w:val="left" w:pos="284"/>
              </w:tabs>
              <w:rPr>
                <w:rFonts w:eastAsia="Calibri"/>
                <w:sz w:val="12"/>
                <w:szCs w:val="12"/>
              </w:rPr>
            </w:pPr>
          </w:p>
          <w:p w:rsidR="005345EB" w:rsidRPr="005345EB" w:rsidRDefault="005345EB" w:rsidP="00A65B10">
            <w:pPr>
              <w:tabs>
                <w:tab w:val="left" w:pos="284"/>
              </w:tabs>
              <w:rPr>
                <w:rFonts w:eastAsia="Calibri"/>
                <w:sz w:val="12"/>
                <w:szCs w:val="12"/>
              </w:rPr>
            </w:pPr>
            <w:r w:rsidRPr="005345EB">
              <w:rPr>
                <w:rFonts w:eastAsia="Calibri"/>
                <w:sz w:val="12"/>
                <w:szCs w:val="12"/>
              </w:rPr>
              <w:t>Основание для разработки Программы</w:t>
            </w:r>
          </w:p>
        </w:tc>
        <w:tc>
          <w:tcPr>
            <w:tcW w:w="3677" w:type="pct"/>
            <w:hideMark/>
          </w:tcPr>
          <w:p w:rsidR="005345EB" w:rsidRPr="005345EB" w:rsidRDefault="005345EB" w:rsidP="00A65B10">
            <w:pPr>
              <w:tabs>
                <w:tab w:val="left" w:pos="284"/>
              </w:tabs>
              <w:rPr>
                <w:rFonts w:eastAsia="Calibri"/>
                <w:sz w:val="12"/>
                <w:szCs w:val="12"/>
              </w:rPr>
            </w:pPr>
            <w:r w:rsidRPr="005345EB">
              <w:rPr>
                <w:rFonts w:eastAsia="Calibri"/>
                <w:sz w:val="12"/>
                <w:szCs w:val="12"/>
              </w:rPr>
              <w:t>- Федеральный закон от 06 октября 2003 года № 131-ФЗ «Об общих принципах организации местного самоуправления в Российской Федерации»;</w:t>
            </w:r>
          </w:p>
          <w:p w:rsidR="005345EB" w:rsidRPr="005345EB" w:rsidRDefault="005345EB" w:rsidP="00A65B10">
            <w:pPr>
              <w:tabs>
                <w:tab w:val="left" w:pos="284"/>
              </w:tabs>
              <w:rPr>
                <w:rFonts w:eastAsia="Calibri"/>
                <w:sz w:val="12"/>
                <w:szCs w:val="12"/>
              </w:rPr>
            </w:pPr>
            <w:r w:rsidRPr="005345EB">
              <w:rPr>
                <w:rFonts w:eastAsia="Calibri"/>
                <w:sz w:val="12"/>
                <w:szCs w:val="12"/>
              </w:rPr>
              <w:t>- Постановление Правительства Российской Федерации от 01 октября 2015 года № 1050 «Об утверждении требований к программам комплексного развития социальной инфраструктуры поселений, городских округов»</w:t>
            </w:r>
          </w:p>
          <w:p w:rsidR="005345EB" w:rsidRPr="005345EB" w:rsidRDefault="005345EB" w:rsidP="00A65B10">
            <w:pPr>
              <w:tabs>
                <w:tab w:val="left" w:pos="284"/>
              </w:tabs>
              <w:rPr>
                <w:rFonts w:eastAsia="Calibri"/>
                <w:sz w:val="12"/>
                <w:szCs w:val="12"/>
              </w:rPr>
            </w:pPr>
            <w:r w:rsidRPr="005345EB">
              <w:rPr>
                <w:rFonts w:eastAsia="Calibri"/>
                <w:sz w:val="12"/>
                <w:szCs w:val="12"/>
              </w:rPr>
              <w:t>- Генеральный план сельского поселения Светлодольск муниципального района Сергиевский  Самарской области</w:t>
            </w:r>
          </w:p>
          <w:p w:rsidR="005345EB" w:rsidRPr="005345EB" w:rsidRDefault="005345EB" w:rsidP="00A65B10">
            <w:pPr>
              <w:tabs>
                <w:tab w:val="left" w:pos="284"/>
              </w:tabs>
              <w:rPr>
                <w:rFonts w:eastAsia="Calibri"/>
                <w:sz w:val="12"/>
                <w:szCs w:val="12"/>
              </w:rPr>
            </w:pPr>
            <w:r w:rsidRPr="005345EB">
              <w:rPr>
                <w:rFonts w:eastAsia="Calibri"/>
                <w:sz w:val="12"/>
                <w:szCs w:val="12"/>
              </w:rPr>
              <w:t>-  Устав сельского поселения Светлодольск  муниципального района Сергиевский  Самарской области</w:t>
            </w:r>
          </w:p>
        </w:tc>
      </w:tr>
      <w:tr w:rsidR="005345EB" w:rsidRPr="005345EB" w:rsidTr="00A65B10">
        <w:trPr>
          <w:trHeight w:val="20"/>
        </w:trPr>
        <w:tc>
          <w:tcPr>
            <w:tcW w:w="1323" w:type="pct"/>
          </w:tcPr>
          <w:p w:rsidR="005345EB" w:rsidRPr="005345EB" w:rsidRDefault="005345EB" w:rsidP="00A65B10">
            <w:pPr>
              <w:tabs>
                <w:tab w:val="left" w:pos="284"/>
              </w:tabs>
              <w:rPr>
                <w:rFonts w:eastAsia="Calibri"/>
                <w:sz w:val="12"/>
                <w:szCs w:val="12"/>
              </w:rPr>
            </w:pPr>
            <w:r w:rsidRPr="005345EB">
              <w:rPr>
                <w:rFonts w:eastAsia="Calibri"/>
                <w:sz w:val="12"/>
                <w:szCs w:val="12"/>
              </w:rPr>
              <w:t xml:space="preserve">Дата принятия Решения </w:t>
            </w:r>
          </w:p>
          <w:p w:rsidR="005345EB" w:rsidRPr="005345EB" w:rsidRDefault="005345EB" w:rsidP="00A65B10">
            <w:pPr>
              <w:tabs>
                <w:tab w:val="left" w:pos="284"/>
              </w:tabs>
              <w:rPr>
                <w:rFonts w:eastAsia="Calibri"/>
                <w:sz w:val="12"/>
                <w:szCs w:val="12"/>
              </w:rPr>
            </w:pPr>
            <w:r w:rsidRPr="005345EB">
              <w:rPr>
                <w:rFonts w:eastAsia="Calibri"/>
                <w:sz w:val="12"/>
                <w:szCs w:val="12"/>
              </w:rPr>
              <w:t>о разработке</w:t>
            </w:r>
          </w:p>
          <w:p w:rsidR="005345EB" w:rsidRPr="005345EB" w:rsidRDefault="005345EB" w:rsidP="00A65B10">
            <w:pPr>
              <w:tabs>
                <w:tab w:val="left" w:pos="284"/>
              </w:tabs>
              <w:rPr>
                <w:rFonts w:eastAsia="Calibri"/>
                <w:sz w:val="12"/>
                <w:szCs w:val="12"/>
              </w:rPr>
            </w:pPr>
            <w:r w:rsidRPr="005345EB">
              <w:rPr>
                <w:rFonts w:eastAsia="Calibri"/>
                <w:sz w:val="12"/>
                <w:szCs w:val="12"/>
              </w:rPr>
              <w:t>Программы</w:t>
            </w:r>
          </w:p>
        </w:tc>
        <w:tc>
          <w:tcPr>
            <w:tcW w:w="3677" w:type="pct"/>
          </w:tcPr>
          <w:p w:rsidR="005345EB" w:rsidRPr="005345EB" w:rsidRDefault="005345EB" w:rsidP="00A65B10">
            <w:pPr>
              <w:tabs>
                <w:tab w:val="left" w:pos="284"/>
              </w:tabs>
              <w:rPr>
                <w:rFonts w:eastAsia="Calibri"/>
                <w:sz w:val="12"/>
                <w:szCs w:val="12"/>
              </w:rPr>
            </w:pPr>
            <w:r w:rsidRPr="005345EB">
              <w:rPr>
                <w:rFonts w:eastAsia="Calibri"/>
                <w:sz w:val="12"/>
                <w:szCs w:val="12"/>
              </w:rPr>
              <w:t>Распоряжение администрации сельского поселения Светлодольск муниципального района Сергиевский от 10.10.2025 г. № 55-р «О создании программного комитета администрации сельского поселения Светлодольск муниципального района Сергиевский Самарской области по рассмотрению муниципальной программы комплексного развития социальной инфраструктуры   сельского поселения  Светлодольск  муниципального района Сергиевский  Самарской области на 2026-2033 годы</w:t>
            </w:r>
          </w:p>
        </w:tc>
      </w:tr>
      <w:tr w:rsidR="005345EB" w:rsidRPr="005345EB" w:rsidTr="00A65B10">
        <w:trPr>
          <w:trHeight w:val="20"/>
        </w:trPr>
        <w:tc>
          <w:tcPr>
            <w:tcW w:w="1323" w:type="pct"/>
            <w:hideMark/>
          </w:tcPr>
          <w:p w:rsidR="005345EB" w:rsidRPr="005345EB" w:rsidRDefault="005345EB" w:rsidP="00A65B10">
            <w:pPr>
              <w:tabs>
                <w:tab w:val="left" w:pos="284"/>
              </w:tabs>
              <w:rPr>
                <w:rFonts w:eastAsia="Calibri"/>
                <w:sz w:val="12"/>
                <w:szCs w:val="12"/>
              </w:rPr>
            </w:pPr>
            <w:r w:rsidRPr="005345EB">
              <w:rPr>
                <w:rFonts w:eastAsia="Calibri"/>
                <w:sz w:val="12"/>
                <w:szCs w:val="12"/>
              </w:rPr>
              <w:t>Наименование заказчика  и разработчика Программы, его местонахождение</w:t>
            </w:r>
          </w:p>
        </w:tc>
        <w:tc>
          <w:tcPr>
            <w:tcW w:w="3677" w:type="pct"/>
            <w:hideMark/>
          </w:tcPr>
          <w:p w:rsidR="005345EB" w:rsidRPr="005345EB" w:rsidRDefault="005345EB" w:rsidP="00A65B10">
            <w:pPr>
              <w:tabs>
                <w:tab w:val="left" w:pos="284"/>
              </w:tabs>
              <w:rPr>
                <w:rFonts w:eastAsia="Calibri"/>
                <w:sz w:val="12"/>
                <w:szCs w:val="12"/>
              </w:rPr>
            </w:pPr>
            <w:r w:rsidRPr="005345EB">
              <w:rPr>
                <w:rFonts w:eastAsia="Calibri"/>
                <w:sz w:val="12"/>
                <w:szCs w:val="12"/>
              </w:rPr>
              <w:t>Администрация сельского поселения Светлодольск муниципального района Сергиевский Самарской области (далее - Администрация)</w:t>
            </w:r>
          </w:p>
          <w:p w:rsidR="005345EB" w:rsidRPr="005345EB" w:rsidRDefault="005345EB" w:rsidP="00A65B10">
            <w:pPr>
              <w:tabs>
                <w:tab w:val="left" w:pos="284"/>
              </w:tabs>
              <w:rPr>
                <w:rFonts w:eastAsia="Calibri"/>
                <w:sz w:val="12"/>
                <w:szCs w:val="12"/>
              </w:rPr>
            </w:pPr>
            <w:r w:rsidRPr="005345EB">
              <w:rPr>
                <w:rFonts w:eastAsia="Calibri"/>
                <w:sz w:val="12"/>
                <w:szCs w:val="12"/>
              </w:rPr>
              <w:t xml:space="preserve">Самарская область, Сергиевский район, с. Светлодольск, </w:t>
            </w:r>
            <w:proofErr w:type="spellStart"/>
            <w:r w:rsidRPr="005345EB">
              <w:rPr>
                <w:rFonts w:eastAsia="Calibri"/>
                <w:sz w:val="12"/>
                <w:szCs w:val="12"/>
              </w:rPr>
              <w:t>ул</w:t>
            </w:r>
            <w:proofErr w:type="gramStart"/>
            <w:r w:rsidRPr="005345EB">
              <w:rPr>
                <w:rFonts w:eastAsia="Calibri"/>
                <w:sz w:val="12"/>
                <w:szCs w:val="12"/>
              </w:rPr>
              <w:t>.П</w:t>
            </w:r>
            <w:proofErr w:type="gramEnd"/>
            <w:r w:rsidRPr="005345EB">
              <w:rPr>
                <w:rFonts w:eastAsia="Calibri"/>
                <w:sz w:val="12"/>
                <w:szCs w:val="12"/>
              </w:rPr>
              <w:t>олевая</w:t>
            </w:r>
            <w:proofErr w:type="spellEnd"/>
            <w:r w:rsidRPr="005345EB">
              <w:rPr>
                <w:rFonts w:eastAsia="Calibri"/>
                <w:sz w:val="12"/>
                <w:szCs w:val="12"/>
              </w:rPr>
              <w:t>, д.1.</w:t>
            </w:r>
          </w:p>
        </w:tc>
      </w:tr>
      <w:tr w:rsidR="005345EB" w:rsidRPr="005345EB" w:rsidTr="00A65B10">
        <w:trPr>
          <w:trHeight w:val="20"/>
        </w:trPr>
        <w:tc>
          <w:tcPr>
            <w:tcW w:w="1323" w:type="pct"/>
          </w:tcPr>
          <w:p w:rsidR="005345EB" w:rsidRPr="005345EB" w:rsidRDefault="005345EB" w:rsidP="00A65B10">
            <w:pPr>
              <w:tabs>
                <w:tab w:val="left" w:pos="284"/>
              </w:tabs>
              <w:rPr>
                <w:rFonts w:eastAsia="Calibri"/>
                <w:sz w:val="12"/>
                <w:szCs w:val="12"/>
              </w:rPr>
            </w:pPr>
            <w:r w:rsidRPr="005345EB">
              <w:rPr>
                <w:rFonts w:eastAsia="Calibri"/>
                <w:sz w:val="12"/>
                <w:szCs w:val="12"/>
              </w:rPr>
              <w:t>Исполнитель Программы</w:t>
            </w:r>
          </w:p>
        </w:tc>
        <w:tc>
          <w:tcPr>
            <w:tcW w:w="3677" w:type="pct"/>
          </w:tcPr>
          <w:p w:rsidR="005345EB" w:rsidRPr="005345EB" w:rsidRDefault="005345EB" w:rsidP="00A65B10">
            <w:pPr>
              <w:tabs>
                <w:tab w:val="left" w:pos="284"/>
              </w:tabs>
              <w:rPr>
                <w:rFonts w:eastAsia="Calibri"/>
                <w:sz w:val="12"/>
                <w:szCs w:val="12"/>
              </w:rPr>
            </w:pPr>
            <w:r w:rsidRPr="005345EB">
              <w:rPr>
                <w:rFonts w:eastAsia="Calibri"/>
                <w:sz w:val="12"/>
                <w:szCs w:val="12"/>
              </w:rPr>
              <w:t>Администрация сельского поселения Светлодольск  муниципального района Сергиевский Самарской области</w:t>
            </w:r>
          </w:p>
        </w:tc>
      </w:tr>
      <w:tr w:rsidR="005345EB" w:rsidRPr="005345EB" w:rsidTr="00A65B10">
        <w:trPr>
          <w:trHeight w:val="20"/>
        </w:trPr>
        <w:tc>
          <w:tcPr>
            <w:tcW w:w="1323" w:type="pct"/>
          </w:tcPr>
          <w:p w:rsidR="005345EB" w:rsidRPr="005345EB" w:rsidRDefault="005345EB" w:rsidP="00A65B10">
            <w:pPr>
              <w:tabs>
                <w:tab w:val="left" w:pos="284"/>
              </w:tabs>
              <w:rPr>
                <w:rFonts w:eastAsia="Calibri"/>
                <w:sz w:val="12"/>
                <w:szCs w:val="12"/>
              </w:rPr>
            </w:pPr>
            <w:r w:rsidRPr="005345EB">
              <w:rPr>
                <w:rFonts w:eastAsia="Calibri"/>
                <w:sz w:val="12"/>
                <w:szCs w:val="12"/>
              </w:rPr>
              <w:t>Цель Программы</w:t>
            </w:r>
          </w:p>
          <w:p w:rsidR="005345EB" w:rsidRPr="005345EB" w:rsidRDefault="005345EB" w:rsidP="00A65B10">
            <w:pPr>
              <w:tabs>
                <w:tab w:val="left" w:pos="284"/>
              </w:tabs>
              <w:rPr>
                <w:rFonts w:eastAsia="Calibri"/>
                <w:sz w:val="12"/>
                <w:szCs w:val="12"/>
              </w:rPr>
            </w:pPr>
          </w:p>
        </w:tc>
        <w:tc>
          <w:tcPr>
            <w:tcW w:w="3677" w:type="pct"/>
            <w:hideMark/>
          </w:tcPr>
          <w:p w:rsidR="005345EB" w:rsidRPr="005345EB" w:rsidRDefault="005345EB" w:rsidP="00A65B10">
            <w:pPr>
              <w:tabs>
                <w:tab w:val="left" w:pos="284"/>
              </w:tabs>
              <w:rPr>
                <w:rFonts w:eastAsia="Calibri"/>
                <w:sz w:val="12"/>
                <w:szCs w:val="12"/>
              </w:rPr>
            </w:pPr>
            <w:r w:rsidRPr="005345EB">
              <w:rPr>
                <w:rFonts w:eastAsia="Calibri"/>
                <w:sz w:val="12"/>
                <w:szCs w:val="12"/>
              </w:rPr>
              <w:t xml:space="preserve">Достижение расчетного уровня обеспеченности населения </w:t>
            </w:r>
            <w:r w:rsidRPr="005345EB">
              <w:rPr>
                <w:rFonts w:eastAsia="Calibri"/>
                <w:bCs/>
                <w:sz w:val="12"/>
                <w:szCs w:val="12"/>
              </w:rPr>
              <w:t xml:space="preserve">сельского поселения Светлодольск </w:t>
            </w:r>
            <w:r w:rsidRPr="005345EB">
              <w:rPr>
                <w:rFonts w:eastAsia="Calibri"/>
                <w:sz w:val="12"/>
                <w:szCs w:val="12"/>
              </w:rPr>
              <w:t>услугами объектами социальной инфраструктуры</w:t>
            </w:r>
          </w:p>
        </w:tc>
      </w:tr>
      <w:tr w:rsidR="005345EB" w:rsidRPr="005345EB" w:rsidTr="00A65B10">
        <w:trPr>
          <w:trHeight w:val="20"/>
        </w:trPr>
        <w:tc>
          <w:tcPr>
            <w:tcW w:w="1323" w:type="pct"/>
            <w:hideMark/>
          </w:tcPr>
          <w:p w:rsidR="005345EB" w:rsidRPr="005345EB" w:rsidRDefault="005345EB" w:rsidP="00A65B10">
            <w:pPr>
              <w:tabs>
                <w:tab w:val="left" w:pos="284"/>
              </w:tabs>
              <w:rPr>
                <w:rFonts w:eastAsia="Calibri"/>
                <w:sz w:val="12"/>
                <w:szCs w:val="12"/>
              </w:rPr>
            </w:pPr>
            <w:r w:rsidRPr="005345EB">
              <w:rPr>
                <w:rFonts w:eastAsia="Calibri"/>
                <w:sz w:val="12"/>
                <w:szCs w:val="12"/>
              </w:rPr>
              <w:t>Задачи Программы</w:t>
            </w:r>
          </w:p>
        </w:tc>
        <w:tc>
          <w:tcPr>
            <w:tcW w:w="3677" w:type="pct"/>
            <w:hideMark/>
          </w:tcPr>
          <w:p w:rsidR="005345EB" w:rsidRPr="005345EB" w:rsidRDefault="005345EB" w:rsidP="00A65B10">
            <w:pPr>
              <w:tabs>
                <w:tab w:val="left" w:pos="284"/>
              </w:tabs>
              <w:rPr>
                <w:rFonts w:eastAsia="Calibri"/>
                <w:sz w:val="12"/>
                <w:szCs w:val="12"/>
              </w:rPr>
            </w:pPr>
            <w:r w:rsidRPr="005345EB">
              <w:rPr>
                <w:rFonts w:eastAsia="Calibri"/>
                <w:sz w:val="12"/>
                <w:szCs w:val="12"/>
              </w:rPr>
              <w:t xml:space="preserve">- обеспечить </w:t>
            </w:r>
            <w:r w:rsidRPr="005345EB">
              <w:rPr>
                <w:rFonts w:eastAsia="Calibri"/>
                <w:sz w:val="12"/>
                <w:szCs w:val="12"/>
              </w:rPr>
              <w:tab/>
              <w:t>безопасность, качество и эффективность использования населением объектов социальной инфраструктуры;</w:t>
            </w:r>
          </w:p>
          <w:p w:rsidR="005345EB" w:rsidRPr="005345EB" w:rsidRDefault="005345EB" w:rsidP="00A65B10">
            <w:pPr>
              <w:tabs>
                <w:tab w:val="left" w:pos="284"/>
              </w:tabs>
              <w:rPr>
                <w:rFonts w:eastAsia="Calibri"/>
                <w:sz w:val="12"/>
                <w:szCs w:val="12"/>
              </w:rPr>
            </w:pPr>
            <w:r w:rsidRPr="005345EB">
              <w:rPr>
                <w:rFonts w:eastAsia="Calibri"/>
                <w:sz w:val="12"/>
                <w:szCs w:val="12"/>
              </w:rPr>
              <w:t>- доступность объектов социальной инфраструктуры поселения;</w:t>
            </w:r>
          </w:p>
          <w:p w:rsidR="005345EB" w:rsidRPr="005345EB" w:rsidRDefault="005345EB" w:rsidP="00A65B10">
            <w:pPr>
              <w:tabs>
                <w:tab w:val="left" w:pos="284"/>
              </w:tabs>
              <w:rPr>
                <w:rFonts w:eastAsia="Calibri"/>
                <w:sz w:val="12"/>
                <w:szCs w:val="12"/>
              </w:rPr>
            </w:pPr>
            <w:r w:rsidRPr="005345EB">
              <w:rPr>
                <w:rFonts w:eastAsia="Calibri"/>
                <w:sz w:val="12"/>
                <w:szCs w:val="12"/>
              </w:rPr>
              <w:t>- эффективность функционирования действующей социальной инфраструктуры.</w:t>
            </w:r>
          </w:p>
        </w:tc>
      </w:tr>
      <w:tr w:rsidR="005345EB" w:rsidRPr="005345EB" w:rsidTr="00A65B10">
        <w:trPr>
          <w:trHeight w:val="20"/>
        </w:trPr>
        <w:tc>
          <w:tcPr>
            <w:tcW w:w="1323" w:type="pct"/>
            <w:hideMark/>
          </w:tcPr>
          <w:p w:rsidR="005345EB" w:rsidRPr="005345EB" w:rsidRDefault="005345EB" w:rsidP="00A65B10">
            <w:pPr>
              <w:tabs>
                <w:tab w:val="left" w:pos="284"/>
              </w:tabs>
              <w:rPr>
                <w:rFonts w:eastAsia="Calibri"/>
                <w:sz w:val="12"/>
                <w:szCs w:val="12"/>
              </w:rPr>
            </w:pPr>
            <w:r w:rsidRPr="005345EB">
              <w:rPr>
                <w:rFonts w:eastAsia="Calibri"/>
                <w:sz w:val="12"/>
                <w:szCs w:val="12"/>
              </w:rPr>
              <w:t>Показатели (индикаторы) программы</w:t>
            </w:r>
          </w:p>
        </w:tc>
        <w:tc>
          <w:tcPr>
            <w:tcW w:w="3677" w:type="pct"/>
            <w:hideMark/>
          </w:tcPr>
          <w:p w:rsidR="005345EB" w:rsidRPr="005345EB" w:rsidRDefault="005345EB" w:rsidP="00A65B10">
            <w:pPr>
              <w:tabs>
                <w:tab w:val="left" w:pos="284"/>
              </w:tabs>
              <w:rPr>
                <w:rFonts w:eastAsia="Calibri"/>
                <w:sz w:val="12"/>
                <w:szCs w:val="12"/>
              </w:rPr>
            </w:pPr>
            <w:r w:rsidRPr="005345EB">
              <w:rPr>
                <w:rFonts w:eastAsia="Calibri"/>
                <w:sz w:val="12"/>
                <w:szCs w:val="12"/>
              </w:rPr>
              <w:t>Технико-экономические показатели:</w:t>
            </w:r>
          </w:p>
          <w:p w:rsidR="005345EB" w:rsidRPr="005345EB" w:rsidRDefault="005345EB" w:rsidP="00A65B10">
            <w:pPr>
              <w:tabs>
                <w:tab w:val="left" w:pos="284"/>
              </w:tabs>
              <w:rPr>
                <w:rFonts w:eastAsia="Calibri"/>
                <w:sz w:val="12"/>
                <w:szCs w:val="12"/>
              </w:rPr>
            </w:pPr>
            <w:r w:rsidRPr="005345EB">
              <w:rPr>
                <w:rFonts w:eastAsia="Calibri"/>
                <w:sz w:val="12"/>
                <w:szCs w:val="12"/>
              </w:rPr>
              <w:t>- уровень обеспеченности населения объектами социальной инфраструктуры;</w:t>
            </w:r>
          </w:p>
          <w:p w:rsidR="005345EB" w:rsidRPr="005345EB" w:rsidRDefault="005345EB" w:rsidP="00A65B10">
            <w:pPr>
              <w:tabs>
                <w:tab w:val="left" w:pos="284"/>
              </w:tabs>
              <w:rPr>
                <w:rFonts w:eastAsia="Calibri"/>
                <w:sz w:val="12"/>
                <w:szCs w:val="12"/>
              </w:rPr>
            </w:pPr>
            <w:r w:rsidRPr="005345EB">
              <w:rPr>
                <w:rFonts w:eastAsia="Calibri"/>
                <w:sz w:val="12"/>
                <w:szCs w:val="12"/>
              </w:rPr>
              <w:t>- финансовые затраты на содержание объектов социальной инфраструктуры.</w:t>
            </w:r>
          </w:p>
          <w:p w:rsidR="005345EB" w:rsidRPr="005345EB" w:rsidRDefault="005345EB" w:rsidP="00A65B10">
            <w:pPr>
              <w:tabs>
                <w:tab w:val="left" w:pos="284"/>
              </w:tabs>
              <w:rPr>
                <w:rFonts w:eastAsia="Calibri"/>
                <w:sz w:val="12"/>
                <w:szCs w:val="12"/>
              </w:rPr>
            </w:pPr>
            <w:r w:rsidRPr="005345EB">
              <w:rPr>
                <w:rFonts w:eastAsia="Calibri"/>
                <w:sz w:val="12"/>
                <w:szCs w:val="12"/>
              </w:rPr>
              <w:t>Социально-экономические показатели:</w:t>
            </w:r>
          </w:p>
          <w:p w:rsidR="005345EB" w:rsidRPr="005345EB" w:rsidRDefault="005345EB" w:rsidP="00A65B10">
            <w:pPr>
              <w:tabs>
                <w:tab w:val="left" w:pos="284"/>
              </w:tabs>
              <w:rPr>
                <w:rFonts w:eastAsia="Calibri"/>
                <w:sz w:val="12"/>
                <w:szCs w:val="12"/>
              </w:rPr>
            </w:pPr>
            <w:r w:rsidRPr="005345EB">
              <w:rPr>
                <w:rFonts w:eastAsia="Calibri"/>
                <w:sz w:val="12"/>
                <w:szCs w:val="12"/>
              </w:rPr>
              <w:t>- доля объектов, находящихся в удовлетворительном состоянии, в общем количестве объектов регионального и местного значения.</w:t>
            </w:r>
          </w:p>
        </w:tc>
      </w:tr>
      <w:tr w:rsidR="005345EB" w:rsidRPr="005345EB" w:rsidTr="00A65B10">
        <w:trPr>
          <w:trHeight w:val="20"/>
        </w:trPr>
        <w:tc>
          <w:tcPr>
            <w:tcW w:w="1323" w:type="pct"/>
            <w:hideMark/>
          </w:tcPr>
          <w:p w:rsidR="005345EB" w:rsidRPr="005345EB" w:rsidRDefault="005345EB" w:rsidP="00A65B10">
            <w:pPr>
              <w:tabs>
                <w:tab w:val="left" w:pos="284"/>
              </w:tabs>
              <w:rPr>
                <w:rFonts w:eastAsia="Calibri"/>
                <w:sz w:val="12"/>
                <w:szCs w:val="12"/>
              </w:rPr>
            </w:pPr>
            <w:r w:rsidRPr="005345EB">
              <w:rPr>
                <w:rFonts w:eastAsia="Calibri"/>
                <w:sz w:val="12"/>
                <w:szCs w:val="12"/>
              </w:rPr>
              <w:t>Укрупненное описание запланированных мероприятий</w:t>
            </w:r>
          </w:p>
          <w:p w:rsidR="005345EB" w:rsidRPr="005345EB" w:rsidRDefault="005345EB" w:rsidP="00A65B10">
            <w:pPr>
              <w:tabs>
                <w:tab w:val="left" w:pos="284"/>
              </w:tabs>
              <w:rPr>
                <w:rFonts w:eastAsia="Calibri"/>
                <w:sz w:val="12"/>
                <w:szCs w:val="12"/>
              </w:rPr>
            </w:pPr>
            <w:r w:rsidRPr="005345EB">
              <w:rPr>
                <w:rFonts w:eastAsia="Calibri"/>
                <w:sz w:val="12"/>
                <w:szCs w:val="12"/>
              </w:rPr>
              <w:t>(инвестиционных проектов) по проектированию, строительству, реконструкции объектов социальной инфраструктуры</w:t>
            </w:r>
          </w:p>
        </w:tc>
        <w:tc>
          <w:tcPr>
            <w:tcW w:w="3677" w:type="pct"/>
            <w:hideMark/>
          </w:tcPr>
          <w:p w:rsidR="005345EB" w:rsidRPr="005345EB" w:rsidRDefault="005345EB" w:rsidP="00A65B10">
            <w:pPr>
              <w:tabs>
                <w:tab w:val="left" w:pos="284"/>
              </w:tabs>
              <w:rPr>
                <w:rFonts w:eastAsia="Calibri"/>
                <w:sz w:val="12"/>
                <w:szCs w:val="12"/>
              </w:rPr>
            </w:pPr>
            <w:r w:rsidRPr="005345EB">
              <w:rPr>
                <w:rFonts w:eastAsia="Calibri"/>
                <w:sz w:val="12"/>
                <w:szCs w:val="12"/>
              </w:rPr>
              <w:t>- строительство спортивных объектов;</w:t>
            </w:r>
          </w:p>
          <w:p w:rsidR="005345EB" w:rsidRPr="005345EB" w:rsidRDefault="005345EB" w:rsidP="00A65B10">
            <w:pPr>
              <w:tabs>
                <w:tab w:val="left" w:pos="284"/>
              </w:tabs>
              <w:rPr>
                <w:rFonts w:eastAsia="Calibri"/>
                <w:sz w:val="12"/>
                <w:szCs w:val="12"/>
              </w:rPr>
            </w:pPr>
            <w:r w:rsidRPr="005345EB">
              <w:rPr>
                <w:rFonts w:eastAsia="Calibri"/>
                <w:sz w:val="12"/>
                <w:szCs w:val="12"/>
              </w:rPr>
              <w:t>- реконструкция и строительство объектов культуры;</w:t>
            </w:r>
          </w:p>
          <w:p w:rsidR="005345EB" w:rsidRPr="005345EB" w:rsidRDefault="005345EB" w:rsidP="00A65B10">
            <w:pPr>
              <w:tabs>
                <w:tab w:val="left" w:pos="284"/>
              </w:tabs>
              <w:rPr>
                <w:rFonts w:eastAsia="Calibri"/>
                <w:sz w:val="12"/>
                <w:szCs w:val="12"/>
              </w:rPr>
            </w:pPr>
            <w:r w:rsidRPr="005345EB">
              <w:rPr>
                <w:rFonts w:eastAsia="Calibri"/>
                <w:sz w:val="12"/>
                <w:szCs w:val="12"/>
              </w:rPr>
              <w:t>- строительство скверов и парков;</w:t>
            </w:r>
          </w:p>
          <w:p w:rsidR="005345EB" w:rsidRPr="005345EB" w:rsidRDefault="005345EB" w:rsidP="00A65B10">
            <w:pPr>
              <w:tabs>
                <w:tab w:val="left" w:pos="284"/>
              </w:tabs>
              <w:rPr>
                <w:rFonts w:eastAsia="Calibri"/>
                <w:sz w:val="12"/>
                <w:szCs w:val="12"/>
              </w:rPr>
            </w:pPr>
            <w:r w:rsidRPr="005345EB">
              <w:rPr>
                <w:rFonts w:eastAsia="Calibri"/>
                <w:sz w:val="12"/>
                <w:szCs w:val="12"/>
              </w:rPr>
              <w:t>- строительство предприятий коммунально-бытового обслуживания;</w:t>
            </w:r>
          </w:p>
          <w:p w:rsidR="005345EB" w:rsidRPr="005345EB" w:rsidRDefault="005345EB" w:rsidP="00A65B10">
            <w:pPr>
              <w:tabs>
                <w:tab w:val="left" w:pos="284"/>
              </w:tabs>
              <w:rPr>
                <w:rFonts w:eastAsia="Calibri"/>
                <w:sz w:val="12"/>
                <w:szCs w:val="12"/>
              </w:rPr>
            </w:pPr>
            <w:r w:rsidRPr="005345EB">
              <w:rPr>
                <w:rFonts w:eastAsia="Calibri"/>
                <w:sz w:val="12"/>
                <w:szCs w:val="12"/>
              </w:rPr>
              <w:t>-строительство площадок для выездной торговли;</w:t>
            </w:r>
          </w:p>
          <w:p w:rsidR="005345EB" w:rsidRPr="005345EB" w:rsidRDefault="005345EB" w:rsidP="00A65B10">
            <w:pPr>
              <w:tabs>
                <w:tab w:val="left" w:pos="284"/>
              </w:tabs>
              <w:rPr>
                <w:rFonts w:eastAsia="Calibri"/>
                <w:sz w:val="12"/>
                <w:szCs w:val="12"/>
              </w:rPr>
            </w:pPr>
            <w:r w:rsidRPr="005345EB">
              <w:rPr>
                <w:rFonts w:eastAsia="Calibri"/>
                <w:sz w:val="12"/>
                <w:szCs w:val="12"/>
              </w:rPr>
              <w:t>-реконструкция административных зданий.</w:t>
            </w:r>
          </w:p>
        </w:tc>
      </w:tr>
      <w:tr w:rsidR="005345EB" w:rsidRPr="005345EB" w:rsidTr="00A65B10">
        <w:trPr>
          <w:trHeight w:val="20"/>
        </w:trPr>
        <w:tc>
          <w:tcPr>
            <w:tcW w:w="1323" w:type="pct"/>
            <w:hideMark/>
          </w:tcPr>
          <w:p w:rsidR="005345EB" w:rsidRPr="005345EB" w:rsidRDefault="005345EB" w:rsidP="00A65B10">
            <w:pPr>
              <w:tabs>
                <w:tab w:val="left" w:pos="284"/>
              </w:tabs>
              <w:rPr>
                <w:rFonts w:eastAsia="Calibri"/>
                <w:sz w:val="12"/>
                <w:szCs w:val="12"/>
              </w:rPr>
            </w:pPr>
            <w:r w:rsidRPr="005345EB">
              <w:rPr>
                <w:rFonts w:eastAsia="Calibri"/>
                <w:sz w:val="12"/>
                <w:szCs w:val="12"/>
              </w:rPr>
              <w:t>Этапы и сроки реализации Программы</w:t>
            </w:r>
          </w:p>
        </w:tc>
        <w:tc>
          <w:tcPr>
            <w:tcW w:w="3677" w:type="pct"/>
            <w:hideMark/>
          </w:tcPr>
          <w:p w:rsidR="005345EB" w:rsidRPr="005345EB" w:rsidRDefault="005345EB" w:rsidP="00A65B10">
            <w:pPr>
              <w:tabs>
                <w:tab w:val="left" w:pos="284"/>
              </w:tabs>
              <w:rPr>
                <w:rFonts w:eastAsia="Calibri"/>
                <w:sz w:val="12"/>
                <w:szCs w:val="12"/>
              </w:rPr>
            </w:pPr>
            <w:r w:rsidRPr="005345EB">
              <w:rPr>
                <w:rFonts w:eastAsia="Calibri"/>
                <w:sz w:val="12"/>
                <w:szCs w:val="12"/>
              </w:rPr>
              <w:t>2026-2033 годы (этапы реализации Программы не выделяются)</w:t>
            </w:r>
          </w:p>
        </w:tc>
      </w:tr>
      <w:tr w:rsidR="005345EB" w:rsidRPr="005345EB" w:rsidTr="00A65B10">
        <w:trPr>
          <w:trHeight w:val="20"/>
        </w:trPr>
        <w:tc>
          <w:tcPr>
            <w:tcW w:w="1323" w:type="pct"/>
            <w:hideMark/>
          </w:tcPr>
          <w:p w:rsidR="005345EB" w:rsidRPr="005345EB" w:rsidRDefault="005345EB" w:rsidP="00A65B10">
            <w:pPr>
              <w:tabs>
                <w:tab w:val="left" w:pos="284"/>
              </w:tabs>
              <w:rPr>
                <w:rFonts w:eastAsia="Calibri"/>
                <w:sz w:val="12"/>
                <w:szCs w:val="12"/>
              </w:rPr>
            </w:pPr>
            <w:r w:rsidRPr="005345EB">
              <w:rPr>
                <w:rFonts w:eastAsia="Calibri"/>
                <w:sz w:val="12"/>
                <w:szCs w:val="12"/>
              </w:rPr>
              <w:t>Объем бюджетных ассигнований  Программы</w:t>
            </w:r>
          </w:p>
        </w:tc>
        <w:tc>
          <w:tcPr>
            <w:tcW w:w="3677" w:type="pct"/>
            <w:hideMark/>
          </w:tcPr>
          <w:p w:rsidR="005345EB" w:rsidRPr="005345EB" w:rsidRDefault="005345EB" w:rsidP="00A65B10">
            <w:pPr>
              <w:tabs>
                <w:tab w:val="left" w:pos="284"/>
              </w:tabs>
              <w:rPr>
                <w:rFonts w:eastAsia="Calibri"/>
                <w:sz w:val="12"/>
                <w:szCs w:val="12"/>
              </w:rPr>
            </w:pPr>
            <w:r w:rsidRPr="005345EB">
              <w:rPr>
                <w:rFonts w:eastAsia="Calibri"/>
                <w:sz w:val="12"/>
                <w:szCs w:val="12"/>
              </w:rPr>
              <w:t>Планируемый общий объем финансирования Программы составит 13 550 000,00* руб., в том числе:</w:t>
            </w:r>
          </w:p>
          <w:p w:rsidR="005345EB" w:rsidRPr="005345EB" w:rsidRDefault="005345EB" w:rsidP="00A65B10">
            <w:pPr>
              <w:tabs>
                <w:tab w:val="left" w:pos="284"/>
              </w:tabs>
              <w:rPr>
                <w:rFonts w:eastAsia="Calibri"/>
                <w:sz w:val="12"/>
                <w:szCs w:val="12"/>
              </w:rPr>
            </w:pPr>
            <w:r w:rsidRPr="005345EB">
              <w:rPr>
                <w:rFonts w:eastAsia="Calibri"/>
                <w:sz w:val="12"/>
                <w:szCs w:val="12"/>
              </w:rPr>
              <w:t>- средства федерального бюджета – 0,00  руб.;</w:t>
            </w:r>
          </w:p>
          <w:p w:rsidR="005345EB" w:rsidRPr="005345EB" w:rsidRDefault="005345EB" w:rsidP="00A65B10">
            <w:pPr>
              <w:tabs>
                <w:tab w:val="left" w:pos="284"/>
              </w:tabs>
              <w:rPr>
                <w:rFonts w:eastAsia="Calibri"/>
                <w:sz w:val="12"/>
                <w:szCs w:val="12"/>
              </w:rPr>
            </w:pPr>
            <w:r w:rsidRPr="005345EB">
              <w:rPr>
                <w:rFonts w:eastAsia="Calibri"/>
                <w:sz w:val="12"/>
                <w:szCs w:val="12"/>
              </w:rPr>
              <w:t>2026 год -0,00 руб.;</w:t>
            </w:r>
          </w:p>
          <w:p w:rsidR="005345EB" w:rsidRPr="005345EB" w:rsidRDefault="005345EB" w:rsidP="00A65B10">
            <w:pPr>
              <w:tabs>
                <w:tab w:val="left" w:pos="284"/>
              </w:tabs>
              <w:rPr>
                <w:rFonts w:eastAsia="Calibri"/>
                <w:sz w:val="12"/>
                <w:szCs w:val="12"/>
              </w:rPr>
            </w:pPr>
            <w:r w:rsidRPr="005345EB">
              <w:rPr>
                <w:rFonts w:eastAsia="Calibri"/>
                <w:sz w:val="12"/>
                <w:szCs w:val="12"/>
              </w:rPr>
              <w:t>2027 год -0,00 руб.;</w:t>
            </w:r>
          </w:p>
          <w:p w:rsidR="005345EB" w:rsidRPr="005345EB" w:rsidRDefault="005345EB" w:rsidP="00A65B10">
            <w:pPr>
              <w:tabs>
                <w:tab w:val="left" w:pos="284"/>
              </w:tabs>
              <w:rPr>
                <w:rFonts w:eastAsia="Calibri"/>
                <w:sz w:val="12"/>
                <w:szCs w:val="12"/>
              </w:rPr>
            </w:pPr>
            <w:r w:rsidRPr="005345EB">
              <w:rPr>
                <w:rFonts w:eastAsia="Calibri"/>
                <w:sz w:val="12"/>
                <w:szCs w:val="12"/>
              </w:rPr>
              <w:t>2028 год -0,00 руб.;</w:t>
            </w:r>
          </w:p>
          <w:p w:rsidR="005345EB" w:rsidRPr="005345EB" w:rsidRDefault="005345EB" w:rsidP="00A65B10">
            <w:pPr>
              <w:tabs>
                <w:tab w:val="left" w:pos="284"/>
              </w:tabs>
              <w:rPr>
                <w:rFonts w:eastAsia="Calibri"/>
                <w:sz w:val="12"/>
                <w:szCs w:val="12"/>
              </w:rPr>
            </w:pPr>
            <w:r w:rsidRPr="005345EB">
              <w:rPr>
                <w:rFonts w:eastAsia="Calibri"/>
                <w:sz w:val="12"/>
                <w:szCs w:val="12"/>
              </w:rPr>
              <w:t>2029 год -0,00 руб.;</w:t>
            </w:r>
          </w:p>
          <w:p w:rsidR="005345EB" w:rsidRPr="005345EB" w:rsidRDefault="005345EB" w:rsidP="00A65B10">
            <w:pPr>
              <w:tabs>
                <w:tab w:val="left" w:pos="284"/>
              </w:tabs>
              <w:rPr>
                <w:rFonts w:eastAsia="Calibri"/>
                <w:sz w:val="12"/>
                <w:szCs w:val="12"/>
              </w:rPr>
            </w:pPr>
            <w:r w:rsidRPr="005345EB">
              <w:rPr>
                <w:rFonts w:eastAsia="Calibri"/>
                <w:sz w:val="12"/>
                <w:szCs w:val="12"/>
              </w:rPr>
              <w:t>2030 год -0,00 руб.;</w:t>
            </w:r>
          </w:p>
          <w:p w:rsidR="005345EB" w:rsidRPr="005345EB" w:rsidRDefault="005345EB" w:rsidP="00A65B10">
            <w:pPr>
              <w:tabs>
                <w:tab w:val="left" w:pos="284"/>
              </w:tabs>
              <w:rPr>
                <w:rFonts w:eastAsia="Calibri"/>
                <w:sz w:val="12"/>
                <w:szCs w:val="12"/>
              </w:rPr>
            </w:pPr>
            <w:r w:rsidRPr="005345EB">
              <w:rPr>
                <w:rFonts w:eastAsia="Calibri"/>
                <w:sz w:val="12"/>
                <w:szCs w:val="12"/>
              </w:rPr>
              <w:t>2031-2033 года – 0,00 руб.</w:t>
            </w:r>
          </w:p>
          <w:p w:rsidR="005345EB" w:rsidRPr="005345EB" w:rsidRDefault="005345EB" w:rsidP="00A65B10">
            <w:pPr>
              <w:tabs>
                <w:tab w:val="left" w:pos="284"/>
              </w:tabs>
              <w:rPr>
                <w:rFonts w:eastAsia="Calibri"/>
                <w:sz w:val="12"/>
                <w:szCs w:val="12"/>
              </w:rPr>
            </w:pPr>
            <w:r w:rsidRPr="005345EB">
              <w:rPr>
                <w:rFonts w:eastAsia="Calibri"/>
                <w:sz w:val="12"/>
                <w:szCs w:val="12"/>
              </w:rPr>
              <w:lastRenderedPageBreak/>
              <w:t>- средства областного бюджета  – 0,00 руб.;</w:t>
            </w:r>
          </w:p>
          <w:p w:rsidR="005345EB" w:rsidRPr="005345EB" w:rsidRDefault="005345EB" w:rsidP="00A65B10">
            <w:pPr>
              <w:tabs>
                <w:tab w:val="left" w:pos="284"/>
              </w:tabs>
              <w:rPr>
                <w:rFonts w:eastAsia="Calibri"/>
                <w:sz w:val="12"/>
                <w:szCs w:val="12"/>
              </w:rPr>
            </w:pPr>
            <w:r w:rsidRPr="005345EB">
              <w:rPr>
                <w:rFonts w:eastAsia="Calibri"/>
                <w:sz w:val="12"/>
                <w:szCs w:val="12"/>
              </w:rPr>
              <w:t>2026 год -0,00 руб.;</w:t>
            </w:r>
          </w:p>
          <w:p w:rsidR="005345EB" w:rsidRPr="005345EB" w:rsidRDefault="005345EB" w:rsidP="00A65B10">
            <w:pPr>
              <w:tabs>
                <w:tab w:val="left" w:pos="284"/>
              </w:tabs>
              <w:rPr>
                <w:rFonts w:eastAsia="Calibri"/>
                <w:sz w:val="12"/>
                <w:szCs w:val="12"/>
              </w:rPr>
            </w:pPr>
            <w:r w:rsidRPr="005345EB">
              <w:rPr>
                <w:rFonts w:eastAsia="Calibri"/>
                <w:sz w:val="12"/>
                <w:szCs w:val="12"/>
              </w:rPr>
              <w:t>2027 год -0,00 руб.;</w:t>
            </w:r>
          </w:p>
          <w:p w:rsidR="005345EB" w:rsidRPr="005345EB" w:rsidRDefault="005345EB" w:rsidP="00A65B10">
            <w:pPr>
              <w:tabs>
                <w:tab w:val="left" w:pos="284"/>
              </w:tabs>
              <w:rPr>
                <w:rFonts w:eastAsia="Calibri"/>
                <w:sz w:val="12"/>
                <w:szCs w:val="12"/>
              </w:rPr>
            </w:pPr>
            <w:r w:rsidRPr="005345EB">
              <w:rPr>
                <w:rFonts w:eastAsia="Calibri"/>
                <w:sz w:val="12"/>
                <w:szCs w:val="12"/>
              </w:rPr>
              <w:t>2028 год -0,00 руб.;</w:t>
            </w:r>
          </w:p>
          <w:p w:rsidR="005345EB" w:rsidRPr="005345EB" w:rsidRDefault="005345EB" w:rsidP="00A65B10">
            <w:pPr>
              <w:tabs>
                <w:tab w:val="left" w:pos="284"/>
              </w:tabs>
              <w:rPr>
                <w:rFonts w:eastAsia="Calibri"/>
                <w:sz w:val="12"/>
                <w:szCs w:val="12"/>
              </w:rPr>
            </w:pPr>
            <w:r w:rsidRPr="005345EB">
              <w:rPr>
                <w:rFonts w:eastAsia="Calibri"/>
                <w:sz w:val="12"/>
                <w:szCs w:val="12"/>
              </w:rPr>
              <w:t>2029 год -0,00 руб.;</w:t>
            </w:r>
          </w:p>
          <w:p w:rsidR="005345EB" w:rsidRPr="005345EB" w:rsidRDefault="005345EB" w:rsidP="00A65B10">
            <w:pPr>
              <w:tabs>
                <w:tab w:val="left" w:pos="284"/>
              </w:tabs>
              <w:rPr>
                <w:rFonts w:eastAsia="Calibri"/>
                <w:sz w:val="12"/>
                <w:szCs w:val="12"/>
              </w:rPr>
            </w:pPr>
            <w:r w:rsidRPr="005345EB">
              <w:rPr>
                <w:rFonts w:eastAsia="Calibri"/>
                <w:sz w:val="12"/>
                <w:szCs w:val="12"/>
              </w:rPr>
              <w:t>2030 год -0,00 руб.;</w:t>
            </w:r>
          </w:p>
          <w:p w:rsidR="005345EB" w:rsidRPr="005345EB" w:rsidRDefault="005345EB" w:rsidP="00A65B10">
            <w:pPr>
              <w:tabs>
                <w:tab w:val="left" w:pos="284"/>
              </w:tabs>
              <w:rPr>
                <w:rFonts w:eastAsia="Calibri"/>
                <w:sz w:val="12"/>
                <w:szCs w:val="12"/>
              </w:rPr>
            </w:pPr>
            <w:r w:rsidRPr="005345EB">
              <w:rPr>
                <w:rFonts w:eastAsia="Calibri"/>
                <w:sz w:val="12"/>
                <w:szCs w:val="12"/>
              </w:rPr>
              <w:t>2031-2033 года – 0,00 руб.</w:t>
            </w:r>
          </w:p>
          <w:p w:rsidR="005345EB" w:rsidRPr="005345EB" w:rsidRDefault="005345EB" w:rsidP="00A65B10">
            <w:pPr>
              <w:tabs>
                <w:tab w:val="left" w:pos="284"/>
              </w:tabs>
              <w:rPr>
                <w:rFonts w:eastAsia="Calibri"/>
                <w:sz w:val="12"/>
                <w:szCs w:val="12"/>
              </w:rPr>
            </w:pPr>
            <w:r w:rsidRPr="005345EB">
              <w:rPr>
                <w:rFonts w:eastAsia="Calibri"/>
                <w:sz w:val="12"/>
                <w:szCs w:val="12"/>
              </w:rPr>
              <w:t>- средства местного бюджета –   руб.;</w:t>
            </w:r>
          </w:p>
          <w:p w:rsidR="005345EB" w:rsidRPr="005345EB" w:rsidRDefault="005345EB" w:rsidP="00A65B10">
            <w:pPr>
              <w:tabs>
                <w:tab w:val="left" w:pos="284"/>
              </w:tabs>
              <w:rPr>
                <w:rFonts w:eastAsia="Calibri"/>
                <w:sz w:val="12"/>
                <w:szCs w:val="12"/>
              </w:rPr>
            </w:pPr>
            <w:r w:rsidRPr="005345EB">
              <w:rPr>
                <w:rFonts w:eastAsia="Calibri"/>
                <w:sz w:val="12"/>
                <w:szCs w:val="12"/>
              </w:rPr>
              <w:t>2026 год – 0,00 руб.;</w:t>
            </w:r>
          </w:p>
          <w:p w:rsidR="005345EB" w:rsidRPr="005345EB" w:rsidRDefault="005345EB" w:rsidP="00A65B10">
            <w:pPr>
              <w:tabs>
                <w:tab w:val="left" w:pos="284"/>
              </w:tabs>
              <w:rPr>
                <w:rFonts w:eastAsia="Calibri"/>
                <w:sz w:val="12"/>
                <w:szCs w:val="12"/>
              </w:rPr>
            </w:pPr>
            <w:r w:rsidRPr="005345EB">
              <w:rPr>
                <w:rFonts w:eastAsia="Calibri"/>
                <w:sz w:val="12"/>
                <w:szCs w:val="12"/>
              </w:rPr>
              <w:t>2027 год - 0,00 руб.;</w:t>
            </w:r>
          </w:p>
          <w:p w:rsidR="005345EB" w:rsidRPr="005345EB" w:rsidRDefault="005345EB" w:rsidP="00A65B10">
            <w:pPr>
              <w:tabs>
                <w:tab w:val="left" w:pos="284"/>
              </w:tabs>
              <w:rPr>
                <w:rFonts w:eastAsia="Calibri"/>
                <w:sz w:val="12"/>
                <w:szCs w:val="12"/>
              </w:rPr>
            </w:pPr>
            <w:r w:rsidRPr="005345EB">
              <w:rPr>
                <w:rFonts w:eastAsia="Calibri"/>
                <w:sz w:val="12"/>
                <w:szCs w:val="12"/>
              </w:rPr>
              <w:t>2028 год - 0,00 руб.;</w:t>
            </w:r>
          </w:p>
          <w:p w:rsidR="005345EB" w:rsidRPr="005345EB" w:rsidRDefault="005345EB" w:rsidP="00A65B10">
            <w:pPr>
              <w:tabs>
                <w:tab w:val="left" w:pos="284"/>
              </w:tabs>
              <w:rPr>
                <w:rFonts w:eastAsia="Calibri"/>
                <w:sz w:val="12"/>
                <w:szCs w:val="12"/>
              </w:rPr>
            </w:pPr>
            <w:r w:rsidRPr="005345EB">
              <w:rPr>
                <w:rFonts w:eastAsia="Calibri"/>
                <w:sz w:val="12"/>
                <w:szCs w:val="12"/>
              </w:rPr>
              <w:t>2029 год – 0,00 руб.;</w:t>
            </w:r>
          </w:p>
          <w:p w:rsidR="005345EB" w:rsidRPr="005345EB" w:rsidRDefault="005345EB" w:rsidP="00A65B10">
            <w:pPr>
              <w:tabs>
                <w:tab w:val="left" w:pos="284"/>
              </w:tabs>
              <w:rPr>
                <w:rFonts w:eastAsia="Calibri"/>
                <w:sz w:val="12"/>
                <w:szCs w:val="12"/>
              </w:rPr>
            </w:pPr>
            <w:r w:rsidRPr="005345EB">
              <w:rPr>
                <w:rFonts w:eastAsia="Calibri"/>
                <w:sz w:val="12"/>
                <w:szCs w:val="12"/>
              </w:rPr>
              <w:t>2030 год - 0,00 руб.;</w:t>
            </w:r>
          </w:p>
          <w:p w:rsidR="005345EB" w:rsidRPr="005345EB" w:rsidRDefault="005345EB" w:rsidP="00A65B10">
            <w:pPr>
              <w:tabs>
                <w:tab w:val="left" w:pos="284"/>
              </w:tabs>
              <w:rPr>
                <w:rFonts w:eastAsia="Calibri"/>
                <w:sz w:val="12"/>
                <w:szCs w:val="12"/>
              </w:rPr>
            </w:pPr>
            <w:r w:rsidRPr="005345EB">
              <w:rPr>
                <w:rFonts w:eastAsia="Calibri"/>
                <w:sz w:val="12"/>
                <w:szCs w:val="12"/>
              </w:rPr>
              <w:t>2031-2033 года – 13 550 000,00 руб.</w:t>
            </w:r>
          </w:p>
          <w:p w:rsidR="005345EB" w:rsidRPr="005345EB" w:rsidRDefault="005345EB" w:rsidP="00A65B10">
            <w:pPr>
              <w:tabs>
                <w:tab w:val="left" w:pos="284"/>
              </w:tabs>
              <w:rPr>
                <w:rFonts w:eastAsia="Calibri"/>
                <w:sz w:val="12"/>
                <w:szCs w:val="12"/>
              </w:rPr>
            </w:pPr>
            <w:r w:rsidRPr="005345EB">
              <w:rPr>
                <w:rFonts w:eastAsia="Calibri"/>
                <w:sz w:val="12"/>
                <w:szCs w:val="12"/>
              </w:rPr>
              <w:t>- внебюджетные средства – 0,00 руб.</w:t>
            </w:r>
          </w:p>
          <w:p w:rsidR="005345EB" w:rsidRPr="005345EB" w:rsidRDefault="005345EB" w:rsidP="00A65B10">
            <w:pPr>
              <w:tabs>
                <w:tab w:val="left" w:pos="284"/>
              </w:tabs>
              <w:rPr>
                <w:rFonts w:eastAsia="Calibri"/>
                <w:sz w:val="12"/>
                <w:szCs w:val="12"/>
              </w:rPr>
            </w:pPr>
            <w:r w:rsidRPr="005345EB">
              <w:rPr>
                <w:rFonts w:eastAsia="Calibri"/>
                <w:sz w:val="12"/>
                <w:szCs w:val="12"/>
              </w:rPr>
              <w:t>2026 год -0,00 руб.;</w:t>
            </w:r>
          </w:p>
          <w:p w:rsidR="005345EB" w:rsidRPr="005345EB" w:rsidRDefault="005345EB" w:rsidP="00A65B10">
            <w:pPr>
              <w:tabs>
                <w:tab w:val="left" w:pos="284"/>
              </w:tabs>
              <w:rPr>
                <w:rFonts w:eastAsia="Calibri"/>
                <w:sz w:val="12"/>
                <w:szCs w:val="12"/>
              </w:rPr>
            </w:pPr>
            <w:r w:rsidRPr="005345EB">
              <w:rPr>
                <w:rFonts w:eastAsia="Calibri"/>
                <w:sz w:val="12"/>
                <w:szCs w:val="12"/>
              </w:rPr>
              <w:t>2027 год -0,00 руб.;</w:t>
            </w:r>
          </w:p>
          <w:p w:rsidR="005345EB" w:rsidRPr="005345EB" w:rsidRDefault="005345EB" w:rsidP="00A65B10">
            <w:pPr>
              <w:tabs>
                <w:tab w:val="left" w:pos="284"/>
              </w:tabs>
              <w:rPr>
                <w:rFonts w:eastAsia="Calibri"/>
                <w:sz w:val="12"/>
                <w:szCs w:val="12"/>
              </w:rPr>
            </w:pPr>
            <w:r w:rsidRPr="005345EB">
              <w:rPr>
                <w:rFonts w:eastAsia="Calibri"/>
                <w:sz w:val="12"/>
                <w:szCs w:val="12"/>
              </w:rPr>
              <w:t>2028 год -0,00 руб.;</w:t>
            </w:r>
          </w:p>
          <w:p w:rsidR="005345EB" w:rsidRPr="005345EB" w:rsidRDefault="005345EB" w:rsidP="00A65B10">
            <w:pPr>
              <w:tabs>
                <w:tab w:val="left" w:pos="284"/>
              </w:tabs>
              <w:rPr>
                <w:rFonts w:eastAsia="Calibri"/>
                <w:sz w:val="12"/>
                <w:szCs w:val="12"/>
              </w:rPr>
            </w:pPr>
            <w:r w:rsidRPr="005345EB">
              <w:rPr>
                <w:rFonts w:eastAsia="Calibri"/>
                <w:sz w:val="12"/>
                <w:szCs w:val="12"/>
              </w:rPr>
              <w:t>2029 год -0,00 руб.;</w:t>
            </w:r>
          </w:p>
          <w:p w:rsidR="005345EB" w:rsidRPr="005345EB" w:rsidRDefault="005345EB" w:rsidP="00A65B10">
            <w:pPr>
              <w:tabs>
                <w:tab w:val="left" w:pos="284"/>
              </w:tabs>
              <w:rPr>
                <w:rFonts w:eastAsia="Calibri"/>
                <w:sz w:val="12"/>
                <w:szCs w:val="12"/>
              </w:rPr>
            </w:pPr>
            <w:r w:rsidRPr="005345EB">
              <w:rPr>
                <w:rFonts w:eastAsia="Calibri"/>
                <w:sz w:val="12"/>
                <w:szCs w:val="12"/>
              </w:rPr>
              <w:t>2030 год -0,00 руб.;</w:t>
            </w:r>
          </w:p>
          <w:p w:rsidR="005345EB" w:rsidRPr="005345EB" w:rsidRDefault="005345EB" w:rsidP="00A65B10">
            <w:pPr>
              <w:tabs>
                <w:tab w:val="left" w:pos="284"/>
              </w:tabs>
              <w:rPr>
                <w:rFonts w:eastAsia="Calibri"/>
                <w:sz w:val="12"/>
                <w:szCs w:val="12"/>
              </w:rPr>
            </w:pPr>
            <w:r w:rsidRPr="005345EB">
              <w:rPr>
                <w:rFonts w:eastAsia="Calibri"/>
                <w:sz w:val="12"/>
                <w:szCs w:val="12"/>
              </w:rPr>
              <w:t>2031-2033 года – 0,00 руб.</w:t>
            </w:r>
          </w:p>
          <w:p w:rsidR="005345EB" w:rsidRPr="005345EB" w:rsidRDefault="005345EB" w:rsidP="00A65B10">
            <w:pPr>
              <w:tabs>
                <w:tab w:val="left" w:pos="284"/>
              </w:tabs>
              <w:rPr>
                <w:rFonts w:eastAsia="Calibri"/>
                <w:sz w:val="12"/>
                <w:szCs w:val="12"/>
              </w:rPr>
            </w:pPr>
            <w:r w:rsidRPr="005345EB">
              <w:rPr>
                <w:rFonts w:eastAsia="Calibri"/>
                <w:sz w:val="12"/>
                <w:szCs w:val="12"/>
              </w:rPr>
              <w:t>* Прогноз финансирования.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tc>
      </w:tr>
      <w:tr w:rsidR="005345EB" w:rsidRPr="005345EB" w:rsidTr="00A65B10">
        <w:trPr>
          <w:trHeight w:val="20"/>
        </w:trPr>
        <w:tc>
          <w:tcPr>
            <w:tcW w:w="1323" w:type="pct"/>
            <w:hideMark/>
          </w:tcPr>
          <w:p w:rsidR="005345EB" w:rsidRPr="005345EB" w:rsidRDefault="005345EB" w:rsidP="00A65B10">
            <w:pPr>
              <w:tabs>
                <w:tab w:val="left" w:pos="284"/>
              </w:tabs>
              <w:rPr>
                <w:rFonts w:eastAsia="Calibri"/>
                <w:sz w:val="12"/>
                <w:szCs w:val="12"/>
              </w:rPr>
            </w:pPr>
            <w:r w:rsidRPr="005345EB">
              <w:rPr>
                <w:rFonts w:eastAsia="Calibri"/>
                <w:sz w:val="12"/>
                <w:szCs w:val="12"/>
              </w:rPr>
              <w:lastRenderedPageBreak/>
              <w:t>Ожидаемые результаты реализации Программы</w:t>
            </w:r>
          </w:p>
        </w:tc>
        <w:tc>
          <w:tcPr>
            <w:tcW w:w="3677" w:type="pct"/>
            <w:hideMark/>
          </w:tcPr>
          <w:p w:rsidR="005345EB" w:rsidRPr="005345EB" w:rsidRDefault="005345EB" w:rsidP="00A65B10">
            <w:pPr>
              <w:tabs>
                <w:tab w:val="left" w:pos="284"/>
              </w:tabs>
              <w:rPr>
                <w:rFonts w:eastAsia="Calibri"/>
                <w:sz w:val="12"/>
                <w:szCs w:val="12"/>
              </w:rPr>
            </w:pPr>
            <w:r w:rsidRPr="005345EB">
              <w:rPr>
                <w:rFonts w:eastAsia="Calibri"/>
                <w:sz w:val="12"/>
                <w:szCs w:val="12"/>
              </w:rPr>
              <w:t>Сбалансированное перспективное развитие социальной инфраструктуры поселения в соответствии с установленными потребностями в объектах социальной инфраструктуры</w:t>
            </w:r>
          </w:p>
        </w:tc>
      </w:tr>
      <w:tr w:rsidR="005345EB" w:rsidRPr="005345EB" w:rsidTr="00A65B10">
        <w:trPr>
          <w:trHeight w:val="20"/>
        </w:trPr>
        <w:tc>
          <w:tcPr>
            <w:tcW w:w="1323" w:type="pct"/>
          </w:tcPr>
          <w:p w:rsidR="005345EB" w:rsidRPr="005345EB" w:rsidRDefault="005345EB" w:rsidP="00A65B10">
            <w:pPr>
              <w:tabs>
                <w:tab w:val="left" w:pos="284"/>
              </w:tabs>
              <w:rPr>
                <w:rFonts w:eastAsia="Calibri"/>
                <w:sz w:val="12"/>
                <w:szCs w:val="12"/>
              </w:rPr>
            </w:pPr>
            <w:r w:rsidRPr="005345EB">
              <w:rPr>
                <w:rFonts w:eastAsia="Calibri"/>
                <w:sz w:val="12"/>
                <w:szCs w:val="12"/>
              </w:rPr>
              <w:t xml:space="preserve">Система организации </w:t>
            </w:r>
          </w:p>
          <w:p w:rsidR="005345EB" w:rsidRPr="005345EB" w:rsidRDefault="005345EB" w:rsidP="00A65B10">
            <w:pPr>
              <w:tabs>
                <w:tab w:val="left" w:pos="284"/>
              </w:tabs>
              <w:rPr>
                <w:rFonts w:eastAsia="Calibri"/>
                <w:sz w:val="12"/>
                <w:szCs w:val="12"/>
              </w:rPr>
            </w:pPr>
            <w:proofErr w:type="gramStart"/>
            <w:r w:rsidRPr="005345EB">
              <w:rPr>
                <w:rFonts w:eastAsia="Calibri"/>
                <w:sz w:val="12"/>
                <w:szCs w:val="12"/>
              </w:rPr>
              <w:t>контроля  за</w:t>
            </w:r>
            <w:proofErr w:type="gramEnd"/>
            <w:r w:rsidRPr="005345EB">
              <w:rPr>
                <w:rFonts w:eastAsia="Calibri"/>
                <w:sz w:val="12"/>
                <w:szCs w:val="12"/>
              </w:rPr>
              <w:t xml:space="preserve"> ходом </w:t>
            </w:r>
          </w:p>
          <w:p w:rsidR="005345EB" w:rsidRPr="005345EB" w:rsidRDefault="005345EB" w:rsidP="00A65B10">
            <w:pPr>
              <w:tabs>
                <w:tab w:val="left" w:pos="284"/>
              </w:tabs>
              <w:rPr>
                <w:rFonts w:eastAsia="Calibri"/>
                <w:sz w:val="12"/>
                <w:szCs w:val="12"/>
              </w:rPr>
            </w:pPr>
            <w:r w:rsidRPr="005345EB">
              <w:rPr>
                <w:rFonts w:eastAsia="Calibri"/>
                <w:sz w:val="12"/>
                <w:szCs w:val="12"/>
              </w:rPr>
              <w:t>реализации программы</w:t>
            </w:r>
          </w:p>
        </w:tc>
        <w:tc>
          <w:tcPr>
            <w:tcW w:w="3677" w:type="pct"/>
          </w:tcPr>
          <w:p w:rsidR="005345EB" w:rsidRPr="005345EB" w:rsidRDefault="005345EB" w:rsidP="00A65B10">
            <w:pPr>
              <w:tabs>
                <w:tab w:val="left" w:pos="284"/>
              </w:tabs>
              <w:rPr>
                <w:rFonts w:eastAsia="Calibri"/>
                <w:sz w:val="12"/>
                <w:szCs w:val="12"/>
              </w:rPr>
            </w:pPr>
            <w:r w:rsidRPr="005345EB">
              <w:rPr>
                <w:rFonts w:eastAsia="Calibri"/>
                <w:sz w:val="12"/>
                <w:szCs w:val="12"/>
              </w:rPr>
              <w:t xml:space="preserve">Общее руководство и </w:t>
            </w:r>
            <w:proofErr w:type="gramStart"/>
            <w:r w:rsidRPr="005345EB">
              <w:rPr>
                <w:rFonts w:eastAsia="Calibri"/>
                <w:sz w:val="12"/>
                <w:szCs w:val="12"/>
              </w:rPr>
              <w:t>контроль за</w:t>
            </w:r>
            <w:proofErr w:type="gramEnd"/>
            <w:r w:rsidRPr="005345EB">
              <w:rPr>
                <w:rFonts w:eastAsia="Calibri"/>
                <w:sz w:val="12"/>
                <w:szCs w:val="12"/>
              </w:rPr>
              <w:t xml:space="preserve"> ходом реализации Программы и контроль за целевым и эффективным использованием бюджетных средств осуществляет Администрация сельского поселения Светлодольск муниципального района Сергиевский Самарской области в соответствии с действующим законодательством. </w:t>
            </w:r>
          </w:p>
        </w:tc>
      </w:tr>
    </w:tbl>
    <w:p w:rsidR="005345EB" w:rsidRPr="005345EB" w:rsidRDefault="005345EB" w:rsidP="005345EB">
      <w:pPr>
        <w:tabs>
          <w:tab w:val="left" w:pos="284"/>
        </w:tabs>
        <w:spacing w:after="0" w:line="240" w:lineRule="auto"/>
        <w:jc w:val="both"/>
        <w:rPr>
          <w:rFonts w:ascii="Times New Roman" w:eastAsia="Calibri" w:hAnsi="Times New Roman" w:cs="Times New Roman"/>
          <w:sz w:val="12"/>
          <w:szCs w:val="12"/>
        </w:rPr>
      </w:pP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 xml:space="preserve"> 1.  Характеристика проблемы, на решение которой направлена муниципальная программа</w:t>
      </w:r>
    </w:p>
    <w:p w:rsidR="005345EB" w:rsidRPr="00A65B10" w:rsidRDefault="00A65B10" w:rsidP="00A65B10">
      <w:pPr>
        <w:tabs>
          <w:tab w:val="left" w:pos="284"/>
        </w:tabs>
        <w:spacing w:after="0" w:line="240" w:lineRule="auto"/>
        <w:ind w:firstLine="284"/>
        <w:jc w:val="both"/>
        <w:rPr>
          <w:rFonts w:ascii="Times New Roman" w:eastAsia="Calibri" w:hAnsi="Times New Roman" w:cs="Times New Roman"/>
          <w:b/>
          <w:sz w:val="12"/>
          <w:szCs w:val="12"/>
        </w:rPr>
      </w:pPr>
      <w:r>
        <w:rPr>
          <w:rFonts w:ascii="Times New Roman" w:eastAsia="Calibri" w:hAnsi="Times New Roman" w:cs="Times New Roman"/>
          <w:b/>
          <w:sz w:val="12"/>
          <w:szCs w:val="12"/>
        </w:rPr>
        <w:t>1.1.</w:t>
      </w:r>
      <w:r w:rsidR="005345EB" w:rsidRPr="00A65B10">
        <w:rPr>
          <w:rFonts w:ascii="Times New Roman" w:eastAsia="Calibri" w:hAnsi="Times New Roman" w:cs="Times New Roman"/>
          <w:b/>
          <w:sz w:val="12"/>
          <w:szCs w:val="12"/>
        </w:rPr>
        <w:t>Социально-экономическое состояние поселения, сведения о градостроительной деятельности</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 xml:space="preserve">  Муниципальный район Сергиевский расположен в северо-восточной части Самарской области, в</w:t>
      </w:r>
      <w:r w:rsidRPr="005345EB">
        <w:rPr>
          <w:rFonts w:ascii="Times New Roman" w:eastAsia="Calibri" w:hAnsi="Times New Roman" w:cs="Times New Roman"/>
          <w:bCs/>
          <w:sz w:val="12"/>
          <w:szCs w:val="12"/>
          <w:lang w:val="en-US"/>
        </w:rPr>
        <w:t> </w:t>
      </w:r>
      <w:r w:rsidRPr="005345EB">
        <w:rPr>
          <w:rFonts w:ascii="Times New Roman" w:eastAsia="Calibri" w:hAnsi="Times New Roman" w:cs="Times New Roman"/>
          <w:bCs/>
          <w:sz w:val="12"/>
          <w:szCs w:val="12"/>
        </w:rPr>
        <w:t>135 км</w:t>
      </w:r>
      <w:r w:rsidRPr="005345EB">
        <w:rPr>
          <w:rFonts w:ascii="Times New Roman" w:eastAsia="Calibri" w:hAnsi="Times New Roman" w:cs="Times New Roman"/>
          <w:bCs/>
          <w:sz w:val="12"/>
          <w:szCs w:val="12"/>
          <w:lang w:val="en-US"/>
        </w:rPr>
        <w:t> </w:t>
      </w:r>
      <w:r w:rsidRPr="005345EB">
        <w:rPr>
          <w:rFonts w:ascii="Times New Roman" w:eastAsia="Calibri" w:hAnsi="Times New Roman" w:cs="Times New Roman"/>
          <w:bCs/>
          <w:sz w:val="12"/>
          <w:szCs w:val="12"/>
        </w:rPr>
        <w:t xml:space="preserve">от областного центра – города Самары. </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Сельское поселение Светлодольск муниципального района Сергиевский Самарской области расположено на юге муниципального района Сергиевский Самарской области, в 120 км</w:t>
      </w:r>
      <w:proofErr w:type="gramStart"/>
      <w:r w:rsidRPr="005345EB">
        <w:rPr>
          <w:rFonts w:ascii="Times New Roman" w:eastAsia="Calibri" w:hAnsi="Times New Roman" w:cs="Times New Roman"/>
          <w:sz w:val="12"/>
          <w:szCs w:val="12"/>
        </w:rPr>
        <w:t>.</w:t>
      </w:r>
      <w:proofErr w:type="gramEnd"/>
      <w:r w:rsidRPr="005345EB">
        <w:rPr>
          <w:rFonts w:ascii="Times New Roman" w:eastAsia="Calibri" w:hAnsi="Times New Roman" w:cs="Times New Roman"/>
          <w:sz w:val="12"/>
          <w:szCs w:val="12"/>
        </w:rPr>
        <w:t xml:space="preserve"> </w:t>
      </w:r>
      <w:proofErr w:type="gramStart"/>
      <w:r w:rsidRPr="005345EB">
        <w:rPr>
          <w:rFonts w:ascii="Times New Roman" w:eastAsia="Calibri" w:hAnsi="Times New Roman" w:cs="Times New Roman"/>
          <w:sz w:val="12"/>
          <w:szCs w:val="12"/>
        </w:rPr>
        <w:t>о</w:t>
      </w:r>
      <w:proofErr w:type="gramEnd"/>
      <w:r w:rsidRPr="005345EB">
        <w:rPr>
          <w:rFonts w:ascii="Times New Roman" w:eastAsia="Calibri" w:hAnsi="Times New Roman" w:cs="Times New Roman"/>
          <w:sz w:val="12"/>
          <w:szCs w:val="12"/>
        </w:rPr>
        <w:t xml:space="preserve">т областного центра и в 7 км. от районного центра. </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Сельское поселение Светлодольск граничит:</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A65B10">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 xml:space="preserve">с сельским  поселением Верхняя орлянка муниципального района Сергиевский; </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A65B10">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 xml:space="preserve">с сельским поселением  Черновка муниципального района Сергиевский; </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A65B10">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 xml:space="preserve">с сельским поселением Елшанка  муниципального района Сергиевский; </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A65B10">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 xml:space="preserve">с сельским  поселением Сергиевск муниципального района Сергиевский; </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A65B10">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 xml:space="preserve">с сельским  поселением Сургут муниципального района Сергиевский; </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A65B10">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 xml:space="preserve">с сельским  поселением Калиновка муниципального района Сергиевский; </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A65B10">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с сельским  поселением Суходол муниципального района Сергиевский;</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В состав поселения входит следующие населенные пункты: </w:t>
      </w:r>
      <w:proofErr w:type="spellStart"/>
      <w:r w:rsidRPr="005345EB">
        <w:rPr>
          <w:rFonts w:ascii="Times New Roman" w:eastAsia="Calibri" w:hAnsi="Times New Roman" w:cs="Times New Roman"/>
          <w:sz w:val="12"/>
          <w:szCs w:val="12"/>
        </w:rPr>
        <w:t>п</w:t>
      </w:r>
      <w:proofErr w:type="gramStart"/>
      <w:r w:rsidRPr="005345EB">
        <w:rPr>
          <w:rFonts w:ascii="Times New Roman" w:eastAsia="Calibri" w:hAnsi="Times New Roman" w:cs="Times New Roman"/>
          <w:sz w:val="12"/>
          <w:szCs w:val="12"/>
        </w:rPr>
        <w:t>.С</w:t>
      </w:r>
      <w:proofErr w:type="gramEnd"/>
      <w:r w:rsidRPr="005345EB">
        <w:rPr>
          <w:rFonts w:ascii="Times New Roman" w:eastAsia="Calibri" w:hAnsi="Times New Roman" w:cs="Times New Roman"/>
          <w:sz w:val="12"/>
          <w:szCs w:val="12"/>
        </w:rPr>
        <w:t>ветлодольск</w:t>
      </w:r>
      <w:proofErr w:type="spellEnd"/>
      <w:r w:rsidRPr="005345EB">
        <w:rPr>
          <w:rFonts w:ascii="Times New Roman" w:eastAsia="Calibri" w:hAnsi="Times New Roman" w:cs="Times New Roman"/>
          <w:sz w:val="12"/>
          <w:szCs w:val="12"/>
        </w:rPr>
        <w:t xml:space="preserve">, </w:t>
      </w:r>
      <w:proofErr w:type="spellStart"/>
      <w:r w:rsidRPr="005345EB">
        <w:rPr>
          <w:rFonts w:ascii="Times New Roman" w:eastAsia="Calibri" w:hAnsi="Times New Roman" w:cs="Times New Roman"/>
          <w:sz w:val="12"/>
          <w:szCs w:val="12"/>
        </w:rPr>
        <w:t>п.Участок</w:t>
      </w:r>
      <w:proofErr w:type="spellEnd"/>
      <w:r w:rsidRPr="005345EB">
        <w:rPr>
          <w:rFonts w:ascii="Times New Roman" w:eastAsia="Calibri" w:hAnsi="Times New Roman" w:cs="Times New Roman"/>
          <w:sz w:val="12"/>
          <w:szCs w:val="12"/>
        </w:rPr>
        <w:t xml:space="preserve"> Сок, </w:t>
      </w:r>
      <w:proofErr w:type="spellStart"/>
      <w:r w:rsidRPr="005345EB">
        <w:rPr>
          <w:rFonts w:ascii="Times New Roman" w:eastAsia="Calibri" w:hAnsi="Times New Roman" w:cs="Times New Roman"/>
          <w:sz w:val="12"/>
          <w:szCs w:val="12"/>
        </w:rPr>
        <w:t>п.Новая</w:t>
      </w:r>
      <w:proofErr w:type="spellEnd"/>
      <w:r w:rsidRPr="005345EB">
        <w:rPr>
          <w:rFonts w:ascii="Times New Roman" w:eastAsia="Calibri" w:hAnsi="Times New Roman" w:cs="Times New Roman"/>
          <w:sz w:val="12"/>
          <w:szCs w:val="12"/>
        </w:rPr>
        <w:t xml:space="preserve"> Елховка, </w:t>
      </w:r>
      <w:proofErr w:type="spellStart"/>
      <w:r w:rsidRPr="005345EB">
        <w:rPr>
          <w:rFonts w:ascii="Times New Roman" w:eastAsia="Calibri" w:hAnsi="Times New Roman" w:cs="Times New Roman"/>
          <w:sz w:val="12"/>
          <w:szCs w:val="12"/>
        </w:rPr>
        <w:t>с.Нероновка</w:t>
      </w:r>
      <w:proofErr w:type="spellEnd"/>
      <w:r w:rsidRPr="005345EB">
        <w:rPr>
          <w:rFonts w:ascii="Times New Roman" w:eastAsia="Calibri" w:hAnsi="Times New Roman" w:cs="Times New Roman"/>
          <w:sz w:val="12"/>
          <w:szCs w:val="12"/>
        </w:rPr>
        <w:t xml:space="preserve">, </w:t>
      </w:r>
      <w:proofErr w:type="spellStart"/>
      <w:r w:rsidRPr="005345EB">
        <w:rPr>
          <w:rFonts w:ascii="Times New Roman" w:eastAsia="Calibri" w:hAnsi="Times New Roman" w:cs="Times New Roman"/>
          <w:sz w:val="12"/>
          <w:szCs w:val="12"/>
        </w:rPr>
        <w:t>с.Павловка</w:t>
      </w:r>
      <w:proofErr w:type="spellEnd"/>
      <w:r w:rsidRPr="005345EB">
        <w:rPr>
          <w:rFonts w:ascii="Times New Roman" w:eastAsia="Calibri" w:hAnsi="Times New Roman" w:cs="Times New Roman"/>
          <w:sz w:val="12"/>
          <w:szCs w:val="12"/>
        </w:rPr>
        <w:t xml:space="preserve">, </w:t>
      </w:r>
      <w:proofErr w:type="spellStart"/>
      <w:r w:rsidRPr="005345EB">
        <w:rPr>
          <w:rFonts w:ascii="Times New Roman" w:eastAsia="Calibri" w:hAnsi="Times New Roman" w:cs="Times New Roman"/>
          <w:sz w:val="12"/>
          <w:szCs w:val="12"/>
        </w:rPr>
        <w:t>с.Нижняя</w:t>
      </w:r>
      <w:proofErr w:type="spellEnd"/>
      <w:r w:rsidRPr="005345EB">
        <w:rPr>
          <w:rFonts w:ascii="Times New Roman" w:eastAsia="Calibri" w:hAnsi="Times New Roman" w:cs="Times New Roman"/>
          <w:sz w:val="12"/>
          <w:szCs w:val="12"/>
        </w:rPr>
        <w:t xml:space="preserve"> Орлянка.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Население</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Численность населения  сельского  поселения Светлодольск по состоянию на 01.01.2025 г. составляет 1660 человек. Здесь проживает 3,78 % населения муниципального района Сергиевский. </w:t>
      </w:r>
    </w:p>
    <w:p w:rsidR="005345EB" w:rsidRPr="005345EB" w:rsidRDefault="005345EB" w:rsidP="00A65B10">
      <w:pPr>
        <w:tabs>
          <w:tab w:val="left" w:pos="284"/>
        </w:tabs>
        <w:spacing w:after="0" w:line="240" w:lineRule="auto"/>
        <w:jc w:val="center"/>
        <w:rPr>
          <w:rFonts w:ascii="Times New Roman" w:eastAsia="Calibri" w:hAnsi="Times New Roman" w:cs="Times New Roman"/>
          <w:sz w:val="12"/>
          <w:szCs w:val="12"/>
        </w:rPr>
      </w:pPr>
      <w:r w:rsidRPr="005345EB">
        <w:rPr>
          <w:rFonts w:ascii="Times New Roman" w:eastAsia="Calibri" w:hAnsi="Times New Roman" w:cs="Times New Roman"/>
          <w:sz w:val="12"/>
          <w:szCs w:val="12"/>
        </w:rPr>
        <w:t>Таблица 1 – Оценка численности постоянного населения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000" w:firstRow="0" w:lastRow="0" w:firstColumn="0" w:lastColumn="0" w:noHBand="0" w:noVBand="0"/>
      </w:tblPr>
      <w:tblGrid>
        <w:gridCol w:w="2286"/>
        <w:gridCol w:w="1286"/>
        <w:gridCol w:w="1343"/>
        <w:gridCol w:w="1259"/>
        <w:gridCol w:w="1372"/>
      </w:tblGrid>
      <w:tr w:rsidR="005345EB" w:rsidRPr="005345EB" w:rsidTr="00A65B10">
        <w:trPr>
          <w:trHeight w:val="20"/>
        </w:trPr>
        <w:tc>
          <w:tcPr>
            <w:tcW w:w="1515" w:type="pct"/>
            <w:vMerge w:val="restar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Наименование администраций, населенных пунктов</w:t>
            </w:r>
          </w:p>
        </w:tc>
        <w:tc>
          <w:tcPr>
            <w:tcW w:w="3485" w:type="pct"/>
            <w:gridSpan w:val="4"/>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Численность постоянного населения (человек)</w:t>
            </w:r>
          </w:p>
        </w:tc>
      </w:tr>
      <w:tr w:rsidR="005345EB" w:rsidRPr="005345EB" w:rsidTr="00A65B10">
        <w:trPr>
          <w:trHeight w:val="20"/>
        </w:trPr>
        <w:tc>
          <w:tcPr>
            <w:tcW w:w="1515" w:type="pct"/>
            <w:vMerge/>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852" w:type="pct"/>
            <w:vMerge w:val="restar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Всего</w:t>
            </w:r>
          </w:p>
        </w:tc>
        <w:tc>
          <w:tcPr>
            <w:tcW w:w="2633" w:type="pct"/>
            <w:gridSpan w:val="3"/>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в том числе:</w:t>
            </w:r>
          </w:p>
        </w:tc>
      </w:tr>
      <w:tr w:rsidR="005345EB" w:rsidRPr="005345EB" w:rsidTr="00A65B10">
        <w:trPr>
          <w:trHeight w:val="20"/>
        </w:trPr>
        <w:tc>
          <w:tcPr>
            <w:tcW w:w="1515" w:type="pct"/>
            <w:vMerge/>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852" w:type="pct"/>
            <w:vMerge/>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890"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Зарегистрировано (по месту постоянного жительства и по месту пребывания на срок 9 </w:t>
            </w:r>
            <w:proofErr w:type="spellStart"/>
            <w:proofErr w:type="gramStart"/>
            <w:r w:rsidRPr="005345EB">
              <w:rPr>
                <w:rFonts w:ascii="Times New Roman" w:eastAsia="Calibri" w:hAnsi="Times New Roman" w:cs="Times New Roman"/>
                <w:sz w:val="12"/>
                <w:szCs w:val="12"/>
              </w:rPr>
              <w:t>мес</w:t>
            </w:r>
            <w:proofErr w:type="spellEnd"/>
            <w:proofErr w:type="gramEnd"/>
            <w:r w:rsidRPr="005345EB">
              <w:rPr>
                <w:rFonts w:ascii="Times New Roman" w:eastAsia="Calibri" w:hAnsi="Times New Roman" w:cs="Times New Roman"/>
                <w:sz w:val="12"/>
                <w:szCs w:val="12"/>
              </w:rPr>
              <w:t xml:space="preserve"> и более)</w:t>
            </w:r>
          </w:p>
        </w:tc>
        <w:tc>
          <w:tcPr>
            <w:tcW w:w="834"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в том числе:</w:t>
            </w:r>
          </w:p>
          <w:p w:rsidR="005345EB" w:rsidRPr="005345EB" w:rsidRDefault="00A65B10" w:rsidP="00A65B10">
            <w:pPr>
              <w:tabs>
                <w:tab w:val="left" w:pos="284"/>
              </w:tabs>
              <w:spacing w:after="0" w:line="240" w:lineRule="auto"/>
              <w:rPr>
                <w:rFonts w:ascii="Times New Roman" w:eastAsia="Calibri" w:hAnsi="Times New Roman" w:cs="Times New Roman"/>
                <w:sz w:val="12"/>
                <w:szCs w:val="12"/>
              </w:rPr>
            </w:pPr>
            <w:r>
              <w:rPr>
                <w:rFonts w:ascii="Times New Roman" w:eastAsia="Calibri" w:hAnsi="Times New Roman" w:cs="Times New Roman"/>
                <w:sz w:val="12"/>
                <w:szCs w:val="12"/>
              </w:rPr>
              <w:t>зарегистриро</w:t>
            </w:r>
            <w:r w:rsidR="005345EB" w:rsidRPr="005345EB">
              <w:rPr>
                <w:rFonts w:ascii="Times New Roman" w:eastAsia="Calibri" w:hAnsi="Times New Roman" w:cs="Times New Roman"/>
                <w:sz w:val="12"/>
                <w:szCs w:val="12"/>
              </w:rPr>
              <w:t xml:space="preserve">вано по месту жительства, но отсутствующих  9 </w:t>
            </w:r>
            <w:proofErr w:type="spellStart"/>
            <w:proofErr w:type="gramStart"/>
            <w:r w:rsidR="005345EB" w:rsidRPr="005345EB">
              <w:rPr>
                <w:rFonts w:ascii="Times New Roman" w:eastAsia="Calibri" w:hAnsi="Times New Roman" w:cs="Times New Roman"/>
                <w:sz w:val="12"/>
                <w:szCs w:val="12"/>
              </w:rPr>
              <w:t>мес</w:t>
            </w:r>
            <w:proofErr w:type="spellEnd"/>
            <w:proofErr w:type="gramEnd"/>
            <w:r w:rsidR="005345EB" w:rsidRPr="005345EB">
              <w:rPr>
                <w:rFonts w:ascii="Times New Roman" w:eastAsia="Calibri" w:hAnsi="Times New Roman" w:cs="Times New Roman"/>
                <w:sz w:val="12"/>
                <w:szCs w:val="12"/>
              </w:rPr>
              <w:t xml:space="preserve"> и более</w:t>
            </w:r>
          </w:p>
        </w:tc>
        <w:tc>
          <w:tcPr>
            <w:tcW w:w="909"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Проживаю</w:t>
            </w:r>
            <w:r w:rsidR="00A65B10">
              <w:rPr>
                <w:rFonts w:ascii="Times New Roman" w:eastAsia="Calibri" w:hAnsi="Times New Roman" w:cs="Times New Roman"/>
                <w:sz w:val="12"/>
                <w:szCs w:val="12"/>
              </w:rPr>
              <w:t xml:space="preserve">щих 9 </w:t>
            </w:r>
            <w:proofErr w:type="spellStart"/>
            <w:proofErr w:type="gramStart"/>
            <w:r w:rsidR="00A65B10">
              <w:rPr>
                <w:rFonts w:ascii="Times New Roman" w:eastAsia="Calibri" w:hAnsi="Times New Roman" w:cs="Times New Roman"/>
                <w:sz w:val="12"/>
                <w:szCs w:val="12"/>
              </w:rPr>
              <w:t>мес</w:t>
            </w:r>
            <w:proofErr w:type="spellEnd"/>
            <w:proofErr w:type="gramEnd"/>
            <w:r w:rsidR="00A65B10">
              <w:rPr>
                <w:rFonts w:ascii="Times New Roman" w:eastAsia="Calibri" w:hAnsi="Times New Roman" w:cs="Times New Roman"/>
                <w:sz w:val="12"/>
                <w:szCs w:val="12"/>
              </w:rPr>
              <w:t xml:space="preserve"> и более не зарегистри</w:t>
            </w:r>
            <w:r w:rsidRPr="005345EB">
              <w:rPr>
                <w:rFonts w:ascii="Times New Roman" w:eastAsia="Calibri" w:hAnsi="Times New Roman" w:cs="Times New Roman"/>
                <w:sz w:val="12"/>
                <w:szCs w:val="12"/>
              </w:rPr>
              <w:t>рованных по месту жительства и месту пребывания</w:t>
            </w:r>
          </w:p>
        </w:tc>
      </w:tr>
      <w:tr w:rsidR="005345EB" w:rsidRPr="005345EB" w:rsidTr="00A65B10">
        <w:trPr>
          <w:trHeight w:val="20"/>
        </w:trPr>
        <w:tc>
          <w:tcPr>
            <w:tcW w:w="1515"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w:t>
            </w:r>
          </w:p>
        </w:tc>
        <w:tc>
          <w:tcPr>
            <w:tcW w:w="852"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2(3-4+5)</w:t>
            </w:r>
          </w:p>
        </w:tc>
        <w:tc>
          <w:tcPr>
            <w:tcW w:w="890"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w:t>
            </w:r>
          </w:p>
        </w:tc>
        <w:tc>
          <w:tcPr>
            <w:tcW w:w="834"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4</w:t>
            </w:r>
          </w:p>
        </w:tc>
        <w:tc>
          <w:tcPr>
            <w:tcW w:w="909"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5</w:t>
            </w:r>
          </w:p>
        </w:tc>
      </w:tr>
      <w:tr w:rsidR="005345EB" w:rsidRPr="005345EB" w:rsidTr="00A65B10">
        <w:trPr>
          <w:trHeight w:val="20"/>
        </w:trPr>
        <w:tc>
          <w:tcPr>
            <w:tcW w:w="1515"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b/>
                <w:sz w:val="12"/>
                <w:szCs w:val="12"/>
              </w:rPr>
              <w:t>Сельское поселение Светлодольск</w:t>
            </w:r>
          </w:p>
        </w:tc>
        <w:tc>
          <w:tcPr>
            <w:tcW w:w="3485" w:type="pct"/>
            <w:gridSpan w:val="4"/>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r>
      <w:tr w:rsidR="005345EB" w:rsidRPr="005345EB" w:rsidTr="00A65B10">
        <w:trPr>
          <w:trHeight w:val="20"/>
        </w:trPr>
        <w:tc>
          <w:tcPr>
            <w:tcW w:w="1515" w:type="pct"/>
            <w:tcBorders>
              <w:top w:val="single" w:sz="4" w:space="0" w:color="auto"/>
              <w:left w:val="single" w:sz="4" w:space="0" w:color="auto"/>
              <w:bottom w:val="single" w:sz="4" w:space="0" w:color="auto"/>
              <w:right w:val="single" w:sz="4" w:space="0" w:color="auto"/>
            </w:tcBorders>
            <w:shd w:val="clear" w:color="000000"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1.село Нероновка</w:t>
            </w:r>
          </w:p>
        </w:tc>
        <w:tc>
          <w:tcPr>
            <w:tcW w:w="852" w:type="pct"/>
            <w:tcBorders>
              <w:top w:val="single" w:sz="4" w:space="0" w:color="auto"/>
              <w:left w:val="single" w:sz="4" w:space="0" w:color="auto"/>
              <w:bottom w:val="single" w:sz="4" w:space="0" w:color="auto"/>
              <w:right w:val="single" w:sz="4" w:space="0" w:color="auto"/>
            </w:tcBorders>
            <w:shd w:val="clear" w:color="000000"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309</w:t>
            </w:r>
          </w:p>
        </w:tc>
        <w:tc>
          <w:tcPr>
            <w:tcW w:w="890" w:type="pct"/>
            <w:tcBorders>
              <w:top w:val="single" w:sz="4" w:space="0" w:color="auto"/>
              <w:left w:val="single" w:sz="4" w:space="0" w:color="auto"/>
              <w:bottom w:val="single" w:sz="4" w:space="0" w:color="auto"/>
              <w:right w:val="single" w:sz="4" w:space="0" w:color="auto"/>
            </w:tcBorders>
            <w:shd w:val="clear" w:color="000000"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305</w:t>
            </w:r>
          </w:p>
        </w:tc>
        <w:tc>
          <w:tcPr>
            <w:tcW w:w="834" w:type="pct"/>
            <w:tcBorders>
              <w:top w:val="single" w:sz="4" w:space="0" w:color="auto"/>
              <w:left w:val="single" w:sz="4" w:space="0" w:color="auto"/>
              <w:bottom w:val="single" w:sz="4" w:space="0" w:color="auto"/>
              <w:right w:val="single" w:sz="4" w:space="0" w:color="auto"/>
            </w:tcBorders>
            <w:shd w:val="clear" w:color="000000"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5</w:t>
            </w:r>
          </w:p>
        </w:tc>
        <w:tc>
          <w:tcPr>
            <w:tcW w:w="909" w:type="pct"/>
            <w:tcBorders>
              <w:top w:val="single" w:sz="4" w:space="0" w:color="auto"/>
              <w:left w:val="single" w:sz="4" w:space="0" w:color="auto"/>
              <w:bottom w:val="single" w:sz="4" w:space="0" w:color="auto"/>
              <w:right w:val="single" w:sz="4" w:space="0" w:color="auto"/>
            </w:tcBorders>
            <w:shd w:val="clear" w:color="000000"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9</w:t>
            </w:r>
          </w:p>
        </w:tc>
      </w:tr>
      <w:tr w:rsidR="005345EB" w:rsidRPr="005345EB" w:rsidTr="00A65B10">
        <w:trPr>
          <w:trHeight w:val="20"/>
        </w:trPr>
        <w:tc>
          <w:tcPr>
            <w:tcW w:w="1515" w:type="pct"/>
            <w:tcBorders>
              <w:top w:val="single" w:sz="4" w:space="0" w:color="auto"/>
              <w:left w:val="single" w:sz="4" w:space="0" w:color="auto"/>
              <w:bottom w:val="single" w:sz="4" w:space="0" w:color="auto"/>
              <w:right w:val="single" w:sz="4" w:space="0" w:color="auto"/>
            </w:tcBorders>
            <w:shd w:val="clear" w:color="000000"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2.село Нижняя Орлянка</w:t>
            </w:r>
          </w:p>
        </w:tc>
        <w:tc>
          <w:tcPr>
            <w:tcW w:w="852" w:type="pct"/>
            <w:tcBorders>
              <w:top w:val="single" w:sz="4" w:space="0" w:color="auto"/>
              <w:left w:val="single" w:sz="4" w:space="0" w:color="auto"/>
              <w:bottom w:val="single" w:sz="4" w:space="0" w:color="auto"/>
              <w:right w:val="single" w:sz="4" w:space="0" w:color="auto"/>
            </w:tcBorders>
            <w:shd w:val="clear" w:color="000000"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w:t>
            </w:r>
          </w:p>
        </w:tc>
        <w:tc>
          <w:tcPr>
            <w:tcW w:w="890" w:type="pct"/>
            <w:tcBorders>
              <w:top w:val="single" w:sz="4" w:space="0" w:color="auto"/>
              <w:left w:val="single" w:sz="4" w:space="0" w:color="auto"/>
              <w:bottom w:val="single" w:sz="4" w:space="0" w:color="auto"/>
              <w:right w:val="single" w:sz="4" w:space="0" w:color="auto"/>
            </w:tcBorders>
            <w:shd w:val="clear" w:color="000000"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834" w:type="pct"/>
            <w:tcBorders>
              <w:top w:val="single" w:sz="4" w:space="0" w:color="auto"/>
              <w:left w:val="single" w:sz="4" w:space="0" w:color="auto"/>
              <w:bottom w:val="single" w:sz="4" w:space="0" w:color="auto"/>
              <w:right w:val="single" w:sz="4" w:space="0" w:color="auto"/>
            </w:tcBorders>
            <w:shd w:val="clear" w:color="000000"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909" w:type="pct"/>
            <w:tcBorders>
              <w:top w:val="single" w:sz="4" w:space="0" w:color="auto"/>
              <w:left w:val="single" w:sz="4" w:space="0" w:color="auto"/>
              <w:bottom w:val="single" w:sz="4" w:space="0" w:color="auto"/>
              <w:right w:val="single" w:sz="4" w:space="0" w:color="auto"/>
            </w:tcBorders>
            <w:shd w:val="clear" w:color="000000"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w:t>
            </w:r>
          </w:p>
        </w:tc>
      </w:tr>
      <w:tr w:rsidR="005345EB" w:rsidRPr="005345EB" w:rsidTr="00A65B10">
        <w:trPr>
          <w:trHeight w:val="20"/>
        </w:trPr>
        <w:tc>
          <w:tcPr>
            <w:tcW w:w="1515" w:type="pct"/>
            <w:tcBorders>
              <w:top w:val="single" w:sz="4" w:space="0" w:color="auto"/>
              <w:left w:val="single" w:sz="4" w:space="0" w:color="auto"/>
              <w:bottom w:val="single" w:sz="4" w:space="0" w:color="auto"/>
              <w:right w:val="single" w:sz="4" w:space="0" w:color="auto"/>
            </w:tcBorders>
            <w:shd w:val="clear" w:color="000000"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3.поселок Новая Елховка</w:t>
            </w:r>
          </w:p>
        </w:tc>
        <w:tc>
          <w:tcPr>
            <w:tcW w:w="852" w:type="pct"/>
            <w:tcBorders>
              <w:top w:val="single" w:sz="4" w:space="0" w:color="auto"/>
              <w:left w:val="single" w:sz="4" w:space="0" w:color="auto"/>
              <w:bottom w:val="single" w:sz="4" w:space="0" w:color="auto"/>
              <w:right w:val="single" w:sz="4" w:space="0" w:color="auto"/>
            </w:tcBorders>
            <w:shd w:val="clear" w:color="000000"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11</w:t>
            </w:r>
          </w:p>
        </w:tc>
        <w:tc>
          <w:tcPr>
            <w:tcW w:w="890" w:type="pct"/>
            <w:tcBorders>
              <w:top w:val="single" w:sz="4" w:space="0" w:color="auto"/>
              <w:left w:val="single" w:sz="4" w:space="0" w:color="auto"/>
              <w:bottom w:val="single" w:sz="4" w:space="0" w:color="auto"/>
              <w:right w:val="single" w:sz="4" w:space="0" w:color="auto"/>
            </w:tcBorders>
            <w:shd w:val="clear" w:color="000000"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34</w:t>
            </w:r>
          </w:p>
        </w:tc>
        <w:tc>
          <w:tcPr>
            <w:tcW w:w="834" w:type="pct"/>
            <w:tcBorders>
              <w:top w:val="single" w:sz="4" w:space="0" w:color="auto"/>
              <w:left w:val="single" w:sz="4" w:space="0" w:color="auto"/>
              <w:bottom w:val="single" w:sz="4" w:space="0" w:color="auto"/>
              <w:right w:val="single" w:sz="4" w:space="0" w:color="auto"/>
            </w:tcBorders>
            <w:shd w:val="clear" w:color="000000"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23</w:t>
            </w:r>
          </w:p>
        </w:tc>
        <w:tc>
          <w:tcPr>
            <w:tcW w:w="909" w:type="pct"/>
            <w:tcBorders>
              <w:top w:val="single" w:sz="4" w:space="0" w:color="auto"/>
              <w:left w:val="single" w:sz="4" w:space="0" w:color="auto"/>
              <w:bottom w:val="single" w:sz="4" w:space="0" w:color="auto"/>
              <w:right w:val="single" w:sz="4" w:space="0" w:color="auto"/>
            </w:tcBorders>
            <w:shd w:val="clear" w:color="000000"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r>
      <w:tr w:rsidR="005345EB" w:rsidRPr="005345EB" w:rsidTr="00A65B10">
        <w:trPr>
          <w:trHeight w:val="20"/>
        </w:trPr>
        <w:tc>
          <w:tcPr>
            <w:tcW w:w="1515" w:type="pct"/>
            <w:tcBorders>
              <w:top w:val="single" w:sz="4" w:space="0" w:color="auto"/>
              <w:left w:val="single" w:sz="4" w:space="0" w:color="auto"/>
              <w:bottom w:val="single" w:sz="4" w:space="0" w:color="auto"/>
              <w:right w:val="single" w:sz="4" w:space="0" w:color="auto"/>
            </w:tcBorders>
            <w:shd w:val="clear" w:color="000000"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4.село Павловка</w:t>
            </w:r>
          </w:p>
        </w:tc>
        <w:tc>
          <w:tcPr>
            <w:tcW w:w="852" w:type="pct"/>
            <w:tcBorders>
              <w:top w:val="single" w:sz="4" w:space="0" w:color="auto"/>
              <w:left w:val="single" w:sz="4" w:space="0" w:color="auto"/>
              <w:bottom w:val="single" w:sz="4" w:space="0" w:color="auto"/>
              <w:right w:val="single" w:sz="4" w:space="0" w:color="auto"/>
            </w:tcBorders>
            <w:shd w:val="clear" w:color="000000"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63</w:t>
            </w:r>
          </w:p>
        </w:tc>
        <w:tc>
          <w:tcPr>
            <w:tcW w:w="890" w:type="pct"/>
            <w:tcBorders>
              <w:top w:val="single" w:sz="4" w:space="0" w:color="auto"/>
              <w:left w:val="single" w:sz="4" w:space="0" w:color="auto"/>
              <w:bottom w:val="single" w:sz="4" w:space="0" w:color="auto"/>
              <w:right w:val="single" w:sz="4" w:space="0" w:color="auto"/>
            </w:tcBorders>
            <w:shd w:val="clear" w:color="000000"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63</w:t>
            </w:r>
          </w:p>
        </w:tc>
        <w:tc>
          <w:tcPr>
            <w:tcW w:w="834" w:type="pct"/>
            <w:tcBorders>
              <w:top w:val="single" w:sz="4" w:space="0" w:color="auto"/>
              <w:left w:val="single" w:sz="4" w:space="0" w:color="auto"/>
              <w:bottom w:val="single" w:sz="4" w:space="0" w:color="auto"/>
              <w:right w:val="single" w:sz="4" w:space="0" w:color="auto"/>
            </w:tcBorders>
            <w:shd w:val="clear" w:color="000000"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6</w:t>
            </w:r>
          </w:p>
        </w:tc>
        <w:tc>
          <w:tcPr>
            <w:tcW w:w="909" w:type="pct"/>
            <w:tcBorders>
              <w:top w:val="single" w:sz="4" w:space="0" w:color="auto"/>
              <w:left w:val="single" w:sz="4" w:space="0" w:color="auto"/>
              <w:bottom w:val="single" w:sz="4" w:space="0" w:color="auto"/>
              <w:right w:val="single" w:sz="4" w:space="0" w:color="auto"/>
            </w:tcBorders>
            <w:shd w:val="clear" w:color="000000"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6</w:t>
            </w:r>
          </w:p>
        </w:tc>
      </w:tr>
      <w:tr w:rsidR="005345EB" w:rsidRPr="005345EB" w:rsidTr="00A65B10">
        <w:trPr>
          <w:trHeight w:val="20"/>
        </w:trPr>
        <w:tc>
          <w:tcPr>
            <w:tcW w:w="1515" w:type="pct"/>
            <w:tcBorders>
              <w:top w:val="single" w:sz="4" w:space="0" w:color="auto"/>
              <w:left w:val="single" w:sz="4" w:space="0" w:color="auto"/>
              <w:bottom w:val="single" w:sz="4" w:space="0" w:color="auto"/>
              <w:right w:val="single" w:sz="4" w:space="0" w:color="auto"/>
            </w:tcBorders>
            <w:shd w:val="clear" w:color="000000"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5.поселок Светлодольск</w:t>
            </w:r>
          </w:p>
        </w:tc>
        <w:tc>
          <w:tcPr>
            <w:tcW w:w="852" w:type="pct"/>
            <w:tcBorders>
              <w:top w:val="single" w:sz="4" w:space="0" w:color="auto"/>
              <w:left w:val="single" w:sz="4" w:space="0" w:color="auto"/>
              <w:bottom w:val="single" w:sz="4" w:space="0" w:color="auto"/>
              <w:right w:val="single" w:sz="4" w:space="0" w:color="auto"/>
            </w:tcBorders>
            <w:shd w:val="clear" w:color="000000"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1018</w:t>
            </w:r>
          </w:p>
        </w:tc>
        <w:tc>
          <w:tcPr>
            <w:tcW w:w="890" w:type="pct"/>
            <w:tcBorders>
              <w:top w:val="single" w:sz="4" w:space="0" w:color="auto"/>
              <w:left w:val="single" w:sz="4" w:space="0" w:color="auto"/>
              <w:bottom w:val="single" w:sz="4" w:space="0" w:color="auto"/>
              <w:right w:val="single" w:sz="4" w:space="0" w:color="auto"/>
            </w:tcBorders>
            <w:shd w:val="clear" w:color="000000"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984</w:t>
            </w:r>
          </w:p>
        </w:tc>
        <w:tc>
          <w:tcPr>
            <w:tcW w:w="834" w:type="pct"/>
            <w:tcBorders>
              <w:top w:val="single" w:sz="4" w:space="0" w:color="auto"/>
              <w:left w:val="single" w:sz="4" w:space="0" w:color="auto"/>
              <w:bottom w:val="single" w:sz="4" w:space="0" w:color="auto"/>
              <w:right w:val="single" w:sz="4" w:space="0" w:color="auto"/>
            </w:tcBorders>
            <w:shd w:val="clear" w:color="000000"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12</w:t>
            </w:r>
          </w:p>
        </w:tc>
        <w:tc>
          <w:tcPr>
            <w:tcW w:w="909" w:type="pct"/>
            <w:tcBorders>
              <w:top w:val="single" w:sz="4" w:space="0" w:color="auto"/>
              <w:left w:val="single" w:sz="4" w:space="0" w:color="auto"/>
              <w:bottom w:val="single" w:sz="4" w:space="0" w:color="auto"/>
              <w:right w:val="single" w:sz="4" w:space="0" w:color="auto"/>
            </w:tcBorders>
            <w:shd w:val="clear" w:color="000000"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46</w:t>
            </w:r>
          </w:p>
        </w:tc>
      </w:tr>
      <w:tr w:rsidR="005345EB" w:rsidRPr="005345EB" w:rsidTr="00A65B10">
        <w:trPr>
          <w:trHeight w:val="20"/>
        </w:trPr>
        <w:tc>
          <w:tcPr>
            <w:tcW w:w="1515" w:type="pct"/>
            <w:tcBorders>
              <w:top w:val="single" w:sz="4" w:space="0" w:color="auto"/>
              <w:left w:val="single" w:sz="4" w:space="0" w:color="auto"/>
              <w:bottom w:val="single" w:sz="4" w:space="0" w:color="auto"/>
              <w:right w:val="single" w:sz="4" w:space="0" w:color="auto"/>
            </w:tcBorders>
            <w:shd w:val="clear" w:color="000000"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6.поселок Участок Сок</w:t>
            </w:r>
          </w:p>
        </w:tc>
        <w:tc>
          <w:tcPr>
            <w:tcW w:w="852" w:type="pct"/>
            <w:tcBorders>
              <w:top w:val="single" w:sz="4" w:space="0" w:color="auto"/>
              <w:left w:val="single" w:sz="4" w:space="0" w:color="auto"/>
              <w:bottom w:val="single" w:sz="4" w:space="0" w:color="auto"/>
              <w:right w:val="single" w:sz="4" w:space="0" w:color="auto"/>
            </w:tcBorders>
            <w:shd w:val="clear" w:color="000000"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258</w:t>
            </w:r>
          </w:p>
        </w:tc>
        <w:tc>
          <w:tcPr>
            <w:tcW w:w="890" w:type="pct"/>
            <w:tcBorders>
              <w:top w:val="single" w:sz="4" w:space="0" w:color="auto"/>
              <w:left w:val="single" w:sz="4" w:space="0" w:color="auto"/>
              <w:bottom w:val="single" w:sz="4" w:space="0" w:color="auto"/>
              <w:right w:val="single" w:sz="4" w:space="0" w:color="auto"/>
            </w:tcBorders>
            <w:shd w:val="clear" w:color="000000"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252</w:t>
            </w:r>
          </w:p>
        </w:tc>
        <w:tc>
          <w:tcPr>
            <w:tcW w:w="834" w:type="pct"/>
            <w:tcBorders>
              <w:top w:val="single" w:sz="4" w:space="0" w:color="auto"/>
              <w:left w:val="single" w:sz="4" w:space="0" w:color="auto"/>
              <w:bottom w:val="single" w:sz="4" w:space="0" w:color="auto"/>
              <w:right w:val="single" w:sz="4" w:space="0" w:color="auto"/>
            </w:tcBorders>
            <w:shd w:val="clear" w:color="000000"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w:t>
            </w:r>
          </w:p>
        </w:tc>
        <w:tc>
          <w:tcPr>
            <w:tcW w:w="909" w:type="pct"/>
            <w:tcBorders>
              <w:top w:val="single" w:sz="4" w:space="0" w:color="auto"/>
              <w:left w:val="single" w:sz="4" w:space="0" w:color="auto"/>
              <w:bottom w:val="single" w:sz="4" w:space="0" w:color="auto"/>
              <w:right w:val="single" w:sz="4" w:space="0" w:color="auto"/>
            </w:tcBorders>
            <w:shd w:val="clear" w:color="000000"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9</w:t>
            </w:r>
          </w:p>
        </w:tc>
      </w:tr>
      <w:tr w:rsidR="005345EB" w:rsidRPr="005345EB" w:rsidTr="00A65B10">
        <w:trPr>
          <w:trHeight w:val="20"/>
        </w:trPr>
        <w:tc>
          <w:tcPr>
            <w:tcW w:w="1515"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Всего по сельскому поселению</w:t>
            </w:r>
          </w:p>
        </w:tc>
        <w:tc>
          <w:tcPr>
            <w:tcW w:w="852" w:type="pct"/>
          </w:tcPr>
          <w:p w:rsidR="005345EB" w:rsidRPr="005345EB" w:rsidRDefault="005345EB" w:rsidP="00A65B10">
            <w:pPr>
              <w:tabs>
                <w:tab w:val="left" w:pos="284"/>
              </w:tabs>
              <w:spacing w:after="0" w:line="240" w:lineRule="auto"/>
              <w:rPr>
                <w:rFonts w:ascii="Times New Roman" w:eastAsia="Calibri" w:hAnsi="Times New Roman" w:cs="Times New Roman"/>
                <w:b/>
                <w:bCs/>
                <w:sz w:val="12"/>
                <w:szCs w:val="12"/>
              </w:rPr>
            </w:pPr>
            <w:r w:rsidRPr="005345EB">
              <w:rPr>
                <w:rFonts w:ascii="Times New Roman" w:eastAsia="Calibri" w:hAnsi="Times New Roman" w:cs="Times New Roman"/>
                <w:b/>
                <w:bCs/>
                <w:sz w:val="12"/>
                <w:szCs w:val="12"/>
              </w:rPr>
              <w:t>1660</w:t>
            </w:r>
          </w:p>
        </w:tc>
        <w:tc>
          <w:tcPr>
            <w:tcW w:w="890" w:type="pct"/>
          </w:tcPr>
          <w:p w:rsidR="005345EB" w:rsidRPr="005345EB" w:rsidRDefault="005345EB" w:rsidP="00A65B10">
            <w:pPr>
              <w:tabs>
                <w:tab w:val="left" w:pos="284"/>
              </w:tabs>
              <w:spacing w:after="0" w:line="240" w:lineRule="auto"/>
              <w:rPr>
                <w:rFonts w:ascii="Times New Roman" w:eastAsia="Calibri" w:hAnsi="Times New Roman" w:cs="Times New Roman"/>
                <w:b/>
                <w:bCs/>
                <w:sz w:val="12"/>
                <w:szCs w:val="12"/>
              </w:rPr>
            </w:pPr>
            <w:r w:rsidRPr="005345EB">
              <w:rPr>
                <w:rFonts w:ascii="Times New Roman" w:eastAsia="Calibri" w:hAnsi="Times New Roman" w:cs="Times New Roman"/>
                <w:b/>
                <w:bCs/>
                <w:sz w:val="12"/>
                <w:szCs w:val="12"/>
              </w:rPr>
              <w:t>1638</w:t>
            </w:r>
          </w:p>
        </w:tc>
        <w:tc>
          <w:tcPr>
            <w:tcW w:w="834" w:type="pct"/>
          </w:tcPr>
          <w:p w:rsidR="005345EB" w:rsidRPr="005345EB" w:rsidRDefault="005345EB" w:rsidP="00A65B10">
            <w:pPr>
              <w:tabs>
                <w:tab w:val="left" w:pos="284"/>
              </w:tabs>
              <w:spacing w:after="0" w:line="240" w:lineRule="auto"/>
              <w:rPr>
                <w:rFonts w:ascii="Times New Roman" w:eastAsia="Calibri" w:hAnsi="Times New Roman" w:cs="Times New Roman"/>
                <w:b/>
                <w:bCs/>
                <w:sz w:val="12"/>
                <w:szCs w:val="12"/>
              </w:rPr>
            </w:pPr>
            <w:r w:rsidRPr="005345EB">
              <w:rPr>
                <w:rFonts w:ascii="Times New Roman" w:eastAsia="Calibri" w:hAnsi="Times New Roman" w:cs="Times New Roman"/>
                <w:b/>
                <w:bCs/>
                <w:sz w:val="12"/>
                <w:szCs w:val="12"/>
              </w:rPr>
              <w:t>49</w:t>
            </w:r>
          </w:p>
        </w:tc>
        <w:tc>
          <w:tcPr>
            <w:tcW w:w="909" w:type="pct"/>
          </w:tcPr>
          <w:p w:rsidR="005345EB" w:rsidRPr="005345EB" w:rsidRDefault="005345EB" w:rsidP="00A65B10">
            <w:pPr>
              <w:tabs>
                <w:tab w:val="left" w:pos="284"/>
              </w:tabs>
              <w:spacing w:after="0" w:line="240" w:lineRule="auto"/>
              <w:rPr>
                <w:rFonts w:ascii="Times New Roman" w:eastAsia="Calibri" w:hAnsi="Times New Roman" w:cs="Times New Roman"/>
                <w:b/>
                <w:bCs/>
                <w:sz w:val="12"/>
                <w:szCs w:val="12"/>
              </w:rPr>
            </w:pPr>
            <w:r w:rsidRPr="005345EB">
              <w:rPr>
                <w:rFonts w:ascii="Times New Roman" w:eastAsia="Calibri" w:hAnsi="Times New Roman" w:cs="Times New Roman"/>
                <w:b/>
                <w:bCs/>
                <w:sz w:val="12"/>
                <w:szCs w:val="12"/>
              </w:rPr>
              <w:t>71</w:t>
            </w:r>
          </w:p>
        </w:tc>
      </w:tr>
    </w:tbl>
    <w:p w:rsidR="005345EB" w:rsidRPr="005345EB" w:rsidRDefault="005345EB" w:rsidP="005345EB">
      <w:pPr>
        <w:tabs>
          <w:tab w:val="left" w:pos="284"/>
        </w:tabs>
        <w:spacing w:after="0" w:line="240" w:lineRule="auto"/>
        <w:jc w:val="both"/>
        <w:rPr>
          <w:rFonts w:ascii="Times New Roman" w:eastAsia="Calibri" w:hAnsi="Times New Roman" w:cs="Times New Roman"/>
          <w:sz w:val="12"/>
          <w:szCs w:val="12"/>
        </w:rPr>
      </w:pP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Одним из важных показателей социально-экономического состояния являются демографические показатели. Так, на территории поселения проживает:</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33,01 % (548 чел.) - населения старше 60 лет,</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- 47,41 % (787 чел)  - в возрасте от 19 до 60 лет;</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19,58 % (325 чел.) - от 0 до 18 лет.</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Жилой фонд</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lastRenderedPageBreak/>
        <w:t>В границах сельского поселения Светлодольск существующий жилищный фонд на 2025 г. составляет 43,7 тыс. м² общей площади. Обеспеченность жильем составляет в среднем по сельскому поселению 26,33 м</w:t>
      </w:r>
      <w:proofErr w:type="gramStart"/>
      <w:r w:rsidRPr="005345EB">
        <w:rPr>
          <w:rFonts w:ascii="Times New Roman" w:eastAsia="Calibri" w:hAnsi="Times New Roman" w:cs="Times New Roman"/>
          <w:sz w:val="12"/>
          <w:szCs w:val="12"/>
        </w:rPr>
        <w:t>2</w:t>
      </w:r>
      <w:proofErr w:type="gramEnd"/>
      <w:r w:rsidRPr="005345EB">
        <w:rPr>
          <w:rFonts w:ascii="Times New Roman" w:eastAsia="Calibri" w:hAnsi="Times New Roman" w:cs="Times New Roman"/>
          <w:sz w:val="12"/>
          <w:szCs w:val="12"/>
        </w:rPr>
        <w:t xml:space="preserve"> /чел. и может колебаться в зависимости от доходов населения.</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Жилая зона в сельском поселении Светлодольск представляет застройку низкой плотности.</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Жилая застройка населенных пунктов сельского поселения Светлодольск  представлена в основном индивидуальными жилыми домами (1-2 этажа) с приусадебными участками. В </w:t>
      </w:r>
      <w:proofErr w:type="spellStart"/>
      <w:r w:rsidRPr="005345EB">
        <w:rPr>
          <w:rFonts w:ascii="Times New Roman" w:eastAsia="Calibri" w:hAnsi="Times New Roman" w:cs="Times New Roman"/>
          <w:sz w:val="12"/>
          <w:szCs w:val="12"/>
        </w:rPr>
        <w:t>п</w:t>
      </w:r>
      <w:proofErr w:type="gramStart"/>
      <w:r w:rsidRPr="005345EB">
        <w:rPr>
          <w:rFonts w:ascii="Times New Roman" w:eastAsia="Calibri" w:hAnsi="Times New Roman" w:cs="Times New Roman"/>
          <w:sz w:val="12"/>
          <w:szCs w:val="12"/>
        </w:rPr>
        <w:t>.С</w:t>
      </w:r>
      <w:proofErr w:type="gramEnd"/>
      <w:r w:rsidRPr="005345EB">
        <w:rPr>
          <w:rFonts w:ascii="Times New Roman" w:eastAsia="Calibri" w:hAnsi="Times New Roman" w:cs="Times New Roman"/>
          <w:sz w:val="12"/>
          <w:szCs w:val="12"/>
        </w:rPr>
        <w:t>ветлодольск</w:t>
      </w:r>
      <w:proofErr w:type="spellEnd"/>
      <w:r w:rsidRPr="005345EB">
        <w:rPr>
          <w:rFonts w:ascii="Times New Roman" w:eastAsia="Calibri" w:hAnsi="Times New Roman" w:cs="Times New Roman"/>
          <w:sz w:val="12"/>
          <w:szCs w:val="12"/>
        </w:rPr>
        <w:t xml:space="preserve">, </w:t>
      </w:r>
      <w:proofErr w:type="spellStart"/>
      <w:r w:rsidRPr="005345EB">
        <w:rPr>
          <w:rFonts w:ascii="Times New Roman" w:eastAsia="Calibri" w:hAnsi="Times New Roman" w:cs="Times New Roman"/>
          <w:sz w:val="12"/>
          <w:szCs w:val="12"/>
        </w:rPr>
        <w:t>п.Участок</w:t>
      </w:r>
      <w:proofErr w:type="spellEnd"/>
      <w:r w:rsidRPr="005345EB">
        <w:rPr>
          <w:rFonts w:ascii="Times New Roman" w:eastAsia="Calibri" w:hAnsi="Times New Roman" w:cs="Times New Roman"/>
          <w:sz w:val="12"/>
          <w:szCs w:val="12"/>
        </w:rPr>
        <w:t xml:space="preserve"> Сок и </w:t>
      </w:r>
      <w:proofErr w:type="spellStart"/>
      <w:r w:rsidRPr="005345EB">
        <w:rPr>
          <w:rFonts w:ascii="Times New Roman" w:eastAsia="Calibri" w:hAnsi="Times New Roman" w:cs="Times New Roman"/>
          <w:sz w:val="12"/>
          <w:szCs w:val="12"/>
        </w:rPr>
        <w:t>с.Новая</w:t>
      </w:r>
      <w:proofErr w:type="spellEnd"/>
      <w:r w:rsidRPr="005345EB">
        <w:rPr>
          <w:rFonts w:ascii="Times New Roman" w:eastAsia="Calibri" w:hAnsi="Times New Roman" w:cs="Times New Roman"/>
          <w:sz w:val="12"/>
          <w:szCs w:val="12"/>
        </w:rPr>
        <w:t xml:space="preserve"> Елховка существуют многоквартирные жилые дома малой этажности.</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Проектируемые объекты жилищного фонда местного значения</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u w:val="single"/>
        </w:rPr>
        <w:t>В существующих границах п. Светлодольск</w:t>
      </w:r>
      <w:r w:rsidRPr="005345EB">
        <w:rPr>
          <w:rFonts w:ascii="Times New Roman" w:eastAsia="Calibri" w:hAnsi="Times New Roman" w:cs="Times New Roman"/>
          <w:sz w:val="12"/>
          <w:szCs w:val="12"/>
        </w:rPr>
        <w:t xml:space="preserve">  предусматривается:</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A65B10">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Площадка№1 на площади – 1,4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A65B10">
        <w:rPr>
          <w:rFonts w:ascii="Times New Roman" w:eastAsia="Calibri" w:hAnsi="Times New Roman" w:cs="Times New Roman"/>
          <w:sz w:val="12"/>
          <w:szCs w:val="12"/>
        </w:rPr>
        <w:t xml:space="preserve">  П</w:t>
      </w:r>
      <w:r w:rsidRPr="005345EB">
        <w:rPr>
          <w:rFonts w:ascii="Times New Roman" w:eastAsia="Calibri" w:hAnsi="Times New Roman" w:cs="Times New Roman"/>
          <w:sz w:val="12"/>
          <w:szCs w:val="12"/>
        </w:rPr>
        <w:t>лощадка№2 на площади – 5,8 га;</w:t>
      </w:r>
    </w:p>
    <w:p w:rsidR="005345EB" w:rsidRPr="005345EB" w:rsidRDefault="00A65B10" w:rsidP="00A65B1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5345EB" w:rsidRPr="005345EB">
        <w:rPr>
          <w:rFonts w:ascii="Times New Roman" w:eastAsia="Calibri" w:hAnsi="Times New Roman" w:cs="Times New Roman"/>
          <w:sz w:val="12"/>
          <w:szCs w:val="12"/>
        </w:rPr>
        <w:t>Площадка№3 на площади – 9,4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A65B10">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Площадка№4 на площади – 3,15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A65B10">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Площадка№5 на площади – 4,2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A65B10">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Площадка№6 на площади – 32,7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A65B10">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Площадка№7 на площади – 10,8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A65B10">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Площадка№8 на площади – 16,8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На свободных территориях в границах населенного пункта планируется строительство:</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№1</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1 очередь строительства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Площадка расположена в центральной части </w:t>
      </w:r>
      <w:proofErr w:type="spellStart"/>
      <w:r w:rsidRPr="005345EB">
        <w:rPr>
          <w:rFonts w:ascii="Times New Roman" w:eastAsia="Calibri" w:hAnsi="Times New Roman" w:cs="Times New Roman"/>
          <w:sz w:val="12"/>
          <w:szCs w:val="12"/>
        </w:rPr>
        <w:t>н.п</w:t>
      </w:r>
      <w:proofErr w:type="spellEnd"/>
      <w:r w:rsidRPr="005345EB">
        <w:rPr>
          <w:rFonts w:ascii="Times New Roman" w:eastAsia="Calibri" w:hAnsi="Times New Roman" w:cs="Times New Roman"/>
          <w:sz w:val="12"/>
          <w:szCs w:val="12"/>
        </w:rPr>
        <w:t xml:space="preserve">. по </w:t>
      </w:r>
      <w:proofErr w:type="spellStart"/>
      <w:r w:rsidRPr="005345EB">
        <w:rPr>
          <w:rFonts w:ascii="Times New Roman" w:eastAsia="Calibri" w:hAnsi="Times New Roman" w:cs="Times New Roman"/>
          <w:sz w:val="12"/>
          <w:szCs w:val="12"/>
        </w:rPr>
        <w:t>ул</w:t>
      </w:r>
      <w:proofErr w:type="gramStart"/>
      <w:r w:rsidRPr="005345EB">
        <w:rPr>
          <w:rFonts w:ascii="Times New Roman" w:eastAsia="Calibri" w:hAnsi="Times New Roman" w:cs="Times New Roman"/>
          <w:sz w:val="12"/>
          <w:szCs w:val="12"/>
        </w:rPr>
        <w:t>.Г</w:t>
      </w:r>
      <w:proofErr w:type="gramEnd"/>
      <w:r w:rsidRPr="005345EB">
        <w:rPr>
          <w:rFonts w:ascii="Times New Roman" w:eastAsia="Calibri" w:hAnsi="Times New Roman" w:cs="Times New Roman"/>
          <w:sz w:val="12"/>
          <w:szCs w:val="12"/>
        </w:rPr>
        <w:t>агарина</w:t>
      </w:r>
      <w:proofErr w:type="spellEnd"/>
      <w:r w:rsidRPr="005345EB">
        <w:rPr>
          <w:rFonts w:ascii="Times New Roman" w:eastAsia="Calibri" w:hAnsi="Times New Roman" w:cs="Times New Roman"/>
          <w:sz w:val="12"/>
          <w:szCs w:val="12"/>
        </w:rPr>
        <w:t>;</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1,4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8 усадебных жилых домов,</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24  человека;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1 600  кв. м.</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№2</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1 очередь строительства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Площадка расположена в центральной части </w:t>
      </w:r>
      <w:proofErr w:type="spellStart"/>
      <w:r w:rsidRPr="005345EB">
        <w:rPr>
          <w:rFonts w:ascii="Times New Roman" w:eastAsia="Calibri" w:hAnsi="Times New Roman" w:cs="Times New Roman"/>
          <w:sz w:val="12"/>
          <w:szCs w:val="12"/>
        </w:rPr>
        <w:t>н.п</w:t>
      </w:r>
      <w:proofErr w:type="spellEnd"/>
      <w:r w:rsidRPr="005345EB">
        <w:rPr>
          <w:rFonts w:ascii="Times New Roman" w:eastAsia="Calibri" w:hAnsi="Times New Roman" w:cs="Times New Roman"/>
          <w:sz w:val="12"/>
          <w:szCs w:val="12"/>
        </w:rPr>
        <w:t xml:space="preserve">. по </w:t>
      </w:r>
      <w:proofErr w:type="spellStart"/>
      <w:r w:rsidRPr="005345EB">
        <w:rPr>
          <w:rFonts w:ascii="Times New Roman" w:eastAsia="Calibri" w:hAnsi="Times New Roman" w:cs="Times New Roman"/>
          <w:sz w:val="12"/>
          <w:szCs w:val="12"/>
        </w:rPr>
        <w:t>ул</w:t>
      </w:r>
      <w:proofErr w:type="gramStart"/>
      <w:r w:rsidRPr="005345EB">
        <w:rPr>
          <w:rFonts w:ascii="Times New Roman" w:eastAsia="Calibri" w:hAnsi="Times New Roman" w:cs="Times New Roman"/>
          <w:sz w:val="12"/>
          <w:szCs w:val="12"/>
        </w:rPr>
        <w:t>.К</w:t>
      </w:r>
      <w:proofErr w:type="gramEnd"/>
      <w:r w:rsidRPr="005345EB">
        <w:rPr>
          <w:rFonts w:ascii="Times New Roman" w:eastAsia="Calibri" w:hAnsi="Times New Roman" w:cs="Times New Roman"/>
          <w:sz w:val="12"/>
          <w:szCs w:val="12"/>
        </w:rPr>
        <w:t>омсомольская</w:t>
      </w:r>
      <w:proofErr w:type="spellEnd"/>
      <w:r w:rsidRPr="005345EB">
        <w:rPr>
          <w:rFonts w:ascii="Times New Roman" w:eastAsia="Calibri" w:hAnsi="Times New Roman" w:cs="Times New Roman"/>
          <w:sz w:val="12"/>
          <w:szCs w:val="12"/>
        </w:rPr>
        <w:t>;</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5,8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34 усадебных жилых домов;</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- 102  человека;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6 800 м</w:t>
      </w:r>
      <w:proofErr w:type="gramStart"/>
      <w:r w:rsidRPr="005345EB">
        <w:rPr>
          <w:rFonts w:ascii="Times New Roman" w:eastAsia="Calibri" w:hAnsi="Times New Roman" w:cs="Times New Roman"/>
          <w:sz w:val="12"/>
          <w:szCs w:val="12"/>
        </w:rPr>
        <w:t>2</w:t>
      </w:r>
      <w:proofErr w:type="gramEnd"/>
      <w:r w:rsidRPr="005345EB">
        <w:rPr>
          <w:rFonts w:ascii="Times New Roman" w:eastAsia="Calibri" w:hAnsi="Times New Roman" w:cs="Times New Roman"/>
          <w:sz w:val="12"/>
          <w:szCs w:val="12"/>
        </w:rPr>
        <w:t>.</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№3</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1 очередь строительства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Площадка расположена в центральной части </w:t>
      </w:r>
      <w:proofErr w:type="spellStart"/>
      <w:r w:rsidRPr="005345EB">
        <w:rPr>
          <w:rFonts w:ascii="Times New Roman" w:eastAsia="Calibri" w:hAnsi="Times New Roman" w:cs="Times New Roman"/>
          <w:sz w:val="12"/>
          <w:szCs w:val="12"/>
        </w:rPr>
        <w:t>н.п</w:t>
      </w:r>
      <w:proofErr w:type="spellEnd"/>
      <w:r w:rsidRPr="005345EB">
        <w:rPr>
          <w:rFonts w:ascii="Times New Roman" w:eastAsia="Calibri" w:hAnsi="Times New Roman" w:cs="Times New Roman"/>
          <w:sz w:val="12"/>
          <w:szCs w:val="12"/>
        </w:rPr>
        <w:t xml:space="preserve">. вдоль западной границы </w:t>
      </w:r>
      <w:proofErr w:type="spellStart"/>
      <w:r w:rsidRPr="005345EB">
        <w:rPr>
          <w:rFonts w:ascii="Times New Roman" w:eastAsia="Calibri" w:hAnsi="Times New Roman" w:cs="Times New Roman"/>
          <w:sz w:val="12"/>
          <w:szCs w:val="12"/>
        </w:rPr>
        <w:t>п</w:t>
      </w:r>
      <w:proofErr w:type="gramStart"/>
      <w:r w:rsidRPr="005345EB">
        <w:rPr>
          <w:rFonts w:ascii="Times New Roman" w:eastAsia="Calibri" w:hAnsi="Times New Roman" w:cs="Times New Roman"/>
          <w:sz w:val="12"/>
          <w:szCs w:val="12"/>
        </w:rPr>
        <w:t>.С</w:t>
      </w:r>
      <w:proofErr w:type="gramEnd"/>
      <w:r w:rsidRPr="005345EB">
        <w:rPr>
          <w:rFonts w:ascii="Times New Roman" w:eastAsia="Calibri" w:hAnsi="Times New Roman" w:cs="Times New Roman"/>
          <w:sz w:val="12"/>
          <w:szCs w:val="12"/>
        </w:rPr>
        <w:t>ветлодольск</w:t>
      </w:r>
      <w:proofErr w:type="spellEnd"/>
      <w:r w:rsidRPr="005345EB">
        <w:rPr>
          <w:rFonts w:ascii="Times New Roman" w:eastAsia="Calibri" w:hAnsi="Times New Roman" w:cs="Times New Roman"/>
          <w:sz w:val="12"/>
          <w:szCs w:val="12"/>
        </w:rPr>
        <w:t>;</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9,4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54 усадебных жилых домов;</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- 162  человек;</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10 800 м</w:t>
      </w:r>
      <w:proofErr w:type="gramStart"/>
      <w:r w:rsidRPr="005345EB">
        <w:rPr>
          <w:rFonts w:ascii="Times New Roman" w:eastAsia="Calibri" w:hAnsi="Times New Roman" w:cs="Times New Roman"/>
          <w:sz w:val="12"/>
          <w:szCs w:val="12"/>
        </w:rPr>
        <w:t>2</w:t>
      </w:r>
      <w:proofErr w:type="gramEnd"/>
      <w:r w:rsidRPr="005345EB">
        <w:rPr>
          <w:rFonts w:ascii="Times New Roman" w:eastAsia="Calibri" w:hAnsi="Times New Roman" w:cs="Times New Roman"/>
          <w:sz w:val="12"/>
          <w:szCs w:val="12"/>
        </w:rPr>
        <w:t>.</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№4</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1 очередь строительства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Площадка расположена в центральной части </w:t>
      </w:r>
      <w:proofErr w:type="spellStart"/>
      <w:r w:rsidRPr="005345EB">
        <w:rPr>
          <w:rFonts w:ascii="Times New Roman" w:eastAsia="Calibri" w:hAnsi="Times New Roman" w:cs="Times New Roman"/>
          <w:sz w:val="12"/>
          <w:szCs w:val="12"/>
        </w:rPr>
        <w:t>н.п</w:t>
      </w:r>
      <w:proofErr w:type="spellEnd"/>
      <w:r w:rsidRPr="005345EB">
        <w:rPr>
          <w:rFonts w:ascii="Times New Roman" w:eastAsia="Calibri" w:hAnsi="Times New Roman" w:cs="Times New Roman"/>
          <w:sz w:val="12"/>
          <w:szCs w:val="12"/>
        </w:rPr>
        <w:t>. в восточном направлении от существующей жилой застройки;</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3,15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18 усадебных жилых домов;</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- 54  человек;</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- 3600 м</w:t>
      </w:r>
      <w:proofErr w:type="gramStart"/>
      <w:r w:rsidRPr="005345EB">
        <w:rPr>
          <w:rFonts w:ascii="Times New Roman" w:eastAsia="Calibri" w:hAnsi="Times New Roman" w:cs="Times New Roman"/>
          <w:sz w:val="12"/>
          <w:szCs w:val="12"/>
        </w:rPr>
        <w:t>2</w:t>
      </w:r>
      <w:proofErr w:type="gramEnd"/>
      <w:r w:rsidRPr="005345EB">
        <w:rPr>
          <w:rFonts w:ascii="Times New Roman" w:eastAsia="Calibri" w:hAnsi="Times New Roman" w:cs="Times New Roman"/>
          <w:sz w:val="12"/>
          <w:szCs w:val="12"/>
        </w:rPr>
        <w:t>.</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№5</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на расчетный срок строительства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Площадка расположена в северном направлении от центра </w:t>
      </w:r>
      <w:proofErr w:type="spellStart"/>
      <w:r w:rsidRPr="005345EB">
        <w:rPr>
          <w:rFonts w:ascii="Times New Roman" w:eastAsia="Calibri" w:hAnsi="Times New Roman" w:cs="Times New Roman"/>
          <w:sz w:val="12"/>
          <w:szCs w:val="12"/>
        </w:rPr>
        <w:t>н.п</w:t>
      </w:r>
      <w:proofErr w:type="spellEnd"/>
      <w:r w:rsidRPr="005345EB">
        <w:rPr>
          <w:rFonts w:ascii="Times New Roman" w:eastAsia="Calibri" w:hAnsi="Times New Roman" w:cs="Times New Roman"/>
          <w:sz w:val="12"/>
          <w:szCs w:val="12"/>
        </w:rPr>
        <w:t>.;</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4,2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Планируется размещение 24 </w:t>
      </w:r>
      <w:proofErr w:type="gramStart"/>
      <w:r w:rsidRPr="005345EB">
        <w:rPr>
          <w:rFonts w:ascii="Times New Roman" w:eastAsia="Calibri" w:hAnsi="Times New Roman" w:cs="Times New Roman"/>
          <w:sz w:val="12"/>
          <w:szCs w:val="12"/>
        </w:rPr>
        <w:t>усадебных</w:t>
      </w:r>
      <w:proofErr w:type="gramEnd"/>
      <w:r w:rsidRPr="005345EB">
        <w:rPr>
          <w:rFonts w:ascii="Times New Roman" w:eastAsia="Calibri" w:hAnsi="Times New Roman" w:cs="Times New Roman"/>
          <w:sz w:val="12"/>
          <w:szCs w:val="12"/>
        </w:rPr>
        <w:t xml:space="preserve"> жилых дома;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- 72  человек;</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4 800 м</w:t>
      </w:r>
      <w:proofErr w:type="gramStart"/>
      <w:r w:rsidRPr="005345EB">
        <w:rPr>
          <w:rFonts w:ascii="Times New Roman" w:eastAsia="Calibri" w:hAnsi="Times New Roman" w:cs="Times New Roman"/>
          <w:sz w:val="12"/>
          <w:szCs w:val="12"/>
        </w:rPr>
        <w:t>2</w:t>
      </w:r>
      <w:proofErr w:type="gramEnd"/>
      <w:r w:rsidRPr="005345EB">
        <w:rPr>
          <w:rFonts w:ascii="Times New Roman" w:eastAsia="Calibri" w:hAnsi="Times New Roman" w:cs="Times New Roman"/>
          <w:sz w:val="12"/>
          <w:szCs w:val="12"/>
        </w:rPr>
        <w:t>.</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№6</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на расчетный срок строительства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Площадка расположена в северо-восточной части </w:t>
      </w:r>
      <w:proofErr w:type="spellStart"/>
      <w:r w:rsidRPr="005345EB">
        <w:rPr>
          <w:rFonts w:ascii="Times New Roman" w:eastAsia="Calibri" w:hAnsi="Times New Roman" w:cs="Times New Roman"/>
          <w:sz w:val="12"/>
          <w:szCs w:val="12"/>
        </w:rPr>
        <w:t>н.п</w:t>
      </w:r>
      <w:proofErr w:type="spellEnd"/>
      <w:r w:rsidRPr="005345EB">
        <w:rPr>
          <w:rFonts w:ascii="Times New Roman" w:eastAsia="Calibri" w:hAnsi="Times New Roman" w:cs="Times New Roman"/>
          <w:sz w:val="12"/>
          <w:szCs w:val="12"/>
        </w:rPr>
        <w:t>.;</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32,7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Планируется размещение 187 </w:t>
      </w:r>
      <w:proofErr w:type="gramStart"/>
      <w:r w:rsidRPr="005345EB">
        <w:rPr>
          <w:rFonts w:ascii="Times New Roman" w:eastAsia="Calibri" w:hAnsi="Times New Roman" w:cs="Times New Roman"/>
          <w:sz w:val="12"/>
          <w:szCs w:val="12"/>
        </w:rPr>
        <w:t>усадебных</w:t>
      </w:r>
      <w:proofErr w:type="gramEnd"/>
      <w:r w:rsidRPr="005345EB">
        <w:rPr>
          <w:rFonts w:ascii="Times New Roman" w:eastAsia="Calibri" w:hAnsi="Times New Roman" w:cs="Times New Roman"/>
          <w:sz w:val="12"/>
          <w:szCs w:val="12"/>
        </w:rPr>
        <w:t xml:space="preserve"> жилых дома;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- 561  человек;</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37 400 м</w:t>
      </w:r>
      <w:proofErr w:type="gramStart"/>
      <w:r w:rsidRPr="005345EB">
        <w:rPr>
          <w:rFonts w:ascii="Times New Roman" w:eastAsia="Calibri" w:hAnsi="Times New Roman" w:cs="Times New Roman"/>
          <w:sz w:val="12"/>
          <w:szCs w:val="12"/>
        </w:rPr>
        <w:t>2</w:t>
      </w:r>
      <w:proofErr w:type="gramEnd"/>
      <w:r w:rsidRPr="005345EB">
        <w:rPr>
          <w:rFonts w:ascii="Times New Roman" w:eastAsia="Calibri" w:hAnsi="Times New Roman" w:cs="Times New Roman"/>
          <w:sz w:val="12"/>
          <w:szCs w:val="12"/>
        </w:rPr>
        <w:t>.</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№7</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на расчетный срок строительства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Площадка расположена в северной части </w:t>
      </w:r>
      <w:proofErr w:type="spellStart"/>
      <w:r w:rsidRPr="005345EB">
        <w:rPr>
          <w:rFonts w:ascii="Times New Roman" w:eastAsia="Calibri" w:hAnsi="Times New Roman" w:cs="Times New Roman"/>
          <w:sz w:val="12"/>
          <w:szCs w:val="12"/>
        </w:rPr>
        <w:t>н.п</w:t>
      </w:r>
      <w:proofErr w:type="spellEnd"/>
      <w:r w:rsidRPr="005345EB">
        <w:rPr>
          <w:rFonts w:ascii="Times New Roman" w:eastAsia="Calibri" w:hAnsi="Times New Roman" w:cs="Times New Roman"/>
          <w:sz w:val="12"/>
          <w:szCs w:val="12"/>
        </w:rPr>
        <w:t>.;</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10,8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Планируется размещение 62 </w:t>
      </w:r>
      <w:proofErr w:type="gramStart"/>
      <w:r w:rsidRPr="005345EB">
        <w:rPr>
          <w:rFonts w:ascii="Times New Roman" w:eastAsia="Calibri" w:hAnsi="Times New Roman" w:cs="Times New Roman"/>
          <w:sz w:val="12"/>
          <w:szCs w:val="12"/>
        </w:rPr>
        <w:t>усадебных</w:t>
      </w:r>
      <w:proofErr w:type="gramEnd"/>
      <w:r w:rsidRPr="005345EB">
        <w:rPr>
          <w:rFonts w:ascii="Times New Roman" w:eastAsia="Calibri" w:hAnsi="Times New Roman" w:cs="Times New Roman"/>
          <w:sz w:val="12"/>
          <w:szCs w:val="12"/>
        </w:rPr>
        <w:t xml:space="preserve"> жилых дома;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- 186  человек;</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12 400 м</w:t>
      </w:r>
      <w:proofErr w:type="gramStart"/>
      <w:r w:rsidRPr="005345EB">
        <w:rPr>
          <w:rFonts w:ascii="Times New Roman" w:eastAsia="Calibri" w:hAnsi="Times New Roman" w:cs="Times New Roman"/>
          <w:sz w:val="12"/>
          <w:szCs w:val="12"/>
        </w:rPr>
        <w:t>2</w:t>
      </w:r>
      <w:proofErr w:type="gramEnd"/>
      <w:r w:rsidRPr="005345EB">
        <w:rPr>
          <w:rFonts w:ascii="Times New Roman" w:eastAsia="Calibri" w:hAnsi="Times New Roman" w:cs="Times New Roman"/>
          <w:sz w:val="12"/>
          <w:szCs w:val="12"/>
        </w:rPr>
        <w:t>.</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№8</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на расчетный срок строительства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Площадка расположена в северо-западной части </w:t>
      </w:r>
      <w:proofErr w:type="spellStart"/>
      <w:r w:rsidRPr="005345EB">
        <w:rPr>
          <w:rFonts w:ascii="Times New Roman" w:eastAsia="Calibri" w:hAnsi="Times New Roman" w:cs="Times New Roman"/>
          <w:sz w:val="12"/>
          <w:szCs w:val="12"/>
        </w:rPr>
        <w:t>н.п</w:t>
      </w:r>
      <w:proofErr w:type="spellEnd"/>
      <w:r w:rsidRPr="005345EB">
        <w:rPr>
          <w:rFonts w:ascii="Times New Roman" w:eastAsia="Calibri" w:hAnsi="Times New Roman" w:cs="Times New Roman"/>
          <w:sz w:val="12"/>
          <w:szCs w:val="12"/>
        </w:rPr>
        <w:t>.;</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16,8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Планируется размещение 97 </w:t>
      </w:r>
      <w:proofErr w:type="gramStart"/>
      <w:r w:rsidRPr="005345EB">
        <w:rPr>
          <w:rFonts w:ascii="Times New Roman" w:eastAsia="Calibri" w:hAnsi="Times New Roman" w:cs="Times New Roman"/>
          <w:sz w:val="12"/>
          <w:szCs w:val="12"/>
        </w:rPr>
        <w:t>усадебных</w:t>
      </w:r>
      <w:proofErr w:type="gramEnd"/>
      <w:r w:rsidRPr="005345EB">
        <w:rPr>
          <w:rFonts w:ascii="Times New Roman" w:eastAsia="Calibri" w:hAnsi="Times New Roman" w:cs="Times New Roman"/>
          <w:sz w:val="12"/>
          <w:szCs w:val="12"/>
        </w:rPr>
        <w:t xml:space="preserve"> жилых дома;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-291  человек;</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19 400 м</w:t>
      </w:r>
      <w:proofErr w:type="gramStart"/>
      <w:r w:rsidRPr="005345EB">
        <w:rPr>
          <w:rFonts w:ascii="Times New Roman" w:eastAsia="Calibri" w:hAnsi="Times New Roman" w:cs="Times New Roman"/>
          <w:sz w:val="12"/>
          <w:szCs w:val="12"/>
        </w:rPr>
        <w:t>2</w:t>
      </w:r>
      <w:proofErr w:type="gramEnd"/>
      <w:r w:rsidRPr="005345EB">
        <w:rPr>
          <w:rFonts w:ascii="Times New Roman" w:eastAsia="Calibri" w:hAnsi="Times New Roman" w:cs="Times New Roman"/>
          <w:sz w:val="12"/>
          <w:szCs w:val="12"/>
        </w:rPr>
        <w:t>.</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Итого:</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–84,25га (из них на расчетный срок – 64,5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lastRenderedPageBreak/>
        <w:t>планируется размещение – 484 усадебных участков (из них на расчетный срок –370);</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расчетная численность населения ориентировочно составит – 1452 человека (из них на расчетный срок – 1110 человек);</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площадь жилищного фонда составит 96 800 </w:t>
      </w:r>
      <w:proofErr w:type="spellStart"/>
      <w:r w:rsidRPr="005345EB">
        <w:rPr>
          <w:rFonts w:ascii="Times New Roman" w:eastAsia="Calibri" w:hAnsi="Times New Roman" w:cs="Times New Roman"/>
          <w:sz w:val="12"/>
          <w:szCs w:val="12"/>
        </w:rPr>
        <w:t>кв.м</w:t>
      </w:r>
      <w:proofErr w:type="spellEnd"/>
      <w:r w:rsidRPr="005345EB">
        <w:rPr>
          <w:rFonts w:ascii="Times New Roman" w:eastAsia="Calibri" w:hAnsi="Times New Roman" w:cs="Times New Roman"/>
          <w:sz w:val="12"/>
          <w:szCs w:val="12"/>
        </w:rPr>
        <w:t xml:space="preserve">. (из них на расчетный срок –  74 000 </w:t>
      </w:r>
      <w:proofErr w:type="spellStart"/>
      <w:r w:rsidRPr="005345EB">
        <w:rPr>
          <w:rFonts w:ascii="Times New Roman" w:eastAsia="Calibri" w:hAnsi="Times New Roman" w:cs="Times New Roman"/>
          <w:sz w:val="12"/>
          <w:szCs w:val="12"/>
        </w:rPr>
        <w:t>кв.м</w:t>
      </w:r>
      <w:proofErr w:type="spellEnd"/>
      <w:r w:rsidRPr="005345EB">
        <w:rPr>
          <w:rFonts w:ascii="Times New Roman" w:eastAsia="Calibri" w:hAnsi="Times New Roman" w:cs="Times New Roman"/>
          <w:sz w:val="12"/>
          <w:szCs w:val="12"/>
        </w:rPr>
        <w:t>.).</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Общая численность населения составит– 2577 человек.</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u w:val="single"/>
        </w:rPr>
        <w:t>В существующих границах села Нероновка</w:t>
      </w:r>
      <w:r w:rsidRPr="005345EB">
        <w:rPr>
          <w:rFonts w:ascii="Times New Roman" w:eastAsia="Calibri" w:hAnsi="Times New Roman" w:cs="Times New Roman"/>
          <w:sz w:val="12"/>
          <w:szCs w:val="12"/>
        </w:rPr>
        <w:t xml:space="preserve"> предусматривается:</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A65B10">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Площадка№1 на площади – 16,28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A65B10">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Площадка№2 на площади – 2,3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A65B10">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Площадка№3 на площади – 2,45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A65B10">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Площадка №4 на площади – 22,7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A65B10">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За счет уплотнения застройки – 2,6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За счет уплотнения существующей застройки планируется строительство:</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1 очередь строительства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 2,6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15 усадебных жилых домов,</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45  человек;</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3 000 кв. м.</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На свободных территориях в границах населенного пункта планируется строительство:</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№1</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1 очередь строительства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Площадка расположена в юго-западной части </w:t>
      </w:r>
      <w:proofErr w:type="spellStart"/>
      <w:r w:rsidRPr="005345EB">
        <w:rPr>
          <w:rFonts w:ascii="Times New Roman" w:eastAsia="Calibri" w:hAnsi="Times New Roman" w:cs="Times New Roman"/>
          <w:sz w:val="12"/>
          <w:szCs w:val="12"/>
        </w:rPr>
        <w:t>н.п</w:t>
      </w:r>
      <w:proofErr w:type="spellEnd"/>
      <w:r w:rsidRPr="005345EB">
        <w:rPr>
          <w:rFonts w:ascii="Times New Roman" w:eastAsia="Calibri" w:hAnsi="Times New Roman" w:cs="Times New Roman"/>
          <w:sz w:val="12"/>
          <w:szCs w:val="12"/>
        </w:rPr>
        <w:t xml:space="preserve">. по </w:t>
      </w:r>
      <w:proofErr w:type="spellStart"/>
      <w:r w:rsidRPr="005345EB">
        <w:rPr>
          <w:rFonts w:ascii="Times New Roman" w:eastAsia="Calibri" w:hAnsi="Times New Roman" w:cs="Times New Roman"/>
          <w:sz w:val="12"/>
          <w:szCs w:val="12"/>
        </w:rPr>
        <w:t>ул</w:t>
      </w:r>
      <w:proofErr w:type="gramStart"/>
      <w:r w:rsidRPr="005345EB">
        <w:rPr>
          <w:rFonts w:ascii="Times New Roman" w:eastAsia="Calibri" w:hAnsi="Times New Roman" w:cs="Times New Roman"/>
          <w:sz w:val="12"/>
          <w:szCs w:val="12"/>
        </w:rPr>
        <w:t>.Ц</w:t>
      </w:r>
      <w:proofErr w:type="gramEnd"/>
      <w:r w:rsidRPr="005345EB">
        <w:rPr>
          <w:rFonts w:ascii="Times New Roman" w:eastAsia="Calibri" w:hAnsi="Times New Roman" w:cs="Times New Roman"/>
          <w:sz w:val="12"/>
          <w:szCs w:val="12"/>
        </w:rPr>
        <w:t>ентральная</w:t>
      </w:r>
      <w:proofErr w:type="spellEnd"/>
      <w:r w:rsidRPr="005345EB">
        <w:rPr>
          <w:rFonts w:ascii="Times New Roman" w:eastAsia="Calibri" w:hAnsi="Times New Roman" w:cs="Times New Roman"/>
          <w:sz w:val="12"/>
          <w:szCs w:val="12"/>
        </w:rPr>
        <w:t>;</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 16,28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93 усадебных жилых домов,</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279  человек;</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18 600 кв. м.</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№2</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1 очередь строительства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Площадка расположена в центральной части </w:t>
      </w:r>
      <w:proofErr w:type="spellStart"/>
      <w:r w:rsidRPr="005345EB">
        <w:rPr>
          <w:rFonts w:ascii="Times New Roman" w:eastAsia="Calibri" w:hAnsi="Times New Roman" w:cs="Times New Roman"/>
          <w:sz w:val="12"/>
          <w:szCs w:val="12"/>
        </w:rPr>
        <w:t>н.п</w:t>
      </w:r>
      <w:proofErr w:type="spellEnd"/>
      <w:r w:rsidRPr="005345EB">
        <w:rPr>
          <w:rFonts w:ascii="Times New Roman" w:eastAsia="Calibri" w:hAnsi="Times New Roman" w:cs="Times New Roman"/>
          <w:sz w:val="12"/>
          <w:szCs w:val="12"/>
        </w:rPr>
        <w:t xml:space="preserve">. по </w:t>
      </w:r>
      <w:proofErr w:type="spellStart"/>
      <w:r w:rsidRPr="005345EB">
        <w:rPr>
          <w:rFonts w:ascii="Times New Roman" w:eastAsia="Calibri" w:hAnsi="Times New Roman" w:cs="Times New Roman"/>
          <w:sz w:val="12"/>
          <w:szCs w:val="12"/>
        </w:rPr>
        <w:t>ул</w:t>
      </w:r>
      <w:proofErr w:type="gramStart"/>
      <w:r w:rsidRPr="005345EB">
        <w:rPr>
          <w:rFonts w:ascii="Times New Roman" w:eastAsia="Calibri" w:hAnsi="Times New Roman" w:cs="Times New Roman"/>
          <w:sz w:val="12"/>
          <w:szCs w:val="12"/>
        </w:rPr>
        <w:t>.М</w:t>
      </w:r>
      <w:proofErr w:type="gramEnd"/>
      <w:r w:rsidRPr="005345EB">
        <w:rPr>
          <w:rFonts w:ascii="Times New Roman" w:eastAsia="Calibri" w:hAnsi="Times New Roman" w:cs="Times New Roman"/>
          <w:sz w:val="12"/>
          <w:szCs w:val="12"/>
        </w:rPr>
        <w:t>олодежная</w:t>
      </w:r>
      <w:proofErr w:type="spellEnd"/>
      <w:r w:rsidRPr="005345EB">
        <w:rPr>
          <w:rFonts w:ascii="Times New Roman" w:eastAsia="Calibri" w:hAnsi="Times New Roman" w:cs="Times New Roman"/>
          <w:sz w:val="12"/>
          <w:szCs w:val="12"/>
        </w:rPr>
        <w:t>;</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2,3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13  усадебных жилых домов;</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- 39  человек;</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2 600 м</w:t>
      </w:r>
      <w:proofErr w:type="gramStart"/>
      <w:r w:rsidRPr="005345EB">
        <w:rPr>
          <w:rFonts w:ascii="Times New Roman" w:eastAsia="Calibri" w:hAnsi="Times New Roman" w:cs="Times New Roman"/>
          <w:sz w:val="12"/>
          <w:szCs w:val="12"/>
        </w:rPr>
        <w:t>2</w:t>
      </w:r>
      <w:proofErr w:type="gramEnd"/>
      <w:r w:rsidRPr="005345EB">
        <w:rPr>
          <w:rFonts w:ascii="Times New Roman" w:eastAsia="Calibri" w:hAnsi="Times New Roman" w:cs="Times New Roman"/>
          <w:sz w:val="12"/>
          <w:szCs w:val="12"/>
        </w:rPr>
        <w:t>.</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№3</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на расчетный срок строительства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Площадка расположена в центральной части </w:t>
      </w:r>
      <w:proofErr w:type="spellStart"/>
      <w:r w:rsidRPr="005345EB">
        <w:rPr>
          <w:rFonts w:ascii="Times New Roman" w:eastAsia="Calibri" w:hAnsi="Times New Roman" w:cs="Times New Roman"/>
          <w:sz w:val="12"/>
          <w:szCs w:val="12"/>
        </w:rPr>
        <w:t>н.п</w:t>
      </w:r>
      <w:proofErr w:type="spellEnd"/>
      <w:r w:rsidRPr="005345EB">
        <w:rPr>
          <w:rFonts w:ascii="Times New Roman" w:eastAsia="Calibri" w:hAnsi="Times New Roman" w:cs="Times New Roman"/>
          <w:sz w:val="12"/>
          <w:szCs w:val="12"/>
        </w:rPr>
        <w:t xml:space="preserve">. по </w:t>
      </w:r>
      <w:proofErr w:type="spellStart"/>
      <w:r w:rsidRPr="005345EB">
        <w:rPr>
          <w:rFonts w:ascii="Times New Roman" w:eastAsia="Calibri" w:hAnsi="Times New Roman" w:cs="Times New Roman"/>
          <w:sz w:val="12"/>
          <w:szCs w:val="12"/>
        </w:rPr>
        <w:t>ул</w:t>
      </w:r>
      <w:proofErr w:type="gramStart"/>
      <w:r w:rsidRPr="005345EB">
        <w:rPr>
          <w:rFonts w:ascii="Times New Roman" w:eastAsia="Calibri" w:hAnsi="Times New Roman" w:cs="Times New Roman"/>
          <w:sz w:val="12"/>
          <w:szCs w:val="12"/>
        </w:rPr>
        <w:t>.П</w:t>
      </w:r>
      <w:proofErr w:type="gramEnd"/>
      <w:r w:rsidRPr="005345EB">
        <w:rPr>
          <w:rFonts w:ascii="Times New Roman" w:eastAsia="Calibri" w:hAnsi="Times New Roman" w:cs="Times New Roman"/>
          <w:sz w:val="12"/>
          <w:szCs w:val="12"/>
        </w:rPr>
        <w:t>олевая</w:t>
      </w:r>
      <w:proofErr w:type="spellEnd"/>
      <w:r w:rsidRPr="005345EB">
        <w:rPr>
          <w:rFonts w:ascii="Times New Roman" w:eastAsia="Calibri" w:hAnsi="Times New Roman" w:cs="Times New Roman"/>
          <w:sz w:val="12"/>
          <w:szCs w:val="12"/>
        </w:rPr>
        <w:t>;</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2,45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Планируется размещение 14 </w:t>
      </w:r>
      <w:proofErr w:type="gramStart"/>
      <w:r w:rsidRPr="005345EB">
        <w:rPr>
          <w:rFonts w:ascii="Times New Roman" w:eastAsia="Calibri" w:hAnsi="Times New Roman" w:cs="Times New Roman"/>
          <w:sz w:val="12"/>
          <w:szCs w:val="12"/>
        </w:rPr>
        <w:t>усадебных</w:t>
      </w:r>
      <w:proofErr w:type="gramEnd"/>
      <w:r w:rsidRPr="005345EB">
        <w:rPr>
          <w:rFonts w:ascii="Times New Roman" w:eastAsia="Calibri" w:hAnsi="Times New Roman" w:cs="Times New Roman"/>
          <w:sz w:val="12"/>
          <w:szCs w:val="12"/>
        </w:rPr>
        <w:t xml:space="preserve"> жилых дома;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- 42  человека;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2 800 м</w:t>
      </w:r>
      <w:proofErr w:type="gramStart"/>
      <w:r w:rsidRPr="005345EB">
        <w:rPr>
          <w:rFonts w:ascii="Times New Roman" w:eastAsia="Calibri" w:hAnsi="Times New Roman" w:cs="Times New Roman"/>
          <w:sz w:val="12"/>
          <w:szCs w:val="12"/>
        </w:rPr>
        <w:t>2</w:t>
      </w:r>
      <w:proofErr w:type="gramEnd"/>
      <w:r w:rsidRPr="005345EB">
        <w:rPr>
          <w:rFonts w:ascii="Times New Roman" w:eastAsia="Calibri" w:hAnsi="Times New Roman" w:cs="Times New Roman"/>
          <w:sz w:val="12"/>
          <w:szCs w:val="12"/>
        </w:rPr>
        <w:t>.</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№4</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на расчетный срок строительства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Площадка расположена в юго-восточной части </w:t>
      </w:r>
      <w:proofErr w:type="spellStart"/>
      <w:r w:rsidRPr="005345EB">
        <w:rPr>
          <w:rFonts w:ascii="Times New Roman" w:eastAsia="Calibri" w:hAnsi="Times New Roman" w:cs="Times New Roman"/>
          <w:sz w:val="12"/>
          <w:szCs w:val="12"/>
        </w:rPr>
        <w:t>н.п</w:t>
      </w:r>
      <w:proofErr w:type="spellEnd"/>
      <w:r w:rsidRPr="005345EB">
        <w:rPr>
          <w:rFonts w:ascii="Times New Roman" w:eastAsia="Calibri" w:hAnsi="Times New Roman" w:cs="Times New Roman"/>
          <w:sz w:val="12"/>
          <w:szCs w:val="12"/>
        </w:rPr>
        <w:t xml:space="preserve">. по </w:t>
      </w:r>
      <w:proofErr w:type="spellStart"/>
      <w:r w:rsidRPr="005345EB">
        <w:rPr>
          <w:rFonts w:ascii="Times New Roman" w:eastAsia="Calibri" w:hAnsi="Times New Roman" w:cs="Times New Roman"/>
          <w:sz w:val="12"/>
          <w:szCs w:val="12"/>
        </w:rPr>
        <w:t>ул</w:t>
      </w:r>
      <w:proofErr w:type="gramStart"/>
      <w:r w:rsidRPr="005345EB">
        <w:rPr>
          <w:rFonts w:ascii="Times New Roman" w:eastAsia="Calibri" w:hAnsi="Times New Roman" w:cs="Times New Roman"/>
          <w:sz w:val="12"/>
          <w:szCs w:val="12"/>
        </w:rPr>
        <w:t>.М</w:t>
      </w:r>
      <w:proofErr w:type="gramEnd"/>
      <w:r w:rsidRPr="005345EB">
        <w:rPr>
          <w:rFonts w:ascii="Times New Roman" w:eastAsia="Calibri" w:hAnsi="Times New Roman" w:cs="Times New Roman"/>
          <w:sz w:val="12"/>
          <w:szCs w:val="12"/>
        </w:rPr>
        <w:t>ира</w:t>
      </w:r>
      <w:proofErr w:type="spellEnd"/>
      <w:r w:rsidRPr="005345EB">
        <w:rPr>
          <w:rFonts w:ascii="Times New Roman" w:eastAsia="Calibri" w:hAnsi="Times New Roman" w:cs="Times New Roman"/>
          <w:sz w:val="12"/>
          <w:szCs w:val="12"/>
        </w:rPr>
        <w:t>;</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22,7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Планируется размещение 130 </w:t>
      </w:r>
      <w:proofErr w:type="gramStart"/>
      <w:r w:rsidRPr="005345EB">
        <w:rPr>
          <w:rFonts w:ascii="Times New Roman" w:eastAsia="Calibri" w:hAnsi="Times New Roman" w:cs="Times New Roman"/>
          <w:sz w:val="12"/>
          <w:szCs w:val="12"/>
        </w:rPr>
        <w:t>усадебных</w:t>
      </w:r>
      <w:proofErr w:type="gramEnd"/>
      <w:r w:rsidRPr="005345EB">
        <w:rPr>
          <w:rFonts w:ascii="Times New Roman" w:eastAsia="Calibri" w:hAnsi="Times New Roman" w:cs="Times New Roman"/>
          <w:sz w:val="12"/>
          <w:szCs w:val="12"/>
        </w:rPr>
        <w:t xml:space="preserve"> жилых дома;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- 390  человек;</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26 000 м</w:t>
      </w:r>
      <w:proofErr w:type="gramStart"/>
      <w:r w:rsidRPr="005345EB">
        <w:rPr>
          <w:rFonts w:ascii="Times New Roman" w:eastAsia="Calibri" w:hAnsi="Times New Roman" w:cs="Times New Roman"/>
          <w:sz w:val="12"/>
          <w:szCs w:val="12"/>
        </w:rPr>
        <w:t>2</w:t>
      </w:r>
      <w:proofErr w:type="gramEnd"/>
      <w:r w:rsidRPr="005345EB">
        <w:rPr>
          <w:rFonts w:ascii="Times New Roman" w:eastAsia="Calibri" w:hAnsi="Times New Roman" w:cs="Times New Roman"/>
          <w:sz w:val="12"/>
          <w:szCs w:val="12"/>
        </w:rPr>
        <w:t>.</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Итого:</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 46,33 га (из них на расчетный срок – 25,15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 265 усадебных участков (из них на расчетный срок – 144 участка);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расчетная численность населения ориентировочно составит – 795 человек (из них на расчетный срок – 432 человека);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площадь жилищного фонда составит 53 000 </w:t>
      </w:r>
      <w:proofErr w:type="spellStart"/>
      <w:r w:rsidRPr="005345EB">
        <w:rPr>
          <w:rFonts w:ascii="Times New Roman" w:eastAsia="Calibri" w:hAnsi="Times New Roman" w:cs="Times New Roman"/>
          <w:sz w:val="12"/>
          <w:szCs w:val="12"/>
        </w:rPr>
        <w:t>кв.м</w:t>
      </w:r>
      <w:proofErr w:type="spellEnd"/>
      <w:r w:rsidRPr="005345EB">
        <w:rPr>
          <w:rFonts w:ascii="Times New Roman" w:eastAsia="Calibri" w:hAnsi="Times New Roman" w:cs="Times New Roman"/>
          <w:sz w:val="12"/>
          <w:szCs w:val="12"/>
        </w:rPr>
        <w:t>. (из них на расчетный срок – 28 800).</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Общая численность населения составит – 1137 человек.</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В </w:t>
      </w:r>
      <w:r w:rsidRPr="005345EB">
        <w:rPr>
          <w:rFonts w:ascii="Times New Roman" w:eastAsia="Calibri" w:hAnsi="Times New Roman" w:cs="Times New Roman"/>
          <w:sz w:val="12"/>
          <w:szCs w:val="12"/>
          <w:u w:val="single"/>
        </w:rPr>
        <w:t xml:space="preserve">существующих границах </w:t>
      </w:r>
      <w:proofErr w:type="spellStart"/>
      <w:r w:rsidRPr="005345EB">
        <w:rPr>
          <w:rFonts w:ascii="Times New Roman" w:eastAsia="Calibri" w:hAnsi="Times New Roman" w:cs="Times New Roman"/>
          <w:sz w:val="12"/>
          <w:szCs w:val="12"/>
          <w:u w:val="single"/>
        </w:rPr>
        <w:t>с</w:t>
      </w:r>
      <w:proofErr w:type="gramStart"/>
      <w:r w:rsidRPr="005345EB">
        <w:rPr>
          <w:rFonts w:ascii="Times New Roman" w:eastAsia="Calibri" w:hAnsi="Times New Roman" w:cs="Times New Roman"/>
          <w:sz w:val="12"/>
          <w:szCs w:val="12"/>
          <w:u w:val="single"/>
        </w:rPr>
        <w:t>.П</w:t>
      </w:r>
      <w:proofErr w:type="gramEnd"/>
      <w:r w:rsidRPr="005345EB">
        <w:rPr>
          <w:rFonts w:ascii="Times New Roman" w:eastAsia="Calibri" w:hAnsi="Times New Roman" w:cs="Times New Roman"/>
          <w:sz w:val="12"/>
          <w:szCs w:val="12"/>
          <w:u w:val="single"/>
        </w:rPr>
        <w:t>авловка</w:t>
      </w:r>
      <w:proofErr w:type="spellEnd"/>
      <w:r w:rsidRPr="005345EB">
        <w:rPr>
          <w:rFonts w:ascii="Times New Roman" w:eastAsia="Calibri" w:hAnsi="Times New Roman" w:cs="Times New Roman"/>
          <w:sz w:val="12"/>
          <w:szCs w:val="12"/>
        </w:rPr>
        <w:t xml:space="preserve"> предусматривается:</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A65B10">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Площадка№1 на площади – 2,27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A65B10">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Площадка№2 на площади – 7,3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A65B10">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Площадка№3 на площади – 3,15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A65B10">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Площадка№4 на площади – 2,45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A65B10">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За счет уплотнения застройки – 21,52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За счет уплотнения существующей застройки планируется строительство:</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1 очередь строительства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 9,62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55 усадебных жилых домов,</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165  человек;</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11 000 кв. м.</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на расчетный срок строительства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 11,9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68 усадебных жилых домов,</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204  человек;</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13 600 кв. м.</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На свободных территориях в границах населенного пункта планируется строительство:</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№1</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1 очередь строительства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2,27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размещение13 усадебных жилых домов;</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- 39  человек;</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2 600 м</w:t>
      </w:r>
      <w:proofErr w:type="gramStart"/>
      <w:r w:rsidRPr="005345EB">
        <w:rPr>
          <w:rFonts w:ascii="Times New Roman" w:eastAsia="Calibri" w:hAnsi="Times New Roman" w:cs="Times New Roman"/>
          <w:sz w:val="12"/>
          <w:szCs w:val="12"/>
        </w:rPr>
        <w:t>2</w:t>
      </w:r>
      <w:proofErr w:type="gramEnd"/>
      <w:r w:rsidRPr="005345EB">
        <w:rPr>
          <w:rFonts w:ascii="Times New Roman" w:eastAsia="Calibri" w:hAnsi="Times New Roman" w:cs="Times New Roman"/>
          <w:sz w:val="12"/>
          <w:szCs w:val="12"/>
        </w:rPr>
        <w:t>.</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lastRenderedPageBreak/>
        <w:t>ПЛОЩАДКА №2</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на расчетный срок строительства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7,3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42  усадебных жилых домов;</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- 126  человек;</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8 400 м</w:t>
      </w:r>
      <w:proofErr w:type="gramStart"/>
      <w:r w:rsidRPr="005345EB">
        <w:rPr>
          <w:rFonts w:ascii="Times New Roman" w:eastAsia="Calibri" w:hAnsi="Times New Roman" w:cs="Times New Roman"/>
          <w:sz w:val="12"/>
          <w:szCs w:val="12"/>
        </w:rPr>
        <w:t>2</w:t>
      </w:r>
      <w:proofErr w:type="gramEnd"/>
      <w:r w:rsidRPr="005345EB">
        <w:rPr>
          <w:rFonts w:ascii="Times New Roman" w:eastAsia="Calibri" w:hAnsi="Times New Roman" w:cs="Times New Roman"/>
          <w:sz w:val="12"/>
          <w:szCs w:val="12"/>
        </w:rPr>
        <w:t>.</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№3</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на расчетный срок строительства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3,15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Планируется размещение 18 </w:t>
      </w:r>
      <w:proofErr w:type="gramStart"/>
      <w:r w:rsidRPr="005345EB">
        <w:rPr>
          <w:rFonts w:ascii="Times New Roman" w:eastAsia="Calibri" w:hAnsi="Times New Roman" w:cs="Times New Roman"/>
          <w:sz w:val="12"/>
          <w:szCs w:val="12"/>
        </w:rPr>
        <w:t>усадебных</w:t>
      </w:r>
      <w:proofErr w:type="gramEnd"/>
      <w:r w:rsidRPr="005345EB">
        <w:rPr>
          <w:rFonts w:ascii="Times New Roman" w:eastAsia="Calibri" w:hAnsi="Times New Roman" w:cs="Times New Roman"/>
          <w:sz w:val="12"/>
          <w:szCs w:val="12"/>
        </w:rPr>
        <w:t xml:space="preserve"> жилых дома;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- 54  человек;</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3 600 м</w:t>
      </w:r>
      <w:proofErr w:type="gramStart"/>
      <w:r w:rsidRPr="005345EB">
        <w:rPr>
          <w:rFonts w:ascii="Times New Roman" w:eastAsia="Calibri" w:hAnsi="Times New Roman" w:cs="Times New Roman"/>
          <w:sz w:val="12"/>
          <w:szCs w:val="12"/>
        </w:rPr>
        <w:t>2</w:t>
      </w:r>
      <w:proofErr w:type="gramEnd"/>
      <w:r w:rsidRPr="005345EB">
        <w:rPr>
          <w:rFonts w:ascii="Times New Roman" w:eastAsia="Calibri" w:hAnsi="Times New Roman" w:cs="Times New Roman"/>
          <w:sz w:val="12"/>
          <w:szCs w:val="12"/>
        </w:rPr>
        <w:t>.</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№4</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на расчетный срок строительства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2,45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Планируется размещение 14 </w:t>
      </w:r>
      <w:proofErr w:type="gramStart"/>
      <w:r w:rsidRPr="005345EB">
        <w:rPr>
          <w:rFonts w:ascii="Times New Roman" w:eastAsia="Calibri" w:hAnsi="Times New Roman" w:cs="Times New Roman"/>
          <w:sz w:val="12"/>
          <w:szCs w:val="12"/>
        </w:rPr>
        <w:t>усадебных</w:t>
      </w:r>
      <w:proofErr w:type="gramEnd"/>
      <w:r w:rsidRPr="005345EB">
        <w:rPr>
          <w:rFonts w:ascii="Times New Roman" w:eastAsia="Calibri" w:hAnsi="Times New Roman" w:cs="Times New Roman"/>
          <w:sz w:val="12"/>
          <w:szCs w:val="12"/>
        </w:rPr>
        <w:t xml:space="preserve"> жилых дома;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- 42  человек;</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2 800 м</w:t>
      </w:r>
      <w:proofErr w:type="gramStart"/>
      <w:r w:rsidRPr="005345EB">
        <w:rPr>
          <w:rFonts w:ascii="Times New Roman" w:eastAsia="Calibri" w:hAnsi="Times New Roman" w:cs="Times New Roman"/>
          <w:sz w:val="12"/>
          <w:szCs w:val="12"/>
        </w:rPr>
        <w:t>2</w:t>
      </w:r>
      <w:proofErr w:type="gramEnd"/>
      <w:r w:rsidRPr="005345EB">
        <w:rPr>
          <w:rFonts w:ascii="Times New Roman" w:eastAsia="Calibri" w:hAnsi="Times New Roman" w:cs="Times New Roman"/>
          <w:sz w:val="12"/>
          <w:szCs w:val="12"/>
        </w:rPr>
        <w:t>.</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Итого:</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 36,69 га (из них на расчетный срок – 24,8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 210 усадебных участков (из них на расчетный срок – 142 участка);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расчетная численность населения ориентировочно составит – 630 человек </w:t>
      </w:r>
      <w:proofErr w:type="gramStart"/>
      <w:r w:rsidRPr="005345EB">
        <w:rPr>
          <w:rFonts w:ascii="Times New Roman" w:eastAsia="Calibri" w:hAnsi="Times New Roman" w:cs="Times New Roman"/>
          <w:sz w:val="12"/>
          <w:szCs w:val="12"/>
        </w:rPr>
        <w:t xml:space="preserve">( </w:t>
      </w:r>
      <w:proofErr w:type="gramEnd"/>
      <w:r w:rsidRPr="005345EB">
        <w:rPr>
          <w:rFonts w:ascii="Times New Roman" w:eastAsia="Calibri" w:hAnsi="Times New Roman" w:cs="Times New Roman"/>
          <w:sz w:val="12"/>
          <w:szCs w:val="12"/>
        </w:rPr>
        <w:t>из них на расчетный срок – 426 человек);</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площадь жилищного фонда составит 42 000 </w:t>
      </w:r>
      <w:proofErr w:type="spellStart"/>
      <w:r w:rsidRPr="005345EB">
        <w:rPr>
          <w:rFonts w:ascii="Times New Roman" w:eastAsia="Calibri" w:hAnsi="Times New Roman" w:cs="Times New Roman"/>
          <w:sz w:val="12"/>
          <w:szCs w:val="12"/>
        </w:rPr>
        <w:t>кв.м</w:t>
      </w:r>
      <w:proofErr w:type="spellEnd"/>
      <w:r w:rsidRPr="005345EB">
        <w:rPr>
          <w:rFonts w:ascii="Times New Roman" w:eastAsia="Calibri" w:hAnsi="Times New Roman" w:cs="Times New Roman"/>
          <w:sz w:val="12"/>
          <w:szCs w:val="12"/>
        </w:rPr>
        <w:t>. (из них на расчетный срок – 28 400).</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Общая численность населения составит – 688 человек.</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В </w:t>
      </w:r>
      <w:r w:rsidRPr="005345EB">
        <w:rPr>
          <w:rFonts w:ascii="Times New Roman" w:eastAsia="Calibri" w:hAnsi="Times New Roman" w:cs="Times New Roman"/>
          <w:sz w:val="12"/>
          <w:szCs w:val="12"/>
          <w:u w:val="single"/>
        </w:rPr>
        <w:t xml:space="preserve">существующих границах </w:t>
      </w:r>
      <w:proofErr w:type="spellStart"/>
      <w:r w:rsidRPr="005345EB">
        <w:rPr>
          <w:rFonts w:ascii="Times New Roman" w:eastAsia="Calibri" w:hAnsi="Times New Roman" w:cs="Times New Roman"/>
          <w:sz w:val="12"/>
          <w:szCs w:val="12"/>
          <w:u w:val="single"/>
        </w:rPr>
        <w:t>п</w:t>
      </w:r>
      <w:proofErr w:type="gramStart"/>
      <w:r w:rsidRPr="005345EB">
        <w:rPr>
          <w:rFonts w:ascii="Times New Roman" w:eastAsia="Calibri" w:hAnsi="Times New Roman" w:cs="Times New Roman"/>
          <w:sz w:val="12"/>
          <w:szCs w:val="12"/>
          <w:u w:val="single"/>
        </w:rPr>
        <w:t>.У</w:t>
      </w:r>
      <w:proofErr w:type="gramEnd"/>
      <w:r w:rsidRPr="005345EB">
        <w:rPr>
          <w:rFonts w:ascii="Times New Roman" w:eastAsia="Calibri" w:hAnsi="Times New Roman" w:cs="Times New Roman"/>
          <w:sz w:val="12"/>
          <w:szCs w:val="12"/>
          <w:u w:val="single"/>
        </w:rPr>
        <w:t>часток</w:t>
      </w:r>
      <w:proofErr w:type="spellEnd"/>
      <w:r w:rsidRPr="005345EB">
        <w:rPr>
          <w:rFonts w:ascii="Times New Roman" w:eastAsia="Calibri" w:hAnsi="Times New Roman" w:cs="Times New Roman"/>
          <w:sz w:val="12"/>
          <w:szCs w:val="12"/>
          <w:u w:val="single"/>
        </w:rPr>
        <w:t xml:space="preserve"> Сок</w:t>
      </w:r>
      <w:r w:rsidRPr="005345EB">
        <w:rPr>
          <w:rFonts w:ascii="Times New Roman" w:eastAsia="Calibri" w:hAnsi="Times New Roman" w:cs="Times New Roman"/>
          <w:sz w:val="12"/>
          <w:szCs w:val="12"/>
        </w:rPr>
        <w:t xml:space="preserve"> предусматривается:</w:t>
      </w:r>
    </w:p>
    <w:p w:rsidR="005345EB" w:rsidRPr="005345EB" w:rsidRDefault="00A65B10" w:rsidP="00A65B1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5345EB" w:rsidRPr="005345EB">
        <w:rPr>
          <w:rFonts w:ascii="Times New Roman" w:eastAsia="Calibri" w:hAnsi="Times New Roman" w:cs="Times New Roman"/>
          <w:sz w:val="12"/>
          <w:szCs w:val="12"/>
        </w:rPr>
        <w:t>Площадка№1 на площади – 4,5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A65B10">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Площадка№2 на площади – 1,23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A65B10">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Площадка№3 на площади – 8,27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A65B10">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Площадка №4 на площади – 6,89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A65B10">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За счет уплотнения застройки – 0,26га.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За счет уплотнения существующей застройки планируется строительство:</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В западной части населенного пункта по </w:t>
      </w:r>
      <w:proofErr w:type="spellStart"/>
      <w:r w:rsidRPr="005345EB">
        <w:rPr>
          <w:rFonts w:ascii="Times New Roman" w:eastAsia="Calibri" w:hAnsi="Times New Roman" w:cs="Times New Roman"/>
          <w:sz w:val="12"/>
          <w:szCs w:val="12"/>
        </w:rPr>
        <w:t>ул</w:t>
      </w:r>
      <w:proofErr w:type="gramStart"/>
      <w:r w:rsidRPr="005345EB">
        <w:rPr>
          <w:rFonts w:ascii="Times New Roman" w:eastAsia="Calibri" w:hAnsi="Times New Roman" w:cs="Times New Roman"/>
          <w:sz w:val="12"/>
          <w:szCs w:val="12"/>
        </w:rPr>
        <w:t>.С</w:t>
      </w:r>
      <w:proofErr w:type="gramEnd"/>
      <w:r w:rsidRPr="005345EB">
        <w:rPr>
          <w:rFonts w:ascii="Times New Roman" w:eastAsia="Calibri" w:hAnsi="Times New Roman" w:cs="Times New Roman"/>
          <w:sz w:val="12"/>
          <w:szCs w:val="12"/>
        </w:rPr>
        <w:t>пециалистов</w:t>
      </w:r>
      <w:proofErr w:type="spellEnd"/>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1 очередь строительства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 0,26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1 усадебного жилого дома,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3  человека;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- 200 кв. м.</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На свободных территориях в границах населенного пункта планируется строительство:</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№1</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1 очередь строительства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4,5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25 усадебных жилых домов;</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- 75  человек;</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5 000 м</w:t>
      </w:r>
      <w:proofErr w:type="gramStart"/>
      <w:r w:rsidRPr="005345EB">
        <w:rPr>
          <w:rFonts w:ascii="Times New Roman" w:eastAsia="Calibri" w:hAnsi="Times New Roman" w:cs="Times New Roman"/>
          <w:sz w:val="12"/>
          <w:szCs w:val="12"/>
        </w:rPr>
        <w:t>2</w:t>
      </w:r>
      <w:proofErr w:type="gramEnd"/>
      <w:r w:rsidRPr="005345EB">
        <w:rPr>
          <w:rFonts w:ascii="Times New Roman" w:eastAsia="Calibri" w:hAnsi="Times New Roman" w:cs="Times New Roman"/>
          <w:sz w:val="12"/>
          <w:szCs w:val="12"/>
        </w:rPr>
        <w:t>.</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№2</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1 очередь строительства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8,27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6  секционных жилых домов (24 квартиры);</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- 72  человек;</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секционной застройки составит - 1800 м</w:t>
      </w:r>
      <w:proofErr w:type="gramStart"/>
      <w:r w:rsidRPr="005345EB">
        <w:rPr>
          <w:rFonts w:ascii="Times New Roman" w:eastAsia="Calibri" w:hAnsi="Times New Roman" w:cs="Times New Roman"/>
          <w:sz w:val="12"/>
          <w:szCs w:val="12"/>
        </w:rPr>
        <w:t>2</w:t>
      </w:r>
      <w:proofErr w:type="gramEnd"/>
      <w:r w:rsidRPr="005345EB">
        <w:rPr>
          <w:rFonts w:ascii="Times New Roman" w:eastAsia="Calibri" w:hAnsi="Times New Roman" w:cs="Times New Roman"/>
          <w:sz w:val="12"/>
          <w:szCs w:val="12"/>
        </w:rPr>
        <w:t xml:space="preserve"> (из расчета 75м2 площадь одной квартиры).</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№3</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на расчетный срок строительства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8,27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Планируется размещение 47 </w:t>
      </w:r>
      <w:proofErr w:type="gramStart"/>
      <w:r w:rsidRPr="005345EB">
        <w:rPr>
          <w:rFonts w:ascii="Times New Roman" w:eastAsia="Calibri" w:hAnsi="Times New Roman" w:cs="Times New Roman"/>
          <w:sz w:val="12"/>
          <w:szCs w:val="12"/>
        </w:rPr>
        <w:t>усадебных</w:t>
      </w:r>
      <w:proofErr w:type="gramEnd"/>
      <w:r w:rsidRPr="005345EB">
        <w:rPr>
          <w:rFonts w:ascii="Times New Roman" w:eastAsia="Calibri" w:hAnsi="Times New Roman" w:cs="Times New Roman"/>
          <w:sz w:val="12"/>
          <w:szCs w:val="12"/>
        </w:rPr>
        <w:t xml:space="preserve"> жилых дома;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- 141  человек;</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9 400 м</w:t>
      </w:r>
      <w:proofErr w:type="gramStart"/>
      <w:r w:rsidRPr="005345EB">
        <w:rPr>
          <w:rFonts w:ascii="Times New Roman" w:eastAsia="Calibri" w:hAnsi="Times New Roman" w:cs="Times New Roman"/>
          <w:sz w:val="12"/>
          <w:szCs w:val="12"/>
        </w:rPr>
        <w:t>2</w:t>
      </w:r>
      <w:proofErr w:type="gramEnd"/>
      <w:r w:rsidRPr="005345EB">
        <w:rPr>
          <w:rFonts w:ascii="Times New Roman" w:eastAsia="Calibri" w:hAnsi="Times New Roman" w:cs="Times New Roman"/>
          <w:sz w:val="12"/>
          <w:szCs w:val="12"/>
        </w:rPr>
        <w:t>.</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№4</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на расчетный срок строительства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6,89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39 усадебных жилых домов;</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- 117  человека;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6 800 м</w:t>
      </w:r>
      <w:proofErr w:type="gramStart"/>
      <w:r w:rsidRPr="005345EB">
        <w:rPr>
          <w:rFonts w:ascii="Times New Roman" w:eastAsia="Calibri" w:hAnsi="Times New Roman" w:cs="Times New Roman"/>
          <w:sz w:val="12"/>
          <w:szCs w:val="12"/>
        </w:rPr>
        <w:t>2</w:t>
      </w:r>
      <w:proofErr w:type="gramEnd"/>
      <w:r w:rsidRPr="005345EB">
        <w:rPr>
          <w:rFonts w:ascii="Times New Roman" w:eastAsia="Calibri" w:hAnsi="Times New Roman" w:cs="Times New Roman"/>
          <w:sz w:val="12"/>
          <w:szCs w:val="12"/>
        </w:rPr>
        <w:t>.</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Итого:</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 21,15 га (из них на расчетный срок – 15,16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 112 усадебных участков (из них на расчетный срок – 86 участков) и 6 секционных жилых домов;</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расчетная численность населения ориентировочно составит – 408 человек (из них на расчетный срок – 258 человек);</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площадь жилищного фонда составит 24 200 </w:t>
      </w:r>
      <w:proofErr w:type="spellStart"/>
      <w:r w:rsidRPr="005345EB">
        <w:rPr>
          <w:rFonts w:ascii="Times New Roman" w:eastAsia="Calibri" w:hAnsi="Times New Roman" w:cs="Times New Roman"/>
          <w:sz w:val="12"/>
          <w:szCs w:val="12"/>
        </w:rPr>
        <w:t>кв.м</w:t>
      </w:r>
      <w:proofErr w:type="spellEnd"/>
      <w:r w:rsidRPr="005345EB">
        <w:rPr>
          <w:rFonts w:ascii="Times New Roman" w:eastAsia="Calibri" w:hAnsi="Times New Roman" w:cs="Times New Roman"/>
          <w:sz w:val="12"/>
          <w:szCs w:val="12"/>
        </w:rPr>
        <w:t>. (из них на расчетный срок – 17 200).</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Общая численность населения составит – 714 человек.</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В </w:t>
      </w:r>
      <w:r w:rsidRPr="005345EB">
        <w:rPr>
          <w:rFonts w:ascii="Times New Roman" w:eastAsia="Calibri" w:hAnsi="Times New Roman" w:cs="Times New Roman"/>
          <w:sz w:val="12"/>
          <w:szCs w:val="12"/>
          <w:u w:val="single"/>
        </w:rPr>
        <w:t xml:space="preserve">существующих границах </w:t>
      </w:r>
      <w:proofErr w:type="spellStart"/>
      <w:r w:rsidRPr="005345EB">
        <w:rPr>
          <w:rFonts w:ascii="Times New Roman" w:eastAsia="Calibri" w:hAnsi="Times New Roman" w:cs="Times New Roman"/>
          <w:sz w:val="12"/>
          <w:szCs w:val="12"/>
          <w:u w:val="single"/>
        </w:rPr>
        <w:t>с</w:t>
      </w:r>
      <w:proofErr w:type="gramStart"/>
      <w:r w:rsidRPr="005345EB">
        <w:rPr>
          <w:rFonts w:ascii="Times New Roman" w:eastAsia="Calibri" w:hAnsi="Times New Roman" w:cs="Times New Roman"/>
          <w:sz w:val="12"/>
          <w:szCs w:val="12"/>
          <w:u w:val="single"/>
        </w:rPr>
        <w:t>.Н</w:t>
      </w:r>
      <w:proofErr w:type="gramEnd"/>
      <w:r w:rsidRPr="005345EB">
        <w:rPr>
          <w:rFonts w:ascii="Times New Roman" w:eastAsia="Calibri" w:hAnsi="Times New Roman" w:cs="Times New Roman"/>
          <w:sz w:val="12"/>
          <w:szCs w:val="12"/>
          <w:u w:val="single"/>
        </w:rPr>
        <w:t>ижняя</w:t>
      </w:r>
      <w:proofErr w:type="spellEnd"/>
      <w:r w:rsidRPr="005345EB">
        <w:rPr>
          <w:rFonts w:ascii="Times New Roman" w:eastAsia="Calibri" w:hAnsi="Times New Roman" w:cs="Times New Roman"/>
          <w:sz w:val="12"/>
          <w:szCs w:val="12"/>
        </w:rPr>
        <w:t xml:space="preserve"> Орлянка предусматривается:</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A65B10">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Площадка№1 на площади – 1,38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A65B10">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Площадка№2 на площади – 2,18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A65B10">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Площадка№3 на площади – 12,78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A65B10">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Площадка№4 на площади – 7,0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A65B10">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Площадка№5 на площади – 2,94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A65B10">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За счет уплотнения застройки – 3,4га.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lastRenderedPageBreak/>
        <w:t>За счет уплотнения существующей застройки планируется строительство:</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1 очередь строительства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 3,4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Планируется размещение 19 усадебных жилых домов по </w:t>
      </w:r>
      <w:proofErr w:type="spellStart"/>
      <w:r w:rsidRPr="005345EB">
        <w:rPr>
          <w:rFonts w:ascii="Times New Roman" w:eastAsia="Calibri" w:hAnsi="Times New Roman" w:cs="Times New Roman"/>
          <w:sz w:val="12"/>
          <w:szCs w:val="12"/>
        </w:rPr>
        <w:t>ул</w:t>
      </w:r>
      <w:proofErr w:type="gramStart"/>
      <w:r w:rsidRPr="005345EB">
        <w:rPr>
          <w:rFonts w:ascii="Times New Roman" w:eastAsia="Calibri" w:hAnsi="Times New Roman" w:cs="Times New Roman"/>
          <w:sz w:val="12"/>
          <w:szCs w:val="12"/>
        </w:rPr>
        <w:t>.Ц</w:t>
      </w:r>
      <w:proofErr w:type="gramEnd"/>
      <w:r w:rsidRPr="005345EB">
        <w:rPr>
          <w:rFonts w:ascii="Times New Roman" w:eastAsia="Calibri" w:hAnsi="Times New Roman" w:cs="Times New Roman"/>
          <w:sz w:val="12"/>
          <w:szCs w:val="12"/>
        </w:rPr>
        <w:t>ентральная</w:t>
      </w:r>
      <w:proofErr w:type="spellEnd"/>
      <w:r w:rsidRPr="005345EB">
        <w:rPr>
          <w:rFonts w:ascii="Times New Roman" w:eastAsia="Calibri" w:hAnsi="Times New Roman" w:cs="Times New Roman"/>
          <w:sz w:val="12"/>
          <w:szCs w:val="12"/>
        </w:rPr>
        <w:t>;</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57  человек;</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3 800 кв. м.</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На свободных территориях в границах населенного пункта планируется строительство:</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№1</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1 очередь строительства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1,38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8 усадебных жилых домов;</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- 24  человека;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1 600 м</w:t>
      </w:r>
      <w:proofErr w:type="gramStart"/>
      <w:r w:rsidRPr="005345EB">
        <w:rPr>
          <w:rFonts w:ascii="Times New Roman" w:eastAsia="Calibri" w:hAnsi="Times New Roman" w:cs="Times New Roman"/>
          <w:sz w:val="12"/>
          <w:szCs w:val="12"/>
        </w:rPr>
        <w:t>2</w:t>
      </w:r>
      <w:proofErr w:type="gramEnd"/>
      <w:r w:rsidRPr="005345EB">
        <w:rPr>
          <w:rFonts w:ascii="Times New Roman" w:eastAsia="Calibri" w:hAnsi="Times New Roman" w:cs="Times New Roman"/>
          <w:sz w:val="12"/>
          <w:szCs w:val="12"/>
        </w:rPr>
        <w:t>.</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№2</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1 очередь строительства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2,18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12  усадебных жилых домов;</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- 36  человек;</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2 400 м</w:t>
      </w:r>
      <w:proofErr w:type="gramStart"/>
      <w:r w:rsidRPr="005345EB">
        <w:rPr>
          <w:rFonts w:ascii="Times New Roman" w:eastAsia="Calibri" w:hAnsi="Times New Roman" w:cs="Times New Roman"/>
          <w:sz w:val="12"/>
          <w:szCs w:val="12"/>
        </w:rPr>
        <w:t>2</w:t>
      </w:r>
      <w:proofErr w:type="gramEnd"/>
      <w:r w:rsidRPr="005345EB">
        <w:rPr>
          <w:rFonts w:ascii="Times New Roman" w:eastAsia="Calibri" w:hAnsi="Times New Roman" w:cs="Times New Roman"/>
          <w:sz w:val="12"/>
          <w:szCs w:val="12"/>
        </w:rPr>
        <w:t>.</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№3</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на расчетный срок строительства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12,78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предлагается под дачное строительство</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Планируется размещение 62 </w:t>
      </w:r>
      <w:proofErr w:type="gramStart"/>
      <w:r w:rsidRPr="005345EB">
        <w:rPr>
          <w:rFonts w:ascii="Times New Roman" w:eastAsia="Calibri" w:hAnsi="Times New Roman" w:cs="Times New Roman"/>
          <w:sz w:val="12"/>
          <w:szCs w:val="12"/>
        </w:rPr>
        <w:t>дачных</w:t>
      </w:r>
      <w:proofErr w:type="gramEnd"/>
      <w:r w:rsidRPr="005345EB">
        <w:rPr>
          <w:rFonts w:ascii="Times New Roman" w:eastAsia="Calibri" w:hAnsi="Times New Roman" w:cs="Times New Roman"/>
          <w:sz w:val="12"/>
          <w:szCs w:val="12"/>
        </w:rPr>
        <w:t xml:space="preserve"> участка;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- 186 человек;</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12 400 м</w:t>
      </w:r>
      <w:proofErr w:type="gramStart"/>
      <w:r w:rsidRPr="005345EB">
        <w:rPr>
          <w:rFonts w:ascii="Times New Roman" w:eastAsia="Calibri" w:hAnsi="Times New Roman" w:cs="Times New Roman"/>
          <w:sz w:val="12"/>
          <w:szCs w:val="12"/>
        </w:rPr>
        <w:t>2</w:t>
      </w:r>
      <w:proofErr w:type="gramEnd"/>
      <w:r w:rsidRPr="005345EB">
        <w:rPr>
          <w:rFonts w:ascii="Times New Roman" w:eastAsia="Calibri" w:hAnsi="Times New Roman" w:cs="Times New Roman"/>
          <w:sz w:val="12"/>
          <w:szCs w:val="12"/>
        </w:rPr>
        <w:t>.</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№4</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на расчетный срок строительства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7,0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предлагается под дачное строительство</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40 дачных участков;</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- 120  человек;</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8 000 м</w:t>
      </w:r>
      <w:proofErr w:type="gramStart"/>
      <w:r w:rsidRPr="005345EB">
        <w:rPr>
          <w:rFonts w:ascii="Times New Roman" w:eastAsia="Calibri" w:hAnsi="Times New Roman" w:cs="Times New Roman"/>
          <w:sz w:val="12"/>
          <w:szCs w:val="12"/>
        </w:rPr>
        <w:t>2</w:t>
      </w:r>
      <w:proofErr w:type="gramEnd"/>
      <w:r w:rsidRPr="005345EB">
        <w:rPr>
          <w:rFonts w:ascii="Times New Roman" w:eastAsia="Calibri" w:hAnsi="Times New Roman" w:cs="Times New Roman"/>
          <w:sz w:val="12"/>
          <w:szCs w:val="12"/>
        </w:rPr>
        <w:t>.</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№5</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на расчетный срок строительства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2,94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предлагается под дачное строительство</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17 дачных участков;</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- 51  человек;</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3 400 м</w:t>
      </w:r>
      <w:proofErr w:type="gramStart"/>
      <w:r w:rsidRPr="005345EB">
        <w:rPr>
          <w:rFonts w:ascii="Times New Roman" w:eastAsia="Calibri" w:hAnsi="Times New Roman" w:cs="Times New Roman"/>
          <w:sz w:val="12"/>
          <w:szCs w:val="12"/>
        </w:rPr>
        <w:t>2</w:t>
      </w:r>
      <w:proofErr w:type="gramEnd"/>
      <w:r w:rsidRPr="005345EB">
        <w:rPr>
          <w:rFonts w:ascii="Times New Roman" w:eastAsia="Calibri" w:hAnsi="Times New Roman" w:cs="Times New Roman"/>
          <w:sz w:val="12"/>
          <w:szCs w:val="12"/>
        </w:rPr>
        <w:t>.</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Итого:</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 29,68 га (из них на расчетный срок – 22,72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 158 усадебных участков (из них на расчетный срок – 119 участков);</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расчетная численность населения ориентировочно составит – 474 человек </w:t>
      </w:r>
      <w:proofErr w:type="gramStart"/>
      <w:r w:rsidRPr="005345EB">
        <w:rPr>
          <w:rFonts w:ascii="Times New Roman" w:eastAsia="Calibri" w:hAnsi="Times New Roman" w:cs="Times New Roman"/>
          <w:sz w:val="12"/>
          <w:szCs w:val="12"/>
        </w:rPr>
        <w:t xml:space="preserve">( </w:t>
      </w:r>
      <w:proofErr w:type="gramEnd"/>
      <w:r w:rsidRPr="005345EB">
        <w:rPr>
          <w:rFonts w:ascii="Times New Roman" w:eastAsia="Calibri" w:hAnsi="Times New Roman" w:cs="Times New Roman"/>
          <w:sz w:val="12"/>
          <w:szCs w:val="12"/>
        </w:rPr>
        <w:t>из них на расчетный срок – 357 человек);</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площадь жилищного фонда составит 94 800 </w:t>
      </w:r>
      <w:proofErr w:type="spellStart"/>
      <w:r w:rsidRPr="005345EB">
        <w:rPr>
          <w:rFonts w:ascii="Times New Roman" w:eastAsia="Calibri" w:hAnsi="Times New Roman" w:cs="Times New Roman"/>
          <w:sz w:val="12"/>
          <w:szCs w:val="12"/>
        </w:rPr>
        <w:t>кв.м</w:t>
      </w:r>
      <w:proofErr w:type="spellEnd"/>
      <w:r w:rsidRPr="005345EB">
        <w:rPr>
          <w:rFonts w:ascii="Times New Roman" w:eastAsia="Calibri" w:hAnsi="Times New Roman" w:cs="Times New Roman"/>
          <w:sz w:val="12"/>
          <w:szCs w:val="12"/>
        </w:rPr>
        <w:t>. (из них на расчетный срок – 23 800).</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Общая численность населения составит – 483 человека.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В </w:t>
      </w:r>
      <w:r w:rsidRPr="005345EB">
        <w:rPr>
          <w:rFonts w:ascii="Times New Roman" w:eastAsia="Calibri" w:hAnsi="Times New Roman" w:cs="Times New Roman"/>
          <w:sz w:val="12"/>
          <w:szCs w:val="12"/>
          <w:u w:val="single"/>
        </w:rPr>
        <w:t>существующих границах Новая Елховка</w:t>
      </w:r>
      <w:r w:rsidRPr="005345EB">
        <w:rPr>
          <w:rFonts w:ascii="Times New Roman" w:eastAsia="Calibri" w:hAnsi="Times New Roman" w:cs="Times New Roman"/>
          <w:sz w:val="12"/>
          <w:szCs w:val="12"/>
        </w:rPr>
        <w:t xml:space="preserve"> предусматривается:</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A65B10">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Площадка№1 на площади – 4,4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A65B10">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Площадка№2 на площади – 4,6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На свободных территориях в границах населенного пункта планируется строительство:</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№1</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1 очередь строительства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4,4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размещение25 усадебных жилых домов;</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- 75  человек;</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5 000 м</w:t>
      </w:r>
      <w:proofErr w:type="gramStart"/>
      <w:r w:rsidRPr="005345EB">
        <w:rPr>
          <w:rFonts w:ascii="Times New Roman" w:eastAsia="Calibri" w:hAnsi="Times New Roman" w:cs="Times New Roman"/>
          <w:sz w:val="12"/>
          <w:szCs w:val="12"/>
        </w:rPr>
        <w:t>2</w:t>
      </w:r>
      <w:proofErr w:type="gramEnd"/>
      <w:r w:rsidRPr="005345EB">
        <w:rPr>
          <w:rFonts w:ascii="Times New Roman" w:eastAsia="Calibri" w:hAnsi="Times New Roman" w:cs="Times New Roman"/>
          <w:sz w:val="12"/>
          <w:szCs w:val="12"/>
        </w:rPr>
        <w:t>.</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№2</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на расчетный срок строительства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4,6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26  усадебных жилых домов;</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- 78  человек;</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5 200 м</w:t>
      </w:r>
      <w:proofErr w:type="gramStart"/>
      <w:r w:rsidRPr="005345EB">
        <w:rPr>
          <w:rFonts w:ascii="Times New Roman" w:eastAsia="Calibri" w:hAnsi="Times New Roman" w:cs="Times New Roman"/>
          <w:sz w:val="12"/>
          <w:szCs w:val="12"/>
        </w:rPr>
        <w:t>2</w:t>
      </w:r>
      <w:proofErr w:type="gramEnd"/>
      <w:r w:rsidRPr="005345EB">
        <w:rPr>
          <w:rFonts w:ascii="Times New Roman" w:eastAsia="Calibri" w:hAnsi="Times New Roman" w:cs="Times New Roman"/>
          <w:sz w:val="12"/>
          <w:szCs w:val="12"/>
        </w:rPr>
        <w:t>.</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Итого:</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 9 га (из них на расчетный срок – 4,6 га);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 51 усадебных участка (из них на расчетный срок – 26 участков);</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расчетная численность населения ориентировочно составит – 153 человек (из них на расчетный срок – 78 человек);</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площадь жилищного фонда составит 10 200 </w:t>
      </w:r>
      <w:proofErr w:type="spellStart"/>
      <w:r w:rsidRPr="005345EB">
        <w:rPr>
          <w:rFonts w:ascii="Times New Roman" w:eastAsia="Calibri" w:hAnsi="Times New Roman" w:cs="Times New Roman"/>
          <w:sz w:val="12"/>
          <w:szCs w:val="12"/>
        </w:rPr>
        <w:t>кв.м</w:t>
      </w:r>
      <w:proofErr w:type="spellEnd"/>
      <w:r w:rsidRPr="005345EB">
        <w:rPr>
          <w:rFonts w:ascii="Times New Roman" w:eastAsia="Calibri" w:hAnsi="Times New Roman" w:cs="Times New Roman"/>
          <w:sz w:val="12"/>
          <w:szCs w:val="12"/>
        </w:rPr>
        <w:t>. (из них на расчетный срок – 5 200).</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Общая численность населения составит – 265 человек.</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Всего по генеральному плану планируется увеличение:</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Общей площади жилого фонда планируемой усадебной застройки (индивидуальные жилые дома) с учётом существующего (36 345) и проектируемого составит 262 545 кв. м.</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Численность населения  – 5864 человек  (в том числе на расчетный срок – 2661 человек).</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Средняя обеспеченность жилищным фондом составит 44,7 </w:t>
      </w:r>
      <w:proofErr w:type="spellStart"/>
      <w:r w:rsidRPr="005345EB">
        <w:rPr>
          <w:rFonts w:ascii="Times New Roman" w:eastAsia="Calibri" w:hAnsi="Times New Roman" w:cs="Times New Roman"/>
          <w:sz w:val="12"/>
          <w:szCs w:val="12"/>
        </w:rPr>
        <w:t>кв</w:t>
      </w:r>
      <w:proofErr w:type="gramStart"/>
      <w:r w:rsidRPr="005345EB">
        <w:rPr>
          <w:rFonts w:ascii="Times New Roman" w:eastAsia="Calibri" w:hAnsi="Times New Roman" w:cs="Times New Roman"/>
          <w:sz w:val="12"/>
          <w:szCs w:val="12"/>
        </w:rPr>
        <w:t>.м</w:t>
      </w:r>
      <w:proofErr w:type="spellEnd"/>
      <w:proofErr w:type="gramEnd"/>
      <w:r w:rsidRPr="005345EB">
        <w:rPr>
          <w:rFonts w:ascii="Times New Roman" w:eastAsia="Calibri" w:hAnsi="Times New Roman" w:cs="Times New Roman"/>
          <w:sz w:val="12"/>
          <w:szCs w:val="12"/>
        </w:rPr>
        <w:t xml:space="preserve"> /чел.</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Проектируемая застройка подключается к существующим инженерным сетям и транспортной инфраструктуре.</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В новой застройке зарезервированы площадки под строительство учреждений культурно-бытового назначения.</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lastRenderedPageBreak/>
        <w:t xml:space="preserve">Разнообразие жилой застройки достигается путем применения </w:t>
      </w:r>
      <w:proofErr w:type="gramStart"/>
      <w:r w:rsidRPr="005345EB">
        <w:rPr>
          <w:rFonts w:ascii="Times New Roman" w:eastAsia="Calibri" w:hAnsi="Times New Roman" w:cs="Times New Roman"/>
          <w:sz w:val="12"/>
          <w:szCs w:val="12"/>
        </w:rPr>
        <w:t>индивидуальных проектов</w:t>
      </w:r>
      <w:proofErr w:type="gramEnd"/>
      <w:r w:rsidRPr="005345EB">
        <w:rPr>
          <w:rFonts w:ascii="Times New Roman" w:eastAsia="Calibri" w:hAnsi="Times New Roman" w:cs="Times New Roman"/>
          <w:sz w:val="12"/>
          <w:szCs w:val="12"/>
        </w:rPr>
        <w:t xml:space="preserve"> жилых домов и созданием определенного ритма при их размещении, соблюдения красных линий застройки</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В связи с тем, что в последнее время наблюдается тенденция увеличения жилого фонда за счет строительства и реконструкции жилых домов, площадь жилого фонда будет варьироваться.</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Градостроительная деятельность</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Планировочная организация территории сельского поселения Светлодольск складывалась под влиянием основных факторов: рельефа местности, водных объектов, сложившейся транспортной структуры, расположения производственных объектов. Градостроительный каркас представлен населенными пунктами: </w:t>
      </w:r>
      <w:proofErr w:type="spellStart"/>
      <w:r w:rsidRPr="005345EB">
        <w:rPr>
          <w:rFonts w:ascii="Times New Roman" w:eastAsia="Calibri" w:hAnsi="Times New Roman" w:cs="Times New Roman"/>
          <w:sz w:val="12"/>
          <w:szCs w:val="12"/>
        </w:rPr>
        <w:t>п</w:t>
      </w:r>
      <w:proofErr w:type="gramStart"/>
      <w:r w:rsidRPr="005345EB">
        <w:rPr>
          <w:rFonts w:ascii="Times New Roman" w:eastAsia="Calibri" w:hAnsi="Times New Roman" w:cs="Times New Roman"/>
          <w:sz w:val="12"/>
          <w:szCs w:val="12"/>
        </w:rPr>
        <w:t>.С</w:t>
      </w:r>
      <w:proofErr w:type="gramEnd"/>
      <w:r w:rsidRPr="005345EB">
        <w:rPr>
          <w:rFonts w:ascii="Times New Roman" w:eastAsia="Calibri" w:hAnsi="Times New Roman" w:cs="Times New Roman"/>
          <w:sz w:val="12"/>
          <w:szCs w:val="12"/>
        </w:rPr>
        <w:t>ветлодольск</w:t>
      </w:r>
      <w:proofErr w:type="spellEnd"/>
      <w:r w:rsidRPr="005345EB">
        <w:rPr>
          <w:rFonts w:ascii="Times New Roman" w:eastAsia="Calibri" w:hAnsi="Times New Roman" w:cs="Times New Roman"/>
          <w:sz w:val="12"/>
          <w:szCs w:val="12"/>
        </w:rPr>
        <w:t xml:space="preserve">, </w:t>
      </w:r>
      <w:proofErr w:type="spellStart"/>
      <w:r w:rsidRPr="005345EB">
        <w:rPr>
          <w:rFonts w:ascii="Times New Roman" w:eastAsia="Calibri" w:hAnsi="Times New Roman" w:cs="Times New Roman"/>
          <w:sz w:val="12"/>
          <w:szCs w:val="12"/>
        </w:rPr>
        <w:t>п.Участок</w:t>
      </w:r>
      <w:proofErr w:type="spellEnd"/>
      <w:r w:rsidRPr="005345EB">
        <w:rPr>
          <w:rFonts w:ascii="Times New Roman" w:eastAsia="Calibri" w:hAnsi="Times New Roman" w:cs="Times New Roman"/>
          <w:sz w:val="12"/>
          <w:szCs w:val="12"/>
        </w:rPr>
        <w:t xml:space="preserve"> Сок, </w:t>
      </w:r>
      <w:proofErr w:type="spellStart"/>
      <w:r w:rsidRPr="005345EB">
        <w:rPr>
          <w:rFonts w:ascii="Times New Roman" w:eastAsia="Calibri" w:hAnsi="Times New Roman" w:cs="Times New Roman"/>
          <w:sz w:val="12"/>
          <w:szCs w:val="12"/>
        </w:rPr>
        <w:t>п.Новая</w:t>
      </w:r>
      <w:proofErr w:type="spellEnd"/>
      <w:r w:rsidRPr="005345EB">
        <w:rPr>
          <w:rFonts w:ascii="Times New Roman" w:eastAsia="Calibri" w:hAnsi="Times New Roman" w:cs="Times New Roman"/>
          <w:sz w:val="12"/>
          <w:szCs w:val="12"/>
        </w:rPr>
        <w:t xml:space="preserve"> Елховка, </w:t>
      </w:r>
      <w:proofErr w:type="spellStart"/>
      <w:r w:rsidRPr="005345EB">
        <w:rPr>
          <w:rFonts w:ascii="Times New Roman" w:eastAsia="Calibri" w:hAnsi="Times New Roman" w:cs="Times New Roman"/>
          <w:sz w:val="12"/>
          <w:szCs w:val="12"/>
        </w:rPr>
        <w:t>с.Нероновка</w:t>
      </w:r>
      <w:proofErr w:type="spellEnd"/>
      <w:r w:rsidRPr="005345EB">
        <w:rPr>
          <w:rFonts w:ascii="Times New Roman" w:eastAsia="Calibri" w:hAnsi="Times New Roman" w:cs="Times New Roman"/>
          <w:sz w:val="12"/>
          <w:szCs w:val="12"/>
        </w:rPr>
        <w:t xml:space="preserve">, </w:t>
      </w:r>
      <w:proofErr w:type="spellStart"/>
      <w:r w:rsidRPr="005345EB">
        <w:rPr>
          <w:rFonts w:ascii="Times New Roman" w:eastAsia="Calibri" w:hAnsi="Times New Roman" w:cs="Times New Roman"/>
          <w:sz w:val="12"/>
          <w:szCs w:val="12"/>
        </w:rPr>
        <w:t>с.Павловка</w:t>
      </w:r>
      <w:proofErr w:type="spellEnd"/>
      <w:r w:rsidRPr="005345EB">
        <w:rPr>
          <w:rFonts w:ascii="Times New Roman" w:eastAsia="Calibri" w:hAnsi="Times New Roman" w:cs="Times New Roman"/>
          <w:sz w:val="12"/>
          <w:szCs w:val="12"/>
        </w:rPr>
        <w:t xml:space="preserve">, </w:t>
      </w:r>
      <w:proofErr w:type="spellStart"/>
      <w:r w:rsidRPr="005345EB">
        <w:rPr>
          <w:rFonts w:ascii="Times New Roman" w:eastAsia="Calibri" w:hAnsi="Times New Roman" w:cs="Times New Roman"/>
          <w:sz w:val="12"/>
          <w:szCs w:val="12"/>
        </w:rPr>
        <w:t>с.Нижняя</w:t>
      </w:r>
      <w:proofErr w:type="spellEnd"/>
      <w:r w:rsidRPr="005345EB">
        <w:rPr>
          <w:rFonts w:ascii="Times New Roman" w:eastAsia="Calibri" w:hAnsi="Times New Roman" w:cs="Times New Roman"/>
          <w:sz w:val="12"/>
          <w:szCs w:val="12"/>
        </w:rPr>
        <w:t xml:space="preserve"> Орлянка.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b/>
          <w:bCs/>
          <w:sz w:val="12"/>
          <w:szCs w:val="12"/>
        </w:rPr>
      </w:pPr>
      <w:r w:rsidRPr="005345EB">
        <w:rPr>
          <w:rFonts w:ascii="Times New Roman" w:eastAsia="Calibri" w:hAnsi="Times New Roman" w:cs="Times New Roman"/>
          <w:b/>
          <w:bCs/>
          <w:sz w:val="12"/>
          <w:szCs w:val="12"/>
        </w:rPr>
        <w:t>1.2 Технико-экономические параметры существующих объектов социальной инфраструктуры</w:t>
      </w:r>
      <w:r w:rsidR="00A65B10">
        <w:rPr>
          <w:rFonts w:ascii="Times New Roman" w:eastAsia="Calibri" w:hAnsi="Times New Roman" w:cs="Times New Roman"/>
          <w:b/>
          <w:bCs/>
          <w:sz w:val="12"/>
          <w:szCs w:val="12"/>
        </w:rPr>
        <w:t xml:space="preserve"> </w:t>
      </w:r>
      <w:r w:rsidRPr="005345EB">
        <w:rPr>
          <w:rFonts w:ascii="Times New Roman" w:eastAsia="Calibri" w:hAnsi="Times New Roman" w:cs="Times New Roman"/>
          <w:b/>
          <w:sz w:val="12"/>
          <w:szCs w:val="12"/>
        </w:rPr>
        <w:t>сельского поселения Светлодольск.</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1.2.1. Объекты здравоохранения,</w:t>
      </w:r>
      <w:r w:rsidRPr="005345EB">
        <w:rPr>
          <w:rFonts w:ascii="Times New Roman" w:eastAsia="Calibri" w:hAnsi="Times New Roman" w:cs="Times New Roman"/>
          <w:sz w:val="12"/>
          <w:szCs w:val="12"/>
        </w:rPr>
        <w:t xml:space="preserve"> </w:t>
      </w:r>
      <w:r w:rsidRPr="005345EB">
        <w:rPr>
          <w:rFonts w:ascii="Times New Roman" w:eastAsia="Calibri" w:hAnsi="Times New Roman" w:cs="Times New Roman"/>
          <w:b/>
          <w:sz w:val="12"/>
          <w:szCs w:val="12"/>
        </w:rPr>
        <w:t>учреждения социального обеспечения</w:t>
      </w:r>
    </w:p>
    <w:p w:rsidR="005345EB" w:rsidRPr="005345EB" w:rsidRDefault="005345EB" w:rsidP="00A65B10">
      <w:pPr>
        <w:tabs>
          <w:tab w:val="left" w:pos="284"/>
        </w:tabs>
        <w:spacing w:after="0" w:line="240" w:lineRule="auto"/>
        <w:jc w:val="right"/>
        <w:rPr>
          <w:rFonts w:ascii="Times New Roman" w:eastAsia="Calibri" w:hAnsi="Times New Roman" w:cs="Times New Roman"/>
          <w:sz w:val="12"/>
          <w:szCs w:val="12"/>
        </w:rPr>
      </w:pPr>
      <w:r w:rsidRPr="005345EB">
        <w:rPr>
          <w:rFonts w:ascii="Times New Roman" w:eastAsia="Calibri" w:hAnsi="Times New Roman" w:cs="Times New Roman"/>
          <w:sz w:val="12"/>
          <w:szCs w:val="12"/>
        </w:rPr>
        <w:t>Таблица 2</w:t>
      </w:r>
    </w:p>
    <w:tbl>
      <w:tblPr>
        <w:tblStyle w:val="1e"/>
        <w:tblW w:w="5000" w:type="pct"/>
        <w:tblCellMar>
          <w:left w:w="0" w:type="dxa"/>
          <w:right w:w="0" w:type="dxa"/>
        </w:tblCellMar>
        <w:tblLook w:val="04A0" w:firstRow="1" w:lastRow="0" w:firstColumn="1" w:lastColumn="0" w:noHBand="0" w:noVBand="1"/>
      </w:tblPr>
      <w:tblGrid>
        <w:gridCol w:w="272"/>
        <w:gridCol w:w="1688"/>
        <w:gridCol w:w="2106"/>
        <w:gridCol w:w="1304"/>
        <w:gridCol w:w="1213"/>
        <w:gridCol w:w="940"/>
      </w:tblGrid>
      <w:tr w:rsidR="005345EB" w:rsidRPr="005345EB" w:rsidTr="00A65B10">
        <w:trPr>
          <w:trHeight w:val="20"/>
        </w:trPr>
        <w:tc>
          <w:tcPr>
            <w:tcW w:w="180" w:type="pct"/>
            <w:vMerge w:val="restart"/>
            <w:hideMark/>
          </w:tcPr>
          <w:p w:rsidR="005345EB" w:rsidRPr="005345EB" w:rsidRDefault="005345EB" w:rsidP="00A65B10">
            <w:pPr>
              <w:tabs>
                <w:tab w:val="left" w:pos="284"/>
              </w:tabs>
              <w:rPr>
                <w:rFonts w:eastAsia="Calibri"/>
                <w:b/>
                <w:sz w:val="12"/>
                <w:szCs w:val="12"/>
              </w:rPr>
            </w:pPr>
            <w:r w:rsidRPr="005345EB">
              <w:rPr>
                <w:rFonts w:eastAsia="Calibri"/>
                <w:b/>
                <w:sz w:val="12"/>
                <w:szCs w:val="12"/>
              </w:rPr>
              <w:t xml:space="preserve">№ </w:t>
            </w:r>
            <w:proofErr w:type="gramStart"/>
            <w:r w:rsidRPr="005345EB">
              <w:rPr>
                <w:rFonts w:eastAsia="Calibri"/>
                <w:b/>
                <w:sz w:val="12"/>
                <w:szCs w:val="12"/>
              </w:rPr>
              <w:t>п</w:t>
            </w:r>
            <w:proofErr w:type="gramEnd"/>
            <w:r w:rsidRPr="005345EB">
              <w:rPr>
                <w:rFonts w:eastAsia="Calibri"/>
                <w:b/>
                <w:sz w:val="12"/>
                <w:szCs w:val="12"/>
              </w:rPr>
              <w:t>/п</w:t>
            </w:r>
          </w:p>
        </w:tc>
        <w:tc>
          <w:tcPr>
            <w:tcW w:w="1122" w:type="pct"/>
            <w:vMerge w:val="restart"/>
            <w:hideMark/>
          </w:tcPr>
          <w:p w:rsidR="005345EB" w:rsidRPr="005345EB" w:rsidRDefault="005345EB" w:rsidP="00A65B10">
            <w:pPr>
              <w:tabs>
                <w:tab w:val="left" w:pos="284"/>
              </w:tabs>
              <w:rPr>
                <w:rFonts w:eastAsia="Calibri"/>
                <w:b/>
                <w:sz w:val="12"/>
                <w:szCs w:val="12"/>
              </w:rPr>
            </w:pPr>
            <w:r w:rsidRPr="005345EB">
              <w:rPr>
                <w:rFonts w:eastAsia="Calibri"/>
                <w:b/>
                <w:sz w:val="12"/>
                <w:szCs w:val="12"/>
              </w:rPr>
              <w:t>Наименование объекта</w:t>
            </w:r>
          </w:p>
        </w:tc>
        <w:tc>
          <w:tcPr>
            <w:tcW w:w="1400" w:type="pct"/>
            <w:vMerge w:val="restart"/>
            <w:hideMark/>
          </w:tcPr>
          <w:p w:rsidR="005345EB" w:rsidRPr="005345EB" w:rsidRDefault="005345EB" w:rsidP="00A65B10">
            <w:pPr>
              <w:tabs>
                <w:tab w:val="left" w:pos="284"/>
              </w:tabs>
              <w:rPr>
                <w:rFonts w:eastAsia="Calibri"/>
                <w:b/>
                <w:sz w:val="12"/>
                <w:szCs w:val="12"/>
              </w:rPr>
            </w:pPr>
            <w:r w:rsidRPr="005345EB">
              <w:rPr>
                <w:rFonts w:eastAsia="Calibri"/>
                <w:b/>
                <w:sz w:val="12"/>
                <w:szCs w:val="12"/>
              </w:rPr>
              <w:t>Адрес</w:t>
            </w:r>
          </w:p>
        </w:tc>
        <w:tc>
          <w:tcPr>
            <w:tcW w:w="867" w:type="pct"/>
            <w:vMerge w:val="restart"/>
            <w:hideMark/>
          </w:tcPr>
          <w:p w:rsidR="005345EB" w:rsidRPr="005345EB" w:rsidRDefault="005345EB" w:rsidP="00A65B10">
            <w:pPr>
              <w:tabs>
                <w:tab w:val="left" w:pos="284"/>
              </w:tabs>
              <w:rPr>
                <w:rFonts w:eastAsia="Calibri"/>
                <w:b/>
                <w:sz w:val="12"/>
                <w:szCs w:val="12"/>
              </w:rPr>
            </w:pPr>
            <w:r w:rsidRPr="005345EB">
              <w:rPr>
                <w:rFonts w:eastAsia="Calibri"/>
                <w:b/>
                <w:sz w:val="12"/>
                <w:szCs w:val="12"/>
              </w:rPr>
              <w:t>Число мед</w:t>
            </w:r>
            <w:proofErr w:type="gramStart"/>
            <w:r w:rsidRPr="005345EB">
              <w:rPr>
                <w:rFonts w:eastAsia="Calibri"/>
                <w:b/>
                <w:sz w:val="12"/>
                <w:szCs w:val="12"/>
              </w:rPr>
              <w:t>.</w:t>
            </w:r>
            <w:proofErr w:type="gramEnd"/>
            <w:r w:rsidRPr="005345EB">
              <w:rPr>
                <w:rFonts w:eastAsia="Calibri"/>
                <w:b/>
                <w:sz w:val="12"/>
                <w:szCs w:val="12"/>
              </w:rPr>
              <w:t xml:space="preserve"> </w:t>
            </w:r>
            <w:proofErr w:type="gramStart"/>
            <w:r w:rsidRPr="005345EB">
              <w:rPr>
                <w:rFonts w:eastAsia="Calibri"/>
                <w:b/>
                <w:sz w:val="12"/>
                <w:szCs w:val="12"/>
              </w:rPr>
              <w:t>п</w:t>
            </w:r>
            <w:proofErr w:type="gramEnd"/>
            <w:r w:rsidRPr="005345EB">
              <w:rPr>
                <w:rFonts w:eastAsia="Calibri"/>
                <w:b/>
                <w:sz w:val="12"/>
                <w:szCs w:val="12"/>
              </w:rPr>
              <w:t>ерсонала</w:t>
            </w:r>
          </w:p>
        </w:tc>
        <w:tc>
          <w:tcPr>
            <w:tcW w:w="1431" w:type="pct"/>
            <w:gridSpan w:val="2"/>
            <w:hideMark/>
          </w:tcPr>
          <w:p w:rsidR="005345EB" w:rsidRPr="005345EB" w:rsidRDefault="005345EB" w:rsidP="00A65B10">
            <w:pPr>
              <w:tabs>
                <w:tab w:val="left" w:pos="284"/>
              </w:tabs>
              <w:rPr>
                <w:rFonts w:eastAsia="Calibri"/>
                <w:b/>
                <w:sz w:val="12"/>
                <w:szCs w:val="12"/>
              </w:rPr>
            </w:pPr>
            <w:r w:rsidRPr="005345EB">
              <w:rPr>
                <w:rFonts w:eastAsia="Calibri"/>
                <w:b/>
                <w:sz w:val="12"/>
                <w:szCs w:val="12"/>
              </w:rPr>
              <w:t>Показатель</w:t>
            </w:r>
          </w:p>
        </w:tc>
      </w:tr>
      <w:tr w:rsidR="005345EB" w:rsidRPr="005345EB" w:rsidTr="00A65B10">
        <w:trPr>
          <w:trHeight w:val="20"/>
        </w:trPr>
        <w:tc>
          <w:tcPr>
            <w:tcW w:w="180" w:type="pct"/>
            <w:vMerge/>
            <w:hideMark/>
          </w:tcPr>
          <w:p w:rsidR="005345EB" w:rsidRPr="005345EB" w:rsidRDefault="005345EB" w:rsidP="00A65B10">
            <w:pPr>
              <w:tabs>
                <w:tab w:val="left" w:pos="284"/>
              </w:tabs>
              <w:rPr>
                <w:rFonts w:eastAsia="Calibri"/>
                <w:b/>
                <w:sz w:val="12"/>
                <w:szCs w:val="12"/>
              </w:rPr>
            </w:pPr>
          </w:p>
        </w:tc>
        <w:tc>
          <w:tcPr>
            <w:tcW w:w="1122" w:type="pct"/>
            <w:vMerge/>
            <w:hideMark/>
          </w:tcPr>
          <w:p w:rsidR="005345EB" w:rsidRPr="005345EB" w:rsidRDefault="005345EB" w:rsidP="00A65B10">
            <w:pPr>
              <w:tabs>
                <w:tab w:val="left" w:pos="284"/>
              </w:tabs>
              <w:rPr>
                <w:rFonts w:eastAsia="Calibri"/>
                <w:b/>
                <w:sz w:val="12"/>
                <w:szCs w:val="12"/>
              </w:rPr>
            </w:pPr>
          </w:p>
        </w:tc>
        <w:tc>
          <w:tcPr>
            <w:tcW w:w="1400" w:type="pct"/>
            <w:vMerge/>
            <w:hideMark/>
          </w:tcPr>
          <w:p w:rsidR="005345EB" w:rsidRPr="005345EB" w:rsidRDefault="005345EB" w:rsidP="00A65B10">
            <w:pPr>
              <w:tabs>
                <w:tab w:val="left" w:pos="284"/>
              </w:tabs>
              <w:rPr>
                <w:rFonts w:eastAsia="Calibri"/>
                <w:b/>
                <w:sz w:val="12"/>
                <w:szCs w:val="12"/>
              </w:rPr>
            </w:pPr>
          </w:p>
        </w:tc>
        <w:tc>
          <w:tcPr>
            <w:tcW w:w="867" w:type="pct"/>
            <w:vMerge/>
            <w:hideMark/>
          </w:tcPr>
          <w:p w:rsidR="005345EB" w:rsidRPr="005345EB" w:rsidRDefault="005345EB" w:rsidP="00A65B10">
            <w:pPr>
              <w:tabs>
                <w:tab w:val="left" w:pos="284"/>
              </w:tabs>
              <w:rPr>
                <w:rFonts w:eastAsia="Calibri"/>
                <w:b/>
                <w:sz w:val="12"/>
                <w:szCs w:val="12"/>
              </w:rPr>
            </w:pPr>
          </w:p>
        </w:tc>
        <w:tc>
          <w:tcPr>
            <w:tcW w:w="806" w:type="pct"/>
            <w:hideMark/>
          </w:tcPr>
          <w:p w:rsidR="005345EB" w:rsidRPr="005345EB" w:rsidRDefault="005345EB" w:rsidP="00A65B10">
            <w:pPr>
              <w:tabs>
                <w:tab w:val="left" w:pos="284"/>
              </w:tabs>
              <w:rPr>
                <w:rFonts w:eastAsia="Calibri"/>
                <w:b/>
                <w:sz w:val="12"/>
                <w:szCs w:val="12"/>
              </w:rPr>
            </w:pPr>
            <w:r w:rsidRPr="005345EB">
              <w:rPr>
                <w:rFonts w:eastAsia="Calibri"/>
                <w:b/>
                <w:sz w:val="12"/>
                <w:szCs w:val="12"/>
              </w:rPr>
              <w:t>Посещений (в смену)</w:t>
            </w:r>
          </w:p>
        </w:tc>
        <w:tc>
          <w:tcPr>
            <w:tcW w:w="625" w:type="pct"/>
            <w:hideMark/>
          </w:tcPr>
          <w:p w:rsidR="005345EB" w:rsidRPr="005345EB" w:rsidRDefault="005345EB" w:rsidP="00A65B10">
            <w:pPr>
              <w:tabs>
                <w:tab w:val="left" w:pos="284"/>
              </w:tabs>
              <w:rPr>
                <w:rFonts w:eastAsia="Calibri"/>
                <w:b/>
                <w:sz w:val="12"/>
                <w:szCs w:val="12"/>
              </w:rPr>
            </w:pPr>
            <w:r w:rsidRPr="005345EB">
              <w:rPr>
                <w:rFonts w:eastAsia="Calibri"/>
                <w:b/>
                <w:sz w:val="12"/>
                <w:szCs w:val="12"/>
              </w:rPr>
              <w:t>Число коек</w:t>
            </w:r>
          </w:p>
        </w:tc>
      </w:tr>
      <w:tr w:rsidR="005345EB" w:rsidRPr="005345EB" w:rsidTr="00A65B10">
        <w:trPr>
          <w:trHeight w:val="20"/>
        </w:trPr>
        <w:tc>
          <w:tcPr>
            <w:tcW w:w="180" w:type="pct"/>
            <w:hideMark/>
          </w:tcPr>
          <w:p w:rsidR="005345EB" w:rsidRPr="005345EB" w:rsidRDefault="005345EB" w:rsidP="00A65B10">
            <w:pPr>
              <w:tabs>
                <w:tab w:val="left" w:pos="284"/>
              </w:tabs>
              <w:rPr>
                <w:rFonts w:eastAsia="Calibri"/>
                <w:sz w:val="12"/>
                <w:szCs w:val="12"/>
              </w:rPr>
            </w:pPr>
            <w:r w:rsidRPr="005345EB">
              <w:rPr>
                <w:rFonts w:eastAsia="Calibri"/>
                <w:sz w:val="12"/>
                <w:szCs w:val="12"/>
              </w:rPr>
              <w:t>1</w:t>
            </w:r>
          </w:p>
        </w:tc>
        <w:tc>
          <w:tcPr>
            <w:tcW w:w="1122" w:type="pct"/>
          </w:tcPr>
          <w:p w:rsidR="005345EB" w:rsidRPr="005345EB" w:rsidRDefault="005345EB" w:rsidP="00A65B10">
            <w:pPr>
              <w:tabs>
                <w:tab w:val="left" w:pos="284"/>
              </w:tabs>
              <w:rPr>
                <w:rFonts w:eastAsia="Calibri"/>
                <w:sz w:val="12"/>
                <w:szCs w:val="12"/>
              </w:rPr>
            </w:pPr>
            <w:r w:rsidRPr="005345EB">
              <w:rPr>
                <w:rFonts w:eastAsia="Calibri"/>
                <w:sz w:val="12"/>
                <w:szCs w:val="12"/>
              </w:rPr>
              <w:t>Подразделение ЦРБ (офис врача общей практики)</w:t>
            </w:r>
          </w:p>
        </w:tc>
        <w:tc>
          <w:tcPr>
            <w:tcW w:w="1400" w:type="pct"/>
          </w:tcPr>
          <w:p w:rsidR="005345EB" w:rsidRPr="005345EB" w:rsidRDefault="005345EB" w:rsidP="00A65B10">
            <w:pPr>
              <w:tabs>
                <w:tab w:val="left" w:pos="284"/>
              </w:tabs>
              <w:rPr>
                <w:rFonts w:eastAsia="Calibri"/>
                <w:sz w:val="12"/>
                <w:szCs w:val="12"/>
              </w:rPr>
            </w:pPr>
            <w:proofErr w:type="spellStart"/>
            <w:r w:rsidRPr="005345EB">
              <w:rPr>
                <w:rFonts w:eastAsia="Calibri"/>
                <w:sz w:val="12"/>
                <w:szCs w:val="12"/>
              </w:rPr>
              <w:t>п</w:t>
            </w:r>
            <w:proofErr w:type="gramStart"/>
            <w:r w:rsidRPr="005345EB">
              <w:rPr>
                <w:rFonts w:eastAsia="Calibri"/>
                <w:sz w:val="12"/>
                <w:szCs w:val="12"/>
              </w:rPr>
              <w:t>.С</w:t>
            </w:r>
            <w:proofErr w:type="gramEnd"/>
            <w:r w:rsidRPr="005345EB">
              <w:rPr>
                <w:rFonts w:eastAsia="Calibri"/>
                <w:sz w:val="12"/>
                <w:szCs w:val="12"/>
              </w:rPr>
              <w:t>ветлодольск</w:t>
            </w:r>
            <w:proofErr w:type="spellEnd"/>
            <w:r w:rsidRPr="005345EB">
              <w:rPr>
                <w:rFonts w:eastAsia="Calibri"/>
                <w:sz w:val="12"/>
                <w:szCs w:val="12"/>
              </w:rPr>
              <w:t>, ул. Комсомольская,23</w:t>
            </w:r>
          </w:p>
        </w:tc>
        <w:tc>
          <w:tcPr>
            <w:tcW w:w="867" w:type="pct"/>
            <w:hideMark/>
          </w:tcPr>
          <w:p w:rsidR="005345EB" w:rsidRPr="005345EB" w:rsidRDefault="005345EB" w:rsidP="00A65B10">
            <w:pPr>
              <w:tabs>
                <w:tab w:val="left" w:pos="284"/>
              </w:tabs>
              <w:rPr>
                <w:rFonts w:eastAsia="Calibri"/>
                <w:sz w:val="12"/>
                <w:szCs w:val="12"/>
              </w:rPr>
            </w:pPr>
            <w:r w:rsidRPr="005345EB">
              <w:rPr>
                <w:rFonts w:eastAsia="Calibri"/>
                <w:sz w:val="12"/>
                <w:szCs w:val="12"/>
              </w:rPr>
              <w:t>1</w:t>
            </w:r>
          </w:p>
        </w:tc>
        <w:tc>
          <w:tcPr>
            <w:tcW w:w="806" w:type="pct"/>
            <w:hideMark/>
          </w:tcPr>
          <w:p w:rsidR="005345EB" w:rsidRPr="005345EB" w:rsidRDefault="005345EB" w:rsidP="00A65B10">
            <w:pPr>
              <w:tabs>
                <w:tab w:val="left" w:pos="284"/>
              </w:tabs>
              <w:rPr>
                <w:rFonts w:eastAsia="Calibri"/>
                <w:sz w:val="12"/>
                <w:szCs w:val="12"/>
              </w:rPr>
            </w:pPr>
            <w:r w:rsidRPr="005345EB">
              <w:rPr>
                <w:rFonts w:eastAsia="Calibri"/>
                <w:sz w:val="12"/>
                <w:szCs w:val="12"/>
              </w:rPr>
              <w:t>35</w:t>
            </w:r>
          </w:p>
        </w:tc>
        <w:tc>
          <w:tcPr>
            <w:tcW w:w="625" w:type="pct"/>
            <w:hideMark/>
          </w:tcPr>
          <w:p w:rsidR="005345EB" w:rsidRPr="005345EB" w:rsidRDefault="005345EB" w:rsidP="00A65B10">
            <w:pPr>
              <w:tabs>
                <w:tab w:val="left" w:pos="284"/>
              </w:tabs>
              <w:rPr>
                <w:rFonts w:eastAsia="Calibri"/>
                <w:sz w:val="12"/>
                <w:szCs w:val="12"/>
              </w:rPr>
            </w:pPr>
            <w:r w:rsidRPr="005345EB">
              <w:rPr>
                <w:rFonts w:eastAsia="Calibri"/>
                <w:sz w:val="12"/>
                <w:szCs w:val="12"/>
              </w:rPr>
              <w:t>-</w:t>
            </w:r>
          </w:p>
        </w:tc>
      </w:tr>
      <w:tr w:rsidR="005345EB" w:rsidRPr="005345EB" w:rsidTr="00A65B10">
        <w:trPr>
          <w:trHeight w:val="20"/>
        </w:trPr>
        <w:tc>
          <w:tcPr>
            <w:tcW w:w="180" w:type="pct"/>
            <w:hideMark/>
          </w:tcPr>
          <w:p w:rsidR="005345EB" w:rsidRPr="005345EB" w:rsidRDefault="005345EB" w:rsidP="00A65B10">
            <w:pPr>
              <w:tabs>
                <w:tab w:val="left" w:pos="284"/>
              </w:tabs>
              <w:rPr>
                <w:rFonts w:eastAsia="Calibri"/>
                <w:sz w:val="12"/>
                <w:szCs w:val="12"/>
              </w:rPr>
            </w:pPr>
            <w:r w:rsidRPr="005345EB">
              <w:rPr>
                <w:rFonts w:eastAsia="Calibri"/>
                <w:sz w:val="12"/>
                <w:szCs w:val="12"/>
              </w:rPr>
              <w:t>2</w:t>
            </w:r>
          </w:p>
        </w:tc>
        <w:tc>
          <w:tcPr>
            <w:tcW w:w="1122" w:type="pct"/>
          </w:tcPr>
          <w:p w:rsidR="005345EB" w:rsidRPr="005345EB" w:rsidRDefault="005345EB" w:rsidP="00A65B10">
            <w:pPr>
              <w:tabs>
                <w:tab w:val="left" w:pos="284"/>
              </w:tabs>
              <w:rPr>
                <w:rFonts w:eastAsia="Calibri"/>
                <w:sz w:val="12"/>
                <w:szCs w:val="12"/>
              </w:rPr>
            </w:pPr>
            <w:r w:rsidRPr="005345EB">
              <w:rPr>
                <w:rFonts w:eastAsia="Calibri"/>
                <w:sz w:val="12"/>
                <w:szCs w:val="12"/>
              </w:rPr>
              <w:t>ФАП</w:t>
            </w:r>
          </w:p>
        </w:tc>
        <w:tc>
          <w:tcPr>
            <w:tcW w:w="1400" w:type="pct"/>
          </w:tcPr>
          <w:p w:rsidR="005345EB" w:rsidRPr="005345EB" w:rsidRDefault="005345EB" w:rsidP="00A65B10">
            <w:pPr>
              <w:tabs>
                <w:tab w:val="left" w:pos="284"/>
              </w:tabs>
              <w:rPr>
                <w:rFonts w:eastAsia="Calibri"/>
                <w:sz w:val="12"/>
                <w:szCs w:val="12"/>
              </w:rPr>
            </w:pPr>
            <w:proofErr w:type="spellStart"/>
            <w:r w:rsidRPr="005345EB">
              <w:rPr>
                <w:rFonts w:eastAsia="Calibri"/>
                <w:sz w:val="12"/>
                <w:szCs w:val="12"/>
              </w:rPr>
              <w:t>П.Участок</w:t>
            </w:r>
            <w:proofErr w:type="spellEnd"/>
            <w:r w:rsidRPr="005345EB">
              <w:rPr>
                <w:rFonts w:eastAsia="Calibri"/>
                <w:sz w:val="12"/>
                <w:szCs w:val="12"/>
              </w:rPr>
              <w:t xml:space="preserve"> Сок, ул. Специалистов, 2-2</w:t>
            </w:r>
          </w:p>
        </w:tc>
        <w:tc>
          <w:tcPr>
            <w:tcW w:w="867" w:type="pct"/>
            <w:hideMark/>
          </w:tcPr>
          <w:p w:rsidR="005345EB" w:rsidRPr="005345EB" w:rsidRDefault="005345EB" w:rsidP="00A65B10">
            <w:pPr>
              <w:tabs>
                <w:tab w:val="left" w:pos="284"/>
              </w:tabs>
              <w:rPr>
                <w:rFonts w:eastAsia="Calibri"/>
                <w:sz w:val="12"/>
                <w:szCs w:val="12"/>
              </w:rPr>
            </w:pPr>
            <w:r w:rsidRPr="005345EB">
              <w:rPr>
                <w:rFonts w:eastAsia="Calibri"/>
                <w:sz w:val="12"/>
                <w:szCs w:val="12"/>
              </w:rPr>
              <w:t>1</w:t>
            </w:r>
          </w:p>
          <w:p w:rsidR="005345EB" w:rsidRPr="005345EB" w:rsidRDefault="005345EB" w:rsidP="00A65B10">
            <w:pPr>
              <w:tabs>
                <w:tab w:val="left" w:pos="284"/>
              </w:tabs>
              <w:rPr>
                <w:rFonts w:eastAsia="Calibri"/>
                <w:sz w:val="12"/>
                <w:szCs w:val="12"/>
              </w:rPr>
            </w:pPr>
          </w:p>
        </w:tc>
        <w:tc>
          <w:tcPr>
            <w:tcW w:w="806" w:type="pct"/>
            <w:hideMark/>
          </w:tcPr>
          <w:p w:rsidR="005345EB" w:rsidRPr="005345EB" w:rsidRDefault="005345EB" w:rsidP="00A65B10">
            <w:pPr>
              <w:tabs>
                <w:tab w:val="left" w:pos="284"/>
              </w:tabs>
              <w:rPr>
                <w:rFonts w:eastAsia="Calibri"/>
                <w:sz w:val="12"/>
                <w:szCs w:val="12"/>
              </w:rPr>
            </w:pPr>
            <w:r w:rsidRPr="005345EB">
              <w:rPr>
                <w:rFonts w:eastAsia="Calibri"/>
                <w:sz w:val="12"/>
                <w:szCs w:val="12"/>
              </w:rPr>
              <w:t>10</w:t>
            </w:r>
          </w:p>
        </w:tc>
        <w:tc>
          <w:tcPr>
            <w:tcW w:w="625" w:type="pct"/>
            <w:hideMark/>
          </w:tcPr>
          <w:p w:rsidR="005345EB" w:rsidRPr="005345EB" w:rsidRDefault="005345EB" w:rsidP="00A65B10">
            <w:pPr>
              <w:tabs>
                <w:tab w:val="left" w:pos="284"/>
              </w:tabs>
              <w:rPr>
                <w:rFonts w:eastAsia="Calibri"/>
                <w:sz w:val="12"/>
                <w:szCs w:val="12"/>
              </w:rPr>
            </w:pPr>
            <w:r w:rsidRPr="005345EB">
              <w:rPr>
                <w:rFonts w:eastAsia="Calibri"/>
                <w:sz w:val="12"/>
                <w:szCs w:val="12"/>
              </w:rPr>
              <w:t>-</w:t>
            </w:r>
          </w:p>
        </w:tc>
      </w:tr>
      <w:tr w:rsidR="005345EB" w:rsidRPr="005345EB" w:rsidTr="00A65B10">
        <w:trPr>
          <w:trHeight w:val="20"/>
        </w:trPr>
        <w:tc>
          <w:tcPr>
            <w:tcW w:w="180" w:type="pct"/>
          </w:tcPr>
          <w:p w:rsidR="005345EB" w:rsidRPr="005345EB" w:rsidRDefault="005345EB" w:rsidP="00A65B10">
            <w:pPr>
              <w:tabs>
                <w:tab w:val="left" w:pos="284"/>
              </w:tabs>
              <w:rPr>
                <w:rFonts w:eastAsia="Calibri"/>
                <w:sz w:val="12"/>
                <w:szCs w:val="12"/>
              </w:rPr>
            </w:pPr>
            <w:r w:rsidRPr="005345EB">
              <w:rPr>
                <w:rFonts w:eastAsia="Calibri"/>
                <w:sz w:val="12"/>
                <w:szCs w:val="12"/>
              </w:rPr>
              <w:t>3</w:t>
            </w:r>
          </w:p>
        </w:tc>
        <w:tc>
          <w:tcPr>
            <w:tcW w:w="1122" w:type="pct"/>
          </w:tcPr>
          <w:p w:rsidR="005345EB" w:rsidRPr="005345EB" w:rsidRDefault="005345EB" w:rsidP="00A65B10">
            <w:pPr>
              <w:tabs>
                <w:tab w:val="left" w:pos="284"/>
              </w:tabs>
              <w:rPr>
                <w:rFonts w:eastAsia="Calibri"/>
                <w:sz w:val="12"/>
                <w:szCs w:val="12"/>
              </w:rPr>
            </w:pPr>
            <w:r w:rsidRPr="005345EB">
              <w:rPr>
                <w:rFonts w:eastAsia="Calibri"/>
                <w:sz w:val="12"/>
                <w:szCs w:val="12"/>
              </w:rPr>
              <w:t>ФАП</w:t>
            </w:r>
          </w:p>
        </w:tc>
        <w:tc>
          <w:tcPr>
            <w:tcW w:w="1400" w:type="pct"/>
          </w:tcPr>
          <w:p w:rsidR="005345EB" w:rsidRPr="005345EB" w:rsidRDefault="005345EB" w:rsidP="00A65B10">
            <w:pPr>
              <w:tabs>
                <w:tab w:val="left" w:pos="284"/>
              </w:tabs>
              <w:rPr>
                <w:rFonts w:eastAsia="Calibri"/>
                <w:sz w:val="12"/>
                <w:szCs w:val="12"/>
              </w:rPr>
            </w:pPr>
            <w:proofErr w:type="spellStart"/>
            <w:r w:rsidRPr="005345EB">
              <w:rPr>
                <w:rFonts w:eastAsia="Calibri"/>
                <w:sz w:val="12"/>
                <w:szCs w:val="12"/>
              </w:rPr>
              <w:t>с</w:t>
            </w:r>
            <w:proofErr w:type="gramStart"/>
            <w:r w:rsidRPr="005345EB">
              <w:rPr>
                <w:rFonts w:eastAsia="Calibri"/>
                <w:sz w:val="12"/>
                <w:szCs w:val="12"/>
              </w:rPr>
              <w:t>.Н</w:t>
            </w:r>
            <w:proofErr w:type="gramEnd"/>
            <w:r w:rsidRPr="005345EB">
              <w:rPr>
                <w:rFonts w:eastAsia="Calibri"/>
                <w:sz w:val="12"/>
                <w:szCs w:val="12"/>
              </w:rPr>
              <w:t>ероновка</w:t>
            </w:r>
            <w:proofErr w:type="spellEnd"/>
            <w:r w:rsidRPr="005345EB">
              <w:rPr>
                <w:rFonts w:eastAsia="Calibri"/>
                <w:sz w:val="12"/>
                <w:szCs w:val="12"/>
              </w:rPr>
              <w:t>, ул. Центральная,136</w:t>
            </w:r>
          </w:p>
        </w:tc>
        <w:tc>
          <w:tcPr>
            <w:tcW w:w="867" w:type="pct"/>
          </w:tcPr>
          <w:p w:rsidR="005345EB" w:rsidRPr="005345EB" w:rsidRDefault="005345EB" w:rsidP="00A65B10">
            <w:pPr>
              <w:tabs>
                <w:tab w:val="left" w:pos="284"/>
              </w:tabs>
              <w:rPr>
                <w:rFonts w:eastAsia="Calibri"/>
                <w:sz w:val="12"/>
                <w:szCs w:val="12"/>
              </w:rPr>
            </w:pPr>
            <w:r w:rsidRPr="005345EB">
              <w:rPr>
                <w:rFonts w:eastAsia="Calibri"/>
                <w:sz w:val="12"/>
                <w:szCs w:val="12"/>
              </w:rPr>
              <w:t>1</w:t>
            </w:r>
          </w:p>
        </w:tc>
        <w:tc>
          <w:tcPr>
            <w:tcW w:w="806" w:type="pct"/>
          </w:tcPr>
          <w:p w:rsidR="005345EB" w:rsidRPr="005345EB" w:rsidRDefault="005345EB" w:rsidP="00A65B10">
            <w:pPr>
              <w:tabs>
                <w:tab w:val="left" w:pos="284"/>
              </w:tabs>
              <w:rPr>
                <w:rFonts w:eastAsia="Calibri"/>
                <w:sz w:val="12"/>
                <w:szCs w:val="12"/>
              </w:rPr>
            </w:pPr>
            <w:r w:rsidRPr="005345EB">
              <w:rPr>
                <w:rFonts w:eastAsia="Calibri"/>
                <w:sz w:val="12"/>
                <w:szCs w:val="12"/>
              </w:rPr>
              <w:t>5</w:t>
            </w:r>
          </w:p>
        </w:tc>
        <w:tc>
          <w:tcPr>
            <w:tcW w:w="625" w:type="pct"/>
          </w:tcPr>
          <w:p w:rsidR="005345EB" w:rsidRPr="005345EB" w:rsidRDefault="005345EB" w:rsidP="00A65B10">
            <w:pPr>
              <w:tabs>
                <w:tab w:val="left" w:pos="284"/>
              </w:tabs>
              <w:rPr>
                <w:rFonts w:eastAsia="Calibri"/>
                <w:sz w:val="12"/>
                <w:szCs w:val="12"/>
              </w:rPr>
            </w:pPr>
            <w:r w:rsidRPr="005345EB">
              <w:rPr>
                <w:rFonts w:eastAsia="Calibri"/>
                <w:sz w:val="12"/>
                <w:szCs w:val="12"/>
              </w:rPr>
              <w:t>-</w:t>
            </w:r>
          </w:p>
        </w:tc>
      </w:tr>
      <w:tr w:rsidR="005345EB" w:rsidRPr="005345EB" w:rsidTr="00A65B10">
        <w:trPr>
          <w:trHeight w:val="20"/>
        </w:trPr>
        <w:tc>
          <w:tcPr>
            <w:tcW w:w="180" w:type="pct"/>
          </w:tcPr>
          <w:p w:rsidR="005345EB" w:rsidRPr="005345EB" w:rsidRDefault="005345EB" w:rsidP="00A65B10">
            <w:pPr>
              <w:tabs>
                <w:tab w:val="left" w:pos="284"/>
              </w:tabs>
              <w:rPr>
                <w:rFonts w:eastAsia="Calibri"/>
                <w:sz w:val="12"/>
                <w:szCs w:val="12"/>
              </w:rPr>
            </w:pPr>
            <w:r w:rsidRPr="005345EB">
              <w:rPr>
                <w:rFonts w:eastAsia="Calibri"/>
                <w:sz w:val="12"/>
                <w:szCs w:val="12"/>
              </w:rPr>
              <w:t>4</w:t>
            </w:r>
          </w:p>
        </w:tc>
        <w:tc>
          <w:tcPr>
            <w:tcW w:w="1122" w:type="pct"/>
          </w:tcPr>
          <w:p w:rsidR="005345EB" w:rsidRPr="005345EB" w:rsidRDefault="005345EB" w:rsidP="00A65B10">
            <w:pPr>
              <w:tabs>
                <w:tab w:val="left" w:pos="284"/>
              </w:tabs>
              <w:rPr>
                <w:rFonts w:eastAsia="Calibri"/>
                <w:sz w:val="12"/>
                <w:szCs w:val="12"/>
              </w:rPr>
            </w:pPr>
            <w:r w:rsidRPr="005345EB">
              <w:rPr>
                <w:rFonts w:eastAsia="Calibri"/>
                <w:sz w:val="12"/>
                <w:szCs w:val="12"/>
              </w:rPr>
              <w:t xml:space="preserve">ГУСО «Центр социального обеспечения граждан пожилого возраста и инвалидов» </w:t>
            </w:r>
            <w:proofErr w:type="spellStart"/>
            <w:r w:rsidRPr="005345EB">
              <w:rPr>
                <w:rFonts w:eastAsia="Calibri"/>
                <w:sz w:val="12"/>
                <w:szCs w:val="12"/>
              </w:rPr>
              <w:t>м.р</w:t>
            </w:r>
            <w:proofErr w:type="spellEnd"/>
            <w:r w:rsidRPr="005345EB">
              <w:rPr>
                <w:rFonts w:eastAsia="Calibri"/>
                <w:sz w:val="12"/>
                <w:szCs w:val="12"/>
              </w:rPr>
              <w:t>. Сергиевский</w:t>
            </w:r>
          </w:p>
        </w:tc>
        <w:tc>
          <w:tcPr>
            <w:tcW w:w="1400" w:type="pct"/>
          </w:tcPr>
          <w:p w:rsidR="005345EB" w:rsidRPr="005345EB" w:rsidRDefault="005345EB" w:rsidP="00A65B10">
            <w:pPr>
              <w:tabs>
                <w:tab w:val="left" w:pos="284"/>
              </w:tabs>
              <w:rPr>
                <w:rFonts w:eastAsia="Calibri"/>
                <w:sz w:val="12"/>
                <w:szCs w:val="12"/>
              </w:rPr>
            </w:pPr>
            <w:proofErr w:type="spellStart"/>
            <w:r w:rsidRPr="005345EB">
              <w:rPr>
                <w:rFonts w:eastAsia="Calibri"/>
                <w:sz w:val="12"/>
                <w:szCs w:val="12"/>
              </w:rPr>
              <w:t>п</w:t>
            </w:r>
            <w:proofErr w:type="gramStart"/>
            <w:r w:rsidRPr="005345EB">
              <w:rPr>
                <w:rFonts w:eastAsia="Calibri"/>
                <w:sz w:val="12"/>
                <w:szCs w:val="12"/>
              </w:rPr>
              <w:t>.С</w:t>
            </w:r>
            <w:proofErr w:type="gramEnd"/>
            <w:r w:rsidRPr="005345EB">
              <w:rPr>
                <w:rFonts w:eastAsia="Calibri"/>
                <w:sz w:val="12"/>
                <w:szCs w:val="12"/>
              </w:rPr>
              <w:t>ветлодольск</w:t>
            </w:r>
            <w:proofErr w:type="spellEnd"/>
            <w:r w:rsidRPr="005345EB">
              <w:rPr>
                <w:rFonts w:eastAsia="Calibri"/>
                <w:sz w:val="12"/>
                <w:szCs w:val="12"/>
              </w:rPr>
              <w:t>, ул. Полевая,1</w:t>
            </w:r>
          </w:p>
        </w:tc>
        <w:tc>
          <w:tcPr>
            <w:tcW w:w="867" w:type="pct"/>
          </w:tcPr>
          <w:p w:rsidR="005345EB" w:rsidRPr="005345EB" w:rsidRDefault="005345EB" w:rsidP="00A65B10">
            <w:pPr>
              <w:tabs>
                <w:tab w:val="left" w:pos="284"/>
              </w:tabs>
              <w:rPr>
                <w:rFonts w:eastAsia="Calibri"/>
                <w:sz w:val="12"/>
                <w:szCs w:val="12"/>
              </w:rPr>
            </w:pPr>
            <w:r w:rsidRPr="005345EB">
              <w:rPr>
                <w:rFonts w:eastAsia="Calibri"/>
                <w:sz w:val="12"/>
                <w:szCs w:val="12"/>
              </w:rPr>
              <w:t>1</w:t>
            </w:r>
          </w:p>
        </w:tc>
        <w:tc>
          <w:tcPr>
            <w:tcW w:w="806" w:type="pct"/>
          </w:tcPr>
          <w:p w:rsidR="005345EB" w:rsidRPr="005345EB" w:rsidRDefault="005345EB" w:rsidP="00A65B10">
            <w:pPr>
              <w:tabs>
                <w:tab w:val="left" w:pos="284"/>
              </w:tabs>
              <w:rPr>
                <w:rFonts w:eastAsia="Calibri"/>
                <w:sz w:val="12"/>
                <w:szCs w:val="12"/>
              </w:rPr>
            </w:pPr>
          </w:p>
        </w:tc>
        <w:tc>
          <w:tcPr>
            <w:tcW w:w="625" w:type="pct"/>
          </w:tcPr>
          <w:p w:rsidR="005345EB" w:rsidRPr="005345EB" w:rsidRDefault="005345EB" w:rsidP="00A65B10">
            <w:pPr>
              <w:tabs>
                <w:tab w:val="left" w:pos="284"/>
              </w:tabs>
              <w:rPr>
                <w:rFonts w:eastAsia="Calibri"/>
                <w:sz w:val="12"/>
                <w:szCs w:val="12"/>
              </w:rPr>
            </w:pPr>
          </w:p>
        </w:tc>
      </w:tr>
      <w:tr w:rsidR="005345EB" w:rsidRPr="005345EB" w:rsidTr="00A65B10">
        <w:trPr>
          <w:trHeight w:val="20"/>
        </w:trPr>
        <w:tc>
          <w:tcPr>
            <w:tcW w:w="180" w:type="pct"/>
          </w:tcPr>
          <w:p w:rsidR="005345EB" w:rsidRPr="005345EB" w:rsidRDefault="005345EB" w:rsidP="00A65B10">
            <w:pPr>
              <w:tabs>
                <w:tab w:val="left" w:pos="284"/>
              </w:tabs>
              <w:rPr>
                <w:rFonts w:eastAsia="Calibri"/>
                <w:sz w:val="12"/>
                <w:szCs w:val="12"/>
              </w:rPr>
            </w:pPr>
            <w:r w:rsidRPr="005345EB">
              <w:rPr>
                <w:rFonts w:eastAsia="Calibri"/>
                <w:sz w:val="12"/>
                <w:szCs w:val="12"/>
              </w:rPr>
              <w:t>5</w:t>
            </w:r>
          </w:p>
        </w:tc>
        <w:tc>
          <w:tcPr>
            <w:tcW w:w="1122" w:type="pct"/>
          </w:tcPr>
          <w:p w:rsidR="005345EB" w:rsidRPr="005345EB" w:rsidRDefault="005345EB" w:rsidP="00A65B10">
            <w:pPr>
              <w:tabs>
                <w:tab w:val="left" w:pos="284"/>
              </w:tabs>
              <w:rPr>
                <w:rFonts w:eastAsia="Calibri"/>
                <w:sz w:val="12"/>
                <w:szCs w:val="12"/>
              </w:rPr>
            </w:pPr>
            <w:r w:rsidRPr="005345EB">
              <w:rPr>
                <w:rFonts w:eastAsia="Calibri"/>
                <w:sz w:val="12"/>
                <w:szCs w:val="12"/>
              </w:rPr>
              <w:t>Муниципальное учреждение социально-реабилитационный центр для несовершеннолетних «Янтарь»</w:t>
            </w:r>
          </w:p>
        </w:tc>
        <w:tc>
          <w:tcPr>
            <w:tcW w:w="1400" w:type="pct"/>
          </w:tcPr>
          <w:p w:rsidR="005345EB" w:rsidRPr="005345EB" w:rsidRDefault="005345EB" w:rsidP="00A65B10">
            <w:pPr>
              <w:tabs>
                <w:tab w:val="left" w:pos="284"/>
              </w:tabs>
              <w:rPr>
                <w:rFonts w:eastAsia="Calibri"/>
                <w:sz w:val="12"/>
                <w:szCs w:val="12"/>
              </w:rPr>
            </w:pPr>
            <w:proofErr w:type="spellStart"/>
            <w:r w:rsidRPr="005345EB">
              <w:rPr>
                <w:rFonts w:eastAsia="Calibri"/>
                <w:sz w:val="12"/>
                <w:szCs w:val="12"/>
              </w:rPr>
              <w:t>п</w:t>
            </w:r>
            <w:proofErr w:type="gramStart"/>
            <w:r w:rsidRPr="005345EB">
              <w:rPr>
                <w:rFonts w:eastAsia="Calibri"/>
                <w:sz w:val="12"/>
                <w:szCs w:val="12"/>
              </w:rPr>
              <w:t>.С</w:t>
            </w:r>
            <w:proofErr w:type="gramEnd"/>
            <w:r w:rsidRPr="005345EB">
              <w:rPr>
                <w:rFonts w:eastAsia="Calibri"/>
                <w:sz w:val="12"/>
                <w:szCs w:val="12"/>
              </w:rPr>
              <w:t>ветлодольск</w:t>
            </w:r>
            <w:proofErr w:type="spellEnd"/>
            <w:r w:rsidRPr="005345EB">
              <w:rPr>
                <w:rFonts w:eastAsia="Calibri"/>
                <w:sz w:val="12"/>
                <w:szCs w:val="12"/>
              </w:rPr>
              <w:t>, ул. Комсомольская,25</w:t>
            </w:r>
          </w:p>
        </w:tc>
        <w:tc>
          <w:tcPr>
            <w:tcW w:w="867" w:type="pct"/>
          </w:tcPr>
          <w:p w:rsidR="005345EB" w:rsidRPr="005345EB" w:rsidRDefault="005345EB" w:rsidP="00A65B10">
            <w:pPr>
              <w:tabs>
                <w:tab w:val="left" w:pos="284"/>
              </w:tabs>
              <w:rPr>
                <w:rFonts w:eastAsia="Calibri"/>
                <w:sz w:val="12"/>
                <w:szCs w:val="12"/>
              </w:rPr>
            </w:pPr>
            <w:r w:rsidRPr="005345EB">
              <w:rPr>
                <w:rFonts w:eastAsia="Calibri"/>
                <w:sz w:val="12"/>
                <w:szCs w:val="12"/>
              </w:rPr>
              <w:t>4</w:t>
            </w:r>
          </w:p>
        </w:tc>
        <w:tc>
          <w:tcPr>
            <w:tcW w:w="806" w:type="pct"/>
          </w:tcPr>
          <w:p w:rsidR="005345EB" w:rsidRPr="005345EB" w:rsidRDefault="005345EB" w:rsidP="00A65B10">
            <w:pPr>
              <w:tabs>
                <w:tab w:val="left" w:pos="284"/>
              </w:tabs>
              <w:rPr>
                <w:rFonts w:eastAsia="Calibri"/>
                <w:sz w:val="12"/>
                <w:szCs w:val="12"/>
              </w:rPr>
            </w:pPr>
          </w:p>
        </w:tc>
        <w:tc>
          <w:tcPr>
            <w:tcW w:w="625" w:type="pct"/>
          </w:tcPr>
          <w:p w:rsidR="005345EB" w:rsidRPr="005345EB" w:rsidRDefault="005345EB" w:rsidP="00A65B10">
            <w:pPr>
              <w:tabs>
                <w:tab w:val="left" w:pos="284"/>
              </w:tabs>
              <w:rPr>
                <w:rFonts w:eastAsia="Calibri"/>
                <w:sz w:val="12"/>
                <w:szCs w:val="12"/>
              </w:rPr>
            </w:pPr>
          </w:p>
        </w:tc>
      </w:tr>
      <w:tr w:rsidR="005345EB" w:rsidRPr="005345EB" w:rsidTr="00A65B10">
        <w:trPr>
          <w:trHeight w:val="20"/>
        </w:trPr>
        <w:tc>
          <w:tcPr>
            <w:tcW w:w="180" w:type="pct"/>
          </w:tcPr>
          <w:p w:rsidR="005345EB" w:rsidRPr="005345EB" w:rsidRDefault="005345EB" w:rsidP="00A65B10">
            <w:pPr>
              <w:tabs>
                <w:tab w:val="left" w:pos="284"/>
              </w:tabs>
              <w:rPr>
                <w:rFonts w:eastAsia="Calibri"/>
                <w:sz w:val="12"/>
                <w:szCs w:val="12"/>
              </w:rPr>
            </w:pPr>
            <w:r w:rsidRPr="005345EB">
              <w:rPr>
                <w:rFonts w:eastAsia="Calibri"/>
                <w:sz w:val="12"/>
                <w:szCs w:val="12"/>
              </w:rPr>
              <w:t>6</w:t>
            </w:r>
          </w:p>
        </w:tc>
        <w:tc>
          <w:tcPr>
            <w:tcW w:w="1122" w:type="pct"/>
          </w:tcPr>
          <w:p w:rsidR="005345EB" w:rsidRPr="005345EB" w:rsidRDefault="005345EB" w:rsidP="00A65B10">
            <w:pPr>
              <w:tabs>
                <w:tab w:val="left" w:pos="284"/>
              </w:tabs>
              <w:rPr>
                <w:rFonts w:eastAsia="Calibri"/>
                <w:sz w:val="12"/>
                <w:szCs w:val="12"/>
              </w:rPr>
            </w:pPr>
            <w:r w:rsidRPr="005345EB">
              <w:rPr>
                <w:rFonts w:eastAsia="Calibri"/>
                <w:sz w:val="12"/>
                <w:szCs w:val="12"/>
              </w:rPr>
              <w:t>Социальная гостиница для беременных женщин и женщин с детьми, оказавшихся в трудной жизненной ситуации</w:t>
            </w:r>
          </w:p>
        </w:tc>
        <w:tc>
          <w:tcPr>
            <w:tcW w:w="1400" w:type="pct"/>
          </w:tcPr>
          <w:p w:rsidR="005345EB" w:rsidRPr="005345EB" w:rsidRDefault="005345EB" w:rsidP="00A65B10">
            <w:pPr>
              <w:tabs>
                <w:tab w:val="left" w:pos="284"/>
              </w:tabs>
              <w:rPr>
                <w:rFonts w:eastAsia="Calibri"/>
                <w:sz w:val="12"/>
                <w:szCs w:val="12"/>
              </w:rPr>
            </w:pPr>
            <w:r w:rsidRPr="005345EB">
              <w:rPr>
                <w:rFonts w:eastAsia="Calibri"/>
                <w:sz w:val="12"/>
                <w:szCs w:val="12"/>
              </w:rPr>
              <w:t>п</w:t>
            </w:r>
            <w:proofErr w:type="gramStart"/>
            <w:r w:rsidRPr="005345EB">
              <w:rPr>
                <w:rFonts w:eastAsia="Calibri"/>
                <w:sz w:val="12"/>
                <w:szCs w:val="12"/>
              </w:rPr>
              <w:t>.С</w:t>
            </w:r>
            <w:proofErr w:type="gramEnd"/>
            <w:r w:rsidRPr="005345EB">
              <w:rPr>
                <w:rFonts w:eastAsia="Calibri"/>
                <w:sz w:val="12"/>
                <w:szCs w:val="12"/>
              </w:rPr>
              <w:t>ветлодольск,ул.Комсомольская,25</w:t>
            </w:r>
          </w:p>
        </w:tc>
        <w:tc>
          <w:tcPr>
            <w:tcW w:w="867" w:type="pct"/>
          </w:tcPr>
          <w:p w:rsidR="005345EB" w:rsidRPr="005345EB" w:rsidRDefault="005345EB" w:rsidP="00A65B10">
            <w:pPr>
              <w:tabs>
                <w:tab w:val="left" w:pos="284"/>
              </w:tabs>
              <w:rPr>
                <w:rFonts w:eastAsia="Calibri"/>
                <w:sz w:val="12"/>
                <w:szCs w:val="12"/>
              </w:rPr>
            </w:pPr>
            <w:r w:rsidRPr="005345EB">
              <w:rPr>
                <w:rFonts w:eastAsia="Calibri"/>
                <w:sz w:val="12"/>
                <w:szCs w:val="12"/>
              </w:rPr>
              <w:t>4</w:t>
            </w:r>
          </w:p>
        </w:tc>
        <w:tc>
          <w:tcPr>
            <w:tcW w:w="806" w:type="pct"/>
          </w:tcPr>
          <w:p w:rsidR="005345EB" w:rsidRPr="005345EB" w:rsidRDefault="005345EB" w:rsidP="00A65B10">
            <w:pPr>
              <w:tabs>
                <w:tab w:val="left" w:pos="284"/>
              </w:tabs>
              <w:rPr>
                <w:rFonts w:eastAsia="Calibri"/>
                <w:sz w:val="12"/>
                <w:szCs w:val="12"/>
              </w:rPr>
            </w:pPr>
          </w:p>
        </w:tc>
        <w:tc>
          <w:tcPr>
            <w:tcW w:w="625" w:type="pct"/>
          </w:tcPr>
          <w:p w:rsidR="005345EB" w:rsidRPr="005345EB" w:rsidRDefault="005345EB" w:rsidP="00A65B10">
            <w:pPr>
              <w:tabs>
                <w:tab w:val="left" w:pos="284"/>
              </w:tabs>
              <w:rPr>
                <w:rFonts w:eastAsia="Calibri"/>
                <w:sz w:val="12"/>
                <w:szCs w:val="12"/>
              </w:rPr>
            </w:pPr>
          </w:p>
        </w:tc>
      </w:tr>
      <w:tr w:rsidR="005345EB" w:rsidRPr="005345EB" w:rsidTr="00A65B10">
        <w:trPr>
          <w:trHeight w:val="20"/>
        </w:trPr>
        <w:tc>
          <w:tcPr>
            <w:tcW w:w="180" w:type="pct"/>
          </w:tcPr>
          <w:p w:rsidR="005345EB" w:rsidRPr="005345EB" w:rsidRDefault="005345EB" w:rsidP="00A65B10">
            <w:pPr>
              <w:tabs>
                <w:tab w:val="left" w:pos="284"/>
              </w:tabs>
              <w:rPr>
                <w:rFonts w:eastAsia="Calibri"/>
                <w:sz w:val="12"/>
                <w:szCs w:val="12"/>
              </w:rPr>
            </w:pPr>
            <w:r w:rsidRPr="005345EB">
              <w:rPr>
                <w:rFonts w:eastAsia="Calibri"/>
                <w:sz w:val="12"/>
                <w:szCs w:val="12"/>
              </w:rPr>
              <w:t>7</w:t>
            </w:r>
          </w:p>
        </w:tc>
        <w:tc>
          <w:tcPr>
            <w:tcW w:w="1122" w:type="pct"/>
          </w:tcPr>
          <w:p w:rsidR="005345EB" w:rsidRPr="005345EB" w:rsidRDefault="005345EB" w:rsidP="00A65B10">
            <w:pPr>
              <w:tabs>
                <w:tab w:val="left" w:pos="284"/>
              </w:tabs>
              <w:rPr>
                <w:rFonts w:eastAsia="Calibri"/>
                <w:sz w:val="12"/>
                <w:szCs w:val="12"/>
              </w:rPr>
            </w:pPr>
            <w:r w:rsidRPr="005345EB">
              <w:rPr>
                <w:rFonts w:eastAsia="Calibri"/>
                <w:sz w:val="12"/>
                <w:szCs w:val="12"/>
              </w:rPr>
              <w:t xml:space="preserve">ГУСО «Центр социального обеспечения граждан пожилого возраста и инвалидов» </w:t>
            </w:r>
            <w:proofErr w:type="spellStart"/>
            <w:r w:rsidRPr="005345EB">
              <w:rPr>
                <w:rFonts w:eastAsia="Calibri"/>
                <w:sz w:val="12"/>
                <w:szCs w:val="12"/>
              </w:rPr>
              <w:t>м.р</w:t>
            </w:r>
            <w:proofErr w:type="spellEnd"/>
            <w:r w:rsidRPr="005345EB">
              <w:rPr>
                <w:rFonts w:eastAsia="Calibri"/>
                <w:sz w:val="12"/>
                <w:szCs w:val="12"/>
              </w:rPr>
              <w:t>. Сергиевский</w:t>
            </w:r>
          </w:p>
        </w:tc>
        <w:tc>
          <w:tcPr>
            <w:tcW w:w="1400" w:type="pct"/>
          </w:tcPr>
          <w:p w:rsidR="005345EB" w:rsidRPr="005345EB" w:rsidRDefault="005345EB" w:rsidP="00A65B10">
            <w:pPr>
              <w:tabs>
                <w:tab w:val="left" w:pos="284"/>
              </w:tabs>
              <w:rPr>
                <w:rFonts w:eastAsia="Calibri"/>
                <w:sz w:val="12"/>
                <w:szCs w:val="12"/>
              </w:rPr>
            </w:pPr>
            <w:proofErr w:type="spellStart"/>
            <w:r w:rsidRPr="005345EB">
              <w:rPr>
                <w:rFonts w:eastAsia="Calibri"/>
                <w:sz w:val="12"/>
                <w:szCs w:val="12"/>
              </w:rPr>
              <w:t>с</w:t>
            </w:r>
            <w:proofErr w:type="gramStart"/>
            <w:r w:rsidRPr="005345EB">
              <w:rPr>
                <w:rFonts w:eastAsia="Calibri"/>
                <w:sz w:val="12"/>
                <w:szCs w:val="12"/>
              </w:rPr>
              <w:t>.Н</w:t>
            </w:r>
            <w:proofErr w:type="gramEnd"/>
            <w:r w:rsidRPr="005345EB">
              <w:rPr>
                <w:rFonts w:eastAsia="Calibri"/>
                <w:sz w:val="12"/>
                <w:szCs w:val="12"/>
              </w:rPr>
              <w:t>ероновка</w:t>
            </w:r>
            <w:proofErr w:type="spellEnd"/>
            <w:r w:rsidRPr="005345EB">
              <w:rPr>
                <w:rFonts w:eastAsia="Calibri"/>
                <w:sz w:val="12"/>
                <w:szCs w:val="12"/>
              </w:rPr>
              <w:t>, ул. Центральная,68а</w:t>
            </w:r>
          </w:p>
        </w:tc>
        <w:tc>
          <w:tcPr>
            <w:tcW w:w="867" w:type="pct"/>
          </w:tcPr>
          <w:p w:rsidR="005345EB" w:rsidRPr="005345EB" w:rsidRDefault="005345EB" w:rsidP="00A65B10">
            <w:pPr>
              <w:tabs>
                <w:tab w:val="left" w:pos="284"/>
              </w:tabs>
              <w:rPr>
                <w:rFonts w:eastAsia="Calibri"/>
                <w:sz w:val="12"/>
                <w:szCs w:val="12"/>
              </w:rPr>
            </w:pPr>
            <w:r w:rsidRPr="005345EB">
              <w:rPr>
                <w:rFonts w:eastAsia="Calibri"/>
                <w:sz w:val="12"/>
                <w:szCs w:val="12"/>
              </w:rPr>
              <w:t>1</w:t>
            </w:r>
          </w:p>
        </w:tc>
        <w:tc>
          <w:tcPr>
            <w:tcW w:w="806" w:type="pct"/>
          </w:tcPr>
          <w:p w:rsidR="005345EB" w:rsidRPr="005345EB" w:rsidRDefault="005345EB" w:rsidP="00A65B10">
            <w:pPr>
              <w:tabs>
                <w:tab w:val="left" w:pos="284"/>
              </w:tabs>
              <w:rPr>
                <w:rFonts w:eastAsia="Calibri"/>
                <w:sz w:val="12"/>
                <w:szCs w:val="12"/>
              </w:rPr>
            </w:pPr>
          </w:p>
        </w:tc>
        <w:tc>
          <w:tcPr>
            <w:tcW w:w="625" w:type="pct"/>
          </w:tcPr>
          <w:p w:rsidR="005345EB" w:rsidRPr="005345EB" w:rsidRDefault="005345EB" w:rsidP="00A65B10">
            <w:pPr>
              <w:tabs>
                <w:tab w:val="left" w:pos="284"/>
              </w:tabs>
              <w:rPr>
                <w:rFonts w:eastAsia="Calibri"/>
                <w:sz w:val="12"/>
                <w:szCs w:val="12"/>
              </w:rPr>
            </w:pPr>
          </w:p>
        </w:tc>
      </w:tr>
    </w:tbl>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Аптеки отсутствуют.</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1.2.2. Объекты образования</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Система образования выполняет важнейшую социально-экономическую функцию и является одним из определяющих факторов развития </w:t>
      </w:r>
      <w:r w:rsidRPr="005345EB">
        <w:rPr>
          <w:rFonts w:ascii="Times New Roman" w:eastAsia="Calibri" w:hAnsi="Times New Roman" w:cs="Times New Roman"/>
          <w:bCs/>
          <w:sz w:val="12"/>
          <w:szCs w:val="12"/>
        </w:rPr>
        <w:t>сельского поселения Светлодольск</w:t>
      </w:r>
    </w:p>
    <w:p w:rsidR="005345EB" w:rsidRPr="005345EB" w:rsidRDefault="005345EB" w:rsidP="00A65B10">
      <w:pPr>
        <w:tabs>
          <w:tab w:val="left" w:pos="284"/>
        </w:tabs>
        <w:spacing w:after="0" w:line="240" w:lineRule="auto"/>
        <w:jc w:val="right"/>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Таблица 3 </w:t>
      </w:r>
    </w:p>
    <w:tbl>
      <w:tblPr>
        <w:tblStyle w:val="1e"/>
        <w:tblW w:w="5000" w:type="pct"/>
        <w:tblCellMar>
          <w:left w:w="0" w:type="dxa"/>
          <w:right w:w="0" w:type="dxa"/>
        </w:tblCellMar>
        <w:tblLook w:val="04A0" w:firstRow="1" w:lastRow="0" w:firstColumn="1" w:lastColumn="0" w:noHBand="0" w:noVBand="1"/>
      </w:tblPr>
      <w:tblGrid>
        <w:gridCol w:w="264"/>
        <w:gridCol w:w="1435"/>
        <w:gridCol w:w="915"/>
        <w:gridCol w:w="909"/>
        <w:gridCol w:w="661"/>
        <w:gridCol w:w="915"/>
        <w:gridCol w:w="1136"/>
        <w:gridCol w:w="1288"/>
      </w:tblGrid>
      <w:tr w:rsidR="005345EB" w:rsidRPr="005345EB" w:rsidTr="00A65B10">
        <w:trPr>
          <w:trHeight w:val="20"/>
        </w:trPr>
        <w:tc>
          <w:tcPr>
            <w:tcW w:w="176" w:type="pct"/>
            <w:hideMark/>
          </w:tcPr>
          <w:p w:rsidR="005345EB" w:rsidRPr="005345EB" w:rsidRDefault="005345EB" w:rsidP="00A65B10">
            <w:pPr>
              <w:tabs>
                <w:tab w:val="left" w:pos="284"/>
              </w:tabs>
              <w:rPr>
                <w:rFonts w:eastAsia="Calibri"/>
                <w:b/>
                <w:sz w:val="12"/>
                <w:szCs w:val="12"/>
              </w:rPr>
            </w:pPr>
            <w:r w:rsidRPr="005345EB">
              <w:rPr>
                <w:rFonts w:eastAsia="Calibri"/>
                <w:b/>
                <w:sz w:val="12"/>
                <w:szCs w:val="12"/>
              </w:rPr>
              <w:t xml:space="preserve">№ </w:t>
            </w:r>
            <w:proofErr w:type="gramStart"/>
            <w:r w:rsidRPr="005345EB">
              <w:rPr>
                <w:rFonts w:eastAsia="Calibri"/>
                <w:b/>
                <w:sz w:val="12"/>
                <w:szCs w:val="12"/>
              </w:rPr>
              <w:t>п</w:t>
            </w:r>
            <w:proofErr w:type="gramEnd"/>
            <w:r w:rsidRPr="005345EB">
              <w:rPr>
                <w:rFonts w:eastAsia="Calibri"/>
                <w:b/>
                <w:sz w:val="12"/>
                <w:szCs w:val="12"/>
              </w:rPr>
              <w:t>/п</w:t>
            </w:r>
          </w:p>
        </w:tc>
        <w:tc>
          <w:tcPr>
            <w:tcW w:w="954" w:type="pct"/>
            <w:hideMark/>
          </w:tcPr>
          <w:p w:rsidR="005345EB" w:rsidRPr="005345EB" w:rsidRDefault="005345EB" w:rsidP="00A65B10">
            <w:pPr>
              <w:tabs>
                <w:tab w:val="left" w:pos="284"/>
              </w:tabs>
              <w:rPr>
                <w:rFonts w:eastAsia="Calibri"/>
                <w:b/>
                <w:sz w:val="12"/>
                <w:szCs w:val="12"/>
              </w:rPr>
            </w:pPr>
            <w:r w:rsidRPr="005345EB">
              <w:rPr>
                <w:rFonts w:eastAsia="Calibri"/>
                <w:b/>
                <w:sz w:val="12"/>
                <w:szCs w:val="12"/>
              </w:rPr>
              <w:t>Наименование</w:t>
            </w:r>
          </w:p>
        </w:tc>
        <w:tc>
          <w:tcPr>
            <w:tcW w:w="608" w:type="pct"/>
            <w:hideMark/>
          </w:tcPr>
          <w:p w:rsidR="005345EB" w:rsidRPr="005345EB" w:rsidRDefault="005345EB" w:rsidP="00A65B10">
            <w:pPr>
              <w:tabs>
                <w:tab w:val="left" w:pos="284"/>
              </w:tabs>
              <w:rPr>
                <w:rFonts w:eastAsia="Calibri"/>
                <w:b/>
                <w:sz w:val="12"/>
                <w:szCs w:val="12"/>
              </w:rPr>
            </w:pPr>
            <w:r w:rsidRPr="005345EB">
              <w:rPr>
                <w:rFonts w:eastAsia="Calibri"/>
                <w:b/>
                <w:sz w:val="12"/>
                <w:szCs w:val="12"/>
              </w:rPr>
              <w:t>Адрес</w:t>
            </w:r>
          </w:p>
        </w:tc>
        <w:tc>
          <w:tcPr>
            <w:tcW w:w="604" w:type="pct"/>
            <w:hideMark/>
          </w:tcPr>
          <w:p w:rsidR="005345EB" w:rsidRPr="005345EB" w:rsidRDefault="005345EB" w:rsidP="00A65B10">
            <w:pPr>
              <w:tabs>
                <w:tab w:val="left" w:pos="284"/>
              </w:tabs>
              <w:rPr>
                <w:rFonts w:eastAsia="Calibri"/>
                <w:b/>
                <w:sz w:val="12"/>
                <w:szCs w:val="12"/>
              </w:rPr>
            </w:pPr>
            <w:r w:rsidRPr="005345EB">
              <w:rPr>
                <w:rFonts w:eastAsia="Calibri"/>
                <w:b/>
                <w:sz w:val="12"/>
                <w:szCs w:val="12"/>
              </w:rPr>
              <w:t>Руководитель</w:t>
            </w:r>
          </w:p>
        </w:tc>
        <w:tc>
          <w:tcPr>
            <w:tcW w:w="439" w:type="pct"/>
            <w:hideMark/>
          </w:tcPr>
          <w:p w:rsidR="005345EB" w:rsidRPr="005345EB" w:rsidRDefault="005345EB" w:rsidP="00A65B10">
            <w:pPr>
              <w:tabs>
                <w:tab w:val="left" w:pos="284"/>
              </w:tabs>
              <w:rPr>
                <w:rFonts w:eastAsia="Calibri"/>
                <w:b/>
                <w:sz w:val="12"/>
                <w:szCs w:val="12"/>
              </w:rPr>
            </w:pPr>
            <w:r w:rsidRPr="005345EB">
              <w:rPr>
                <w:rFonts w:eastAsia="Calibri"/>
                <w:b/>
                <w:sz w:val="12"/>
                <w:szCs w:val="12"/>
              </w:rPr>
              <w:t>Кол-во персонала</w:t>
            </w:r>
          </w:p>
        </w:tc>
        <w:tc>
          <w:tcPr>
            <w:tcW w:w="608" w:type="pct"/>
            <w:hideMark/>
          </w:tcPr>
          <w:p w:rsidR="005345EB" w:rsidRPr="005345EB" w:rsidRDefault="005345EB" w:rsidP="00A65B10">
            <w:pPr>
              <w:tabs>
                <w:tab w:val="left" w:pos="284"/>
              </w:tabs>
              <w:rPr>
                <w:rFonts w:eastAsia="Calibri"/>
                <w:b/>
                <w:sz w:val="12"/>
                <w:szCs w:val="12"/>
              </w:rPr>
            </w:pPr>
            <w:r w:rsidRPr="005345EB">
              <w:rPr>
                <w:rFonts w:eastAsia="Calibri"/>
                <w:b/>
                <w:sz w:val="12"/>
                <w:szCs w:val="12"/>
              </w:rPr>
              <w:t>Проектная мощность</w:t>
            </w:r>
          </w:p>
        </w:tc>
        <w:tc>
          <w:tcPr>
            <w:tcW w:w="755" w:type="pct"/>
            <w:hideMark/>
          </w:tcPr>
          <w:p w:rsidR="005345EB" w:rsidRPr="005345EB" w:rsidRDefault="005345EB" w:rsidP="00A65B10">
            <w:pPr>
              <w:tabs>
                <w:tab w:val="left" w:pos="284"/>
              </w:tabs>
              <w:rPr>
                <w:rFonts w:eastAsia="Calibri"/>
                <w:b/>
                <w:sz w:val="12"/>
                <w:szCs w:val="12"/>
              </w:rPr>
            </w:pPr>
            <w:r w:rsidRPr="005345EB">
              <w:rPr>
                <w:rFonts w:eastAsia="Calibri"/>
                <w:b/>
                <w:sz w:val="12"/>
                <w:szCs w:val="12"/>
              </w:rPr>
              <w:t>Фактическое посещение</w:t>
            </w:r>
          </w:p>
        </w:tc>
        <w:tc>
          <w:tcPr>
            <w:tcW w:w="856" w:type="pct"/>
            <w:hideMark/>
          </w:tcPr>
          <w:p w:rsidR="005345EB" w:rsidRPr="005345EB" w:rsidRDefault="005345EB" w:rsidP="00A65B10">
            <w:pPr>
              <w:tabs>
                <w:tab w:val="left" w:pos="284"/>
              </w:tabs>
              <w:rPr>
                <w:rFonts w:eastAsia="Calibri"/>
                <w:b/>
                <w:sz w:val="12"/>
                <w:szCs w:val="12"/>
              </w:rPr>
            </w:pPr>
            <w:r w:rsidRPr="005345EB">
              <w:rPr>
                <w:rFonts w:eastAsia="Calibri"/>
                <w:b/>
                <w:sz w:val="12"/>
                <w:szCs w:val="12"/>
              </w:rPr>
              <w:t>Резерв/дефицит мест</w:t>
            </w:r>
          </w:p>
        </w:tc>
      </w:tr>
      <w:tr w:rsidR="005345EB" w:rsidRPr="005345EB" w:rsidTr="00A65B10">
        <w:trPr>
          <w:trHeight w:val="20"/>
        </w:trPr>
        <w:tc>
          <w:tcPr>
            <w:tcW w:w="176" w:type="pct"/>
            <w:hideMark/>
          </w:tcPr>
          <w:p w:rsidR="005345EB" w:rsidRPr="005345EB" w:rsidRDefault="005345EB" w:rsidP="00A65B10">
            <w:pPr>
              <w:tabs>
                <w:tab w:val="left" w:pos="284"/>
              </w:tabs>
              <w:rPr>
                <w:rFonts w:eastAsia="Calibri"/>
                <w:sz w:val="12"/>
                <w:szCs w:val="12"/>
              </w:rPr>
            </w:pPr>
            <w:r w:rsidRPr="005345EB">
              <w:rPr>
                <w:rFonts w:eastAsia="Calibri"/>
                <w:sz w:val="12"/>
                <w:szCs w:val="12"/>
              </w:rPr>
              <w:t>1</w:t>
            </w:r>
          </w:p>
        </w:tc>
        <w:tc>
          <w:tcPr>
            <w:tcW w:w="954" w:type="pct"/>
          </w:tcPr>
          <w:p w:rsidR="005345EB" w:rsidRPr="005345EB" w:rsidRDefault="005345EB" w:rsidP="00A65B10">
            <w:pPr>
              <w:tabs>
                <w:tab w:val="left" w:pos="284"/>
              </w:tabs>
              <w:rPr>
                <w:rFonts w:eastAsia="Calibri"/>
                <w:bCs/>
                <w:sz w:val="12"/>
                <w:szCs w:val="12"/>
              </w:rPr>
            </w:pPr>
            <w:r w:rsidRPr="005345EB">
              <w:rPr>
                <w:rFonts w:eastAsia="Calibri"/>
                <w:bCs/>
                <w:sz w:val="12"/>
                <w:szCs w:val="12"/>
              </w:rPr>
              <w:t xml:space="preserve">МОУ </w:t>
            </w:r>
            <w:proofErr w:type="spellStart"/>
            <w:r w:rsidRPr="005345EB">
              <w:rPr>
                <w:rFonts w:eastAsia="Calibri"/>
                <w:bCs/>
                <w:sz w:val="12"/>
                <w:szCs w:val="12"/>
              </w:rPr>
              <w:t>Светлодольская</w:t>
            </w:r>
            <w:proofErr w:type="spellEnd"/>
            <w:r w:rsidRPr="005345EB">
              <w:rPr>
                <w:rFonts w:eastAsia="Calibri"/>
                <w:bCs/>
                <w:sz w:val="12"/>
                <w:szCs w:val="12"/>
              </w:rPr>
              <w:t xml:space="preserve"> СОШ</w:t>
            </w:r>
          </w:p>
        </w:tc>
        <w:tc>
          <w:tcPr>
            <w:tcW w:w="608" w:type="pct"/>
          </w:tcPr>
          <w:p w:rsidR="005345EB" w:rsidRPr="005345EB" w:rsidRDefault="005345EB" w:rsidP="00A65B10">
            <w:pPr>
              <w:tabs>
                <w:tab w:val="left" w:pos="284"/>
              </w:tabs>
              <w:rPr>
                <w:rFonts w:eastAsia="Calibri"/>
                <w:sz w:val="12"/>
                <w:szCs w:val="12"/>
              </w:rPr>
            </w:pPr>
            <w:r w:rsidRPr="005345EB">
              <w:rPr>
                <w:rFonts w:eastAsia="Calibri"/>
                <w:sz w:val="12"/>
                <w:szCs w:val="12"/>
              </w:rPr>
              <w:t>ул. Школьная,7а</w:t>
            </w:r>
          </w:p>
        </w:tc>
        <w:tc>
          <w:tcPr>
            <w:tcW w:w="604" w:type="pct"/>
            <w:hideMark/>
          </w:tcPr>
          <w:p w:rsidR="005345EB" w:rsidRPr="005345EB" w:rsidRDefault="005345EB" w:rsidP="00A65B10">
            <w:pPr>
              <w:tabs>
                <w:tab w:val="left" w:pos="284"/>
              </w:tabs>
              <w:rPr>
                <w:rFonts w:eastAsia="Calibri"/>
                <w:sz w:val="12"/>
                <w:szCs w:val="12"/>
              </w:rPr>
            </w:pPr>
            <w:r w:rsidRPr="005345EB">
              <w:rPr>
                <w:rFonts w:eastAsia="Calibri"/>
                <w:sz w:val="12"/>
                <w:szCs w:val="12"/>
              </w:rPr>
              <w:t>Анцинова Надежда Алексеевна</w:t>
            </w:r>
          </w:p>
        </w:tc>
        <w:tc>
          <w:tcPr>
            <w:tcW w:w="439" w:type="pct"/>
            <w:hideMark/>
          </w:tcPr>
          <w:p w:rsidR="005345EB" w:rsidRPr="005345EB" w:rsidRDefault="005345EB" w:rsidP="00A65B10">
            <w:pPr>
              <w:tabs>
                <w:tab w:val="left" w:pos="284"/>
              </w:tabs>
              <w:rPr>
                <w:rFonts w:eastAsia="Calibri"/>
                <w:sz w:val="12"/>
                <w:szCs w:val="12"/>
              </w:rPr>
            </w:pPr>
            <w:r w:rsidRPr="005345EB">
              <w:rPr>
                <w:rFonts w:eastAsia="Calibri"/>
                <w:sz w:val="12"/>
                <w:szCs w:val="12"/>
              </w:rPr>
              <w:t>28</w:t>
            </w:r>
          </w:p>
        </w:tc>
        <w:tc>
          <w:tcPr>
            <w:tcW w:w="608" w:type="pct"/>
            <w:hideMark/>
          </w:tcPr>
          <w:p w:rsidR="005345EB" w:rsidRPr="005345EB" w:rsidRDefault="005345EB" w:rsidP="00A65B10">
            <w:pPr>
              <w:tabs>
                <w:tab w:val="left" w:pos="284"/>
              </w:tabs>
              <w:rPr>
                <w:rFonts w:eastAsia="Calibri"/>
                <w:sz w:val="12"/>
                <w:szCs w:val="12"/>
              </w:rPr>
            </w:pPr>
            <w:r w:rsidRPr="005345EB">
              <w:rPr>
                <w:rFonts w:eastAsia="Calibri"/>
                <w:sz w:val="12"/>
                <w:szCs w:val="12"/>
              </w:rPr>
              <w:t>392</w:t>
            </w:r>
          </w:p>
        </w:tc>
        <w:tc>
          <w:tcPr>
            <w:tcW w:w="755" w:type="pct"/>
            <w:hideMark/>
          </w:tcPr>
          <w:p w:rsidR="005345EB" w:rsidRPr="005345EB" w:rsidRDefault="005345EB" w:rsidP="00A65B10">
            <w:pPr>
              <w:tabs>
                <w:tab w:val="left" w:pos="284"/>
              </w:tabs>
              <w:rPr>
                <w:rFonts w:eastAsia="Calibri"/>
                <w:sz w:val="12"/>
                <w:szCs w:val="12"/>
              </w:rPr>
            </w:pPr>
            <w:r w:rsidRPr="005345EB">
              <w:rPr>
                <w:rFonts w:eastAsia="Calibri"/>
                <w:sz w:val="12"/>
                <w:szCs w:val="12"/>
              </w:rPr>
              <w:t>151</w:t>
            </w:r>
          </w:p>
        </w:tc>
        <w:tc>
          <w:tcPr>
            <w:tcW w:w="856" w:type="pct"/>
            <w:hideMark/>
          </w:tcPr>
          <w:p w:rsidR="005345EB" w:rsidRPr="005345EB" w:rsidRDefault="005345EB" w:rsidP="00A65B10">
            <w:pPr>
              <w:tabs>
                <w:tab w:val="left" w:pos="284"/>
              </w:tabs>
              <w:rPr>
                <w:rFonts w:eastAsia="Calibri"/>
                <w:sz w:val="12"/>
                <w:szCs w:val="12"/>
              </w:rPr>
            </w:pPr>
            <w:r w:rsidRPr="005345EB">
              <w:rPr>
                <w:rFonts w:eastAsia="Calibri"/>
                <w:sz w:val="12"/>
                <w:szCs w:val="12"/>
              </w:rPr>
              <w:t>Резерв 241 место</w:t>
            </w:r>
          </w:p>
        </w:tc>
      </w:tr>
    </w:tbl>
    <w:p w:rsidR="005345EB" w:rsidRPr="005345EB" w:rsidRDefault="005345EB" w:rsidP="005345EB">
      <w:pPr>
        <w:tabs>
          <w:tab w:val="left" w:pos="284"/>
        </w:tabs>
        <w:spacing w:after="0" w:line="240" w:lineRule="auto"/>
        <w:jc w:val="both"/>
        <w:rPr>
          <w:rFonts w:ascii="Times New Roman" w:eastAsia="Calibri" w:hAnsi="Times New Roman" w:cs="Times New Roman"/>
          <w:sz w:val="12"/>
          <w:szCs w:val="12"/>
        </w:rPr>
      </w:pP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На территории</w:t>
      </w:r>
      <w:r w:rsidRPr="005345EB">
        <w:rPr>
          <w:rFonts w:ascii="Times New Roman" w:eastAsia="Calibri" w:hAnsi="Times New Roman" w:cs="Times New Roman"/>
          <w:bCs/>
          <w:sz w:val="12"/>
          <w:szCs w:val="12"/>
        </w:rPr>
        <w:t xml:space="preserve"> сельского поселения Светлодольск учреждения детского дошкольного образования и дополнительного образования отсутствуют.</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1.2.3. Объекты физической культуры и массового спорта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Хорошее здоровье обеспечивает долгую и активную жизнь, способствует выполнению планов, преодолению трудностей, дает возможность успешно решать жизненные задачи. Основная задача администрации сельского поселения по реализации политики в области физической культуры и спорта заключается в создании для населения условий для занятий физической культурой и спортом.</w:t>
      </w:r>
    </w:p>
    <w:p w:rsidR="005345EB" w:rsidRPr="005345EB" w:rsidRDefault="005345EB" w:rsidP="00A65B10">
      <w:pPr>
        <w:tabs>
          <w:tab w:val="left" w:pos="284"/>
        </w:tabs>
        <w:spacing w:after="0" w:line="240" w:lineRule="auto"/>
        <w:jc w:val="center"/>
        <w:rPr>
          <w:rFonts w:ascii="Times New Roman" w:eastAsia="Calibri" w:hAnsi="Times New Roman" w:cs="Times New Roman"/>
          <w:sz w:val="12"/>
          <w:szCs w:val="12"/>
        </w:rPr>
      </w:pPr>
      <w:r w:rsidRPr="005345EB">
        <w:rPr>
          <w:rFonts w:ascii="Times New Roman" w:eastAsia="Calibri" w:hAnsi="Times New Roman" w:cs="Times New Roman"/>
          <w:sz w:val="12"/>
          <w:szCs w:val="12"/>
        </w:rPr>
        <w:t>Таблица 4 – Существующие объекты физической культуры и массового спорта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1"/>
        <w:gridCol w:w="2354"/>
        <w:gridCol w:w="2582"/>
        <w:gridCol w:w="2096"/>
      </w:tblGrid>
      <w:tr w:rsidR="005345EB" w:rsidRPr="005345EB" w:rsidTr="00A65B10">
        <w:trPr>
          <w:trHeight w:val="20"/>
        </w:trPr>
        <w:tc>
          <w:tcPr>
            <w:tcW w:w="326"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 xml:space="preserve">№ </w:t>
            </w:r>
            <w:proofErr w:type="gramStart"/>
            <w:r w:rsidRPr="005345EB">
              <w:rPr>
                <w:rFonts w:ascii="Times New Roman" w:eastAsia="Calibri" w:hAnsi="Times New Roman" w:cs="Times New Roman"/>
                <w:b/>
                <w:sz w:val="12"/>
                <w:szCs w:val="12"/>
              </w:rPr>
              <w:t>п</w:t>
            </w:r>
            <w:proofErr w:type="gramEnd"/>
            <w:r w:rsidRPr="005345EB">
              <w:rPr>
                <w:rFonts w:ascii="Times New Roman" w:eastAsia="Calibri" w:hAnsi="Times New Roman" w:cs="Times New Roman"/>
                <w:b/>
                <w:sz w:val="12"/>
                <w:szCs w:val="12"/>
              </w:rPr>
              <w:t>/п</w:t>
            </w:r>
          </w:p>
        </w:tc>
        <w:tc>
          <w:tcPr>
            <w:tcW w:w="156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Наименование объекта</w:t>
            </w:r>
          </w:p>
        </w:tc>
        <w:tc>
          <w:tcPr>
            <w:tcW w:w="1716"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Адрес</w:t>
            </w:r>
          </w:p>
        </w:tc>
        <w:tc>
          <w:tcPr>
            <w:tcW w:w="1393"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Показатель</w:t>
            </w:r>
          </w:p>
        </w:tc>
      </w:tr>
      <w:tr w:rsidR="005345EB" w:rsidRPr="005345EB" w:rsidTr="00A65B10">
        <w:trPr>
          <w:trHeight w:val="20"/>
        </w:trPr>
        <w:tc>
          <w:tcPr>
            <w:tcW w:w="326"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w:t>
            </w:r>
          </w:p>
        </w:tc>
        <w:tc>
          <w:tcPr>
            <w:tcW w:w="156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Спортивный зал</w:t>
            </w:r>
          </w:p>
        </w:tc>
        <w:tc>
          <w:tcPr>
            <w:tcW w:w="1716"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roofErr w:type="spellStart"/>
            <w:r w:rsidRPr="005345EB">
              <w:rPr>
                <w:rFonts w:ascii="Times New Roman" w:eastAsia="Calibri" w:hAnsi="Times New Roman" w:cs="Times New Roman"/>
                <w:sz w:val="12"/>
                <w:szCs w:val="12"/>
              </w:rPr>
              <w:t>п</w:t>
            </w:r>
            <w:proofErr w:type="gramStart"/>
            <w:r w:rsidRPr="005345EB">
              <w:rPr>
                <w:rFonts w:ascii="Times New Roman" w:eastAsia="Calibri" w:hAnsi="Times New Roman" w:cs="Times New Roman"/>
                <w:sz w:val="12"/>
                <w:szCs w:val="12"/>
              </w:rPr>
              <w:t>.С</w:t>
            </w:r>
            <w:proofErr w:type="gramEnd"/>
            <w:r w:rsidRPr="005345EB">
              <w:rPr>
                <w:rFonts w:ascii="Times New Roman" w:eastAsia="Calibri" w:hAnsi="Times New Roman" w:cs="Times New Roman"/>
                <w:sz w:val="12"/>
                <w:szCs w:val="12"/>
              </w:rPr>
              <w:t>ветлодольск</w:t>
            </w:r>
            <w:proofErr w:type="spellEnd"/>
            <w:r w:rsidRPr="005345EB">
              <w:rPr>
                <w:rFonts w:ascii="Times New Roman" w:eastAsia="Calibri" w:hAnsi="Times New Roman" w:cs="Times New Roman"/>
                <w:sz w:val="12"/>
                <w:szCs w:val="12"/>
              </w:rPr>
              <w:t>, ул. Полевая,1</w:t>
            </w:r>
          </w:p>
        </w:tc>
        <w:tc>
          <w:tcPr>
            <w:tcW w:w="1393"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vertAlign w:val="superscript"/>
              </w:rPr>
            </w:pPr>
            <w:r w:rsidRPr="005345EB">
              <w:rPr>
                <w:rFonts w:ascii="Times New Roman" w:eastAsia="Calibri" w:hAnsi="Times New Roman" w:cs="Times New Roman"/>
                <w:sz w:val="12"/>
                <w:szCs w:val="12"/>
                <w:lang w:val="en-US"/>
              </w:rPr>
              <w:t>S</w:t>
            </w:r>
            <w:r w:rsidRPr="005345EB">
              <w:rPr>
                <w:rFonts w:ascii="Times New Roman" w:eastAsia="Calibri" w:hAnsi="Times New Roman" w:cs="Times New Roman"/>
                <w:sz w:val="12"/>
                <w:szCs w:val="12"/>
              </w:rPr>
              <w:t>=450 м</w:t>
            </w:r>
            <w:r w:rsidRPr="005345EB">
              <w:rPr>
                <w:rFonts w:ascii="Times New Roman" w:eastAsia="Calibri" w:hAnsi="Times New Roman" w:cs="Times New Roman"/>
                <w:sz w:val="12"/>
                <w:szCs w:val="12"/>
                <w:vertAlign w:val="superscript"/>
              </w:rPr>
              <w:t>2</w:t>
            </w:r>
          </w:p>
        </w:tc>
      </w:tr>
    </w:tbl>
    <w:p w:rsidR="005345EB" w:rsidRPr="005345EB" w:rsidRDefault="005345EB" w:rsidP="005345EB">
      <w:pPr>
        <w:tabs>
          <w:tab w:val="left" w:pos="284"/>
        </w:tabs>
        <w:spacing w:after="0" w:line="240" w:lineRule="auto"/>
        <w:jc w:val="both"/>
        <w:rPr>
          <w:rFonts w:ascii="Times New Roman" w:eastAsia="Calibri" w:hAnsi="Times New Roman" w:cs="Times New Roman"/>
          <w:sz w:val="12"/>
          <w:szCs w:val="12"/>
        </w:rPr>
      </w:pP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b/>
          <w:bCs/>
          <w:sz w:val="12"/>
          <w:szCs w:val="12"/>
        </w:rPr>
        <w:t>1.2.4. Объекты культуры и массового отдыха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Задача органов местного самоуправления на современном этапе заключается не только в сохранении традиций, оставленных нам предками, но и во внедрении новых инновационных методов проведения и организации досуга населения в сельской местности.</w:t>
      </w:r>
    </w:p>
    <w:p w:rsidR="005345EB" w:rsidRPr="005345EB" w:rsidRDefault="005345EB" w:rsidP="00A65B10">
      <w:pPr>
        <w:tabs>
          <w:tab w:val="left" w:pos="284"/>
        </w:tabs>
        <w:spacing w:after="0" w:line="240" w:lineRule="auto"/>
        <w:jc w:val="center"/>
        <w:rPr>
          <w:rFonts w:ascii="Times New Roman" w:eastAsia="Calibri" w:hAnsi="Times New Roman" w:cs="Times New Roman"/>
          <w:sz w:val="12"/>
          <w:szCs w:val="12"/>
        </w:rPr>
      </w:pPr>
      <w:r w:rsidRPr="005345EB">
        <w:rPr>
          <w:rFonts w:ascii="Times New Roman" w:eastAsia="Calibri" w:hAnsi="Times New Roman" w:cs="Times New Roman"/>
          <w:sz w:val="12"/>
          <w:szCs w:val="12"/>
        </w:rPr>
        <w:t>Таблица 5 – Существующие объекты культуры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0"/>
        <w:gridCol w:w="1894"/>
        <w:gridCol w:w="1914"/>
        <w:gridCol w:w="1062"/>
        <w:gridCol w:w="850"/>
        <w:gridCol w:w="1383"/>
      </w:tblGrid>
      <w:tr w:rsidR="005345EB" w:rsidRPr="005345EB" w:rsidTr="00A65B10">
        <w:trPr>
          <w:trHeight w:val="20"/>
        </w:trPr>
        <w:tc>
          <w:tcPr>
            <w:tcW w:w="279" w:type="pct"/>
            <w:vMerge w:val="restar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 xml:space="preserve">№ </w:t>
            </w:r>
            <w:proofErr w:type="gramStart"/>
            <w:r w:rsidRPr="005345EB">
              <w:rPr>
                <w:rFonts w:ascii="Times New Roman" w:eastAsia="Calibri" w:hAnsi="Times New Roman" w:cs="Times New Roman"/>
                <w:b/>
                <w:sz w:val="12"/>
                <w:szCs w:val="12"/>
              </w:rPr>
              <w:t>п</w:t>
            </w:r>
            <w:proofErr w:type="gramEnd"/>
            <w:r w:rsidRPr="005345EB">
              <w:rPr>
                <w:rFonts w:ascii="Times New Roman" w:eastAsia="Calibri" w:hAnsi="Times New Roman" w:cs="Times New Roman"/>
                <w:b/>
                <w:sz w:val="12"/>
                <w:szCs w:val="12"/>
              </w:rPr>
              <w:t>/п</w:t>
            </w:r>
          </w:p>
        </w:tc>
        <w:tc>
          <w:tcPr>
            <w:tcW w:w="1259" w:type="pct"/>
            <w:vMerge w:val="restar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Наименование объекта</w:t>
            </w:r>
          </w:p>
        </w:tc>
        <w:tc>
          <w:tcPr>
            <w:tcW w:w="1272" w:type="pct"/>
            <w:vMerge w:val="restar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Адрес</w:t>
            </w:r>
          </w:p>
        </w:tc>
        <w:tc>
          <w:tcPr>
            <w:tcW w:w="706" w:type="pct"/>
            <w:vMerge w:val="restart"/>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Кол-во персонала</w:t>
            </w:r>
          </w:p>
        </w:tc>
        <w:tc>
          <w:tcPr>
            <w:tcW w:w="565"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Клуб</w:t>
            </w:r>
          </w:p>
        </w:tc>
        <w:tc>
          <w:tcPr>
            <w:tcW w:w="919"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Библиотека</w:t>
            </w:r>
          </w:p>
        </w:tc>
      </w:tr>
      <w:tr w:rsidR="005345EB" w:rsidRPr="005345EB" w:rsidTr="00A65B10">
        <w:trPr>
          <w:trHeight w:val="20"/>
        </w:trPr>
        <w:tc>
          <w:tcPr>
            <w:tcW w:w="279" w:type="pct"/>
            <w:vMerge/>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1259" w:type="pct"/>
            <w:vMerge/>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1272" w:type="pct"/>
            <w:vMerge/>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706" w:type="pct"/>
            <w:vMerge/>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65"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кол-во мест</w:t>
            </w:r>
          </w:p>
        </w:tc>
        <w:tc>
          <w:tcPr>
            <w:tcW w:w="919"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кол-во книг</w:t>
            </w:r>
          </w:p>
        </w:tc>
      </w:tr>
      <w:tr w:rsidR="005345EB" w:rsidRPr="005345EB" w:rsidTr="00A65B10">
        <w:trPr>
          <w:trHeight w:val="20"/>
        </w:trPr>
        <w:tc>
          <w:tcPr>
            <w:tcW w:w="279"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w:t>
            </w:r>
          </w:p>
        </w:tc>
        <w:tc>
          <w:tcPr>
            <w:tcW w:w="1259"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СДК </w:t>
            </w:r>
          </w:p>
        </w:tc>
        <w:tc>
          <w:tcPr>
            <w:tcW w:w="1272"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roofErr w:type="spellStart"/>
            <w:r w:rsidRPr="005345EB">
              <w:rPr>
                <w:rFonts w:ascii="Times New Roman" w:eastAsia="Calibri" w:hAnsi="Times New Roman" w:cs="Times New Roman"/>
                <w:sz w:val="12"/>
                <w:szCs w:val="12"/>
              </w:rPr>
              <w:t>п</w:t>
            </w:r>
            <w:proofErr w:type="gramStart"/>
            <w:r w:rsidRPr="005345EB">
              <w:rPr>
                <w:rFonts w:ascii="Times New Roman" w:eastAsia="Calibri" w:hAnsi="Times New Roman" w:cs="Times New Roman"/>
                <w:sz w:val="12"/>
                <w:szCs w:val="12"/>
              </w:rPr>
              <w:t>.С</w:t>
            </w:r>
            <w:proofErr w:type="gramEnd"/>
            <w:r w:rsidRPr="005345EB">
              <w:rPr>
                <w:rFonts w:ascii="Times New Roman" w:eastAsia="Calibri" w:hAnsi="Times New Roman" w:cs="Times New Roman"/>
                <w:sz w:val="12"/>
                <w:szCs w:val="12"/>
              </w:rPr>
              <w:t>ветлодольск</w:t>
            </w:r>
            <w:proofErr w:type="spellEnd"/>
            <w:r w:rsidRPr="005345EB">
              <w:rPr>
                <w:rFonts w:ascii="Times New Roman" w:eastAsia="Calibri" w:hAnsi="Times New Roman" w:cs="Times New Roman"/>
                <w:sz w:val="12"/>
                <w:szCs w:val="12"/>
              </w:rPr>
              <w:t>, ул. Полевая,1</w:t>
            </w:r>
          </w:p>
        </w:tc>
        <w:tc>
          <w:tcPr>
            <w:tcW w:w="706"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5</w:t>
            </w:r>
          </w:p>
        </w:tc>
        <w:tc>
          <w:tcPr>
            <w:tcW w:w="565"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400</w:t>
            </w:r>
          </w:p>
        </w:tc>
        <w:tc>
          <w:tcPr>
            <w:tcW w:w="919"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r>
      <w:tr w:rsidR="005345EB" w:rsidRPr="005345EB" w:rsidTr="00A65B10">
        <w:trPr>
          <w:trHeight w:val="20"/>
        </w:trPr>
        <w:tc>
          <w:tcPr>
            <w:tcW w:w="279"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w:t>
            </w:r>
          </w:p>
        </w:tc>
        <w:tc>
          <w:tcPr>
            <w:tcW w:w="1259"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Библиотека</w:t>
            </w:r>
          </w:p>
        </w:tc>
        <w:tc>
          <w:tcPr>
            <w:tcW w:w="1272"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roofErr w:type="spellStart"/>
            <w:r w:rsidRPr="005345EB">
              <w:rPr>
                <w:rFonts w:ascii="Times New Roman" w:eastAsia="Calibri" w:hAnsi="Times New Roman" w:cs="Times New Roman"/>
                <w:sz w:val="12"/>
                <w:szCs w:val="12"/>
              </w:rPr>
              <w:t>п</w:t>
            </w:r>
            <w:proofErr w:type="gramStart"/>
            <w:r w:rsidRPr="005345EB">
              <w:rPr>
                <w:rFonts w:ascii="Times New Roman" w:eastAsia="Calibri" w:hAnsi="Times New Roman" w:cs="Times New Roman"/>
                <w:sz w:val="12"/>
                <w:szCs w:val="12"/>
              </w:rPr>
              <w:t>.С</w:t>
            </w:r>
            <w:proofErr w:type="gramEnd"/>
            <w:r w:rsidRPr="005345EB">
              <w:rPr>
                <w:rFonts w:ascii="Times New Roman" w:eastAsia="Calibri" w:hAnsi="Times New Roman" w:cs="Times New Roman"/>
                <w:sz w:val="12"/>
                <w:szCs w:val="12"/>
              </w:rPr>
              <w:t>ветлодольск</w:t>
            </w:r>
            <w:proofErr w:type="spellEnd"/>
            <w:r w:rsidRPr="005345EB">
              <w:rPr>
                <w:rFonts w:ascii="Times New Roman" w:eastAsia="Calibri" w:hAnsi="Times New Roman" w:cs="Times New Roman"/>
                <w:sz w:val="12"/>
                <w:szCs w:val="12"/>
              </w:rPr>
              <w:t>, ул. Полевая,1</w:t>
            </w:r>
          </w:p>
        </w:tc>
        <w:tc>
          <w:tcPr>
            <w:tcW w:w="706"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w:t>
            </w:r>
          </w:p>
        </w:tc>
        <w:tc>
          <w:tcPr>
            <w:tcW w:w="565"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919"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9969</w:t>
            </w:r>
          </w:p>
        </w:tc>
      </w:tr>
      <w:tr w:rsidR="005345EB" w:rsidRPr="005345EB" w:rsidTr="00A65B10">
        <w:trPr>
          <w:trHeight w:val="20"/>
        </w:trPr>
        <w:tc>
          <w:tcPr>
            <w:tcW w:w="279"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w:t>
            </w:r>
          </w:p>
        </w:tc>
        <w:tc>
          <w:tcPr>
            <w:tcW w:w="1259"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СДК </w:t>
            </w:r>
          </w:p>
        </w:tc>
        <w:tc>
          <w:tcPr>
            <w:tcW w:w="1272"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roofErr w:type="spellStart"/>
            <w:r w:rsidRPr="005345EB">
              <w:rPr>
                <w:rFonts w:ascii="Times New Roman" w:eastAsia="Calibri" w:hAnsi="Times New Roman" w:cs="Times New Roman"/>
                <w:sz w:val="12"/>
                <w:szCs w:val="12"/>
              </w:rPr>
              <w:t>с</w:t>
            </w:r>
            <w:proofErr w:type="gramStart"/>
            <w:r w:rsidRPr="005345EB">
              <w:rPr>
                <w:rFonts w:ascii="Times New Roman" w:eastAsia="Calibri" w:hAnsi="Times New Roman" w:cs="Times New Roman"/>
                <w:sz w:val="12"/>
                <w:szCs w:val="12"/>
              </w:rPr>
              <w:t>.Н</w:t>
            </w:r>
            <w:proofErr w:type="gramEnd"/>
            <w:r w:rsidRPr="005345EB">
              <w:rPr>
                <w:rFonts w:ascii="Times New Roman" w:eastAsia="Calibri" w:hAnsi="Times New Roman" w:cs="Times New Roman"/>
                <w:sz w:val="12"/>
                <w:szCs w:val="12"/>
              </w:rPr>
              <w:t>ероновка</w:t>
            </w:r>
            <w:proofErr w:type="spellEnd"/>
            <w:r w:rsidRPr="005345EB">
              <w:rPr>
                <w:rFonts w:ascii="Times New Roman" w:eastAsia="Calibri" w:hAnsi="Times New Roman" w:cs="Times New Roman"/>
                <w:sz w:val="12"/>
                <w:szCs w:val="12"/>
              </w:rPr>
              <w:t>, ул. Центральная,68а</w:t>
            </w:r>
          </w:p>
        </w:tc>
        <w:tc>
          <w:tcPr>
            <w:tcW w:w="706"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w:t>
            </w:r>
          </w:p>
        </w:tc>
        <w:tc>
          <w:tcPr>
            <w:tcW w:w="565"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270</w:t>
            </w:r>
          </w:p>
        </w:tc>
        <w:tc>
          <w:tcPr>
            <w:tcW w:w="919"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r>
      <w:tr w:rsidR="005345EB" w:rsidRPr="005345EB" w:rsidTr="00A65B10">
        <w:trPr>
          <w:trHeight w:val="20"/>
        </w:trPr>
        <w:tc>
          <w:tcPr>
            <w:tcW w:w="279"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4</w:t>
            </w:r>
          </w:p>
        </w:tc>
        <w:tc>
          <w:tcPr>
            <w:tcW w:w="1259"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Библиотека</w:t>
            </w:r>
          </w:p>
        </w:tc>
        <w:tc>
          <w:tcPr>
            <w:tcW w:w="1272"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roofErr w:type="spellStart"/>
            <w:r w:rsidRPr="005345EB">
              <w:rPr>
                <w:rFonts w:ascii="Times New Roman" w:eastAsia="Calibri" w:hAnsi="Times New Roman" w:cs="Times New Roman"/>
                <w:sz w:val="12"/>
                <w:szCs w:val="12"/>
              </w:rPr>
              <w:t>с</w:t>
            </w:r>
            <w:proofErr w:type="gramStart"/>
            <w:r w:rsidRPr="005345EB">
              <w:rPr>
                <w:rFonts w:ascii="Times New Roman" w:eastAsia="Calibri" w:hAnsi="Times New Roman" w:cs="Times New Roman"/>
                <w:sz w:val="12"/>
                <w:szCs w:val="12"/>
              </w:rPr>
              <w:t>.Н</w:t>
            </w:r>
            <w:proofErr w:type="gramEnd"/>
            <w:r w:rsidRPr="005345EB">
              <w:rPr>
                <w:rFonts w:ascii="Times New Roman" w:eastAsia="Calibri" w:hAnsi="Times New Roman" w:cs="Times New Roman"/>
                <w:sz w:val="12"/>
                <w:szCs w:val="12"/>
              </w:rPr>
              <w:t>ероновка</w:t>
            </w:r>
            <w:proofErr w:type="spellEnd"/>
            <w:r w:rsidRPr="005345EB">
              <w:rPr>
                <w:rFonts w:ascii="Times New Roman" w:eastAsia="Calibri" w:hAnsi="Times New Roman" w:cs="Times New Roman"/>
                <w:sz w:val="12"/>
                <w:szCs w:val="12"/>
              </w:rPr>
              <w:t>, ул. Центральная,68а</w:t>
            </w:r>
          </w:p>
        </w:tc>
        <w:tc>
          <w:tcPr>
            <w:tcW w:w="706"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w:t>
            </w:r>
          </w:p>
        </w:tc>
        <w:tc>
          <w:tcPr>
            <w:tcW w:w="565"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919"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3156</w:t>
            </w:r>
          </w:p>
        </w:tc>
      </w:tr>
    </w:tbl>
    <w:p w:rsidR="005345EB" w:rsidRPr="005345EB" w:rsidRDefault="005345EB" w:rsidP="005345EB">
      <w:pPr>
        <w:tabs>
          <w:tab w:val="left" w:pos="284"/>
        </w:tabs>
        <w:spacing w:after="0" w:line="240" w:lineRule="auto"/>
        <w:jc w:val="both"/>
        <w:rPr>
          <w:rFonts w:ascii="Times New Roman" w:eastAsia="Calibri" w:hAnsi="Times New Roman" w:cs="Times New Roman"/>
          <w:sz w:val="12"/>
          <w:szCs w:val="12"/>
        </w:rPr>
      </w:pP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b/>
          <w:bCs/>
          <w:sz w:val="12"/>
          <w:szCs w:val="12"/>
        </w:rPr>
      </w:pPr>
      <w:r w:rsidRPr="005345EB">
        <w:rPr>
          <w:rFonts w:ascii="Times New Roman" w:eastAsia="Calibri" w:hAnsi="Times New Roman" w:cs="Times New Roman"/>
          <w:b/>
          <w:bCs/>
          <w:sz w:val="12"/>
          <w:szCs w:val="12"/>
        </w:rPr>
        <w:t>1.2.5. Предприятия торговли, общественного питания, бытового обслуживания</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В сельском поселении Светлодольск расположены следующие объекты:</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bCs/>
          <w:sz w:val="12"/>
          <w:szCs w:val="12"/>
          <w:u w:val="single"/>
          <w:lang w:val="en-US"/>
        </w:rPr>
      </w:pPr>
      <w:proofErr w:type="spellStart"/>
      <w:r w:rsidRPr="005345EB">
        <w:rPr>
          <w:rFonts w:ascii="Times New Roman" w:eastAsia="Calibri" w:hAnsi="Times New Roman" w:cs="Times New Roman"/>
          <w:bCs/>
          <w:sz w:val="12"/>
          <w:szCs w:val="12"/>
          <w:u w:val="single"/>
          <w:lang w:val="en-US"/>
        </w:rPr>
        <w:t>Предприятия</w:t>
      </w:r>
      <w:proofErr w:type="spellEnd"/>
      <w:r w:rsidRPr="005345EB">
        <w:rPr>
          <w:rFonts w:ascii="Times New Roman" w:eastAsia="Calibri" w:hAnsi="Times New Roman" w:cs="Times New Roman"/>
          <w:bCs/>
          <w:sz w:val="12"/>
          <w:szCs w:val="12"/>
          <w:u w:val="single"/>
          <w:lang w:val="en-US"/>
        </w:rPr>
        <w:t xml:space="preserve"> </w:t>
      </w:r>
      <w:proofErr w:type="spellStart"/>
      <w:r w:rsidRPr="005345EB">
        <w:rPr>
          <w:rFonts w:ascii="Times New Roman" w:eastAsia="Calibri" w:hAnsi="Times New Roman" w:cs="Times New Roman"/>
          <w:bCs/>
          <w:sz w:val="12"/>
          <w:szCs w:val="12"/>
          <w:u w:val="single"/>
          <w:lang w:val="en-US"/>
        </w:rPr>
        <w:t>торговли</w:t>
      </w:r>
      <w:proofErr w:type="spellEnd"/>
    </w:p>
    <w:p w:rsidR="005345EB" w:rsidRPr="005345EB" w:rsidRDefault="005345EB" w:rsidP="00A65B10">
      <w:pPr>
        <w:tabs>
          <w:tab w:val="left" w:pos="284"/>
        </w:tabs>
        <w:spacing w:after="0" w:line="240" w:lineRule="auto"/>
        <w:jc w:val="right"/>
        <w:rPr>
          <w:rFonts w:ascii="Times New Roman" w:eastAsia="Calibri" w:hAnsi="Times New Roman" w:cs="Times New Roman"/>
          <w:sz w:val="12"/>
          <w:szCs w:val="12"/>
          <w:lang w:val="en-US"/>
        </w:rPr>
      </w:pPr>
      <w:proofErr w:type="spellStart"/>
      <w:proofErr w:type="gramStart"/>
      <w:r w:rsidRPr="005345EB">
        <w:rPr>
          <w:rFonts w:ascii="Times New Roman" w:eastAsia="Calibri" w:hAnsi="Times New Roman" w:cs="Times New Roman"/>
          <w:sz w:val="12"/>
          <w:szCs w:val="12"/>
          <w:lang w:val="en-US"/>
        </w:rPr>
        <w:t>Таблица</w:t>
      </w:r>
      <w:proofErr w:type="spellEnd"/>
      <w:r w:rsidRPr="005345EB">
        <w:rPr>
          <w:rFonts w:ascii="Times New Roman" w:eastAsia="Calibri" w:hAnsi="Times New Roman" w:cs="Times New Roman"/>
          <w:sz w:val="12"/>
          <w:szCs w:val="12"/>
          <w:lang w:val="en-US"/>
        </w:rPr>
        <w:t xml:space="preserve">  6</w:t>
      </w:r>
      <w:proofErr w:type="gramEnd"/>
    </w:p>
    <w:tbl>
      <w:tblPr>
        <w:tblStyle w:val="1e"/>
        <w:tblW w:w="5000" w:type="pct"/>
        <w:tblCellMar>
          <w:left w:w="0" w:type="dxa"/>
          <w:right w:w="0" w:type="dxa"/>
        </w:tblCellMar>
        <w:tblLook w:val="04A0" w:firstRow="1" w:lastRow="0" w:firstColumn="1" w:lastColumn="0" w:noHBand="0" w:noVBand="1"/>
      </w:tblPr>
      <w:tblGrid>
        <w:gridCol w:w="433"/>
        <w:gridCol w:w="3214"/>
        <w:gridCol w:w="2156"/>
        <w:gridCol w:w="1720"/>
      </w:tblGrid>
      <w:tr w:rsidR="005345EB" w:rsidRPr="005345EB" w:rsidTr="00A65B10">
        <w:trPr>
          <w:trHeight w:val="20"/>
        </w:trPr>
        <w:tc>
          <w:tcPr>
            <w:tcW w:w="287" w:type="pct"/>
            <w:hideMark/>
          </w:tcPr>
          <w:p w:rsidR="005345EB" w:rsidRPr="005345EB" w:rsidRDefault="005345EB" w:rsidP="00A65B10">
            <w:pPr>
              <w:tabs>
                <w:tab w:val="left" w:pos="284"/>
              </w:tabs>
              <w:rPr>
                <w:rFonts w:eastAsia="Calibri"/>
                <w:b/>
                <w:sz w:val="12"/>
                <w:szCs w:val="12"/>
              </w:rPr>
            </w:pPr>
            <w:r w:rsidRPr="005345EB">
              <w:rPr>
                <w:rFonts w:eastAsia="Calibri"/>
                <w:b/>
                <w:sz w:val="12"/>
                <w:szCs w:val="12"/>
              </w:rPr>
              <w:t xml:space="preserve">№ </w:t>
            </w:r>
            <w:proofErr w:type="gramStart"/>
            <w:r w:rsidRPr="005345EB">
              <w:rPr>
                <w:rFonts w:eastAsia="Calibri"/>
                <w:b/>
                <w:sz w:val="12"/>
                <w:szCs w:val="12"/>
              </w:rPr>
              <w:t>п</w:t>
            </w:r>
            <w:proofErr w:type="gramEnd"/>
            <w:r w:rsidRPr="005345EB">
              <w:rPr>
                <w:rFonts w:eastAsia="Calibri"/>
                <w:b/>
                <w:sz w:val="12"/>
                <w:szCs w:val="12"/>
              </w:rPr>
              <w:t>/п</w:t>
            </w:r>
          </w:p>
        </w:tc>
        <w:tc>
          <w:tcPr>
            <w:tcW w:w="2136" w:type="pct"/>
            <w:hideMark/>
          </w:tcPr>
          <w:p w:rsidR="005345EB" w:rsidRPr="005345EB" w:rsidRDefault="005345EB" w:rsidP="00A65B10">
            <w:pPr>
              <w:tabs>
                <w:tab w:val="left" w:pos="284"/>
              </w:tabs>
              <w:rPr>
                <w:rFonts w:eastAsia="Calibri"/>
                <w:b/>
                <w:sz w:val="12"/>
                <w:szCs w:val="12"/>
              </w:rPr>
            </w:pPr>
            <w:r w:rsidRPr="005345EB">
              <w:rPr>
                <w:rFonts w:eastAsia="Calibri"/>
                <w:b/>
                <w:sz w:val="12"/>
                <w:szCs w:val="12"/>
              </w:rPr>
              <w:t>Наименование объекта</w:t>
            </w:r>
          </w:p>
        </w:tc>
        <w:tc>
          <w:tcPr>
            <w:tcW w:w="1433" w:type="pct"/>
            <w:hideMark/>
          </w:tcPr>
          <w:p w:rsidR="005345EB" w:rsidRPr="005345EB" w:rsidRDefault="005345EB" w:rsidP="00A65B10">
            <w:pPr>
              <w:tabs>
                <w:tab w:val="left" w:pos="284"/>
              </w:tabs>
              <w:rPr>
                <w:rFonts w:eastAsia="Calibri"/>
                <w:b/>
                <w:sz w:val="12"/>
                <w:szCs w:val="12"/>
              </w:rPr>
            </w:pPr>
            <w:r w:rsidRPr="005345EB">
              <w:rPr>
                <w:rFonts w:eastAsia="Calibri"/>
                <w:b/>
                <w:sz w:val="12"/>
                <w:szCs w:val="12"/>
              </w:rPr>
              <w:t>Адрес</w:t>
            </w:r>
          </w:p>
        </w:tc>
        <w:tc>
          <w:tcPr>
            <w:tcW w:w="1143" w:type="pct"/>
            <w:hideMark/>
          </w:tcPr>
          <w:p w:rsidR="005345EB" w:rsidRPr="005345EB" w:rsidRDefault="005345EB" w:rsidP="00A65B10">
            <w:pPr>
              <w:tabs>
                <w:tab w:val="left" w:pos="284"/>
              </w:tabs>
              <w:rPr>
                <w:rFonts w:eastAsia="Calibri"/>
                <w:b/>
                <w:sz w:val="12"/>
                <w:szCs w:val="12"/>
              </w:rPr>
            </w:pPr>
            <w:r w:rsidRPr="005345EB">
              <w:rPr>
                <w:rFonts w:eastAsia="Calibri"/>
                <w:b/>
                <w:sz w:val="12"/>
                <w:szCs w:val="12"/>
              </w:rPr>
              <w:t>Площадь, м</w:t>
            </w:r>
            <w:proofErr w:type="gramStart"/>
            <w:r w:rsidRPr="005345EB">
              <w:rPr>
                <w:rFonts w:eastAsia="Calibri"/>
                <w:b/>
                <w:sz w:val="12"/>
                <w:szCs w:val="12"/>
                <w:vertAlign w:val="superscript"/>
              </w:rPr>
              <w:t>2</w:t>
            </w:r>
            <w:proofErr w:type="gramEnd"/>
          </w:p>
        </w:tc>
      </w:tr>
      <w:tr w:rsidR="005345EB" w:rsidRPr="005345EB" w:rsidTr="00A65B10">
        <w:trPr>
          <w:trHeight w:val="20"/>
        </w:trPr>
        <w:tc>
          <w:tcPr>
            <w:tcW w:w="287" w:type="pct"/>
            <w:hideMark/>
          </w:tcPr>
          <w:p w:rsidR="005345EB" w:rsidRPr="005345EB" w:rsidRDefault="005345EB" w:rsidP="00A65B10">
            <w:pPr>
              <w:tabs>
                <w:tab w:val="left" w:pos="284"/>
              </w:tabs>
              <w:rPr>
                <w:rFonts w:eastAsia="Calibri"/>
                <w:sz w:val="12"/>
                <w:szCs w:val="12"/>
              </w:rPr>
            </w:pPr>
            <w:r w:rsidRPr="005345EB">
              <w:rPr>
                <w:rFonts w:eastAsia="Calibri"/>
                <w:sz w:val="12"/>
                <w:szCs w:val="12"/>
              </w:rPr>
              <w:t>1</w:t>
            </w:r>
          </w:p>
        </w:tc>
        <w:tc>
          <w:tcPr>
            <w:tcW w:w="2136" w:type="pct"/>
          </w:tcPr>
          <w:p w:rsidR="005345EB" w:rsidRPr="005345EB" w:rsidRDefault="005345EB" w:rsidP="00A65B10">
            <w:pPr>
              <w:tabs>
                <w:tab w:val="left" w:pos="284"/>
              </w:tabs>
              <w:rPr>
                <w:rFonts w:eastAsia="Calibri"/>
                <w:sz w:val="12"/>
                <w:szCs w:val="12"/>
              </w:rPr>
            </w:pPr>
            <w:r w:rsidRPr="005345EB">
              <w:rPr>
                <w:rFonts w:eastAsia="Calibri"/>
                <w:sz w:val="12"/>
                <w:szCs w:val="12"/>
              </w:rPr>
              <w:t>Магазин Сергиевское РАЙПО</w:t>
            </w:r>
          </w:p>
        </w:tc>
        <w:tc>
          <w:tcPr>
            <w:tcW w:w="1433" w:type="pct"/>
          </w:tcPr>
          <w:p w:rsidR="005345EB" w:rsidRPr="005345EB" w:rsidRDefault="005345EB" w:rsidP="00A65B10">
            <w:pPr>
              <w:tabs>
                <w:tab w:val="left" w:pos="284"/>
              </w:tabs>
              <w:rPr>
                <w:rFonts w:eastAsia="Calibri"/>
                <w:sz w:val="12"/>
                <w:szCs w:val="12"/>
              </w:rPr>
            </w:pPr>
            <w:proofErr w:type="spellStart"/>
            <w:r w:rsidRPr="005345EB">
              <w:rPr>
                <w:rFonts w:eastAsia="Calibri"/>
                <w:sz w:val="12"/>
                <w:szCs w:val="12"/>
              </w:rPr>
              <w:t>п</w:t>
            </w:r>
            <w:proofErr w:type="gramStart"/>
            <w:r w:rsidRPr="005345EB">
              <w:rPr>
                <w:rFonts w:eastAsia="Calibri"/>
                <w:sz w:val="12"/>
                <w:szCs w:val="12"/>
              </w:rPr>
              <w:t>.С</w:t>
            </w:r>
            <w:proofErr w:type="gramEnd"/>
            <w:r w:rsidRPr="005345EB">
              <w:rPr>
                <w:rFonts w:eastAsia="Calibri"/>
                <w:sz w:val="12"/>
                <w:szCs w:val="12"/>
              </w:rPr>
              <w:t>ветлодольск</w:t>
            </w:r>
            <w:proofErr w:type="spellEnd"/>
            <w:r w:rsidRPr="005345EB">
              <w:rPr>
                <w:rFonts w:eastAsia="Calibri"/>
                <w:sz w:val="12"/>
                <w:szCs w:val="12"/>
              </w:rPr>
              <w:t>, ул. Полевая,3а</w:t>
            </w:r>
          </w:p>
        </w:tc>
        <w:tc>
          <w:tcPr>
            <w:tcW w:w="1143" w:type="pct"/>
          </w:tcPr>
          <w:p w:rsidR="005345EB" w:rsidRPr="005345EB" w:rsidRDefault="005345EB" w:rsidP="00A65B10">
            <w:pPr>
              <w:tabs>
                <w:tab w:val="left" w:pos="284"/>
              </w:tabs>
              <w:rPr>
                <w:rFonts w:eastAsia="Calibri"/>
                <w:sz w:val="12"/>
                <w:szCs w:val="12"/>
              </w:rPr>
            </w:pPr>
            <w:r w:rsidRPr="005345EB">
              <w:rPr>
                <w:rFonts w:eastAsia="Calibri"/>
                <w:sz w:val="12"/>
                <w:szCs w:val="12"/>
              </w:rPr>
              <w:t>60</w:t>
            </w:r>
          </w:p>
        </w:tc>
      </w:tr>
      <w:tr w:rsidR="005345EB" w:rsidRPr="005345EB" w:rsidTr="00A65B10">
        <w:trPr>
          <w:trHeight w:val="20"/>
        </w:trPr>
        <w:tc>
          <w:tcPr>
            <w:tcW w:w="287" w:type="pct"/>
            <w:hideMark/>
          </w:tcPr>
          <w:p w:rsidR="005345EB" w:rsidRPr="005345EB" w:rsidRDefault="005345EB" w:rsidP="00A65B10">
            <w:pPr>
              <w:tabs>
                <w:tab w:val="left" w:pos="284"/>
              </w:tabs>
              <w:rPr>
                <w:rFonts w:eastAsia="Calibri"/>
                <w:sz w:val="12"/>
                <w:szCs w:val="12"/>
              </w:rPr>
            </w:pPr>
            <w:r w:rsidRPr="005345EB">
              <w:rPr>
                <w:rFonts w:eastAsia="Calibri"/>
                <w:sz w:val="12"/>
                <w:szCs w:val="12"/>
              </w:rPr>
              <w:t>2</w:t>
            </w:r>
          </w:p>
        </w:tc>
        <w:tc>
          <w:tcPr>
            <w:tcW w:w="2136" w:type="pct"/>
          </w:tcPr>
          <w:p w:rsidR="005345EB" w:rsidRPr="005345EB" w:rsidRDefault="005345EB" w:rsidP="00A65B10">
            <w:pPr>
              <w:tabs>
                <w:tab w:val="left" w:pos="284"/>
              </w:tabs>
              <w:rPr>
                <w:rFonts w:eastAsia="Calibri"/>
                <w:sz w:val="12"/>
                <w:szCs w:val="12"/>
              </w:rPr>
            </w:pPr>
            <w:r w:rsidRPr="005345EB">
              <w:rPr>
                <w:rFonts w:eastAsia="Calibri"/>
                <w:sz w:val="12"/>
                <w:szCs w:val="12"/>
              </w:rPr>
              <w:t>ИП Овсянников</w:t>
            </w:r>
          </w:p>
        </w:tc>
        <w:tc>
          <w:tcPr>
            <w:tcW w:w="1433" w:type="pct"/>
          </w:tcPr>
          <w:p w:rsidR="005345EB" w:rsidRPr="005345EB" w:rsidRDefault="005345EB" w:rsidP="00A65B10">
            <w:pPr>
              <w:tabs>
                <w:tab w:val="left" w:pos="284"/>
              </w:tabs>
              <w:rPr>
                <w:rFonts w:eastAsia="Calibri"/>
                <w:sz w:val="12"/>
                <w:szCs w:val="12"/>
              </w:rPr>
            </w:pPr>
            <w:proofErr w:type="spellStart"/>
            <w:r w:rsidRPr="005345EB">
              <w:rPr>
                <w:rFonts w:eastAsia="Calibri"/>
                <w:sz w:val="12"/>
                <w:szCs w:val="12"/>
              </w:rPr>
              <w:t>п</w:t>
            </w:r>
            <w:proofErr w:type="gramStart"/>
            <w:r w:rsidRPr="005345EB">
              <w:rPr>
                <w:rFonts w:eastAsia="Calibri"/>
                <w:sz w:val="12"/>
                <w:szCs w:val="12"/>
              </w:rPr>
              <w:t>.С</w:t>
            </w:r>
            <w:proofErr w:type="gramEnd"/>
            <w:r w:rsidRPr="005345EB">
              <w:rPr>
                <w:rFonts w:eastAsia="Calibri"/>
                <w:sz w:val="12"/>
                <w:szCs w:val="12"/>
              </w:rPr>
              <w:t>ветлодольск</w:t>
            </w:r>
            <w:proofErr w:type="spellEnd"/>
            <w:r w:rsidRPr="005345EB">
              <w:rPr>
                <w:rFonts w:eastAsia="Calibri"/>
                <w:sz w:val="12"/>
                <w:szCs w:val="12"/>
              </w:rPr>
              <w:t>, ул. Полевая</w:t>
            </w:r>
          </w:p>
        </w:tc>
        <w:tc>
          <w:tcPr>
            <w:tcW w:w="1143" w:type="pct"/>
          </w:tcPr>
          <w:p w:rsidR="005345EB" w:rsidRPr="005345EB" w:rsidRDefault="005345EB" w:rsidP="00A65B10">
            <w:pPr>
              <w:tabs>
                <w:tab w:val="left" w:pos="284"/>
              </w:tabs>
              <w:rPr>
                <w:rFonts w:eastAsia="Calibri"/>
                <w:sz w:val="12"/>
                <w:szCs w:val="12"/>
              </w:rPr>
            </w:pPr>
            <w:r w:rsidRPr="005345EB">
              <w:rPr>
                <w:rFonts w:eastAsia="Calibri"/>
                <w:sz w:val="12"/>
                <w:szCs w:val="12"/>
              </w:rPr>
              <w:t>282</w:t>
            </w:r>
          </w:p>
        </w:tc>
      </w:tr>
      <w:tr w:rsidR="005345EB" w:rsidRPr="005345EB" w:rsidTr="00A65B10">
        <w:trPr>
          <w:trHeight w:val="20"/>
        </w:trPr>
        <w:tc>
          <w:tcPr>
            <w:tcW w:w="287" w:type="pct"/>
            <w:hideMark/>
          </w:tcPr>
          <w:p w:rsidR="005345EB" w:rsidRPr="005345EB" w:rsidRDefault="005345EB" w:rsidP="00A65B10">
            <w:pPr>
              <w:tabs>
                <w:tab w:val="left" w:pos="284"/>
              </w:tabs>
              <w:rPr>
                <w:rFonts w:eastAsia="Calibri"/>
                <w:sz w:val="12"/>
                <w:szCs w:val="12"/>
              </w:rPr>
            </w:pPr>
            <w:r w:rsidRPr="005345EB">
              <w:rPr>
                <w:rFonts w:eastAsia="Calibri"/>
                <w:sz w:val="12"/>
                <w:szCs w:val="12"/>
              </w:rPr>
              <w:lastRenderedPageBreak/>
              <w:t>3</w:t>
            </w:r>
          </w:p>
        </w:tc>
        <w:tc>
          <w:tcPr>
            <w:tcW w:w="2136" w:type="pct"/>
          </w:tcPr>
          <w:p w:rsidR="005345EB" w:rsidRPr="005345EB" w:rsidRDefault="005345EB" w:rsidP="00A65B10">
            <w:pPr>
              <w:tabs>
                <w:tab w:val="left" w:pos="284"/>
              </w:tabs>
              <w:rPr>
                <w:rFonts w:eastAsia="Calibri"/>
                <w:sz w:val="12"/>
                <w:szCs w:val="12"/>
              </w:rPr>
            </w:pPr>
            <w:r w:rsidRPr="005345EB">
              <w:rPr>
                <w:rFonts w:eastAsia="Calibri"/>
                <w:sz w:val="12"/>
                <w:szCs w:val="12"/>
              </w:rPr>
              <w:t xml:space="preserve">ЧП </w:t>
            </w:r>
            <w:proofErr w:type="spellStart"/>
            <w:r w:rsidRPr="005345EB">
              <w:rPr>
                <w:rFonts w:eastAsia="Calibri"/>
                <w:sz w:val="12"/>
                <w:szCs w:val="12"/>
              </w:rPr>
              <w:t>Баликоева</w:t>
            </w:r>
            <w:proofErr w:type="spellEnd"/>
          </w:p>
        </w:tc>
        <w:tc>
          <w:tcPr>
            <w:tcW w:w="1433" w:type="pct"/>
          </w:tcPr>
          <w:p w:rsidR="005345EB" w:rsidRPr="005345EB" w:rsidRDefault="005345EB" w:rsidP="00A65B10">
            <w:pPr>
              <w:tabs>
                <w:tab w:val="left" w:pos="284"/>
              </w:tabs>
              <w:rPr>
                <w:rFonts w:eastAsia="Calibri"/>
                <w:sz w:val="12"/>
                <w:szCs w:val="12"/>
              </w:rPr>
            </w:pPr>
            <w:proofErr w:type="spellStart"/>
            <w:r w:rsidRPr="005345EB">
              <w:rPr>
                <w:rFonts w:eastAsia="Calibri"/>
                <w:sz w:val="12"/>
                <w:szCs w:val="12"/>
              </w:rPr>
              <w:t>п</w:t>
            </w:r>
            <w:proofErr w:type="gramStart"/>
            <w:r w:rsidRPr="005345EB">
              <w:rPr>
                <w:rFonts w:eastAsia="Calibri"/>
                <w:sz w:val="12"/>
                <w:szCs w:val="12"/>
              </w:rPr>
              <w:t>.С</w:t>
            </w:r>
            <w:proofErr w:type="gramEnd"/>
            <w:r w:rsidRPr="005345EB">
              <w:rPr>
                <w:rFonts w:eastAsia="Calibri"/>
                <w:sz w:val="12"/>
                <w:szCs w:val="12"/>
              </w:rPr>
              <w:t>ветлодольск</w:t>
            </w:r>
            <w:proofErr w:type="spellEnd"/>
            <w:r w:rsidRPr="005345EB">
              <w:rPr>
                <w:rFonts w:eastAsia="Calibri"/>
                <w:sz w:val="12"/>
                <w:szCs w:val="12"/>
              </w:rPr>
              <w:t>, ул. Полевая</w:t>
            </w:r>
          </w:p>
        </w:tc>
        <w:tc>
          <w:tcPr>
            <w:tcW w:w="1143" w:type="pct"/>
          </w:tcPr>
          <w:p w:rsidR="005345EB" w:rsidRPr="005345EB" w:rsidRDefault="005345EB" w:rsidP="00A65B10">
            <w:pPr>
              <w:tabs>
                <w:tab w:val="left" w:pos="284"/>
              </w:tabs>
              <w:rPr>
                <w:rFonts w:eastAsia="Calibri"/>
                <w:sz w:val="12"/>
                <w:szCs w:val="12"/>
              </w:rPr>
            </w:pPr>
            <w:r w:rsidRPr="005345EB">
              <w:rPr>
                <w:rFonts w:eastAsia="Calibri"/>
                <w:sz w:val="12"/>
                <w:szCs w:val="12"/>
              </w:rPr>
              <w:t>41</w:t>
            </w:r>
          </w:p>
        </w:tc>
      </w:tr>
      <w:tr w:rsidR="005345EB" w:rsidRPr="005345EB" w:rsidTr="00A65B10">
        <w:trPr>
          <w:trHeight w:val="20"/>
        </w:trPr>
        <w:tc>
          <w:tcPr>
            <w:tcW w:w="287" w:type="pct"/>
            <w:hideMark/>
          </w:tcPr>
          <w:p w:rsidR="005345EB" w:rsidRPr="005345EB" w:rsidRDefault="005345EB" w:rsidP="00A65B10">
            <w:pPr>
              <w:tabs>
                <w:tab w:val="left" w:pos="284"/>
              </w:tabs>
              <w:rPr>
                <w:rFonts w:eastAsia="Calibri"/>
                <w:sz w:val="12"/>
                <w:szCs w:val="12"/>
              </w:rPr>
            </w:pPr>
            <w:r w:rsidRPr="005345EB">
              <w:rPr>
                <w:rFonts w:eastAsia="Calibri"/>
                <w:sz w:val="12"/>
                <w:szCs w:val="12"/>
              </w:rPr>
              <w:t>4</w:t>
            </w:r>
          </w:p>
        </w:tc>
        <w:tc>
          <w:tcPr>
            <w:tcW w:w="2136" w:type="pct"/>
          </w:tcPr>
          <w:p w:rsidR="005345EB" w:rsidRPr="005345EB" w:rsidRDefault="005345EB" w:rsidP="00A65B10">
            <w:pPr>
              <w:tabs>
                <w:tab w:val="left" w:pos="284"/>
              </w:tabs>
              <w:rPr>
                <w:rFonts w:eastAsia="Calibri"/>
                <w:sz w:val="12"/>
                <w:szCs w:val="12"/>
              </w:rPr>
            </w:pPr>
            <w:r w:rsidRPr="005345EB">
              <w:rPr>
                <w:rFonts w:eastAsia="Calibri"/>
                <w:sz w:val="12"/>
                <w:szCs w:val="12"/>
              </w:rPr>
              <w:t>ИП Филатова</w:t>
            </w:r>
          </w:p>
        </w:tc>
        <w:tc>
          <w:tcPr>
            <w:tcW w:w="1433" w:type="pct"/>
          </w:tcPr>
          <w:p w:rsidR="005345EB" w:rsidRPr="005345EB" w:rsidRDefault="005345EB" w:rsidP="00A65B10">
            <w:pPr>
              <w:tabs>
                <w:tab w:val="left" w:pos="284"/>
              </w:tabs>
              <w:rPr>
                <w:rFonts w:eastAsia="Calibri"/>
                <w:sz w:val="12"/>
                <w:szCs w:val="12"/>
              </w:rPr>
            </w:pPr>
            <w:proofErr w:type="spellStart"/>
            <w:r w:rsidRPr="005345EB">
              <w:rPr>
                <w:rFonts w:eastAsia="Calibri"/>
                <w:sz w:val="12"/>
                <w:szCs w:val="12"/>
              </w:rPr>
              <w:t>п</w:t>
            </w:r>
            <w:proofErr w:type="gramStart"/>
            <w:r w:rsidRPr="005345EB">
              <w:rPr>
                <w:rFonts w:eastAsia="Calibri"/>
                <w:sz w:val="12"/>
                <w:szCs w:val="12"/>
              </w:rPr>
              <w:t>.С</w:t>
            </w:r>
            <w:proofErr w:type="gramEnd"/>
            <w:r w:rsidRPr="005345EB">
              <w:rPr>
                <w:rFonts w:eastAsia="Calibri"/>
                <w:sz w:val="12"/>
                <w:szCs w:val="12"/>
              </w:rPr>
              <w:t>ветлодольск</w:t>
            </w:r>
            <w:proofErr w:type="spellEnd"/>
            <w:r w:rsidRPr="005345EB">
              <w:rPr>
                <w:rFonts w:eastAsia="Calibri"/>
                <w:sz w:val="12"/>
                <w:szCs w:val="12"/>
              </w:rPr>
              <w:t>, ул. Полевая,4</w:t>
            </w:r>
          </w:p>
        </w:tc>
        <w:tc>
          <w:tcPr>
            <w:tcW w:w="1143" w:type="pct"/>
          </w:tcPr>
          <w:p w:rsidR="005345EB" w:rsidRPr="005345EB" w:rsidRDefault="005345EB" w:rsidP="00A65B10">
            <w:pPr>
              <w:tabs>
                <w:tab w:val="left" w:pos="284"/>
              </w:tabs>
              <w:rPr>
                <w:rFonts w:eastAsia="Calibri"/>
                <w:sz w:val="12"/>
                <w:szCs w:val="12"/>
              </w:rPr>
            </w:pPr>
            <w:r w:rsidRPr="005345EB">
              <w:rPr>
                <w:rFonts w:eastAsia="Calibri"/>
                <w:sz w:val="12"/>
                <w:szCs w:val="12"/>
              </w:rPr>
              <w:t>75</w:t>
            </w:r>
          </w:p>
        </w:tc>
      </w:tr>
      <w:tr w:rsidR="005345EB" w:rsidRPr="005345EB" w:rsidTr="00A65B10">
        <w:trPr>
          <w:trHeight w:val="20"/>
        </w:trPr>
        <w:tc>
          <w:tcPr>
            <w:tcW w:w="287" w:type="pct"/>
            <w:hideMark/>
          </w:tcPr>
          <w:p w:rsidR="005345EB" w:rsidRPr="005345EB" w:rsidRDefault="005345EB" w:rsidP="00A65B10">
            <w:pPr>
              <w:tabs>
                <w:tab w:val="left" w:pos="284"/>
              </w:tabs>
              <w:rPr>
                <w:rFonts w:eastAsia="Calibri"/>
                <w:sz w:val="12"/>
                <w:szCs w:val="12"/>
              </w:rPr>
            </w:pPr>
            <w:r w:rsidRPr="005345EB">
              <w:rPr>
                <w:rFonts w:eastAsia="Calibri"/>
                <w:sz w:val="12"/>
                <w:szCs w:val="12"/>
              </w:rPr>
              <w:t>5</w:t>
            </w:r>
          </w:p>
        </w:tc>
        <w:tc>
          <w:tcPr>
            <w:tcW w:w="2136" w:type="pct"/>
          </w:tcPr>
          <w:p w:rsidR="005345EB" w:rsidRPr="005345EB" w:rsidRDefault="005345EB" w:rsidP="00A65B10">
            <w:pPr>
              <w:tabs>
                <w:tab w:val="left" w:pos="284"/>
              </w:tabs>
              <w:rPr>
                <w:rFonts w:eastAsia="Calibri"/>
                <w:sz w:val="12"/>
                <w:szCs w:val="12"/>
              </w:rPr>
            </w:pPr>
            <w:r w:rsidRPr="005345EB">
              <w:rPr>
                <w:rFonts w:eastAsia="Calibri"/>
                <w:sz w:val="12"/>
                <w:szCs w:val="12"/>
              </w:rPr>
              <w:t>Магазин Сергиевское РАЙПО</w:t>
            </w:r>
          </w:p>
        </w:tc>
        <w:tc>
          <w:tcPr>
            <w:tcW w:w="1433" w:type="pct"/>
          </w:tcPr>
          <w:p w:rsidR="005345EB" w:rsidRPr="005345EB" w:rsidRDefault="005345EB" w:rsidP="00A65B10">
            <w:pPr>
              <w:tabs>
                <w:tab w:val="left" w:pos="284"/>
              </w:tabs>
              <w:rPr>
                <w:rFonts w:eastAsia="Calibri"/>
                <w:sz w:val="12"/>
                <w:szCs w:val="12"/>
              </w:rPr>
            </w:pPr>
            <w:proofErr w:type="spellStart"/>
            <w:r w:rsidRPr="005345EB">
              <w:rPr>
                <w:rFonts w:eastAsia="Calibri"/>
                <w:sz w:val="12"/>
                <w:szCs w:val="12"/>
              </w:rPr>
              <w:t>п</w:t>
            </w:r>
            <w:proofErr w:type="gramStart"/>
            <w:r w:rsidRPr="005345EB">
              <w:rPr>
                <w:rFonts w:eastAsia="Calibri"/>
                <w:sz w:val="12"/>
                <w:szCs w:val="12"/>
              </w:rPr>
              <w:t>.У</w:t>
            </w:r>
            <w:proofErr w:type="gramEnd"/>
            <w:r w:rsidRPr="005345EB">
              <w:rPr>
                <w:rFonts w:eastAsia="Calibri"/>
                <w:sz w:val="12"/>
                <w:szCs w:val="12"/>
              </w:rPr>
              <w:t>часток</w:t>
            </w:r>
            <w:proofErr w:type="spellEnd"/>
            <w:r w:rsidRPr="005345EB">
              <w:rPr>
                <w:rFonts w:eastAsia="Calibri"/>
                <w:sz w:val="12"/>
                <w:szCs w:val="12"/>
              </w:rPr>
              <w:t xml:space="preserve"> Сок, ул. Специалистов,2-1</w:t>
            </w:r>
          </w:p>
        </w:tc>
        <w:tc>
          <w:tcPr>
            <w:tcW w:w="1143" w:type="pct"/>
          </w:tcPr>
          <w:p w:rsidR="005345EB" w:rsidRPr="005345EB" w:rsidRDefault="005345EB" w:rsidP="00A65B10">
            <w:pPr>
              <w:tabs>
                <w:tab w:val="left" w:pos="284"/>
              </w:tabs>
              <w:rPr>
                <w:rFonts w:eastAsia="Calibri"/>
                <w:sz w:val="12"/>
                <w:szCs w:val="12"/>
              </w:rPr>
            </w:pPr>
            <w:r w:rsidRPr="005345EB">
              <w:rPr>
                <w:rFonts w:eastAsia="Calibri"/>
                <w:sz w:val="12"/>
                <w:szCs w:val="12"/>
              </w:rPr>
              <w:t>28,4</w:t>
            </w:r>
          </w:p>
        </w:tc>
      </w:tr>
      <w:tr w:rsidR="005345EB" w:rsidRPr="005345EB" w:rsidTr="00A65B10">
        <w:trPr>
          <w:trHeight w:val="20"/>
        </w:trPr>
        <w:tc>
          <w:tcPr>
            <w:tcW w:w="287" w:type="pct"/>
            <w:hideMark/>
          </w:tcPr>
          <w:p w:rsidR="005345EB" w:rsidRPr="005345EB" w:rsidRDefault="005345EB" w:rsidP="00A65B10">
            <w:pPr>
              <w:tabs>
                <w:tab w:val="left" w:pos="284"/>
              </w:tabs>
              <w:rPr>
                <w:rFonts w:eastAsia="Calibri"/>
                <w:sz w:val="12"/>
                <w:szCs w:val="12"/>
              </w:rPr>
            </w:pPr>
            <w:r w:rsidRPr="005345EB">
              <w:rPr>
                <w:rFonts w:eastAsia="Calibri"/>
                <w:sz w:val="12"/>
                <w:szCs w:val="12"/>
              </w:rPr>
              <w:t>6</w:t>
            </w:r>
          </w:p>
        </w:tc>
        <w:tc>
          <w:tcPr>
            <w:tcW w:w="2136" w:type="pct"/>
          </w:tcPr>
          <w:p w:rsidR="005345EB" w:rsidRPr="005345EB" w:rsidRDefault="005345EB" w:rsidP="00A65B10">
            <w:pPr>
              <w:tabs>
                <w:tab w:val="left" w:pos="284"/>
              </w:tabs>
              <w:rPr>
                <w:rFonts w:eastAsia="Calibri"/>
                <w:sz w:val="12"/>
                <w:szCs w:val="12"/>
              </w:rPr>
            </w:pPr>
            <w:r w:rsidRPr="005345EB">
              <w:rPr>
                <w:rFonts w:eastAsia="Calibri"/>
                <w:sz w:val="12"/>
                <w:szCs w:val="12"/>
              </w:rPr>
              <w:t>Магазин Сергиевское РАЙПО</w:t>
            </w:r>
          </w:p>
        </w:tc>
        <w:tc>
          <w:tcPr>
            <w:tcW w:w="1433" w:type="pct"/>
          </w:tcPr>
          <w:p w:rsidR="005345EB" w:rsidRPr="005345EB" w:rsidRDefault="005345EB" w:rsidP="00A65B10">
            <w:pPr>
              <w:tabs>
                <w:tab w:val="left" w:pos="284"/>
              </w:tabs>
              <w:rPr>
                <w:rFonts w:eastAsia="Calibri"/>
                <w:sz w:val="12"/>
                <w:szCs w:val="12"/>
              </w:rPr>
            </w:pPr>
            <w:proofErr w:type="spellStart"/>
            <w:r w:rsidRPr="005345EB">
              <w:rPr>
                <w:rFonts w:eastAsia="Calibri"/>
                <w:sz w:val="12"/>
                <w:szCs w:val="12"/>
              </w:rPr>
              <w:t>с</w:t>
            </w:r>
            <w:proofErr w:type="gramStart"/>
            <w:r w:rsidRPr="005345EB">
              <w:rPr>
                <w:rFonts w:eastAsia="Calibri"/>
                <w:sz w:val="12"/>
                <w:szCs w:val="12"/>
              </w:rPr>
              <w:t>.Н</w:t>
            </w:r>
            <w:proofErr w:type="gramEnd"/>
            <w:r w:rsidRPr="005345EB">
              <w:rPr>
                <w:rFonts w:eastAsia="Calibri"/>
                <w:sz w:val="12"/>
                <w:szCs w:val="12"/>
              </w:rPr>
              <w:t>ероновка</w:t>
            </w:r>
            <w:proofErr w:type="spellEnd"/>
            <w:r w:rsidRPr="005345EB">
              <w:rPr>
                <w:rFonts w:eastAsia="Calibri"/>
                <w:sz w:val="12"/>
                <w:szCs w:val="12"/>
              </w:rPr>
              <w:t>, ул. Центральная,70а</w:t>
            </w:r>
          </w:p>
        </w:tc>
        <w:tc>
          <w:tcPr>
            <w:tcW w:w="1143" w:type="pct"/>
          </w:tcPr>
          <w:p w:rsidR="005345EB" w:rsidRPr="005345EB" w:rsidRDefault="005345EB" w:rsidP="00A65B10">
            <w:pPr>
              <w:tabs>
                <w:tab w:val="left" w:pos="284"/>
              </w:tabs>
              <w:rPr>
                <w:rFonts w:eastAsia="Calibri"/>
                <w:sz w:val="12"/>
                <w:szCs w:val="12"/>
              </w:rPr>
            </w:pPr>
            <w:r w:rsidRPr="005345EB">
              <w:rPr>
                <w:rFonts w:eastAsia="Calibri"/>
                <w:sz w:val="12"/>
                <w:szCs w:val="12"/>
              </w:rPr>
              <w:t>45</w:t>
            </w:r>
          </w:p>
        </w:tc>
      </w:tr>
      <w:tr w:rsidR="005345EB" w:rsidRPr="005345EB" w:rsidTr="00A65B10">
        <w:trPr>
          <w:trHeight w:val="20"/>
        </w:trPr>
        <w:tc>
          <w:tcPr>
            <w:tcW w:w="287" w:type="pct"/>
          </w:tcPr>
          <w:p w:rsidR="005345EB" w:rsidRPr="005345EB" w:rsidRDefault="005345EB" w:rsidP="00A65B10">
            <w:pPr>
              <w:tabs>
                <w:tab w:val="left" w:pos="284"/>
              </w:tabs>
              <w:rPr>
                <w:rFonts w:eastAsia="Calibri"/>
                <w:sz w:val="12"/>
                <w:szCs w:val="12"/>
              </w:rPr>
            </w:pPr>
            <w:r w:rsidRPr="005345EB">
              <w:rPr>
                <w:rFonts w:eastAsia="Calibri"/>
                <w:sz w:val="12"/>
                <w:szCs w:val="12"/>
              </w:rPr>
              <w:t>7</w:t>
            </w:r>
          </w:p>
        </w:tc>
        <w:tc>
          <w:tcPr>
            <w:tcW w:w="2136" w:type="pct"/>
          </w:tcPr>
          <w:p w:rsidR="005345EB" w:rsidRPr="005345EB" w:rsidRDefault="005345EB" w:rsidP="00A65B10">
            <w:pPr>
              <w:tabs>
                <w:tab w:val="left" w:pos="284"/>
              </w:tabs>
              <w:rPr>
                <w:rFonts w:eastAsia="Calibri"/>
                <w:sz w:val="12"/>
                <w:szCs w:val="12"/>
              </w:rPr>
            </w:pPr>
            <w:r w:rsidRPr="005345EB">
              <w:rPr>
                <w:rFonts w:eastAsia="Calibri"/>
                <w:sz w:val="12"/>
                <w:szCs w:val="12"/>
              </w:rPr>
              <w:t xml:space="preserve">ИП </w:t>
            </w:r>
            <w:proofErr w:type="spellStart"/>
            <w:r w:rsidRPr="005345EB">
              <w:rPr>
                <w:rFonts w:eastAsia="Calibri"/>
                <w:sz w:val="12"/>
                <w:szCs w:val="12"/>
              </w:rPr>
              <w:t>Ромаданова</w:t>
            </w:r>
            <w:proofErr w:type="spellEnd"/>
            <w:r w:rsidRPr="005345EB">
              <w:rPr>
                <w:rFonts w:eastAsia="Calibri"/>
                <w:sz w:val="12"/>
                <w:szCs w:val="12"/>
              </w:rPr>
              <w:t xml:space="preserve"> Т.Г.</w:t>
            </w:r>
          </w:p>
        </w:tc>
        <w:tc>
          <w:tcPr>
            <w:tcW w:w="1433" w:type="pct"/>
          </w:tcPr>
          <w:p w:rsidR="005345EB" w:rsidRPr="005345EB" w:rsidRDefault="005345EB" w:rsidP="00A65B10">
            <w:pPr>
              <w:tabs>
                <w:tab w:val="left" w:pos="284"/>
              </w:tabs>
              <w:rPr>
                <w:rFonts w:eastAsia="Calibri"/>
                <w:sz w:val="12"/>
                <w:szCs w:val="12"/>
              </w:rPr>
            </w:pPr>
            <w:proofErr w:type="spellStart"/>
            <w:r w:rsidRPr="005345EB">
              <w:rPr>
                <w:rFonts w:eastAsia="Calibri"/>
                <w:sz w:val="12"/>
                <w:szCs w:val="12"/>
              </w:rPr>
              <w:t>с</w:t>
            </w:r>
            <w:proofErr w:type="gramStart"/>
            <w:r w:rsidRPr="005345EB">
              <w:rPr>
                <w:rFonts w:eastAsia="Calibri"/>
                <w:sz w:val="12"/>
                <w:szCs w:val="12"/>
              </w:rPr>
              <w:t>.Н</w:t>
            </w:r>
            <w:proofErr w:type="gramEnd"/>
            <w:r w:rsidRPr="005345EB">
              <w:rPr>
                <w:rFonts w:eastAsia="Calibri"/>
                <w:sz w:val="12"/>
                <w:szCs w:val="12"/>
              </w:rPr>
              <w:t>ероновка</w:t>
            </w:r>
            <w:proofErr w:type="spellEnd"/>
            <w:r w:rsidRPr="005345EB">
              <w:rPr>
                <w:rFonts w:eastAsia="Calibri"/>
                <w:sz w:val="12"/>
                <w:szCs w:val="12"/>
              </w:rPr>
              <w:t>, ул. Центральная</w:t>
            </w:r>
          </w:p>
        </w:tc>
        <w:tc>
          <w:tcPr>
            <w:tcW w:w="1143" w:type="pct"/>
          </w:tcPr>
          <w:p w:rsidR="005345EB" w:rsidRPr="005345EB" w:rsidRDefault="005345EB" w:rsidP="00A65B10">
            <w:pPr>
              <w:tabs>
                <w:tab w:val="left" w:pos="284"/>
              </w:tabs>
              <w:rPr>
                <w:rFonts w:eastAsia="Calibri"/>
                <w:sz w:val="12"/>
                <w:szCs w:val="12"/>
              </w:rPr>
            </w:pPr>
            <w:r w:rsidRPr="005345EB">
              <w:rPr>
                <w:rFonts w:eastAsia="Calibri"/>
                <w:sz w:val="12"/>
                <w:szCs w:val="12"/>
              </w:rPr>
              <w:t>35</w:t>
            </w:r>
          </w:p>
        </w:tc>
      </w:tr>
      <w:tr w:rsidR="005345EB" w:rsidRPr="005345EB" w:rsidTr="00A65B10">
        <w:trPr>
          <w:trHeight w:val="20"/>
        </w:trPr>
        <w:tc>
          <w:tcPr>
            <w:tcW w:w="287" w:type="pct"/>
          </w:tcPr>
          <w:p w:rsidR="005345EB" w:rsidRPr="005345EB" w:rsidRDefault="005345EB" w:rsidP="00A65B10">
            <w:pPr>
              <w:tabs>
                <w:tab w:val="left" w:pos="284"/>
              </w:tabs>
              <w:rPr>
                <w:rFonts w:eastAsia="Calibri"/>
                <w:sz w:val="12"/>
                <w:szCs w:val="12"/>
              </w:rPr>
            </w:pPr>
            <w:r w:rsidRPr="005345EB">
              <w:rPr>
                <w:rFonts w:eastAsia="Calibri"/>
                <w:sz w:val="12"/>
                <w:szCs w:val="12"/>
              </w:rPr>
              <w:t>8</w:t>
            </w:r>
          </w:p>
        </w:tc>
        <w:tc>
          <w:tcPr>
            <w:tcW w:w="2136" w:type="pct"/>
          </w:tcPr>
          <w:p w:rsidR="005345EB" w:rsidRPr="005345EB" w:rsidRDefault="005345EB" w:rsidP="00A65B10">
            <w:pPr>
              <w:tabs>
                <w:tab w:val="left" w:pos="284"/>
              </w:tabs>
              <w:rPr>
                <w:rFonts w:eastAsia="Calibri"/>
                <w:sz w:val="12"/>
                <w:szCs w:val="12"/>
              </w:rPr>
            </w:pPr>
            <w:r w:rsidRPr="005345EB">
              <w:rPr>
                <w:rFonts w:eastAsia="Calibri"/>
                <w:sz w:val="12"/>
                <w:szCs w:val="12"/>
              </w:rPr>
              <w:t>ООО «Держава»</w:t>
            </w:r>
          </w:p>
        </w:tc>
        <w:tc>
          <w:tcPr>
            <w:tcW w:w="1433" w:type="pct"/>
          </w:tcPr>
          <w:p w:rsidR="005345EB" w:rsidRPr="005345EB" w:rsidRDefault="005345EB" w:rsidP="00A65B10">
            <w:pPr>
              <w:tabs>
                <w:tab w:val="left" w:pos="284"/>
              </w:tabs>
              <w:rPr>
                <w:rFonts w:eastAsia="Calibri"/>
                <w:sz w:val="12"/>
                <w:szCs w:val="12"/>
              </w:rPr>
            </w:pPr>
            <w:proofErr w:type="spellStart"/>
            <w:r w:rsidRPr="005345EB">
              <w:rPr>
                <w:rFonts w:eastAsia="Calibri"/>
                <w:sz w:val="12"/>
                <w:szCs w:val="12"/>
              </w:rPr>
              <w:t>с</w:t>
            </w:r>
            <w:proofErr w:type="gramStart"/>
            <w:r w:rsidRPr="005345EB">
              <w:rPr>
                <w:rFonts w:eastAsia="Calibri"/>
                <w:sz w:val="12"/>
                <w:szCs w:val="12"/>
              </w:rPr>
              <w:t>.Н</w:t>
            </w:r>
            <w:proofErr w:type="gramEnd"/>
            <w:r w:rsidRPr="005345EB">
              <w:rPr>
                <w:rFonts w:eastAsia="Calibri"/>
                <w:sz w:val="12"/>
                <w:szCs w:val="12"/>
              </w:rPr>
              <w:t>ероновка</w:t>
            </w:r>
            <w:proofErr w:type="spellEnd"/>
            <w:r w:rsidRPr="005345EB">
              <w:rPr>
                <w:rFonts w:eastAsia="Calibri"/>
                <w:sz w:val="12"/>
                <w:szCs w:val="12"/>
              </w:rPr>
              <w:t>, ул. Центральная,106</w:t>
            </w:r>
          </w:p>
        </w:tc>
        <w:tc>
          <w:tcPr>
            <w:tcW w:w="1143" w:type="pct"/>
          </w:tcPr>
          <w:p w:rsidR="005345EB" w:rsidRPr="005345EB" w:rsidRDefault="005345EB" w:rsidP="00A65B10">
            <w:pPr>
              <w:tabs>
                <w:tab w:val="left" w:pos="284"/>
              </w:tabs>
              <w:rPr>
                <w:rFonts w:eastAsia="Calibri"/>
                <w:sz w:val="12"/>
                <w:szCs w:val="12"/>
              </w:rPr>
            </w:pPr>
            <w:r w:rsidRPr="005345EB">
              <w:rPr>
                <w:rFonts w:eastAsia="Calibri"/>
                <w:sz w:val="12"/>
                <w:szCs w:val="12"/>
              </w:rPr>
              <w:t>140</w:t>
            </w:r>
          </w:p>
        </w:tc>
      </w:tr>
      <w:tr w:rsidR="005345EB" w:rsidRPr="005345EB" w:rsidTr="00A65B10">
        <w:trPr>
          <w:trHeight w:val="20"/>
        </w:trPr>
        <w:tc>
          <w:tcPr>
            <w:tcW w:w="287" w:type="pct"/>
          </w:tcPr>
          <w:p w:rsidR="005345EB" w:rsidRPr="005345EB" w:rsidRDefault="005345EB" w:rsidP="00A65B10">
            <w:pPr>
              <w:tabs>
                <w:tab w:val="left" w:pos="284"/>
              </w:tabs>
              <w:rPr>
                <w:rFonts w:eastAsia="Calibri"/>
                <w:sz w:val="12"/>
                <w:szCs w:val="12"/>
              </w:rPr>
            </w:pPr>
            <w:r w:rsidRPr="005345EB">
              <w:rPr>
                <w:rFonts w:eastAsia="Calibri"/>
                <w:sz w:val="12"/>
                <w:szCs w:val="12"/>
              </w:rPr>
              <w:t>9</w:t>
            </w:r>
          </w:p>
        </w:tc>
        <w:tc>
          <w:tcPr>
            <w:tcW w:w="2136" w:type="pct"/>
          </w:tcPr>
          <w:p w:rsidR="005345EB" w:rsidRPr="005345EB" w:rsidRDefault="005345EB" w:rsidP="00A65B10">
            <w:pPr>
              <w:tabs>
                <w:tab w:val="left" w:pos="284"/>
              </w:tabs>
              <w:rPr>
                <w:rFonts w:eastAsia="Calibri"/>
                <w:sz w:val="12"/>
                <w:szCs w:val="12"/>
              </w:rPr>
            </w:pPr>
            <w:r w:rsidRPr="005345EB">
              <w:rPr>
                <w:rFonts w:eastAsia="Calibri"/>
                <w:sz w:val="12"/>
                <w:szCs w:val="12"/>
              </w:rPr>
              <w:t xml:space="preserve">Магазин Черновское </w:t>
            </w:r>
            <w:proofErr w:type="gramStart"/>
            <w:r w:rsidRPr="005345EB">
              <w:rPr>
                <w:rFonts w:eastAsia="Calibri"/>
                <w:sz w:val="12"/>
                <w:szCs w:val="12"/>
              </w:rPr>
              <w:t>ПО</w:t>
            </w:r>
            <w:proofErr w:type="gramEnd"/>
          </w:p>
        </w:tc>
        <w:tc>
          <w:tcPr>
            <w:tcW w:w="1433" w:type="pct"/>
          </w:tcPr>
          <w:p w:rsidR="005345EB" w:rsidRPr="005345EB" w:rsidRDefault="005345EB" w:rsidP="00A65B10">
            <w:pPr>
              <w:tabs>
                <w:tab w:val="left" w:pos="284"/>
              </w:tabs>
              <w:rPr>
                <w:rFonts w:eastAsia="Calibri"/>
                <w:sz w:val="12"/>
                <w:szCs w:val="12"/>
              </w:rPr>
            </w:pPr>
            <w:proofErr w:type="spellStart"/>
            <w:r w:rsidRPr="005345EB">
              <w:rPr>
                <w:rFonts w:eastAsia="Calibri"/>
                <w:sz w:val="12"/>
                <w:szCs w:val="12"/>
              </w:rPr>
              <w:t>с</w:t>
            </w:r>
            <w:proofErr w:type="gramStart"/>
            <w:r w:rsidRPr="005345EB">
              <w:rPr>
                <w:rFonts w:eastAsia="Calibri"/>
                <w:sz w:val="12"/>
                <w:szCs w:val="12"/>
              </w:rPr>
              <w:t>.Н</w:t>
            </w:r>
            <w:proofErr w:type="gramEnd"/>
            <w:r w:rsidRPr="005345EB">
              <w:rPr>
                <w:rFonts w:eastAsia="Calibri"/>
                <w:sz w:val="12"/>
                <w:szCs w:val="12"/>
              </w:rPr>
              <w:t>овая</w:t>
            </w:r>
            <w:proofErr w:type="spellEnd"/>
            <w:r w:rsidRPr="005345EB">
              <w:rPr>
                <w:rFonts w:eastAsia="Calibri"/>
                <w:sz w:val="12"/>
                <w:szCs w:val="12"/>
              </w:rPr>
              <w:t xml:space="preserve"> Елховка, ул. Центральная,2-2</w:t>
            </w:r>
          </w:p>
        </w:tc>
        <w:tc>
          <w:tcPr>
            <w:tcW w:w="1143" w:type="pct"/>
          </w:tcPr>
          <w:p w:rsidR="005345EB" w:rsidRPr="005345EB" w:rsidRDefault="005345EB" w:rsidP="00A65B10">
            <w:pPr>
              <w:tabs>
                <w:tab w:val="left" w:pos="284"/>
              </w:tabs>
              <w:rPr>
                <w:rFonts w:eastAsia="Calibri"/>
                <w:sz w:val="12"/>
                <w:szCs w:val="12"/>
              </w:rPr>
            </w:pPr>
            <w:r w:rsidRPr="005345EB">
              <w:rPr>
                <w:rFonts w:eastAsia="Calibri"/>
                <w:sz w:val="12"/>
                <w:szCs w:val="12"/>
              </w:rPr>
              <w:t>28,4</w:t>
            </w:r>
          </w:p>
        </w:tc>
      </w:tr>
      <w:tr w:rsidR="005345EB" w:rsidRPr="005345EB" w:rsidTr="00A65B10">
        <w:trPr>
          <w:trHeight w:val="20"/>
        </w:trPr>
        <w:tc>
          <w:tcPr>
            <w:tcW w:w="287" w:type="pct"/>
          </w:tcPr>
          <w:p w:rsidR="005345EB" w:rsidRPr="005345EB" w:rsidRDefault="005345EB" w:rsidP="00A65B10">
            <w:pPr>
              <w:tabs>
                <w:tab w:val="left" w:pos="284"/>
              </w:tabs>
              <w:rPr>
                <w:rFonts w:eastAsia="Calibri"/>
                <w:b/>
                <w:sz w:val="12"/>
                <w:szCs w:val="12"/>
              </w:rPr>
            </w:pPr>
          </w:p>
        </w:tc>
        <w:tc>
          <w:tcPr>
            <w:tcW w:w="2136" w:type="pct"/>
            <w:hideMark/>
          </w:tcPr>
          <w:p w:rsidR="005345EB" w:rsidRPr="005345EB" w:rsidRDefault="005345EB" w:rsidP="00A65B10">
            <w:pPr>
              <w:tabs>
                <w:tab w:val="left" w:pos="284"/>
              </w:tabs>
              <w:rPr>
                <w:rFonts w:eastAsia="Calibri"/>
                <w:b/>
                <w:sz w:val="12"/>
                <w:szCs w:val="12"/>
              </w:rPr>
            </w:pPr>
            <w:r w:rsidRPr="005345EB">
              <w:rPr>
                <w:rFonts w:eastAsia="Calibri"/>
                <w:b/>
                <w:sz w:val="12"/>
                <w:szCs w:val="12"/>
              </w:rPr>
              <w:t>Итого:</w:t>
            </w:r>
          </w:p>
        </w:tc>
        <w:tc>
          <w:tcPr>
            <w:tcW w:w="1433" w:type="pct"/>
          </w:tcPr>
          <w:p w:rsidR="005345EB" w:rsidRPr="005345EB" w:rsidRDefault="005345EB" w:rsidP="00A65B10">
            <w:pPr>
              <w:tabs>
                <w:tab w:val="left" w:pos="284"/>
              </w:tabs>
              <w:rPr>
                <w:rFonts w:eastAsia="Calibri"/>
                <w:b/>
                <w:sz w:val="12"/>
                <w:szCs w:val="12"/>
              </w:rPr>
            </w:pPr>
          </w:p>
        </w:tc>
        <w:tc>
          <w:tcPr>
            <w:tcW w:w="1143" w:type="pct"/>
            <w:hideMark/>
          </w:tcPr>
          <w:p w:rsidR="005345EB" w:rsidRPr="005345EB" w:rsidRDefault="005345EB" w:rsidP="00A65B10">
            <w:pPr>
              <w:tabs>
                <w:tab w:val="left" w:pos="284"/>
              </w:tabs>
              <w:rPr>
                <w:rFonts w:eastAsia="Calibri"/>
                <w:b/>
                <w:sz w:val="12"/>
                <w:szCs w:val="12"/>
              </w:rPr>
            </w:pPr>
            <w:r w:rsidRPr="005345EB">
              <w:rPr>
                <w:rFonts w:eastAsia="Calibri"/>
                <w:b/>
                <w:sz w:val="12"/>
                <w:szCs w:val="12"/>
              </w:rPr>
              <w:t>734,8</w:t>
            </w:r>
          </w:p>
        </w:tc>
      </w:tr>
    </w:tbl>
    <w:p w:rsidR="005345EB" w:rsidRPr="005345EB" w:rsidRDefault="005345EB" w:rsidP="005345EB">
      <w:pPr>
        <w:tabs>
          <w:tab w:val="left" w:pos="284"/>
        </w:tabs>
        <w:spacing w:after="0" w:line="240" w:lineRule="auto"/>
        <w:jc w:val="both"/>
        <w:rPr>
          <w:rFonts w:ascii="Times New Roman" w:eastAsia="Calibri" w:hAnsi="Times New Roman" w:cs="Times New Roman"/>
          <w:sz w:val="12"/>
          <w:szCs w:val="12"/>
        </w:rPr>
      </w:pP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bCs/>
          <w:sz w:val="12"/>
          <w:szCs w:val="12"/>
          <w:u w:val="single"/>
        </w:rPr>
      </w:pPr>
      <w:proofErr w:type="spellStart"/>
      <w:r w:rsidRPr="005345EB">
        <w:rPr>
          <w:rFonts w:ascii="Times New Roman" w:eastAsia="Calibri" w:hAnsi="Times New Roman" w:cs="Times New Roman"/>
          <w:bCs/>
          <w:sz w:val="12"/>
          <w:szCs w:val="12"/>
          <w:u w:val="single"/>
          <w:lang w:val="en-US"/>
        </w:rPr>
        <w:t>Предприятия</w:t>
      </w:r>
      <w:proofErr w:type="spellEnd"/>
      <w:r w:rsidRPr="005345EB">
        <w:rPr>
          <w:rFonts w:ascii="Times New Roman" w:eastAsia="Calibri" w:hAnsi="Times New Roman" w:cs="Times New Roman"/>
          <w:bCs/>
          <w:sz w:val="12"/>
          <w:szCs w:val="12"/>
          <w:u w:val="single"/>
          <w:lang w:val="en-US"/>
        </w:rPr>
        <w:t xml:space="preserve"> </w:t>
      </w:r>
      <w:proofErr w:type="spellStart"/>
      <w:r w:rsidRPr="005345EB">
        <w:rPr>
          <w:rFonts w:ascii="Times New Roman" w:eastAsia="Calibri" w:hAnsi="Times New Roman" w:cs="Times New Roman"/>
          <w:bCs/>
          <w:sz w:val="12"/>
          <w:szCs w:val="12"/>
          <w:u w:val="single"/>
          <w:lang w:val="en-US"/>
        </w:rPr>
        <w:t>общественного</w:t>
      </w:r>
      <w:proofErr w:type="spellEnd"/>
      <w:r w:rsidRPr="005345EB">
        <w:rPr>
          <w:rFonts w:ascii="Times New Roman" w:eastAsia="Calibri" w:hAnsi="Times New Roman" w:cs="Times New Roman"/>
          <w:bCs/>
          <w:sz w:val="12"/>
          <w:szCs w:val="12"/>
          <w:u w:val="single"/>
          <w:lang w:val="en-US"/>
        </w:rPr>
        <w:t xml:space="preserve"> </w:t>
      </w:r>
      <w:proofErr w:type="spellStart"/>
      <w:r w:rsidRPr="005345EB">
        <w:rPr>
          <w:rFonts w:ascii="Times New Roman" w:eastAsia="Calibri" w:hAnsi="Times New Roman" w:cs="Times New Roman"/>
          <w:bCs/>
          <w:sz w:val="12"/>
          <w:szCs w:val="12"/>
          <w:u w:val="single"/>
          <w:lang w:val="en-US"/>
        </w:rPr>
        <w:t>питания</w:t>
      </w:r>
      <w:proofErr w:type="spellEnd"/>
    </w:p>
    <w:p w:rsidR="005345EB" w:rsidRPr="005345EB" w:rsidRDefault="005345EB" w:rsidP="00A65B10">
      <w:pPr>
        <w:tabs>
          <w:tab w:val="left" w:pos="284"/>
        </w:tabs>
        <w:spacing w:after="0" w:line="240" w:lineRule="auto"/>
        <w:jc w:val="right"/>
        <w:rPr>
          <w:rFonts w:ascii="Times New Roman" w:eastAsia="Calibri" w:hAnsi="Times New Roman" w:cs="Times New Roman"/>
          <w:bCs/>
          <w:sz w:val="12"/>
          <w:szCs w:val="12"/>
          <w:u w:val="single"/>
        </w:rPr>
      </w:pPr>
      <w:r w:rsidRPr="005345EB">
        <w:rPr>
          <w:rFonts w:ascii="Times New Roman" w:eastAsia="Calibri" w:hAnsi="Times New Roman" w:cs="Times New Roman"/>
          <w:bCs/>
          <w:sz w:val="12"/>
          <w:szCs w:val="12"/>
          <w:u w:val="single"/>
        </w:rPr>
        <w:t>Таблица 7</w:t>
      </w:r>
    </w:p>
    <w:tbl>
      <w:tblPr>
        <w:tblStyle w:val="1e"/>
        <w:tblW w:w="5000" w:type="pct"/>
        <w:tblCellMar>
          <w:left w:w="0" w:type="dxa"/>
          <w:right w:w="0" w:type="dxa"/>
        </w:tblCellMar>
        <w:tblLook w:val="04A0" w:firstRow="1" w:lastRow="0" w:firstColumn="1" w:lastColumn="0" w:noHBand="0" w:noVBand="1"/>
      </w:tblPr>
      <w:tblGrid>
        <w:gridCol w:w="433"/>
        <w:gridCol w:w="3214"/>
        <w:gridCol w:w="2156"/>
        <w:gridCol w:w="1720"/>
      </w:tblGrid>
      <w:tr w:rsidR="005345EB" w:rsidRPr="005345EB" w:rsidTr="00A65B10">
        <w:trPr>
          <w:trHeight w:val="20"/>
        </w:trPr>
        <w:tc>
          <w:tcPr>
            <w:tcW w:w="287" w:type="pct"/>
            <w:hideMark/>
          </w:tcPr>
          <w:p w:rsidR="005345EB" w:rsidRPr="005345EB" w:rsidRDefault="005345EB" w:rsidP="00A65B10">
            <w:pPr>
              <w:tabs>
                <w:tab w:val="left" w:pos="284"/>
              </w:tabs>
              <w:rPr>
                <w:rFonts w:eastAsia="Calibri"/>
                <w:b/>
                <w:sz w:val="12"/>
                <w:szCs w:val="12"/>
              </w:rPr>
            </w:pPr>
            <w:r w:rsidRPr="005345EB">
              <w:rPr>
                <w:rFonts w:eastAsia="Calibri"/>
                <w:b/>
                <w:sz w:val="12"/>
                <w:szCs w:val="12"/>
              </w:rPr>
              <w:t xml:space="preserve">№ </w:t>
            </w:r>
            <w:proofErr w:type="gramStart"/>
            <w:r w:rsidRPr="005345EB">
              <w:rPr>
                <w:rFonts w:eastAsia="Calibri"/>
                <w:b/>
                <w:sz w:val="12"/>
                <w:szCs w:val="12"/>
              </w:rPr>
              <w:t>п</w:t>
            </w:r>
            <w:proofErr w:type="gramEnd"/>
            <w:r w:rsidRPr="005345EB">
              <w:rPr>
                <w:rFonts w:eastAsia="Calibri"/>
                <w:b/>
                <w:sz w:val="12"/>
                <w:szCs w:val="12"/>
              </w:rPr>
              <w:t>/п</w:t>
            </w:r>
          </w:p>
        </w:tc>
        <w:tc>
          <w:tcPr>
            <w:tcW w:w="2136" w:type="pct"/>
            <w:hideMark/>
          </w:tcPr>
          <w:p w:rsidR="005345EB" w:rsidRPr="005345EB" w:rsidRDefault="005345EB" w:rsidP="00A65B10">
            <w:pPr>
              <w:tabs>
                <w:tab w:val="left" w:pos="284"/>
              </w:tabs>
              <w:rPr>
                <w:rFonts w:eastAsia="Calibri"/>
                <w:b/>
                <w:sz w:val="12"/>
                <w:szCs w:val="12"/>
              </w:rPr>
            </w:pPr>
            <w:r w:rsidRPr="005345EB">
              <w:rPr>
                <w:rFonts w:eastAsia="Calibri"/>
                <w:b/>
                <w:sz w:val="12"/>
                <w:szCs w:val="12"/>
              </w:rPr>
              <w:t>Наименование объекта</w:t>
            </w:r>
          </w:p>
        </w:tc>
        <w:tc>
          <w:tcPr>
            <w:tcW w:w="1433" w:type="pct"/>
            <w:hideMark/>
          </w:tcPr>
          <w:p w:rsidR="005345EB" w:rsidRPr="005345EB" w:rsidRDefault="005345EB" w:rsidP="00A65B10">
            <w:pPr>
              <w:tabs>
                <w:tab w:val="left" w:pos="284"/>
              </w:tabs>
              <w:rPr>
                <w:rFonts w:eastAsia="Calibri"/>
                <w:b/>
                <w:sz w:val="12"/>
                <w:szCs w:val="12"/>
              </w:rPr>
            </w:pPr>
            <w:r w:rsidRPr="005345EB">
              <w:rPr>
                <w:rFonts w:eastAsia="Calibri"/>
                <w:b/>
                <w:sz w:val="12"/>
                <w:szCs w:val="12"/>
              </w:rPr>
              <w:t>Адрес</w:t>
            </w:r>
          </w:p>
        </w:tc>
        <w:tc>
          <w:tcPr>
            <w:tcW w:w="1143" w:type="pct"/>
            <w:hideMark/>
          </w:tcPr>
          <w:p w:rsidR="005345EB" w:rsidRPr="005345EB" w:rsidRDefault="005345EB" w:rsidP="00A65B10">
            <w:pPr>
              <w:tabs>
                <w:tab w:val="left" w:pos="284"/>
              </w:tabs>
              <w:rPr>
                <w:rFonts w:eastAsia="Calibri"/>
                <w:b/>
                <w:sz w:val="12"/>
                <w:szCs w:val="12"/>
              </w:rPr>
            </w:pPr>
            <w:r w:rsidRPr="005345EB">
              <w:rPr>
                <w:rFonts w:eastAsia="Calibri"/>
                <w:b/>
                <w:sz w:val="12"/>
                <w:szCs w:val="12"/>
              </w:rPr>
              <w:t>Площадь</w:t>
            </w:r>
          </w:p>
        </w:tc>
      </w:tr>
      <w:tr w:rsidR="005345EB" w:rsidRPr="005345EB" w:rsidTr="00A65B10">
        <w:trPr>
          <w:trHeight w:val="20"/>
        </w:trPr>
        <w:tc>
          <w:tcPr>
            <w:tcW w:w="287" w:type="pct"/>
            <w:hideMark/>
          </w:tcPr>
          <w:p w:rsidR="005345EB" w:rsidRPr="005345EB" w:rsidRDefault="005345EB" w:rsidP="00A65B10">
            <w:pPr>
              <w:tabs>
                <w:tab w:val="left" w:pos="284"/>
              </w:tabs>
              <w:rPr>
                <w:rFonts w:eastAsia="Calibri"/>
                <w:sz w:val="12"/>
                <w:szCs w:val="12"/>
              </w:rPr>
            </w:pPr>
            <w:r w:rsidRPr="005345EB">
              <w:rPr>
                <w:rFonts w:eastAsia="Calibri"/>
                <w:sz w:val="12"/>
                <w:szCs w:val="12"/>
              </w:rPr>
              <w:t>1</w:t>
            </w:r>
          </w:p>
        </w:tc>
        <w:tc>
          <w:tcPr>
            <w:tcW w:w="2136" w:type="pct"/>
          </w:tcPr>
          <w:p w:rsidR="005345EB" w:rsidRPr="005345EB" w:rsidRDefault="005345EB" w:rsidP="00A65B10">
            <w:pPr>
              <w:tabs>
                <w:tab w:val="left" w:pos="284"/>
              </w:tabs>
              <w:rPr>
                <w:rFonts w:eastAsia="Calibri"/>
                <w:sz w:val="12"/>
                <w:szCs w:val="12"/>
              </w:rPr>
            </w:pPr>
            <w:r w:rsidRPr="005345EB">
              <w:rPr>
                <w:rFonts w:eastAsia="Calibri"/>
                <w:sz w:val="12"/>
                <w:szCs w:val="12"/>
              </w:rPr>
              <w:t>Кафе ООО «Усадьба»</w:t>
            </w:r>
          </w:p>
        </w:tc>
        <w:tc>
          <w:tcPr>
            <w:tcW w:w="1433" w:type="pct"/>
          </w:tcPr>
          <w:p w:rsidR="005345EB" w:rsidRPr="005345EB" w:rsidRDefault="005345EB" w:rsidP="00A65B10">
            <w:pPr>
              <w:tabs>
                <w:tab w:val="left" w:pos="284"/>
              </w:tabs>
              <w:rPr>
                <w:rFonts w:eastAsia="Calibri"/>
                <w:sz w:val="12"/>
                <w:szCs w:val="12"/>
              </w:rPr>
            </w:pPr>
            <w:proofErr w:type="spellStart"/>
            <w:r w:rsidRPr="005345EB">
              <w:rPr>
                <w:rFonts w:eastAsia="Calibri"/>
                <w:sz w:val="12"/>
                <w:szCs w:val="12"/>
              </w:rPr>
              <w:t>п</w:t>
            </w:r>
            <w:proofErr w:type="gramStart"/>
            <w:r w:rsidRPr="005345EB">
              <w:rPr>
                <w:rFonts w:eastAsia="Calibri"/>
                <w:sz w:val="12"/>
                <w:szCs w:val="12"/>
              </w:rPr>
              <w:t>.С</w:t>
            </w:r>
            <w:proofErr w:type="gramEnd"/>
            <w:r w:rsidRPr="005345EB">
              <w:rPr>
                <w:rFonts w:eastAsia="Calibri"/>
                <w:sz w:val="12"/>
                <w:szCs w:val="12"/>
              </w:rPr>
              <w:t>ветлодольск</w:t>
            </w:r>
            <w:proofErr w:type="spellEnd"/>
            <w:r w:rsidRPr="005345EB">
              <w:rPr>
                <w:rFonts w:eastAsia="Calibri"/>
                <w:sz w:val="12"/>
                <w:szCs w:val="12"/>
              </w:rPr>
              <w:t>, ул. Ленина,1</w:t>
            </w:r>
          </w:p>
        </w:tc>
        <w:tc>
          <w:tcPr>
            <w:tcW w:w="1143" w:type="pct"/>
          </w:tcPr>
          <w:p w:rsidR="005345EB" w:rsidRPr="005345EB" w:rsidRDefault="005345EB" w:rsidP="00A65B10">
            <w:pPr>
              <w:tabs>
                <w:tab w:val="left" w:pos="284"/>
              </w:tabs>
              <w:rPr>
                <w:rFonts w:eastAsia="Calibri"/>
                <w:sz w:val="12"/>
                <w:szCs w:val="12"/>
              </w:rPr>
            </w:pPr>
            <w:r w:rsidRPr="005345EB">
              <w:rPr>
                <w:rFonts w:eastAsia="Calibri"/>
                <w:sz w:val="12"/>
                <w:szCs w:val="12"/>
              </w:rPr>
              <w:t xml:space="preserve">578 </w:t>
            </w:r>
            <w:proofErr w:type="spellStart"/>
            <w:r w:rsidRPr="005345EB">
              <w:rPr>
                <w:rFonts w:eastAsia="Calibri"/>
                <w:sz w:val="12"/>
                <w:szCs w:val="12"/>
              </w:rPr>
              <w:t>кв</w:t>
            </w:r>
            <w:proofErr w:type="gramStart"/>
            <w:r w:rsidRPr="005345EB">
              <w:rPr>
                <w:rFonts w:eastAsia="Calibri"/>
                <w:sz w:val="12"/>
                <w:szCs w:val="12"/>
              </w:rPr>
              <w:t>.м</w:t>
            </w:r>
            <w:proofErr w:type="spellEnd"/>
            <w:proofErr w:type="gramEnd"/>
          </w:p>
        </w:tc>
      </w:tr>
      <w:tr w:rsidR="005345EB" w:rsidRPr="005345EB" w:rsidTr="00A65B10">
        <w:trPr>
          <w:trHeight w:val="20"/>
        </w:trPr>
        <w:tc>
          <w:tcPr>
            <w:tcW w:w="287" w:type="pct"/>
          </w:tcPr>
          <w:p w:rsidR="005345EB" w:rsidRPr="005345EB" w:rsidRDefault="005345EB" w:rsidP="00A65B10">
            <w:pPr>
              <w:tabs>
                <w:tab w:val="left" w:pos="284"/>
              </w:tabs>
              <w:rPr>
                <w:rFonts w:eastAsia="Calibri"/>
                <w:sz w:val="12"/>
                <w:szCs w:val="12"/>
              </w:rPr>
            </w:pPr>
            <w:r w:rsidRPr="005345EB">
              <w:rPr>
                <w:rFonts w:eastAsia="Calibri"/>
                <w:sz w:val="12"/>
                <w:szCs w:val="12"/>
              </w:rPr>
              <w:t>2</w:t>
            </w:r>
          </w:p>
        </w:tc>
        <w:tc>
          <w:tcPr>
            <w:tcW w:w="2136" w:type="pct"/>
          </w:tcPr>
          <w:p w:rsidR="005345EB" w:rsidRPr="005345EB" w:rsidRDefault="005345EB" w:rsidP="00A65B10">
            <w:pPr>
              <w:tabs>
                <w:tab w:val="left" w:pos="284"/>
              </w:tabs>
              <w:rPr>
                <w:rFonts w:eastAsia="Calibri"/>
                <w:sz w:val="12"/>
                <w:szCs w:val="12"/>
              </w:rPr>
            </w:pPr>
            <w:r w:rsidRPr="005345EB">
              <w:rPr>
                <w:rFonts w:eastAsia="Calibri"/>
                <w:sz w:val="12"/>
                <w:szCs w:val="12"/>
              </w:rPr>
              <w:t>ООО «Светлана»</w:t>
            </w:r>
            <w:r w:rsidRPr="005345EB">
              <w:rPr>
                <w:rFonts w:eastAsia="Calibri"/>
                <w:sz w:val="12"/>
                <w:szCs w:val="12"/>
              </w:rPr>
              <w:tab/>
            </w:r>
          </w:p>
        </w:tc>
        <w:tc>
          <w:tcPr>
            <w:tcW w:w="1433" w:type="pct"/>
          </w:tcPr>
          <w:p w:rsidR="005345EB" w:rsidRPr="005345EB" w:rsidRDefault="005345EB" w:rsidP="00A65B10">
            <w:pPr>
              <w:tabs>
                <w:tab w:val="left" w:pos="284"/>
              </w:tabs>
              <w:rPr>
                <w:rFonts w:eastAsia="Calibri"/>
                <w:sz w:val="12"/>
                <w:szCs w:val="12"/>
              </w:rPr>
            </w:pPr>
            <w:r w:rsidRPr="005345EB">
              <w:rPr>
                <w:rFonts w:eastAsia="Calibri"/>
                <w:sz w:val="12"/>
                <w:szCs w:val="12"/>
              </w:rPr>
              <w:t>трасса М5 - 1120 км</w:t>
            </w:r>
          </w:p>
        </w:tc>
        <w:tc>
          <w:tcPr>
            <w:tcW w:w="1143" w:type="pct"/>
          </w:tcPr>
          <w:p w:rsidR="005345EB" w:rsidRPr="005345EB" w:rsidRDefault="005345EB" w:rsidP="00A65B10">
            <w:pPr>
              <w:tabs>
                <w:tab w:val="left" w:pos="284"/>
              </w:tabs>
              <w:rPr>
                <w:rFonts w:eastAsia="Calibri"/>
                <w:sz w:val="12"/>
                <w:szCs w:val="12"/>
              </w:rPr>
            </w:pPr>
            <w:r w:rsidRPr="005345EB">
              <w:rPr>
                <w:rFonts w:eastAsia="Calibri"/>
                <w:sz w:val="12"/>
                <w:szCs w:val="12"/>
              </w:rPr>
              <w:t xml:space="preserve">107,1 </w:t>
            </w:r>
            <w:proofErr w:type="spellStart"/>
            <w:r w:rsidRPr="005345EB">
              <w:rPr>
                <w:rFonts w:eastAsia="Calibri"/>
                <w:sz w:val="12"/>
                <w:szCs w:val="12"/>
              </w:rPr>
              <w:t>кв.м</w:t>
            </w:r>
            <w:proofErr w:type="spellEnd"/>
            <w:r w:rsidRPr="005345EB">
              <w:rPr>
                <w:rFonts w:eastAsia="Calibri"/>
                <w:sz w:val="12"/>
                <w:szCs w:val="12"/>
              </w:rPr>
              <w:t>.</w:t>
            </w:r>
          </w:p>
        </w:tc>
      </w:tr>
    </w:tbl>
    <w:p w:rsidR="005345EB" w:rsidRPr="005345EB" w:rsidRDefault="005345EB" w:rsidP="005345EB">
      <w:pPr>
        <w:tabs>
          <w:tab w:val="left" w:pos="284"/>
        </w:tabs>
        <w:spacing w:after="0" w:line="240" w:lineRule="auto"/>
        <w:jc w:val="both"/>
        <w:rPr>
          <w:rFonts w:ascii="Times New Roman" w:eastAsia="Calibri" w:hAnsi="Times New Roman" w:cs="Times New Roman"/>
          <w:bCs/>
          <w:sz w:val="12"/>
          <w:szCs w:val="12"/>
          <w:u w:val="single"/>
        </w:rPr>
      </w:pP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bCs/>
          <w:sz w:val="12"/>
          <w:szCs w:val="12"/>
          <w:u w:val="single"/>
        </w:rPr>
      </w:pPr>
      <w:r w:rsidRPr="005345EB">
        <w:rPr>
          <w:rFonts w:ascii="Times New Roman" w:eastAsia="Calibri" w:hAnsi="Times New Roman" w:cs="Times New Roman"/>
          <w:bCs/>
          <w:sz w:val="12"/>
          <w:szCs w:val="12"/>
          <w:u w:val="single"/>
        </w:rPr>
        <w:t>Предприятия бытового обслуживания</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На территории сельского поселения Светлодольск предприятия бытового обслуживания отсутствуют.</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b/>
          <w:sz w:val="12"/>
          <w:szCs w:val="12"/>
          <w:u w:val="single"/>
        </w:rPr>
      </w:pPr>
      <w:r w:rsidRPr="005345EB">
        <w:rPr>
          <w:rFonts w:ascii="Times New Roman" w:eastAsia="Calibri" w:hAnsi="Times New Roman" w:cs="Times New Roman"/>
          <w:b/>
          <w:sz w:val="12"/>
          <w:szCs w:val="12"/>
          <w:u w:val="single"/>
        </w:rPr>
        <w:t>1.2.6. Прочие объекты</w:t>
      </w:r>
    </w:p>
    <w:p w:rsidR="005345EB" w:rsidRPr="005345EB" w:rsidRDefault="005345EB" w:rsidP="00A65B10">
      <w:pPr>
        <w:tabs>
          <w:tab w:val="left" w:pos="284"/>
        </w:tabs>
        <w:spacing w:after="0" w:line="240" w:lineRule="auto"/>
        <w:jc w:val="right"/>
        <w:rPr>
          <w:rFonts w:ascii="Times New Roman" w:eastAsia="Calibri" w:hAnsi="Times New Roman" w:cs="Times New Roman"/>
          <w:bCs/>
          <w:sz w:val="12"/>
          <w:szCs w:val="12"/>
          <w:u w:val="single"/>
        </w:rPr>
      </w:pPr>
      <w:proofErr w:type="spellStart"/>
      <w:proofErr w:type="gramStart"/>
      <w:r w:rsidRPr="005345EB">
        <w:rPr>
          <w:rFonts w:ascii="Times New Roman" w:eastAsia="Calibri" w:hAnsi="Times New Roman" w:cs="Times New Roman"/>
          <w:sz w:val="12"/>
          <w:szCs w:val="12"/>
          <w:lang w:val="en-US"/>
        </w:rPr>
        <w:t>Таблица</w:t>
      </w:r>
      <w:proofErr w:type="spellEnd"/>
      <w:r w:rsidRPr="005345EB">
        <w:rPr>
          <w:rFonts w:ascii="Times New Roman" w:eastAsia="Calibri" w:hAnsi="Times New Roman" w:cs="Times New Roman"/>
          <w:sz w:val="12"/>
          <w:szCs w:val="12"/>
          <w:lang w:val="en-US"/>
        </w:rPr>
        <w:t xml:space="preserve">  </w:t>
      </w:r>
      <w:r w:rsidRPr="005345EB">
        <w:rPr>
          <w:rFonts w:ascii="Times New Roman" w:eastAsia="Calibri" w:hAnsi="Times New Roman" w:cs="Times New Roman"/>
          <w:sz w:val="12"/>
          <w:szCs w:val="12"/>
        </w:rPr>
        <w:t>8</w:t>
      </w:r>
      <w:proofErr w:type="gramEnd"/>
    </w:p>
    <w:tbl>
      <w:tblPr>
        <w:tblStyle w:val="1e"/>
        <w:tblW w:w="5000" w:type="pct"/>
        <w:tblCellMar>
          <w:left w:w="0" w:type="dxa"/>
          <w:right w:w="0" w:type="dxa"/>
        </w:tblCellMar>
        <w:tblLook w:val="04A0" w:firstRow="1" w:lastRow="0" w:firstColumn="1" w:lastColumn="0" w:noHBand="0" w:noVBand="1"/>
      </w:tblPr>
      <w:tblGrid>
        <w:gridCol w:w="431"/>
        <w:gridCol w:w="3810"/>
        <w:gridCol w:w="3282"/>
      </w:tblGrid>
      <w:tr w:rsidR="005345EB" w:rsidRPr="005345EB" w:rsidTr="00A65B10">
        <w:tc>
          <w:tcPr>
            <w:tcW w:w="287" w:type="pct"/>
            <w:hideMark/>
          </w:tcPr>
          <w:p w:rsidR="005345EB" w:rsidRPr="005345EB" w:rsidRDefault="005345EB" w:rsidP="00A65B10">
            <w:pPr>
              <w:tabs>
                <w:tab w:val="left" w:pos="284"/>
              </w:tabs>
              <w:rPr>
                <w:rFonts w:eastAsia="Calibri"/>
                <w:b/>
                <w:sz w:val="12"/>
                <w:szCs w:val="12"/>
              </w:rPr>
            </w:pPr>
            <w:r w:rsidRPr="005345EB">
              <w:rPr>
                <w:rFonts w:eastAsia="Calibri"/>
                <w:b/>
                <w:sz w:val="12"/>
                <w:szCs w:val="12"/>
              </w:rPr>
              <w:t xml:space="preserve">№ </w:t>
            </w:r>
            <w:proofErr w:type="gramStart"/>
            <w:r w:rsidRPr="005345EB">
              <w:rPr>
                <w:rFonts w:eastAsia="Calibri"/>
                <w:b/>
                <w:sz w:val="12"/>
                <w:szCs w:val="12"/>
              </w:rPr>
              <w:t>п</w:t>
            </w:r>
            <w:proofErr w:type="gramEnd"/>
            <w:r w:rsidRPr="005345EB">
              <w:rPr>
                <w:rFonts w:eastAsia="Calibri"/>
                <w:b/>
                <w:sz w:val="12"/>
                <w:szCs w:val="12"/>
              </w:rPr>
              <w:t>/п</w:t>
            </w:r>
          </w:p>
        </w:tc>
        <w:tc>
          <w:tcPr>
            <w:tcW w:w="2532" w:type="pct"/>
            <w:hideMark/>
          </w:tcPr>
          <w:p w:rsidR="005345EB" w:rsidRPr="005345EB" w:rsidRDefault="005345EB" w:rsidP="00A65B10">
            <w:pPr>
              <w:tabs>
                <w:tab w:val="left" w:pos="284"/>
              </w:tabs>
              <w:rPr>
                <w:rFonts w:eastAsia="Calibri"/>
                <w:b/>
                <w:sz w:val="12"/>
                <w:szCs w:val="12"/>
              </w:rPr>
            </w:pPr>
            <w:r w:rsidRPr="005345EB">
              <w:rPr>
                <w:rFonts w:eastAsia="Calibri"/>
                <w:b/>
                <w:sz w:val="12"/>
                <w:szCs w:val="12"/>
              </w:rPr>
              <w:t>Наименование объекта</w:t>
            </w:r>
          </w:p>
        </w:tc>
        <w:tc>
          <w:tcPr>
            <w:tcW w:w="2181" w:type="pct"/>
          </w:tcPr>
          <w:p w:rsidR="005345EB" w:rsidRPr="005345EB" w:rsidRDefault="005345EB" w:rsidP="00A65B10">
            <w:pPr>
              <w:tabs>
                <w:tab w:val="left" w:pos="284"/>
              </w:tabs>
              <w:rPr>
                <w:rFonts w:eastAsia="Calibri"/>
                <w:b/>
                <w:sz w:val="12"/>
                <w:szCs w:val="12"/>
              </w:rPr>
            </w:pPr>
            <w:r w:rsidRPr="005345EB">
              <w:rPr>
                <w:rFonts w:eastAsia="Calibri"/>
                <w:b/>
                <w:sz w:val="12"/>
                <w:szCs w:val="12"/>
              </w:rPr>
              <w:t>Адрес</w:t>
            </w:r>
          </w:p>
        </w:tc>
      </w:tr>
      <w:tr w:rsidR="005345EB" w:rsidRPr="005345EB" w:rsidTr="00A65B10">
        <w:tc>
          <w:tcPr>
            <w:tcW w:w="287" w:type="pct"/>
            <w:hideMark/>
          </w:tcPr>
          <w:p w:rsidR="005345EB" w:rsidRPr="005345EB" w:rsidRDefault="005345EB" w:rsidP="00A65B10">
            <w:pPr>
              <w:tabs>
                <w:tab w:val="left" w:pos="284"/>
              </w:tabs>
              <w:rPr>
                <w:rFonts w:eastAsia="Calibri"/>
                <w:sz w:val="12"/>
                <w:szCs w:val="12"/>
              </w:rPr>
            </w:pPr>
            <w:r w:rsidRPr="005345EB">
              <w:rPr>
                <w:rFonts w:eastAsia="Calibri"/>
                <w:sz w:val="12"/>
                <w:szCs w:val="12"/>
              </w:rPr>
              <w:t>1</w:t>
            </w:r>
          </w:p>
        </w:tc>
        <w:tc>
          <w:tcPr>
            <w:tcW w:w="2532" w:type="pct"/>
          </w:tcPr>
          <w:p w:rsidR="005345EB" w:rsidRPr="005345EB" w:rsidRDefault="005345EB" w:rsidP="00A65B10">
            <w:pPr>
              <w:tabs>
                <w:tab w:val="left" w:pos="284"/>
              </w:tabs>
              <w:rPr>
                <w:rFonts w:eastAsia="Calibri"/>
                <w:bCs/>
                <w:sz w:val="12"/>
                <w:szCs w:val="12"/>
              </w:rPr>
            </w:pPr>
            <w:r w:rsidRPr="005345EB">
              <w:rPr>
                <w:rFonts w:eastAsia="Calibri"/>
                <w:bCs/>
                <w:sz w:val="12"/>
                <w:szCs w:val="12"/>
              </w:rPr>
              <w:t xml:space="preserve">Администрация </w:t>
            </w:r>
            <w:proofErr w:type="spellStart"/>
            <w:r w:rsidRPr="005345EB">
              <w:rPr>
                <w:rFonts w:eastAsia="Calibri"/>
                <w:bCs/>
                <w:sz w:val="12"/>
                <w:szCs w:val="12"/>
              </w:rPr>
              <w:t>с.п</w:t>
            </w:r>
            <w:proofErr w:type="spellEnd"/>
            <w:r w:rsidRPr="005345EB">
              <w:rPr>
                <w:rFonts w:eastAsia="Calibri"/>
                <w:bCs/>
                <w:sz w:val="12"/>
                <w:szCs w:val="12"/>
              </w:rPr>
              <w:t>. Светлодольск</w:t>
            </w:r>
          </w:p>
        </w:tc>
        <w:tc>
          <w:tcPr>
            <w:tcW w:w="2181" w:type="pct"/>
          </w:tcPr>
          <w:p w:rsidR="005345EB" w:rsidRPr="005345EB" w:rsidRDefault="005345EB" w:rsidP="00A65B10">
            <w:pPr>
              <w:tabs>
                <w:tab w:val="left" w:pos="284"/>
              </w:tabs>
              <w:rPr>
                <w:rFonts w:eastAsia="Calibri"/>
                <w:sz w:val="12"/>
                <w:szCs w:val="12"/>
              </w:rPr>
            </w:pPr>
            <w:proofErr w:type="spellStart"/>
            <w:r w:rsidRPr="005345EB">
              <w:rPr>
                <w:rFonts w:eastAsia="Calibri"/>
                <w:sz w:val="12"/>
                <w:szCs w:val="12"/>
              </w:rPr>
              <w:t>п</w:t>
            </w:r>
            <w:proofErr w:type="gramStart"/>
            <w:r w:rsidRPr="005345EB">
              <w:rPr>
                <w:rFonts w:eastAsia="Calibri"/>
                <w:sz w:val="12"/>
                <w:szCs w:val="12"/>
              </w:rPr>
              <w:t>.С</w:t>
            </w:r>
            <w:proofErr w:type="gramEnd"/>
            <w:r w:rsidRPr="005345EB">
              <w:rPr>
                <w:rFonts w:eastAsia="Calibri"/>
                <w:sz w:val="12"/>
                <w:szCs w:val="12"/>
              </w:rPr>
              <w:t>ветлодольск</w:t>
            </w:r>
            <w:proofErr w:type="spellEnd"/>
            <w:r w:rsidRPr="005345EB">
              <w:rPr>
                <w:rFonts w:eastAsia="Calibri"/>
                <w:sz w:val="12"/>
                <w:szCs w:val="12"/>
              </w:rPr>
              <w:t>, ул. Полевая,1</w:t>
            </w:r>
          </w:p>
        </w:tc>
      </w:tr>
      <w:tr w:rsidR="005345EB" w:rsidRPr="005345EB" w:rsidTr="00A65B10">
        <w:tc>
          <w:tcPr>
            <w:tcW w:w="287" w:type="pct"/>
            <w:hideMark/>
          </w:tcPr>
          <w:p w:rsidR="005345EB" w:rsidRPr="005345EB" w:rsidRDefault="005345EB" w:rsidP="00A65B10">
            <w:pPr>
              <w:tabs>
                <w:tab w:val="left" w:pos="284"/>
              </w:tabs>
              <w:rPr>
                <w:rFonts w:eastAsia="Calibri"/>
                <w:sz w:val="12"/>
                <w:szCs w:val="12"/>
              </w:rPr>
            </w:pPr>
            <w:r w:rsidRPr="005345EB">
              <w:rPr>
                <w:rFonts w:eastAsia="Calibri"/>
                <w:sz w:val="12"/>
                <w:szCs w:val="12"/>
              </w:rPr>
              <w:t>2</w:t>
            </w:r>
          </w:p>
        </w:tc>
        <w:tc>
          <w:tcPr>
            <w:tcW w:w="2532" w:type="pct"/>
          </w:tcPr>
          <w:p w:rsidR="005345EB" w:rsidRPr="005345EB" w:rsidRDefault="005345EB" w:rsidP="00A65B10">
            <w:pPr>
              <w:tabs>
                <w:tab w:val="left" w:pos="284"/>
              </w:tabs>
              <w:rPr>
                <w:rFonts w:eastAsia="Calibri"/>
                <w:bCs/>
                <w:sz w:val="12"/>
                <w:szCs w:val="12"/>
              </w:rPr>
            </w:pPr>
            <w:proofErr w:type="gramStart"/>
            <w:r w:rsidRPr="005345EB">
              <w:rPr>
                <w:rFonts w:eastAsia="Calibri"/>
                <w:bCs/>
                <w:sz w:val="12"/>
                <w:szCs w:val="12"/>
              </w:rPr>
              <w:t>ОК</w:t>
            </w:r>
            <w:proofErr w:type="gramEnd"/>
            <w:r w:rsidRPr="005345EB">
              <w:rPr>
                <w:rFonts w:eastAsia="Calibri"/>
                <w:bCs/>
                <w:sz w:val="12"/>
                <w:szCs w:val="12"/>
              </w:rPr>
              <w:t xml:space="preserve"> в КУ Сер. ОСБ 4245/026</w:t>
            </w:r>
          </w:p>
        </w:tc>
        <w:tc>
          <w:tcPr>
            <w:tcW w:w="2181" w:type="pct"/>
          </w:tcPr>
          <w:p w:rsidR="005345EB" w:rsidRPr="005345EB" w:rsidRDefault="005345EB" w:rsidP="00A65B10">
            <w:pPr>
              <w:tabs>
                <w:tab w:val="left" w:pos="284"/>
              </w:tabs>
              <w:rPr>
                <w:rFonts w:eastAsia="Calibri"/>
                <w:sz w:val="12"/>
                <w:szCs w:val="12"/>
              </w:rPr>
            </w:pPr>
            <w:proofErr w:type="spellStart"/>
            <w:r w:rsidRPr="005345EB">
              <w:rPr>
                <w:rFonts w:eastAsia="Calibri"/>
                <w:sz w:val="12"/>
                <w:szCs w:val="12"/>
              </w:rPr>
              <w:t>п</w:t>
            </w:r>
            <w:proofErr w:type="gramStart"/>
            <w:r w:rsidRPr="005345EB">
              <w:rPr>
                <w:rFonts w:eastAsia="Calibri"/>
                <w:sz w:val="12"/>
                <w:szCs w:val="12"/>
              </w:rPr>
              <w:t>.С</w:t>
            </w:r>
            <w:proofErr w:type="gramEnd"/>
            <w:r w:rsidRPr="005345EB">
              <w:rPr>
                <w:rFonts w:eastAsia="Calibri"/>
                <w:sz w:val="12"/>
                <w:szCs w:val="12"/>
              </w:rPr>
              <w:t>ветлодольск</w:t>
            </w:r>
            <w:proofErr w:type="spellEnd"/>
            <w:r w:rsidRPr="005345EB">
              <w:rPr>
                <w:rFonts w:eastAsia="Calibri"/>
                <w:sz w:val="12"/>
                <w:szCs w:val="12"/>
              </w:rPr>
              <w:t>, ул. Ленина,2-1</w:t>
            </w:r>
          </w:p>
        </w:tc>
      </w:tr>
      <w:tr w:rsidR="005345EB" w:rsidRPr="005345EB" w:rsidTr="00A65B10">
        <w:tc>
          <w:tcPr>
            <w:tcW w:w="287" w:type="pct"/>
            <w:hideMark/>
          </w:tcPr>
          <w:p w:rsidR="005345EB" w:rsidRPr="005345EB" w:rsidRDefault="005345EB" w:rsidP="00A65B10">
            <w:pPr>
              <w:tabs>
                <w:tab w:val="left" w:pos="284"/>
              </w:tabs>
              <w:rPr>
                <w:rFonts w:eastAsia="Calibri"/>
                <w:sz w:val="12"/>
                <w:szCs w:val="12"/>
              </w:rPr>
            </w:pPr>
            <w:r w:rsidRPr="005345EB">
              <w:rPr>
                <w:rFonts w:eastAsia="Calibri"/>
                <w:sz w:val="12"/>
                <w:szCs w:val="12"/>
              </w:rPr>
              <w:t>3</w:t>
            </w:r>
          </w:p>
        </w:tc>
        <w:tc>
          <w:tcPr>
            <w:tcW w:w="2532" w:type="pct"/>
          </w:tcPr>
          <w:p w:rsidR="005345EB" w:rsidRPr="005345EB" w:rsidRDefault="005345EB" w:rsidP="00A65B10">
            <w:pPr>
              <w:tabs>
                <w:tab w:val="left" w:pos="284"/>
              </w:tabs>
              <w:rPr>
                <w:rFonts w:eastAsia="Calibri"/>
                <w:sz w:val="12"/>
                <w:szCs w:val="12"/>
              </w:rPr>
            </w:pPr>
            <w:r w:rsidRPr="005345EB">
              <w:rPr>
                <w:rFonts w:eastAsia="Calibri"/>
                <w:sz w:val="12"/>
                <w:szCs w:val="12"/>
              </w:rPr>
              <w:t>Филиал Почта России ОПС Светлодольск</w:t>
            </w:r>
          </w:p>
        </w:tc>
        <w:tc>
          <w:tcPr>
            <w:tcW w:w="2181" w:type="pct"/>
          </w:tcPr>
          <w:p w:rsidR="005345EB" w:rsidRPr="005345EB" w:rsidRDefault="005345EB" w:rsidP="00A65B10">
            <w:pPr>
              <w:tabs>
                <w:tab w:val="left" w:pos="284"/>
              </w:tabs>
              <w:rPr>
                <w:rFonts w:eastAsia="Calibri"/>
                <w:sz w:val="12"/>
                <w:szCs w:val="12"/>
              </w:rPr>
            </w:pPr>
            <w:proofErr w:type="spellStart"/>
            <w:r w:rsidRPr="005345EB">
              <w:rPr>
                <w:rFonts w:eastAsia="Calibri"/>
                <w:sz w:val="12"/>
                <w:szCs w:val="12"/>
              </w:rPr>
              <w:t>п</w:t>
            </w:r>
            <w:proofErr w:type="gramStart"/>
            <w:r w:rsidRPr="005345EB">
              <w:rPr>
                <w:rFonts w:eastAsia="Calibri"/>
                <w:sz w:val="12"/>
                <w:szCs w:val="12"/>
              </w:rPr>
              <w:t>.С</w:t>
            </w:r>
            <w:proofErr w:type="gramEnd"/>
            <w:r w:rsidRPr="005345EB">
              <w:rPr>
                <w:rFonts w:eastAsia="Calibri"/>
                <w:sz w:val="12"/>
                <w:szCs w:val="12"/>
              </w:rPr>
              <w:t>ветлодольск</w:t>
            </w:r>
            <w:proofErr w:type="spellEnd"/>
            <w:r w:rsidRPr="005345EB">
              <w:rPr>
                <w:rFonts w:eastAsia="Calibri"/>
                <w:sz w:val="12"/>
                <w:szCs w:val="12"/>
              </w:rPr>
              <w:t>, ул. Полевая,1</w:t>
            </w:r>
          </w:p>
        </w:tc>
      </w:tr>
      <w:tr w:rsidR="005345EB" w:rsidRPr="005345EB" w:rsidTr="00A65B10">
        <w:tc>
          <w:tcPr>
            <w:tcW w:w="287" w:type="pct"/>
            <w:hideMark/>
          </w:tcPr>
          <w:p w:rsidR="005345EB" w:rsidRPr="005345EB" w:rsidRDefault="005345EB" w:rsidP="00A65B10">
            <w:pPr>
              <w:tabs>
                <w:tab w:val="left" w:pos="284"/>
              </w:tabs>
              <w:rPr>
                <w:rFonts w:eastAsia="Calibri"/>
                <w:sz w:val="12"/>
                <w:szCs w:val="12"/>
              </w:rPr>
            </w:pPr>
            <w:r w:rsidRPr="005345EB">
              <w:rPr>
                <w:rFonts w:eastAsia="Calibri"/>
                <w:sz w:val="12"/>
                <w:szCs w:val="12"/>
              </w:rPr>
              <w:t>4</w:t>
            </w:r>
          </w:p>
        </w:tc>
        <w:tc>
          <w:tcPr>
            <w:tcW w:w="2532" w:type="pct"/>
          </w:tcPr>
          <w:p w:rsidR="005345EB" w:rsidRPr="005345EB" w:rsidRDefault="005345EB" w:rsidP="00A65B10">
            <w:pPr>
              <w:tabs>
                <w:tab w:val="left" w:pos="284"/>
              </w:tabs>
              <w:rPr>
                <w:rFonts w:eastAsia="Calibri"/>
                <w:bCs/>
                <w:sz w:val="12"/>
                <w:szCs w:val="12"/>
              </w:rPr>
            </w:pPr>
            <w:r w:rsidRPr="005345EB">
              <w:rPr>
                <w:rFonts w:eastAsia="Calibri"/>
                <w:bCs/>
                <w:sz w:val="12"/>
                <w:szCs w:val="12"/>
              </w:rPr>
              <w:t>Филиал Почта России ОПС Нероновка</w:t>
            </w:r>
          </w:p>
        </w:tc>
        <w:tc>
          <w:tcPr>
            <w:tcW w:w="2181" w:type="pct"/>
          </w:tcPr>
          <w:p w:rsidR="005345EB" w:rsidRPr="005345EB" w:rsidRDefault="005345EB" w:rsidP="00A65B10">
            <w:pPr>
              <w:tabs>
                <w:tab w:val="left" w:pos="284"/>
              </w:tabs>
              <w:rPr>
                <w:rFonts w:eastAsia="Calibri"/>
                <w:sz w:val="12"/>
                <w:szCs w:val="12"/>
              </w:rPr>
            </w:pPr>
            <w:proofErr w:type="spellStart"/>
            <w:r w:rsidRPr="005345EB">
              <w:rPr>
                <w:rFonts w:eastAsia="Calibri"/>
                <w:sz w:val="12"/>
                <w:szCs w:val="12"/>
              </w:rPr>
              <w:t>с</w:t>
            </w:r>
            <w:proofErr w:type="gramStart"/>
            <w:r w:rsidRPr="005345EB">
              <w:rPr>
                <w:rFonts w:eastAsia="Calibri"/>
                <w:sz w:val="12"/>
                <w:szCs w:val="12"/>
              </w:rPr>
              <w:t>.Н</w:t>
            </w:r>
            <w:proofErr w:type="gramEnd"/>
            <w:r w:rsidRPr="005345EB">
              <w:rPr>
                <w:rFonts w:eastAsia="Calibri"/>
                <w:sz w:val="12"/>
                <w:szCs w:val="12"/>
              </w:rPr>
              <w:t>ероновка</w:t>
            </w:r>
            <w:proofErr w:type="spellEnd"/>
            <w:r w:rsidRPr="005345EB">
              <w:rPr>
                <w:rFonts w:eastAsia="Calibri"/>
                <w:sz w:val="12"/>
                <w:szCs w:val="12"/>
              </w:rPr>
              <w:t>, ул. Центральная,68а</w:t>
            </w:r>
          </w:p>
        </w:tc>
      </w:tr>
      <w:tr w:rsidR="005345EB" w:rsidRPr="005345EB" w:rsidTr="00A65B10">
        <w:tc>
          <w:tcPr>
            <w:tcW w:w="287" w:type="pct"/>
            <w:hideMark/>
          </w:tcPr>
          <w:p w:rsidR="005345EB" w:rsidRPr="005345EB" w:rsidRDefault="005345EB" w:rsidP="00A65B10">
            <w:pPr>
              <w:tabs>
                <w:tab w:val="left" w:pos="284"/>
              </w:tabs>
              <w:rPr>
                <w:rFonts w:eastAsia="Calibri"/>
                <w:sz w:val="12"/>
                <w:szCs w:val="12"/>
              </w:rPr>
            </w:pPr>
            <w:r w:rsidRPr="005345EB">
              <w:rPr>
                <w:rFonts w:eastAsia="Calibri"/>
                <w:sz w:val="12"/>
                <w:szCs w:val="12"/>
              </w:rPr>
              <w:t>5</w:t>
            </w:r>
          </w:p>
        </w:tc>
        <w:tc>
          <w:tcPr>
            <w:tcW w:w="2532" w:type="pct"/>
          </w:tcPr>
          <w:p w:rsidR="005345EB" w:rsidRPr="005345EB" w:rsidRDefault="005345EB" w:rsidP="00A65B10">
            <w:pPr>
              <w:tabs>
                <w:tab w:val="left" w:pos="284"/>
              </w:tabs>
              <w:rPr>
                <w:rFonts w:eastAsia="Calibri"/>
                <w:bCs/>
                <w:sz w:val="12"/>
                <w:szCs w:val="12"/>
              </w:rPr>
            </w:pPr>
            <w:r w:rsidRPr="005345EB">
              <w:rPr>
                <w:rFonts w:eastAsia="Calibri"/>
                <w:bCs/>
                <w:sz w:val="12"/>
                <w:szCs w:val="12"/>
              </w:rPr>
              <w:t>Приход в честь Казанской Иконы Божьей Матери</w:t>
            </w:r>
          </w:p>
        </w:tc>
        <w:tc>
          <w:tcPr>
            <w:tcW w:w="2181" w:type="pct"/>
          </w:tcPr>
          <w:p w:rsidR="005345EB" w:rsidRPr="005345EB" w:rsidRDefault="005345EB" w:rsidP="00A65B10">
            <w:pPr>
              <w:tabs>
                <w:tab w:val="left" w:pos="284"/>
              </w:tabs>
              <w:rPr>
                <w:rFonts w:eastAsia="Calibri"/>
                <w:bCs/>
                <w:sz w:val="12"/>
                <w:szCs w:val="12"/>
              </w:rPr>
            </w:pPr>
            <w:proofErr w:type="spellStart"/>
            <w:r w:rsidRPr="005345EB">
              <w:rPr>
                <w:rFonts w:eastAsia="Calibri"/>
                <w:bCs/>
                <w:sz w:val="12"/>
                <w:szCs w:val="12"/>
              </w:rPr>
              <w:t>с</w:t>
            </w:r>
            <w:proofErr w:type="gramStart"/>
            <w:r w:rsidRPr="005345EB">
              <w:rPr>
                <w:rFonts w:eastAsia="Calibri"/>
                <w:bCs/>
                <w:sz w:val="12"/>
                <w:szCs w:val="12"/>
              </w:rPr>
              <w:t>.Н</w:t>
            </w:r>
            <w:proofErr w:type="gramEnd"/>
            <w:r w:rsidRPr="005345EB">
              <w:rPr>
                <w:rFonts w:eastAsia="Calibri"/>
                <w:bCs/>
                <w:sz w:val="12"/>
                <w:szCs w:val="12"/>
              </w:rPr>
              <w:t>ероновка</w:t>
            </w:r>
            <w:proofErr w:type="spellEnd"/>
            <w:r w:rsidRPr="005345EB">
              <w:rPr>
                <w:rFonts w:eastAsia="Calibri"/>
                <w:bCs/>
                <w:sz w:val="12"/>
                <w:szCs w:val="12"/>
              </w:rPr>
              <w:t>, ул. Центральная,86</w:t>
            </w:r>
          </w:p>
        </w:tc>
      </w:tr>
      <w:tr w:rsidR="005345EB" w:rsidRPr="005345EB" w:rsidTr="00A65B10">
        <w:tc>
          <w:tcPr>
            <w:tcW w:w="287" w:type="pct"/>
          </w:tcPr>
          <w:p w:rsidR="005345EB" w:rsidRPr="005345EB" w:rsidRDefault="005345EB" w:rsidP="00A65B10">
            <w:pPr>
              <w:tabs>
                <w:tab w:val="left" w:pos="284"/>
              </w:tabs>
              <w:rPr>
                <w:rFonts w:eastAsia="Calibri"/>
                <w:sz w:val="12"/>
                <w:szCs w:val="12"/>
              </w:rPr>
            </w:pPr>
            <w:r w:rsidRPr="005345EB">
              <w:rPr>
                <w:rFonts w:eastAsia="Calibri"/>
                <w:sz w:val="12"/>
                <w:szCs w:val="12"/>
              </w:rPr>
              <w:t>6</w:t>
            </w:r>
          </w:p>
        </w:tc>
        <w:tc>
          <w:tcPr>
            <w:tcW w:w="2532" w:type="pct"/>
          </w:tcPr>
          <w:p w:rsidR="005345EB" w:rsidRPr="005345EB" w:rsidRDefault="005345EB" w:rsidP="00A65B10">
            <w:pPr>
              <w:tabs>
                <w:tab w:val="left" w:pos="284"/>
              </w:tabs>
              <w:rPr>
                <w:rFonts w:eastAsia="Calibri"/>
                <w:bCs/>
                <w:sz w:val="12"/>
                <w:szCs w:val="12"/>
              </w:rPr>
            </w:pPr>
            <w:r w:rsidRPr="005345EB">
              <w:rPr>
                <w:rFonts w:eastAsia="Calibri"/>
                <w:bCs/>
                <w:sz w:val="12"/>
                <w:szCs w:val="12"/>
              </w:rPr>
              <w:t>Церковь в честь Михаила Архангела</w:t>
            </w:r>
          </w:p>
        </w:tc>
        <w:tc>
          <w:tcPr>
            <w:tcW w:w="2181" w:type="pct"/>
          </w:tcPr>
          <w:p w:rsidR="005345EB" w:rsidRPr="005345EB" w:rsidRDefault="005345EB" w:rsidP="00A65B10">
            <w:pPr>
              <w:tabs>
                <w:tab w:val="left" w:pos="284"/>
              </w:tabs>
              <w:rPr>
                <w:rFonts w:eastAsia="Calibri"/>
                <w:sz w:val="12"/>
                <w:szCs w:val="12"/>
              </w:rPr>
            </w:pPr>
            <w:r w:rsidRPr="005345EB">
              <w:rPr>
                <w:rFonts w:eastAsia="Calibri"/>
                <w:sz w:val="12"/>
                <w:szCs w:val="12"/>
              </w:rPr>
              <w:t>Не действует, требует реставрации</w:t>
            </w:r>
          </w:p>
        </w:tc>
      </w:tr>
    </w:tbl>
    <w:p w:rsidR="005345EB" w:rsidRPr="005345EB" w:rsidRDefault="005345EB" w:rsidP="005345EB">
      <w:pPr>
        <w:tabs>
          <w:tab w:val="left" w:pos="284"/>
        </w:tabs>
        <w:spacing w:after="0" w:line="240" w:lineRule="auto"/>
        <w:jc w:val="both"/>
        <w:rPr>
          <w:rFonts w:ascii="Times New Roman" w:eastAsia="Calibri" w:hAnsi="Times New Roman" w:cs="Times New Roman"/>
          <w:sz w:val="12"/>
          <w:szCs w:val="12"/>
        </w:rPr>
      </w:pP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1.3. Прогнозируемый спрос на услуги социальной инфраструктуры</w:t>
      </w:r>
    </w:p>
    <w:p w:rsidR="005345EB" w:rsidRPr="005345EB" w:rsidRDefault="005345EB" w:rsidP="00A65B10">
      <w:pPr>
        <w:tabs>
          <w:tab w:val="left" w:pos="284"/>
        </w:tabs>
        <w:spacing w:after="0" w:line="240" w:lineRule="auto"/>
        <w:ind w:firstLine="284"/>
        <w:jc w:val="center"/>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Таблица 9 – Прогнозный спрос на услуги социальной инфраструктуры </w:t>
      </w:r>
      <w:r w:rsidR="00A65B10">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сельского поселения Светлодольск</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83"/>
        <w:gridCol w:w="2519"/>
        <w:gridCol w:w="758"/>
        <w:gridCol w:w="1626"/>
        <w:gridCol w:w="746"/>
        <w:gridCol w:w="68"/>
        <w:gridCol w:w="746"/>
        <w:gridCol w:w="877"/>
      </w:tblGrid>
      <w:tr w:rsidR="005345EB" w:rsidRPr="005345EB" w:rsidTr="00A65B10">
        <w:trPr>
          <w:trHeight w:val="20"/>
        </w:trPr>
        <w:tc>
          <w:tcPr>
            <w:tcW w:w="121" w:type="pct"/>
            <w:vMerge w:val="restar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 xml:space="preserve">№ </w:t>
            </w:r>
            <w:proofErr w:type="gramStart"/>
            <w:r w:rsidRPr="005345EB">
              <w:rPr>
                <w:rFonts w:ascii="Times New Roman" w:eastAsia="Calibri" w:hAnsi="Times New Roman" w:cs="Times New Roman"/>
                <w:b/>
                <w:sz w:val="12"/>
                <w:szCs w:val="12"/>
              </w:rPr>
              <w:t>п</w:t>
            </w:r>
            <w:proofErr w:type="gramEnd"/>
            <w:r w:rsidRPr="005345EB">
              <w:rPr>
                <w:rFonts w:ascii="Times New Roman" w:eastAsia="Calibri" w:hAnsi="Times New Roman" w:cs="Times New Roman"/>
                <w:b/>
                <w:sz w:val="12"/>
                <w:szCs w:val="12"/>
              </w:rPr>
              <w:t>/п</w:t>
            </w:r>
          </w:p>
        </w:tc>
        <w:tc>
          <w:tcPr>
            <w:tcW w:w="1674" w:type="pct"/>
            <w:vMerge w:val="restar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Наименование</w:t>
            </w:r>
          </w:p>
        </w:tc>
        <w:tc>
          <w:tcPr>
            <w:tcW w:w="504" w:type="pct"/>
            <w:vMerge w:val="restar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Ед. измерения</w:t>
            </w:r>
          </w:p>
        </w:tc>
        <w:tc>
          <w:tcPr>
            <w:tcW w:w="1081" w:type="pct"/>
            <w:vMerge w:val="restar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Принятые нормативы (Нормативы градостроительного проектирования приложение №6 таб. 1,</w:t>
            </w:r>
            <w:r w:rsidRPr="005345EB">
              <w:rPr>
                <w:rFonts w:ascii="Times New Roman" w:eastAsia="Calibri" w:hAnsi="Times New Roman" w:cs="Times New Roman"/>
                <w:b/>
                <w:sz w:val="12"/>
                <w:szCs w:val="12"/>
              </w:rPr>
              <w:br/>
              <w:t>СНиП 2.07.01.89*)</w:t>
            </w:r>
          </w:p>
        </w:tc>
        <w:tc>
          <w:tcPr>
            <w:tcW w:w="541" w:type="pct"/>
            <w:gridSpan w:val="2"/>
            <w:vMerge w:val="restar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Нормативная потребность</w:t>
            </w:r>
          </w:p>
        </w:tc>
        <w:tc>
          <w:tcPr>
            <w:tcW w:w="1080" w:type="pct"/>
            <w:gridSpan w:val="2"/>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В том числе:</w:t>
            </w:r>
          </w:p>
        </w:tc>
      </w:tr>
      <w:tr w:rsidR="005345EB" w:rsidRPr="005345EB" w:rsidTr="00A65B10">
        <w:trPr>
          <w:trHeight w:val="20"/>
        </w:trPr>
        <w:tc>
          <w:tcPr>
            <w:tcW w:w="121" w:type="pct"/>
            <w:vMerge/>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1674" w:type="pct"/>
            <w:vMerge/>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4" w:type="pct"/>
            <w:vMerge/>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1081" w:type="pct"/>
            <w:vMerge/>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41" w:type="pct"/>
            <w:gridSpan w:val="2"/>
            <w:vMerge/>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496"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Сохраняемая</w:t>
            </w:r>
          </w:p>
        </w:tc>
        <w:tc>
          <w:tcPr>
            <w:tcW w:w="58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Требуется запроектировать</w:t>
            </w:r>
          </w:p>
        </w:tc>
      </w:tr>
      <w:tr w:rsidR="005345EB" w:rsidRPr="005345EB" w:rsidTr="00A65B10">
        <w:trPr>
          <w:trHeight w:val="20"/>
        </w:trPr>
        <w:tc>
          <w:tcPr>
            <w:tcW w:w="5000" w:type="pct"/>
            <w:gridSpan w:val="8"/>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Учреждения образования</w:t>
            </w:r>
          </w:p>
        </w:tc>
      </w:tr>
      <w:tr w:rsidR="005345EB" w:rsidRPr="005345EB" w:rsidTr="00A65B10">
        <w:trPr>
          <w:trHeight w:val="20"/>
        </w:trPr>
        <w:tc>
          <w:tcPr>
            <w:tcW w:w="12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w:t>
            </w:r>
          </w:p>
        </w:tc>
        <w:tc>
          <w:tcPr>
            <w:tcW w:w="167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Детские дошкольные учреждения (дети с 1 до 6 лет)</w:t>
            </w:r>
          </w:p>
        </w:tc>
        <w:tc>
          <w:tcPr>
            <w:tcW w:w="50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w:t>
            </w:r>
          </w:p>
        </w:tc>
        <w:tc>
          <w:tcPr>
            <w:tcW w:w="108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28 мест на 1 тыс. чел.</w:t>
            </w:r>
          </w:p>
        </w:tc>
        <w:tc>
          <w:tcPr>
            <w:tcW w:w="496"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46</w:t>
            </w:r>
          </w:p>
        </w:tc>
        <w:tc>
          <w:tcPr>
            <w:tcW w:w="541" w:type="pct"/>
            <w:gridSpan w:val="2"/>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8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r>
      <w:tr w:rsidR="005345EB" w:rsidRPr="005345EB" w:rsidTr="00A65B10">
        <w:trPr>
          <w:trHeight w:val="20"/>
        </w:trPr>
        <w:tc>
          <w:tcPr>
            <w:tcW w:w="12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w:t>
            </w:r>
          </w:p>
        </w:tc>
        <w:tc>
          <w:tcPr>
            <w:tcW w:w="167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Общеобразовательные школы (дети от 7 до 17 лет)</w:t>
            </w:r>
          </w:p>
        </w:tc>
        <w:tc>
          <w:tcPr>
            <w:tcW w:w="50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w:t>
            </w:r>
          </w:p>
        </w:tc>
        <w:tc>
          <w:tcPr>
            <w:tcW w:w="108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111 мест на 1 тыс. чел.</w:t>
            </w:r>
          </w:p>
        </w:tc>
        <w:tc>
          <w:tcPr>
            <w:tcW w:w="496"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184</w:t>
            </w:r>
          </w:p>
        </w:tc>
        <w:tc>
          <w:tcPr>
            <w:tcW w:w="541" w:type="pct"/>
            <w:gridSpan w:val="2"/>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392</w:t>
            </w:r>
          </w:p>
        </w:tc>
        <w:tc>
          <w:tcPr>
            <w:tcW w:w="58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r>
      <w:tr w:rsidR="005345EB" w:rsidRPr="005345EB" w:rsidTr="00A65B10">
        <w:trPr>
          <w:trHeight w:val="20"/>
        </w:trPr>
        <w:tc>
          <w:tcPr>
            <w:tcW w:w="12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w:t>
            </w:r>
          </w:p>
        </w:tc>
        <w:tc>
          <w:tcPr>
            <w:tcW w:w="167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Внешкольные учреждения</w:t>
            </w:r>
          </w:p>
        </w:tc>
        <w:tc>
          <w:tcPr>
            <w:tcW w:w="50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w:t>
            </w:r>
          </w:p>
        </w:tc>
        <w:tc>
          <w:tcPr>
            <w:tcW w:w="108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 от общего числа школьников</w:t>
            </w:r>
          </w:p>
        </w:tc>
        <w:tc>
          <w:tcPr>
            <w:tcW w:w="496"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15</w:t>
            </w:r>
          </w:p>
        </w:tc>
        <w:tc>
          <w:tcPr>
            <w:tcW w:w="541" w:type="pct"/>
            <w:gridSpan w:val="2"/>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8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r>
      <w:tr w:rsidR="005345EB" w:rsidRPr="005345EB" w:rsidTr="00A65B10">
        <w:trPr>
          <w:trHeight w:val="20"/>
        </w:trPr>
        <w:tc>
          <w:tcPr>
            <w:tcW w:w="5000" w:type="pct"/>
            <w:gridSpan w:val="8"/>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Учреждения здравоохранения</w:t>
            </w:r>
          </w:p>
        </w:tc>
      </w:tr>
      <w:tr w:rsidR="005345EB" w:rsidRPr="005345EB" w:rsidTr="00A65B10">
        <w:trPr>
          <w:trHeight w:val="20"/>
        </w:trPr>
        <w:tc>
          <w:tcPr>
            <w:tcW w:w="12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4</w:t>
            </w:r>
          </w:p>
        </w:tc>
        <w:tc>
          <w:tcPr>
            <w:tcW w:w="167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Стационарные больницы для взрослых</w:t>
            </w:r>
          </w:p>
        </w:tc>
        <w:tc>
          <w:tcPr>
            <w:tcW w:w="50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коек</w:t>
            </w:r>
          </w:p>
        </w:tc>
        <w:tc>
          <w:tcPr>
            <w:tcW w:w="108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10,2 койко-мест на 1 тыс. постоянного населения</w:t>
            </w:r>
          </w:p>
        </w:tc>
        <w:tc>
          <w:tcPr>
            <w:tcW w:w="496"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30</w:t>
            </w:r>
          </w:p>
        </w:tc>
        <w:tc>
          <w:tcPr>
            <w:tcW w:w="541" w:type="pct"/>
            <w:gridSpan w:val="2"/>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8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r>
      <w:tr w:rsidR="005345EB" w:rsidRPr="005345EB" w:rsidTr="00A65B10">
        <w:trPr>
          <w:trHeight w:val="20"/>
        </w:trPr>
        <w:tc>
          <w:tcPr>
            <w:tcW w:w="12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5</w:t>
            </w:r>
          </w:p>
        </w:tc>
        <w:tc>
          <w:tcPr>
            <w:tcW w:w="167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Амбулаторно-поликлиническая сеть без стационаров, для постоянного населения</w:t>
            </w:r>
          </w:p>
        </w:tc>
        <w:tc>
          <w:tcPr>
            <w:tcW w:w="50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посещений в смену</w:t>
            </w:r>
          </w:p>
        </w:tc>
        <w:tc>
          <w:tcPr>
            <w:tcW w:w="108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18,15 на 1 тыс. постоянного населения</w:t>
            </w:r>
          </w:p>
        </w:tc>
        <w:tc>
          <w:tcPr>
            <w:tcW w:w="496"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30</w:t>
            </w:r>
          </w:p>
        </w:tc>
        <w:tc>
          <w:tcPr>
            <w:tcW w:w="541" w:type="pct"/>
            <w:gridSpan w:val="2"/>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8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r>
      <w:tr w:rsidR="005345EB" w:rsidRPr="005345EB" w:rsidTr="00A65B10">
        <w:trPr>
          <w:trHeight w:val="20"/>
        </w:trPr>
        <w:tc>
          <w:tcPr>
            <w:tcW w:w="12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6</w:t>
            </w:r>
          </w:p>
        </w:tc>
        <w:tc>
          <w:tcPr>
            <w:tcW w:w="167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Аптеки</w:t>
            </w:r>
          </w:p>
        </w:tc>
        <w:tc>
          <w:tcPr>
            <w:tcW w:w="50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ед.</w:t>
            </w:r>
          </w:p>
        </w:tc>
        <w:tc>
          <w:tcPr>
            <w:tcW w:w="108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 на 6 тыс. населения</w:t>
            </w:r>
          </w:p>
        </w:tc>
        <w:tc>
          <w:tcPr>
            <w:tcW w:w="496"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41" w:type="pct"/>
            <w:gridSpan w:val="2"/>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8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r>
      <w:tr w:rsidR="005345EB" w:rsidRPr="005345EB" w:rsidTr="00A65B10">
        <w:trPr>
          <w:trHeight w:val="20"/>
        </w:trPr>
        <w:tc>
          <w:tcPr>
            <w:tcW w:w="12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7</w:t>
            </w:r>
          </w:p>
        </w:tc>
        <w:tc>
          <w:tcPr>
            <w:tcW w:w="167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Станции скорой медицинской помощи</w:t>
            </w:r>
          </w:p>
        </w:tc>
        <w:tc>
          <w:tcPr>
            <w:tcW w:w="50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автомобилей</w:t>
            </w:r>
          </w:p>
        </w:tc>
        <w:tc>
          <w:tcPr>
            <w:tcW w:w="108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0,1 на 1 тыс. населения</w:t>
            </w:r>
          </w:p>
        </w:tc>
        <w:tc>
          <w:tcPr>
            <w:tcW w:w="496"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41" w:type="pct"/>
            <w:gridSpan w:val="2"/>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8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r>
      <w:tr w:rsidR="005345EB" w:rsidRPr="005345EB" w:rsidTr="00A65B10">
        <w:trPr>
          <w:trHeight w:val="20"/>
        </w:trPr>
        <w:tc>
          <w:tcPr>
            <w:tcW w:w="5000" w:type="pct"/>
            <w:gridSpan w:val="8"/>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Учреждения социального обслуживания населения</w:t>
            </w:r>
          </w:p>
        </w:tc>
      </w:tr>
      <w:tr w:rsidR="005345EB" w:rsidRPr="005345EB" w:rsidTr="00A65B10">
        <w:trPr>
          <w:trHeight w:val="20"/>
        </w:trPr>
        <w:tc>
          <w:tcPr>
            <w:tcW w:w="12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8</w:t>
            </w:r>
          </w:p>
        </w:tc>
        <w:tc>
          <w:tcPr>
            <w:tcW w:w="167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Детские дома-интернаты</w:t>
            </w:r>
          </w:p>
        </w:tc>
        <w:tc>
          <w:tcPr>
            <w:tcW w:w="50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место</w:t>
            </w:r>
          </w:p>
        </w:tc>
        <w:tc>
          <w:tcPr>
            <w:tcW w:w="108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 на 1 тыс. населения от 4 до 17 лет</w:t>
            </w:r>
          </w:p>
        </w:tc>
        <w:tc>
          <w:tcPr>
            <w:tcW w:w="496"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41" w:type="pct"/>
            <w:gridSpan w:val="2"/>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8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r>
      <w:tr w:rsidR="005345EB" w:rsidRPr="005345EB" w:rsidTr="00A65B10">
        <w:trPr>
          <w:trHeight w:val="20"/>
        </w:trPr>
        <w:tc>
          <w:tcPr>
            <w:tcW w:w="12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9</w:t>
            </w:r>
          </w:p>
        </w:tc>
        <w:tc>
          <w:tcPr>
            <w:tcW w:w="167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Дома-интернаты для престарелых с 60 лет</w:t>
            </w:r>
          </w:p>
        </w:tc>
        <w:tc>
          <w:tcPr>
            <w:tcW w:w="50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место</w:t>
            </w:r>
          </w:p>
        </w:tc>
        <w:tc>
          <w:tcPr>
            <w:tcW w:w="108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28 на 1 тыс. населения с 60 лет</w:t>
            </w:r>
          </w:p>
        </w:tc>
        <w:tc>
          <w:tcPr>
            <w:tcW w:w="496"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41" w:type="pct"/>
            <w:gridSpan w:val="2"/>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8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r>
      <w:tr w:rsidR="005345EB" w:rsidRPr="005345EB" w:rsidTr="00A65B10">
        <w:trPr>
          <w:trHeight w:val="20"/>
        </w:trPr>
        <w:tc>
          <w:tcPr>
            <w:tcW w:w="12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w:t>
            </w:r>
          </w:p>
        </w:tc>
        <w:tc>
          <w:tcPr>
            <w:tcW w:w="167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Дома-интернаты для взрослых инвалидов с физическими нарушениями (с 18 лет)</w:t>
            </w:r>
          </w:p>
        </w:tc>
        <w:tc>
          <w:tcPr>
            <w:tcW w:w="50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w:t>
            </w:r>
          </w:p>
        </w:tc>
        <w:tc>
          <w:tcPr>
            <w:tcW w:w="108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 на 1 тыс. населения с 18 лет</w:t>
            </w:r>
          </w:p>
        </w:tc>
        <w:tc>
          <w:tcPr>
            <w:tcW w:w="496"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41" w:type="pct"/>
            <w:gridSpan w:val="2"/>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lang w:val="en-US"/>
              </w:rPr>
            </w:pPr>
            <w:r w:rsidRPr="005345EB">
              <w:rPr>
                <w:rFonts w:ascii="Times New Roman" w:eastAsia="Calibri" w:hAnsi="Times New Roman" w:cs="Times New Roman"/>
                <w:sz w:val="12"/>
                <w:szCs w:val="12"/>
                <w:lang w:val="en-US"/>
              </w:rPr>
              <w:t>0</w:t>
            </w:r>
          </w:p>
        </w:tc>
        <w:tc>
          <w:tcPr>
            <w:tcW w:w="58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r>
      <w:tr w:rsidR="005345EB" w:rsidRPr="005345EB" w:rsidTr="00A65B10">
        <w:trPr>
          <w:trHeight w:val="20"/>
        </w:trPr>
        <w:tc>
          <w:tcPr>
            <w:tcW w:w="12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11</w:t>
            </w:r>
          </w:p>
        </w:tc>
        <w:tc>
          <w:tcPr>
            <w:tcW w:w="167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Специальные жилые дома и группы квартир для ветеранов войны и труда и одиноких престарелых</w:t>
            </w:r>
          </w:p>
        </w:tc>
        <w:tc>
          <w:tcPr>
            <w:tcW w:w="50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чел</w:t>
            </w:r>
          </w:p>
        </w:tc>
        <w:tc>
          <w:tcPr>
            <w:tcW w:w="108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60 на 1тыс. населения после 60 лет</w:t>
            </w:r>
          </w:p>
        </w:tc>
        <w:tc>
          <w:tcPr>
            <w:tcW w:w="496"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41" w:type="pct"/>
            <w:gridSpan w:val="2"/>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lang w:val="en-US"/>
              </w:rPr>
            </w:pPr>
            <w:r w:rsidRPr="005345EB">
              <w:rPr>
                <w:rFonts w:ascii="Times New Roman" w:eastAsia="Calibri" w:hAnsi="Times New Roman" w:cs="Times New Roman"/>
                <w:sz w:val="12"/>
                <w:szCs w:val="12"/>
                <w:lang w:val="en-US"/>
              </w:rPr>
              <w:t>0</w:t>
            </w:r>
          </w:p>
        </w:tc>
        <w:tc>
          <w:tcPr>
            <w:tcW w:w="58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r>
      <w:tr w:rsidR="005345EB" w:rsidRPr="005345EB" w:rsidTr="00A65B10">
        <w:trPr>
          <w:trHeight w:val="20"/>
        </w:trPr>
        <w:tc>
          <w:tcPr>
            <w:tcW w:w="12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12</w:t>
            </w:r>
          </w:p>
        </w:tc>
        <w:tc>
          <w:tcPr>
            <w:tcW w:w="167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Специальные жилые дома и группы квартир для инвалидов на креслах колясках и их семей</w:t>
            </w:r>
          </w:p>
        </w:tc>
        <w:tc>
          <w:tcPr>
            <w:tcW w:w="50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чел</w:t>
            </w:r>
          </w:p>
        </w:tc>
        <w:tc>
          <w:tcPr>
            <w:tcW w:w="108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0,5 на 1тыс. чел всего населения</w:t>
            </w:r>
          </w:p>
        </w:tc>
        <w:tc>
          <w:tcPr>
            <w:tcW w:w="496"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41" w:type="pct"/>
            <w:gridSpan w:val="2"/>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lang w:val="en-US"/>
              </w:rPr>
            </w:pPr>
            <w:r w:rsidRPr="005345EB">
              <w:rPr>
                <w:rFonts w:ascii="Times New Roman" w:eastAsia="Calibri" w:hAnsi="Times New Roman" w:cs="Times New Roman"/>
                <w:sz w:val="12"/>
                <w:szCs w:val="12"/>
                <w:lang w:val="en-US"/>
              </w:rPr>
              <w:t>0</w:t>
            </w:r>
          </w:p>
        </w:tc>
        <w:tc>
          <w:tcPr>
            <w:tcW w:w="58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r>
      <w:tr w:rsidR="005345EB" w:rsidRPr="005345EB" w:rsidTr="00A65B10">
        <w:trPr>
          <w:trHeight w:val="20"/>
        </w:trPr>
        <w:tc>
          <w:tcPr>
            <w:tcW w:w="5000" w:type="pct"/>
            <w:gridSpan w:val="8"/>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Учреждения культуры</w:t>
            </w:r>
          </w:p>
        </w:tc>
      </w:tr>
      <w:tr w:rsidR="005345EB" w:rsidRPr="005345EB" w:rsidTr="00A65B10">
        <w:trPr>
          <w:trHeight w:val="20"/>
        </w:trPr>
        <w:tc>
          <w:tcPr>
            <w:tcW w:w="121" w:type="pct"/>
            <w:vMerge w:val="restar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13</w:t>
            </w:r>
          </w:p>
        </w:tc>
        <w:tc>
          <w:tcPr>
            <w:tcW w:w="1674" w:type="pct"/>
            <w:vMerge w:val="restar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Сельские библиотеки</w:t>
            </w:r>
          </w:p>
        </w:tc>
        <w:tc>
          <w:tcPr>
            <w:tcW w:w="50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тыс. ед. хранения</w:t>
            </w:r>
          </w:p>
        </w:tc>
        <w:tc>
          <w:tcPr>
            <w:tcW w:w="108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4,5 на 1 тыс. населения</w:t>
            </w:r>
          </w:p>
        </w:tc>
        <w:tc>
          <w:tcPr>
            <w:tcW w:w="496"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7,47</w:t>
            </w:r>
          </w:p>
        </w:tc>
        <w:tc>
          <w:tcPr>
            <w:tcW w:w="541" w:type="pct"/>
            <w:gridSpan w:val="2"/>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13,125</w:t>
            </w:r>
          </w:p>
        </w:tc>
        <w:tc>
          <w:tcPr>
            <w:tcW w:w="58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r>
      <w:tr w:rsidR="005345EB" w:rsidRPr="005345EB" w:rsidTr="00A65B10">
        <w:trPr>
          <w:trHeight w:val="20"/>
        </w:trPr>
        <w:tc>
          <w:tcPr>
            <w:tcW w:w="121" w:type="pct"/>
            <w:vMerge/>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674" w:type="pct"/>
            <w:vMerge/>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50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w:t>
            </w:r>
          </w:p>
        </w:tc>
        <w:tc>
          <w:tcPr>
            <w:tcW w:w="108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 на 1 тыс. населения</w:t>
            </w:r>
          </w:p>
        </w:tc>
        <w:tc>
          <w:tcPr>
            <w:tcW w:w="496"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5</w:t>
            </w:r>
          </w:p>
        </w:tc>
        <w:tc>
          <w:tcPr>
            <w:tcW w:w="541" w:type="pct"/>
            <w:gridSpan w:val="2"/>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8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r>
      <w:tr w:rsidR="005345EB" w:rsidRPr="005345EB" w:rsidTr="00A65B10">
        <w:trPr>
          <w:trHeight w:val="20"/>
        </w:trPr>
        <w:tc>
          <w:tcPr>
            <w:tcW w:w="12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14</w:t>
            </w:r>
          </w:p>
        </w:tc>
        <w:tc>
          <w:tcPr>
            <w:tcW w:w="167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Клубы или учреждения клубного типа</w:t>
            </w:r>
          </w:p>
        </w:tc>
        <w:tc>
          <w:tcPr>
            <w:tcW w:w="50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зрительные места</w:t>
            </w:r>
          </w:p>
        </w:tc>
        <w:tc>
          <w:tcPr>
            <w:tcW w:w="108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80 на 1 тыс. жителей</w:t>
            </w:r>
          </w:p>
        </w:tc>
        <w:tc>
          <w:tcPr>
            <w:tcW w:w="496"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133</w:t>
            </w:r>
          </w:p>
        </w:tc>
        <w:tc>
          <w:tcPr>
            <w:tcW w:w="541" w:type="pct"/>
            <w:gridSpan w:val="2"/>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670</w:t>
            </w:r>
          </w:p>
        </w:tc>
        <w:tc>
          <w:tcPr>
            <w:tcW w:w="58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r>
      <w:tr w:rsidR="005345EB" w:rsidRPr="005345EB" w:rsidTr="00A65B10">
        <w:trPr>
          <w:trHeight w:val="20"/>
        </w:trPr>
        <w:tc>
          <w:tcPr>
            <w:tcW w:w="5000" w:type="pct"/>
            <w:gridSpan w:val="8"/>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Спортивные сооружения</w:t>
            </w:r>
          </w:p>
        </w:tc>
      </w:tr>
      <w:tr w:rsidR="005345EB" w:rsidRPr="005345EB" w:rsidTr="00A65B10">
        <w:trPr>
          <w:trHeight w:val="20"/>
        </w:trPr>
        <w:tc>
          <w:tcPr>
            <w:tcW w:w="12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15</w:t>
            </w:r>
          </w:p>
        </w:tc>
        <w:tc>
          <w:tcPr>
            <w:tcW w:w="167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Спортивные залы общего пользования</w:t>
            </w:r>
          </w:p>
        </w:tc>
        <w:tc>
          <w:tcPr>
            <w:tcW w:w="50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w:t>
            </w:r>
            <w:proofErr w:type="gramStart"/>
            <w:r w:rsidRPr="005345EB">
              <w:rPr>
                <w:rFonts w:ascii="Times New Roman" w:eastAsia="Calibri" w:hAnsi="Times New Roman" w:cs="Times New Roman"/>
                <w:sz w:val="12"/>
                <w:szCs w:val="12"/>
                <w:vertAlign w:val="superscript"/>
              </w:rPr>
              <w:t>2</w:t>
            </w:r>
            <w:proofErr w:type="gramEnd"/>
            <w:r w:rsidRPr="005345EB">
              <w:rPr>
                <w:rFonts w:ascii="Times New Roman" w:eastAsia="Calibri" w:hAnsi="Times New Roman" w:cs="Times New Roman"/>
                <w:sz w:val="12"/>
                <w:szCs w:val="12"/>
              </w:rPr>
              <w:t xml:space="preserve"> пола</w:t>
            </w:r>
          </w:p>
        </w:tc>
        <w:tc>
          <w:tcPr>
            <w:tcW w:w="108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80 на 1 тыс. чел.</w:t>
            </w:r>
          </w:p>
        </w:tc>
        <w:tc>
          <w:tcPr>
            <w:tcW w:w="496"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133</w:t>
            </w:r>
          </w:p>
        </w:tc>
        <w:tc>
          <w:tcPr>
            <w:tcW w:w="541" w:type="pct"/>
            <w:gridSpan w:val="2"/>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450</w:t>
            </w:r>
          </w:p>
        </w:tc>
        <w:tc>
          <w:tcPr>
            <w:tcW w:w="58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r>
      <w:tr w:rsidR="005345EB" w:rsidRPr="005345EB" w:rsidTr="00A65B10">
        <w:trPr>
          <w:trHeight w:val="20"/>
        </w:trPr>
        <w:tc>
          <w:tcPr>
            <w:tcW w:w="12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16</w:t>
            </w:r>
          </w:p>
        </w:tc>
        <w:tc>
          <w:tcPr>
            <w:tcW w:w="167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Спортивно-тренажерный зал повседневного обслуживания</w:t>
            </w:r>
          </w:p>
        </w:tc>
        <w:tc>
          <w:tcPr>
            <w:tcW w:w="50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w:t>
            </w:r>
            <w:proofErr w:type="gramStart"/>
            <w:r w:rsidRPr="005345EB">
              <w:rPr>
                <w:rFonts w:ascii="Times New Roman" w:eastAsia="Calibri" w:hAnsi="Times New Roman" w:cs="Times New Roman"/>
                <w:sz w:val="12"/>
                <w:szCs w:val="12"/>
                <w:vertAlign w:val="superscript"/>
              </w:rPr>
              <w:t>2</w:t>
            </w:r>
            <w:proofErr w:type="gramEnd"/>
            <w:r w:rsidRPr="005345EB">
              <w:rPr>
                <w:rFonts w:ascii="Times New Roman" w:eastAsia="Calibri" w:hAnsi="Times New Roman" w:cs="Times New Roman"/>
                <w:sz w:val="12"/>
                <w:szCs w:val="12"/>
              </w:rPr>
              <w:t xml:space="preserve"> площади пола зала</w:t>
            </w:r>
          </w:p>
        </w:tc>
        <w:tc>
          <w:tcPr>
            <w:tcW w:w="108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80 на 1 тыс. чел.</w:t>
            </w:r>
          </w:p>
        </w:tc>
        <w:tc>
          <w:tcPr>
            <w:tcW w:w="496"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133</w:t>
            </w:r>
          </w:p>
        </w:tc>
        <w:tc>
          <w:tcPr>
            <w:tcW w:w="541" w:type="pct"/>
            <w:gridSpan w:val="2"/>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8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r>
      <w:tr w:rsidR="005345EB" w:rsidRPr="005345EB" w:rsidTr="00A65B10">
        <w:trPr>
          <w:trHeight w:val="20"/>
        </w:trPr>
        <w:tc>
          <w:tcPr>
            <w:tcW w:w="12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17</w:t>
            </w:r>
          </w:p>
        </w:tc>
        <w:tc>
          <w:tcPr>
            <w:tcW w:w="167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Бассейны крытые и открытые общего пользования</w:t>
            </w:r>
          </w:p>
        </w:tc>
        <w:tc>
          <w:tcPr>
            <w:tcW w:w="50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w:t>
            </w:r>
            <w:proofErr w:type="gramStart"/>
            <w:r w:rsidRPr="005345EB">
              <w:rPr>
                <w:rFonts w:ascii="Times New Roman" w:eastAsia="Calibri" w:hAnsi="Times New Roman" w:cs="Times New Roman"/>
                <w:sz w:val="12"/>
                <w:szCs w:val="12"/>
                <w:vertAlign w:val="superscript"/>
              </w:rPr>
              <w:t>2</w:t>
            </w:r>
            <w:proofErr w:type="gramEnd"/>
            <w:r w:rsidRPr="005345EB">
              <w:rPr>
                <w:rFonts w:ascii="Times New Roman" w:eastAsia="Calibri" w:hAnsi="Times New Roman" w:cs="Times New Roman"/>
                <w:sz w:val="12"/>
                <w:szCs w:val="12"/>
              </w:rPr>
              <w:t xml:space="preserve"> зеркала воды</w:t>
            </w:r>
          </w:p>
        </w:tc>
        <w:tc>
          <w:tcPr>
            <w:tcW w:w="108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25 м</w:t>
            </w:r>
            <w:proofErr w:type="gramStart"/>
            <w:r w:rsidRPr="005345EB">
              <w:rPr>
                <w:rFonts w:ascii="Times New Roman" w:eastAsia="Calibri" w:hAnsi="Times New Roman" w:cs="Times New Roman"/>
                <w:sz w:val="12"/>
                <w:szCs w:val="12"/>
                <w:vertAlign w:val="superscript"/>
              </w:rPr>
              <w:t>2</w:t>
            </w:r>
            <w:proofErr w:type="gramEnd"/>
            <w:r w:rsidRPr="005345EB">
              <w:rPr>
                <w:rFonts w:ascii="Times New Roman" w:eastAsia="Calibri" w:hAnsi="Times New Roman" w:cs="Times New Roman"/>
                <w:sz w:val="12"/>
                <w:szCs w:val="12"/>
              </w:rPr>
              <w:t xml:space="preserve"> на 1 тыс. чел.</w:t>
            </w:r>
          </w:p>
        </w:tc>
        <w:tc>
          <w:tcPr>
            <w:tcW w:w="496"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42</w:t>
            </w:r>
          </w:p>
        </w:tc>
        <w:tc>
          <w:tcPr>
            <w:tcW w:w="541" w:type="pct"/>
            <w:gridSpan w:val="2"/>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8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r>
      <w:tr w:rsidR="005345EB" w:rsidRPr="005345EB" w:rsidTr="00A65B10">
        <w:trPr>
          <w:trHeight w:val="20"/>
        </w:trPr>
        <w:tc>
          <w:tcPr>
            <w:tcW w:w="12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lastRenderedPageBreak/>
              <w:t>18</w:t>
            </w:r>
          </w:p>
        </w:tc>
        <w:tc>
          <w:tcPr>
            <w:tcW w:w="167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Плоскостные спортивные сооружения</w:t>
            </w:r>
          </w:p>
        </w:tc>
        <w:tc>
          <w:tcPr>
            <w:tcW w:w="50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w:t>
            </w:r>
            <w:proofErr w:type="gramStart"/>
            <w:r w:rsidRPr="005345EB">
              <w:rPr>
                <w:rFonts w:ascii="Times New Roman" w:eastAsia="Calibri" w:hAnsi="Times New Roman" w:cs="Times New Roman"/>
                <w:sz w:val="12"/>
                <w:szCs w:val="12"/>
                <w:vertAlign w:val="superscript"/>
              </w:rPr>
              <w:t>2</w:t>
            </w:r>
            <w:proofErr w:type="gramEnd"/>
          </w:p>
        </w:tc>
        <w:tc>
          <w:tcPr>
            <w:tcW w:w="108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1949,4 на 1 тыс. чел.</w:t>
            </w:r>
          </w:p>
        </w:tc>
        <w:tc>
          <w:tcPr>
            <w:tcW w:w="496"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3236</w:t>
            </w:r>
          </w:p>
        </w:tc>
        <w:tc>
          <w:tcPr>
            <w:tcW w:w="541" w:type="pct"/>
            <w:gridSpan w:val="2"/>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8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r>
      <w:tr w:rsidR="005345EB" w:rsidRPr="005345EB" w:rsidTr="00A65B10">
        <w:trPr>
          <w:trHeight w:val="20"/>
        </w:trPr>
        <w:tc>
          <w:tcPr>
            <w:tcW w:w="5000" w:type="pct"/>
            <w:gridSpan w:val="8"/>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Учреждения торговли и общественного питания</w:t>
            </w:r>
          </w:p>
        </w:tc>
      </w:tr>
      <w:tr w:rsidR="005345EB" w:rsidRPr="005345EB" w:rsidTr="00A65B10">
        <w:trPr>
          <w:trHeight w:val="20"/>
        </w:trPr>
        <w:tc>
          <w:tcPr>
            <w:tcW w:w="12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19</w:t>
            </w:r>
          </w:p>
        </w:tc>
        <w:tc>
          <w:tcPr>
            <w:tcW w:w="167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Магазины</w:t>
            </w:r>
          </w:p>
        </w:tc>
        <w:tc>
          <w:tcPr>
            <w:tcW w:w="50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roofErr w:type="gramStart"/>
            <w:r w:rsidRPr="005345EB">
              <w:rPr>
                <w:rFonts w:ascii="Times New Roman" w:eastAsia="Calibri" w:hAnsi="Times New Roman" w:cs="Times New Roman"/>
                <w:sz w:val="12"/>
                <w:szCs w:val="12"/>
              </w:rPr>
              <w:t>м</w:t>
            </w:r>
            <w:proofErr w:type="gramEnd"/>
            <w:r w:rsidRPr="005345EB">
              <w:rPr>
                <w:rFonts w:ascii="Times New Roman" w:eastAsia="Calibri" w:hAnsi="Times New Roman" w:cs="Times New Roman"/>
                <w:sz w:val="12"/>
                <w:szCs w:val="12"/>
              </w:rPr>
              <w:t>² торговой площади</w:t>
            </w:r>
          </w:p>
        </w:tc>
        <w:tc>
          <w:tcPr>
            <w:tcW w:w="108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300 на 1 тыс. чел.</w:t>
            </w:r>
          </w:p>
        </w:tc>
        <w:tc>
          <w:tcPr>
            <w:tcW w:w="496"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498</w:t>
            </w:r>
          </w:p>
        </w:tc>
        <w:tc>
          <w:tcPr>
            <w:tcW w:w="541" w:type="pct"/>
            <w:gridSpan w:val="2"/>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734,8</w:t>
            </w:r>
          </w:p>
        </w:tc>
        <w:tc>
          <w:tcPr>
            <w:tcW w:w="58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r>
      <w:tr w:rsidR="005345EB" w:rsidRPr="005345EB" w:rsidTr="00A65B10">
        <w:trPr>
          <w:trHeight w:val="20"/>
        </w:trPr>
        <w:tc>
          <w:tcPr>
            <w:tcW w:w="12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w:t>
            </w:r>
          </w:p>
        </w:tc>
        <w:tc>
          <w:tcPr>
            <w:tcW w:w="167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Предприятия общественного питания</w:t>
            </w:r>
          </w:p>
        </w:tc>
        <w:tc>
          <w:tcPr>
            <w:tcW w:w="50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посадочных мест</w:t>
            </w:r>
          </w:p>
        </w:tc>
        <w:tc>
          <w:tcPr>
            <w:tcW w:w="108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40 на 1 тыс. чел.</w:t>
            </w:r>
          </w:p>
        </w:tc>
        <w:tc>
          <w:tcPr>
            <w:tcW w:w="496"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66</w:t>
            </w:r>
          </w:p>
        </w:tc>
        <w:tc>
          <w:tcPr>
            <w:tcW w:w="541" w:type="pct"/>
            <w:gridSpan w:val="2"/>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58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r>
      <w:tr w:rsidR="005345EB" w:rsidRPr="005345EB" w:rsidTr="00A65B10">
        <w:trPr>
          <w:trHeight w:val="20"/>
        </w:trPr>
        <w:tc>
          <w:tcPr>
            <w:tcW w:w="5000" w:type="pct"/>
            <w:gridSpan w:val="8"/>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Предприятия бытового обслуживания</w:t>
            </w:r>
          </w:p>
        </w:tc>
      </w:tr>
      <w:tr w:rsidR="005345EB" w:rsidRPr="005345EB" w:rsidTr="00A65B10">
        <w:trPr>
          <w:trHeight w:val="20"/>
        </w:trPr>
        <w:tc>
          <w:tcPr>
            <w:tcW w:w="12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21</w:t>
            </w:r>
          </w:p>
        </w:tc>
        <w:tc>
          <w:tcPr>
            <w:tcW w:w="167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Прачечные</w:t>
            </w:r>
          </w:p>
        </w:tc>
        <w:tc>
          <w:tcPr>
            <w:tcW w:w="50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roofErr w:type="gramStart"/>
            <w:r w:rsidRPr="005345EB">
              <w:rPr>
                <w:rFonts w:ascii="Times New Roman" w:eastAsia="Calibri" w:hAnsi="Times New Roman" w:cs="Times New Roman"/>
                <w:sz w:val="12"/>
                <w:szCs w:val="12"/>
              </w:rPr>
              <w:t>кг</w:t>
            </w:r>
            <w:proofErr w:type="gramEnd"/>
            <w:r w:rsidRPr="005345EB">
              <w:rPr>
                <w:rFonts w:ascii="Times New Roman" w:eastAsia="Calibri" w:hAnsi="Times New Roman" w:cs="Times New Roman"/>
                <w:sz w:val="12"/>
                <w:szCs w:val="12"/>
              </w:rPr>
              <w:t xml:space="preserve"> белья в смену</w:t>
            </w:r>
          </w:p>
        </w:tc>
        <w:tc>
          <w:tcPr>
            <w:tcW w:w="108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120 на 1 тыс. чел.</w:t>
            </w:r>
          </w:p>
        </w:tc>
        <w:tc>
          <w:tcPr>
            <w:tcW w:w="496"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199</w:t>
            </w:r>
          </w:p>
        </w:tc>
        <w:tc>
          <w:tcPr>
            <w:tcW w:w="541" w:type="pct"/>
            <w:gridSpan w:val="2"/>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8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r>
      <w:tr w:rsidR="005345EB" w:rsidRPr="005345EB" w:rsidTr="00A65B10">
        <w:trPr>
          <w:trHeight w:val="20"/>
        </w:trPr>
        <w:tc>
          <w:tcPr>
            <w:tcW w:w="12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22</w:t>
            </w:r>
          </w:p>
        </w:tc>
        <w:tc>
          <w:tcPr>
            <w:tcW w:w="167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Химчистки – фабрики химчистки</w:t>
            </w:r>
          </w:p>
        </w:tc>
        <w:tc>
          <w:tcPr>
            <w:tcW w:w="50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roofErr w:type="gramStart"/>
            <w:r w:rsidRPr="005345EB">
              <w:rPr>
                <w:rFonts w:ascii="Times New Roman" w:eastAsia="Calibri" w:hAnsi="Times New Roman" w:cs="Times New Roman"/>
                <w:sz w:val="12"/>
                <w:szCs w:val="12"/>
              </w:rPr>
              <w:t>кг</w:t>
            </w:r>
            <w:proofErr w:type="gramEnd"/>
            <w:r w:rsidRPr="005345EB">
              <w:rPr>
                <w:rFonts w:ascii="Times New Roman" w:eastAsia="Calibri" w:hAnsi="Times New Roman" w:cs="Times New Roman"/>
                <w:sz w:val="12"/>
                <w:szCs w:val="12"/>
              </w:rPr>
              <w:t xml:space="preserve"> вещей в смену</w:t>
            </w:r>
          </w:p>
        </w:tc>
        <w:tc>
          <w:tcPr>
            <w:tcW w:w="108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11,4 на 1 тыс. чел.</w:t>
            </w:r>
          </w:p>
        </w:tc>
        <w:tc>
          <w:tcPr>
            <w:tcW w:w="496"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19</w:t>
            </w:r>
          </w:p>
        </w:tc>
        <w:tc>
          <w:tcPr>
            <w:tcW w:w="541" w:type="pct"/>
            <w:gridSpan w:val="2"/>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8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r>
      <w:tr w:rsidR="005345EB" w:rsidRPr="005345EB" w:rsidTr="00A65B10">
        <w:trPr>
          <w:trHeight w:val="20"/>
        </w:trPr>
        <w:tc>
          <w:tcPr>
            <w:tcW w:w="12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23</w:t>
            </w:r>
          </w:p>
        </w:tc>
        <w:tc>
          <w:tcPr>
            <w:tcW w:w="167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Банно-оздоровительный комплекс</w:t>
            </w:r>
          </w:p>
        </w:tc>
        <w:tc>
          <w:tcPr>
            <w:tcW w:w="50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место</w:t>
            </w:r>
          </w:p>
        </w:tc>
        <w:tc>
          <w:tcPr>
            <w:tcW w:w="108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5 на 1 тыс. чел.</w:t>
            </w:r>
          </w:p>
        </w:tc>
        <w:tc>
          <w:tcPr>
            <w:tcW w:w="496"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8</w:t>
            </w:r>
          </w:p>
        </w:tc>
        <w:tc>
          <w:tcPr>
            <w:tcW w:w="541" w:type="pct"/>
            <w:gridSpan w:val="2"/>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8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r>
      <w:tr w:rsidR="005345EB" w:rsidRPr="005345EB" w:rsidTr="00A65B10">
        <w:trPr>
          <w:trHeight w:val="20"/>
        </w:trPr>
        <w:tc>
          <w:tcPr>
            <w:tcW w:w="5000" w:type="pct"/>
            <w:gridSpan w:val="8"/>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Предприятия коммунального обслуживания</w:t>
            </w:r>
          </w:p>
        </w:tc>
      </w:tr>
      <w:tr w:rsidR="005345EB" w:rsidRPr="005345EB" w:rsidTr="00A65B10">
        <w:trPr>
          <w:trHeight w:val="20"/>
        </w:trPr>
        <w:tc>
          <w:tcPr>
            <w:tcW w:w="12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24</w:t>
            </w:r>
          </w:p>
        </w:tc>
        <w:tc>
          <w:tcPr>
            <w:tcW w:w="167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Пожарные депо</w:t>
            </w:r>
          </w:p>
        </w:tc>
        <w:tc>
          <w:tcPr>
            <w:tcW w:w="50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машин</w:t>
            </w:r>
          </w:p>
        </w:tc>
        <w:tc>
          <w:tcPr>
            <w:tcW w:w="108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0,2 на 1 тыс. чел.</w:t>
            </w:r>
          </w:p>
        </w:tc>
        <w:tc>
          <w:tcPr>
            <w:tcW w:w="496"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41" w:type="pct"/>
            <w:gridSpan w:val="2"/>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8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r>
      <w:tr w:rsidR="005345EB" w:rsidRPr="005345EB" w:rsidTr="00A65B10">
        <w:trPr>
          <w:trHeight w:val="20"/>
        </w:trPr>
        <w:tc>
          <w:tcPr>
            <w:tcW w:w="12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25</w:t>
            </w:r>
          </w:p>
        </w:tc>
        <w:tc>
          <w:tcPr>
            <w:tcW w:w="167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Бюро похоронного обслуживания</w:t>
            </w:r>
          </w:p>
        </w:tc>
        <w:tc>
          <w:tcPr>
            <w:tcW w:w="50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 объект</w:t>
            </w:r>
          </w:p>
        </w:tc>
        <w:tc>
          <w:tcPr>
            <w:tcW w:w="108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 на 0,3 млн. жителей / 1 на поселение</w:t>
            </w:r>
          </w:p>
        </w:tc>
        <w:tc>
          <w:tcPr>
            <w:tcW w:w="496"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41" w:type="pct"/>
            <w:gridSpan w:val="2"/>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8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r>
      <w:tr w:rsidR="005345EB" w:rsidRPr="005345EB" w:rsidTr="00A65B10">
        <w:trPr>
          <w:trHeight w:val="20"/>
        </w:trPr>
        <w:tc>
          <w:tcPr>
            <w:tcW w:w="5000" w:type="pct"/>
            <w:gridSpan w:val="8"/>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Административно-деловые и хозяйственные учреждения</w:t>
            </w:r>
          </w:p>
        </w:tc>
      </w:tr>
      <w:tr w:rsidR="005345EB" w:rsidRPr="005345EB" w:rsidTr="00A65B10">
        <w:trPr>
          <w:trHeight w:val="20"/>
        </w:trPr>
        <w:tc>
          <w:tcPr>
            <w:tcW w:w="12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26</w:t>
            </w:r>
          </w:p>
        </w:tc>
        <w:tc>
          <w:tcPr>
            <w:tcW w:w="167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Отделения связи</w:t>
            </w:r>
          </w:p>
        </w:tc>
        <w:tc>
          <w:tcPr>
            <w:tcW w:w="50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объект</w:t>
            </w:r>
          </w:p>
        </w:tc>
        <w:tc>
          <w:tcPr>
            <w:tcW w:w="108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 на 9 тыс. чел.</w:t>
            </w:r>
          </w:p>
        </w:tc>
        <w:tc>
          <w:tcPr>
            <w:tcW w:w="496"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w:t>
            </w:r>
          </w:p>
        </w:tc>
        <w:tc>
          <w:tcPr>
            <w:tcW w:w="541" w:type="pct"/>
            <w:gridSpan w:val="2"/>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w:t>
            </w:r>
          </w:p>
        </w:tc>
        <w:tc>
          <w:tcPr>
            <w:tcW w:w="58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r>
      <w:tr w:rsidR="005345EB" w:rsidRPr="005345EB" w:rsidTr="00A65B10">
        <w:trPr>
          <w:trHeight w:val="20"/>
        </w:trPr>
        <w:tc>
          <w:tcPr>
            <w:tcW w:w="12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27</w:t>
            </w:r>
          </w:p>
        </w:tc>
        <w:tc>
          <w:tcPr>
            <w:tcW w:w="167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Отделение, филиалы банков</w:t>
            </w:r>
          </w:p>
        </w:tc>
        <w:tc>
          <w:tcPr>
            <w:tcW w:w="50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операционная касса</w:t>
            </w:r>
          </w:p>
        </w:tc>
        <w:tc>
          <w:tcPr>
            <w:tcW w:w="108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0,5 на 1 тыс. чел.</w:t>
            </w:r>
          </w:p>
        </w:tc>
        <w:tc>
          <w:tcPr>
            <w:tcW w:w="496"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w:t>
            </w:r>
          </w:p>
        </w:tc>
        <w:tc>
          <w:tcPr>
            <w:tcW w:w="541" w:type="pct"/>
            <w:gridSpan w:val="2"/>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w:t>
            </w:r>
          </w:p>
        </w:tc>
        <w:tc>
          <w:tcPr>
            <w:tcW w:w="58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r>
    </w:tbl>
    <w:p w:rsidR="005345EB" w:rsidRPr="005345EB" w:rsidRDefault="005345EB" w:rsidP="005345EB">
      <w:pPr>
        <w:tabs>
          <w:tab w:val="left" w:pos="284"/>
        </w:tabs>
        <w:spacing w:after="0" w:line="240" w:lineRule="auto"/>
        <w:jc w:val="both"/>
        <w:rPr>
          <w:rFonts w:ascii="Times New Roman" w:eastAsia="Calibri" w:hAnsi="Times New Roman" w:cs="Times New Roman"/>
          <w:sz w:val="12"/>
          <w:szCs w:val="12"/>
        </w:rPr>
      </w:pP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1.4. Оценка нормативно-правовой базы, необходимой для функционирования и развития социальной инфраструктуры</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Требования к развитию социальной инфраструктуры установлены Постановлением Правительства Российской Федерации №1050 от 01.10.2015 «Об утверждении требований к Программам комплексного развития социальной инфраструктуры поселений, городских округов» (далее – Требования №1050).</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В соответствии с Требованиями №1050 основой разработки программ социальной инфраструктуры являются государственные и муниципальные программы, стратегии социально-экономического развития поселения, планы мероприятий по реализации стратегии социально-экономического развития, планы и программы комплексного социально-экономического развития муниципального образования, документы о развитии и комплексном освоении территорий.</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Программа комплексного развития социальной инфраструктуры сельского поселения Светлодольск  муниципального района Сергиевского  Самарской области на период с 2026 по 2033 годы разрабатывалась на основе документов о развитии и комплексном освоении территорий, в частности Генеральный план сельского поселения Светлодольск муниципального района Сергиевский.</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Также при разработке Программы учтены местные нормативы градостроительного проектирования Самарской области.</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Федеральным Законом №172-ФЗ от 28.06.2014 г. «О стратегическом планировании в Российской Федерации» (далее – Федеральный Закон 172 ФЗ) регламентированы правовые основы стратегического планирования муниципальных образований.</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К полномочиям органов местного самоуправления в сфере стратегического планирования относятся:</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sym w:font="Symbol" w:char="F02D"/>
      </w:r>
      <w:r w:rsidRPr="005345EB">
        <w:rPr>
          <w:rFonts w:ascii="Times New Roman" w:eastAsia="Calibri" w:hAnsi="Times New Roman" w:cs="Times New Roman"/>
          <w:sz w:val="12"/>
          <w:szCs w:val="12"/>
        </w:rPr>
        <w:t> определение долгосрочных целей и задач муниципального управления и социально-экономического развития сельского поселения Светлодольск, согласованных с приоритетами и целями социально-экономического развития Российской Федерации и субъектов Российской Федерации;</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sym w:font="Symbol" w:char="F02D"/>
      </w:r>
      <w:r w:rsidRPr="005345EB">
        <w:rPr>
          <w:rFonts w:ascii="Times New Roman" w:eastAsia="Calibri" w:hAnsi="Times New Roman" w:cs="Times New Roman"/>
          <w:sz w:val="12"/>
          <w:szCs w:val="12"/>
        </w:rPr>
        <w:t xml:space="preserve"> разработка, рассмотрение, утверждение (одобрение) и реализация документов стратегического планирования по вопросам, отнесенным к полномочиям органов местного самоуправления;</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sym w:font="Symbol" w:char="F02D"/>
      </w:r>
      <w:r w:rsidRPr="005345EB">
        <w:rPr>
          <w:rFonts w:ascii="Times New Roman" w:eastAsia="Calibri" w:hAnsi="Times New Roman" w:cs="Times New Roman"/>
          <w:sz w:val="12"/>
          <w:szCs w:val="12"/>
        </w:rPr>
        <w:t xml:space="preserve"> мониторинг и контроль реализации документов стратегического планирования, утвержденных (одобренных) органами местного самоуправления;</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sym w:font="Symbol" w:char="F02D"/>
      </w:r>
      <w:r w:rsidRPr="005345EB">
        <w:rPr>
          <w:rFonts w:ascii="Times New Roman" w:eastAsia="Calibri" w:hAnsi="Times New Roman" w:cs="Times New Roman"/>
          <w:sz w:val="12"/>
          <w:szCs w:val="12"/>
        </w:rPr>
        <w:t> иные полномочия в сфере стратегического планирования, определенные федеральными законами и муниципальными нормативными правовыми актами.</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К документам стратегического планирования, разрабатываемым на уровне муниципального образования, относятся:</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1) стратегия социально-экономического развития сельского поселения Светлодольск;</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 план мероприятий по реализации стратегии социально-экономического развития;</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3) прогноз социально-экономического развития сельского поселения Светлодольск на среднесрочный или долгосрочный период;</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4) бюджетный прогноз сельского поселения Светлодольск  на долгосрочный период.</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Таким образом, следует отметить, что существующей нормативно-правовой базы достаточно для функционирования и развития социальной инфраструктуры сельского поселения Светлодольск.</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 xml:space="preserve">2. </w:t>
      </w:r>
      <w:r w:rsidRPr="005345EB">
        <w:rPr>
          <w:rFonts w:ascii="Times New Roman" w:eastAsia="Calibri" w:hAnsi="Times New Roman" w:cs="Times New Roman"/>
          <w:b/>
          <w:sz w:val="12"/>
          <w:szCs w:val="12"/>
          <w:lang w:val="x-none"/>
        </w:rPr>
        <w:t xml:space="preserve">Цели и задачи, этапы и сроки реализации </w:t>
      </w:r>
      <w:r w:rsidRPr="005345EB">
        <w:rPr>
          <w:rFonts w:ascii="Times New Roman" w:eastAsia="Calibri" w:hAnsi="Times New Roman" w:cs="Times New Roman"/>
          <w:b/>
          <w:sz w:val="12"/>
          <w:szCs w:val="12"/>
        </w:rPr>
        <w:t>П</w:t>
      </w:r>
      <w:proofErr w:type="spellStart"/>
      <w:r w:rsidRPr="005345EB">
        <w:rPr>
          <w:rFonts w:ascii="Times New Roman" w:eastAsia="Calibri" w:hAnsi="Times New Roman" w:cs="Times New Roman"/>
          <w:b/>
          <w:sz w:val="12"/>
          <w:szCs w:val="12"/>
          <w:lang w:val="x-none"/>
        </w:rPr>
        <w:t>рограммы</w:t>
      </w:r>
      <w:proofErr w:type="spellEnd"/>
      <w:r w:rsidRPr="005345EB">
        <w:rPr>
          <w:rFonts w:ascii="Times New Roman" w:eastAsia="Calibri" w:hAnsi="Times New Roman" w:cs="Times New Roman"/>
          <w:b/>
          <w:sz w:val="12"/>
          <w:szCs w:val="12"/>
          <w:lang w:val="x-none"/>
        </w:rPr>
        <w:t>, конечные результаты ее реализации, характеризующие целевое состояние (изменение состояния) в сфере реализации муниципальной  программы</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Основной целью Программы являются:</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достижение расчетного уровня обеспеченности населения </w:t>
      </w:r>
      <w:r w:rsidRPr="005345EB">
        <w:rPr>
          <w:rFonts w:ascii="Times New Roman" w:eastAsia="Calibri" w:hAnsi="Times New Roman" w:cs="Times New Roman"/>
          <w:bCs/>
          <w:sz w:val="12"/>
          <w:szCs w:val="12"/>
        </w:rPr>
        <w:t xml:space="preserve">сельского поселения Светлодольск </w:t>
      </w:r>
      <w:r w:rsidRPr="005345EB">
        <w:rPr>
          <w:rFonts w:ascii="Times New Roman" w:eastAsia="Calibri" w:hAnsi="Times New Roman" w:cs="Times New Roman"/>
          <w:sz w:val="12"/>
          <w:szCs w:val="12"/>
        </w:rPr>
        <w:t>услугами объектами социальной инфраструктуры.</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В Программе решаются следующие основные задачи:</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Задача 1.  Обеспечить безопасность, качество и эффективность использования населением объектов социальной инфраструктуры.</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Задача 2. Доступность объектов социальной инфраструктуры поселения.</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Задача 3. Эффективность функционирования действующей социальной инфраструктуры.</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В результате реализации Программы будут созданы благоприятные условия для реализации принципа доступности объектов социальной инфраструктуры.</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Ожидаемые результаты реализации Программы:</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повышение уровня жизни населения;</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динамичное развитие социальной инфраструктуры  сельского поселения;</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достижение нормативного уровня обеспеченности населения учреждениями образования, здравоохранения, культуры, физической культуры и спорта, установленного нормативами градостроительного проектирования.</w:t>
      </w:r>
    </w:p>
    <w:p w:rsidR="00A65B10"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Программа реализуется в  I этап, с 2026 по 2033 годы. Начало реализации – 1 января 2026 года, завершение 31 декабря 2033 года</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b/>
          <w:sz w:val="12"/>
          <w:szCs w:val="12"/>
        </w:rPr>
        <w:t>3. Перечень мероприятий (инвестиционных проектов) по</w:t>
      </w:r>
      <w:r w:rsidR="00A65B10">
        <w:rPr>
          <w:rFonts w:ascii="Times New Roman" w:eastAsia="Calibri" w:hAnsi="Times New Roman" w:cs="Times New Roman"/>
          <w:b/>
          <w:sz w:val="12"/>
          <w:szCs w:val="12"/>
        </w:rPr>
        <w:t xml:space="preserve"> </w:t>
      </w:r>
      <w:r w:rsidRPr="005345EB">
        <w:rPr>
          <w:rFonts w:ascii="Times New Roman" w:eastAsia="Calibri" w:hAnsi="Times New Roman" w:cs="Times New Roman"/>
          <w:b/>
          <w:sz w:val="12"/>
          <w:szCs w:val="12"/>
        </w:rPr>
        <w:t>проектированию, строительству и реконструкции объектов социальной инфраструктуры</w:t>
      </w:r>
      <w:r w:rsidR="00A65B10">
        <w:rPr>
          <w:rFonts w:ascii="Times New Roman" w:eastAsia="Calibri" w:hAnsi="Times New Roman" w:cs="Times New Roman"/>
          <w:b/>
          <w:sz w:val="12"/>
          <w:szCs w:val="12"/>
        </w:rPr>
        <w:t xml:space="preserve"> </w:t>
      </w:r>
      <w:r w:rsidRPr="005345EB">
        <w:rPr>
          <w:rFonts w:ascii="Times New Roman" w:eastAsia="Calibri" w:hAnsi="Times New Roman" w:cs="Times New Roman"/>
          <w:b/>
          <w:sz w:val="12"/>
          <w:szCs w:val="12"/>
        </w:rPr>
        <w:t>сельского поселения Светлодольск</w:t>
      </w:r>
    </w:p>
    <w:p w:rsidR="005345EB" w:rsidRPr="005345EB" w:rsidRDefault="005345EB" w:rsidP="00A65B10">
      <w:pPr>
        <w:tabs>
          <w:tab w:val="left" w:pos="284"/>
        </w:tabs>
        <w:spacing w:after="0" w:line="240" w:lineRule="auto"/>
        <w:jc w:val="right"/>
        <w:rPr>
          <w:rFonts w:ascii="Times New Roman" w:eastAsia="Calibri" w:hAnsi="Times New Roman" w:cs="Times New Roman"/>
          <w:sz w:val="12"/>
          <w:szCs w:val="12"/>
        </w:rPr>
      </w:pPr>
      <w:r w:rsidRPr="005345EB">
        <w:rPr>
          <w:rFonts w:ascii="Times New Roman" w:eastAsia="Calibri" w:hAnsi="Times New Roman" w:cs="Times New Roman"/>
          <w:sz w:val="12"/>
          <w:szCs w:val="12"/>
        </w:rPr>
        <w:t>Таблица 10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1"/>
        <w:gridCol w:w="2580"/>
        <w:gridCol w:w="995"/>
        <w:gridCol w:w="430"/>
        <w:gridCol w:w="284"/>
        <w:gridCol w:w="427"/>
        <w:gridCol w:w="424"/>
        <w:gridCol w:w="424"/>
        <w:gridCol w:w="426"/>
        <w:gridCol w:w="424"/>
        <w:gridCol w:w="424"/>
        <w:gridCol w:w="424"/>
      </w:tblGrid>
      <w:tr w:rsidR="005345EB" w:rsidRPr="005345EB" w:rsidTr="00A65B10">
        <w:trPr>
          <w:trHeight w:val="20"/>
        </w:trPr>
        <w:tc>
          <w:tcPr>
            <w:tcW w:w="173" w:type="pct"/>
            <w:vMerge w:val="restar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w:t>
            </w:r>
          </w:p>
        </w:tc>
        <w:tc>
          <w:tcPr>
            <w:tcW w:w="1714" w:type="pct"/>
            <w:vMerge w:val="restar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Наименование</w:t>
            </w:r>
          </w:p>
        </w:tc>
        <w:tc>
          <w:tcPr>
            <w:tcW w:w="661" w:type="pct"/>
            <w:vMerge w:val="restar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Технико-</w:t>
            </w:r>
            <w:r w:rsidRPr="005345EB">
              <w:rPr>
                <w:rFonts w:ascii="Times New Roman" w:eastAsia="Calibri" w:hAnsi="Times New Roman" w:cs="Times New Roman"/>
                <w:b/>
                <w:sz w:val="12"/>
                <w:szCs w:val="12"/>
              </w:rPr>
              <w:lastRenderedPageBreak/>
              <w:t>экономические параметры</w:t>
            </w:r>
          </w:p>
        </w:tc>
        <w:tc>
          <w:tcPr>
            <w:tcW w:w="2452" w:type="pct"/>
            <w:gridSpan w:val="9"/>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lastRenderedPageBreak/>
              <w:t>Сроки реализации в плановом периоде, тыс. рублей</w:t>
            </w:r>
          </w:p>
        </w:tc>
      </w:tr>
      <w:tr w:rsidR="00A65B10" w:rsidRPr="005345EB" w:rsidTr="00A65B10">
        <w:trPr>
          <w:trHeight w:val="20"/>
        </w:trPr>
        <w:tc>
          <w:tcPr>
            <w:tcW w:w="173" w:type="pct"/>
            <w:vMerge/>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714" w:type="pct"/>
            <w:vMerge/>
            <w:tcBorders>
              <w:bottom w:val="single" w:sz="4" w:space="0" w:color="000000"/>
            </w:tcBorders>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661" w:type="pct"/>
            <w:vMerge/>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6"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2025</w:t>
            </w:r>
          </w:p>
        </w:tc>
        <w:tc>
          <w:tcPr>
            <w:tcW w:w="189"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2026</w:t>
            </w:r>
          </w:p>
        </w:tc>
        <w:tc>
          <w:tcPr>
            <w:tcW w:w="28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2027</w:t>
            </w:r>
          </w:p>
        </w:tc>
        <w:tc>
          <w:tcPr>
            <w:tcW w:w="282"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2028</w:t>
            </w:r>
          </w:p>
        </w:tc>
        <w:tc>
          <w:tcPr>
            <w:tcW w:w="282"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2029</w:t>
            </w:r>
          </w:p>
        </w:tc>
        <w:tc>
          <w:tcPr>
            <w:tcW w:w="283"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 xml:space="preserve">2030 </w:t>
            </w:r>
          </w:p>
        </w:tc>
        <w:tc>
          <w:tcPr>
            <w:tcW w:w="282" w:type="pct"/>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2031</w:t>
            </w:r>
          </w:p>
        </w:tc>
        <w:tc>
          <w:tcPr>
            <w:tcW w:w="282" w:type="pct"/>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2032</w:t>
            </w:r>
          </w:p>
        </w:tc>
        <w:tc>
          <w:tcPr>
            <w:tcW w:w="283" w:type="pct"/>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2033</w:t>
            </w:r>
          </w:p>
        </w:tc>
      </w:tr>
      <w:tr w:rsidR="00A65B10" w:rsidRPr="005345EB" w:rsidTr="00A65B10">
        <w:trPr>
          <w:trHeight w:val="20"/>
        </w:trPr>
        <w:tc>
          <w:tcPr>
            <w:tcW w:w="173"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lastRenderedPageBreak/>
              <w:t>1</w:t>
            </w:r>
          </w:p>
        </w:tc>
        <w:tc>
          <w:tcPr>
            <w:tcW w:w="171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Реконструкция спортивного зала в поселке Светлодольск по </w:t>
            </w:r>
            <w:proofErr w:type="spellStart"/>
            <w:r w:rsidRPr="005345EB">
              <w:rPr>
                <w:rFonts w:ascii="Times New Roman" w:eastAsia="Calibri" w:hAnsi="Times New Roman" w:cs="Times New Roman"/>
                <w:sz w:val="12"/>
                <w:szCs w:val="12"/>
              </w:rPr>
              <w:t>ул</w:t>
            </w:r>
            <w:proofErr w:type="gramStart"/>
            <w:r w:rsidRPr="005345EB">
              <w:rPr>
                <w:rFonts w:ascii="Times New Roman" w:eastAsia="Calibri" w:hAnsi="Times New Roman" w:cs="Times New Roman"/>
                <w:sz w:val="12"/>
                <w:szCs w:val="12"/>
              </w:rPr>
              <w:t>.П</w:t>
            </w:r>
            <w:proofErr w:type="gramEnd"/>
            <w:r w:rsidRPr="005345EB">
              <w:rPr>
                <w:rFonts w:ascii="Times New Roman" w:eastAsia="Calibri" w:hAnsi="Times New Roman" w:cs="Times New Roman"/>
                <w:sz w:val="12"/>
                <w:szCs w:val="12"/>
              </w:rPr>
              <w:t>олевой</w:t>
            </w:r>
            <w:proofErr w:type="spellEnd"/>
          </w:p>
        </w:tc>
        <w:tc>
          <w:tcPr>
            <w:tcW w:w="66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Площадью 450 </w:t>
            </w:r>
            <w:proofErr w:type="spellStart"/>
            <w:r w:rsidRPr="005345EB">
              <w:rPr>
                <w:rFonts w:ascii="Times New Roman" w:eastAsia="Calibri" w:hAnsi="Times New Roman" w:cs="Times New Roman"/>
                <w:sz w:val="12"/>
                <w:szCs w:val="12"/>
              </w:rPr>
              <w:t>кв.м</w:t>
            </w:r>
            <w:proofErr w:type="spellEnd"/>
            <w:r w:rsidRPr="005345EB">
              <w:rPr>
                <w:rFonts w:ascii="Times New Roman" w:eastAsia="Calibri" w:hAnsi="Times New Roman" w:cs="Times New Roman"/>
                <w:sz w:val="12"/>
                <w:szCs w:val="12"/>
              </w:rPr>
              <w:t>.</w:t>
            </w:r>
          </w:p>
        </w:tc>
        <w:tc>
          <w:tcPr>
            <w:tcW w:w="286"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189"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3"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3"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500</w:t>
            </w:r>
          </w:p>
        </w:tc>
      </w:tr>
      <w:tr w:rsidR="00A65B10" w:rsidRPr="005345EB" w:rsidTr="00A65B10">
        <w:trPr>
          <w:trHeight w:val="20"/>
        </w:trPr>
        <w:tc>
          <w:tcPr>
            <w:tcW w:w="173"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w:t>
            </w:r>
          </w:p>
        </w:tc>
        <w:tc>
          <w:tcPr>
            <w:tcW w:w="171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физкультурно-оздоровительного комплекса в поселке Светлодольск по ул.№12</w:t>
            </w:r>
          </w:p>
        </w:tc>
        <w:tc>
          <w:tcPr>
            <w:tcW w:w="66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Площадью 300 </w:t>
            </w:r>
            <w:proofErr w:type="spellStart"/>
            <w:r w:rsidRPr="005345EB">
              <w:rPr>
                <w:rFonts w:ascii="Times New Roman" w:eastAsia="Calibri" w:hAnsi="Times New Roman" w:cs="Times New Roman"/>
                <w:sz w:val="12"/>
                <w:szCs w:val="12"/>
              </w:rPr>
              <w:t>кв.м</w:t>
            </w:r>
            <w:proofErr w:type="spellEnd"/>
            <w:r w:rsidRPr="005345EB">
              <w:rPr>
                <w:rFonts w:ascii="Times New Roman" w:eastAsia="Calibri" w:hAnsi="Times New Roman" w:cs="Times New Roman"/>
                <w:sz w:val="12"/>
                <w:szCs w:val="12"/>
              </w:rPr>
              <w:t>.</w:t>
            </w:r>
          </w:p>
        </w:tc>
        <w:tc>
          <w:tcPr>
            <w:tcW w:w="286"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189"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3"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3"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2000</w:t>
            </w:r>
          </w:p>
        </w:tc>
      </w:tr>
      <w:tr w:rsidR="00A65B10" w:rsidRPr="005345EB" w:rsidTr="00A65B10">
        <w:trPr>
          <w:trHeight w:val="20"/>
        </w:trPr>
        <w:tc>
          <w:tcPr>
            <w:tcW w:w="173"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w:t>
            </w:r>
          </w:p>
        </w:tc>
        <w:tc>
          <w:tcPr>
            <w:tcW w:w="171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физкультурно-оздоровительного комплекса в селе Нероновка на площадке №3</w:t>
            </w:r>
          </w:p>
        </w:tc>
        <w:tc>
          <w:tcPr>
            <w:tcW w:w="66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Площадью 300 </w:t>
            </w:r>
            <w:proofErr w:type="spellStart"/>
            <w:r w:rsidRPr="005345EB">
              <w:rPr>
                <w:rFonts w:ascii="Times New Roman" w:eastAsia="Calibri" w:hAnsi="Times New Roman" w:cs="Times New Roman"/>
                <w:sz w:val="12"/>
                <w:szCs w:val="12"/>
              </w:rPr>
              <w:t>кв.м</w:t>
            </w:r>
            <w:proofErr w:type="spellEnd"/>
            <w:r w:rsidRPr="005345EB">
              <w:rPr>
                <w:rFonts w:ascii="Times New Roman" w:eastAsia="Calibri" w:hAnsi="Times New Roman" w:cs="Times New Roman"/>
                <w:sz w:val="12"/>
                <w:szCs w:val="12"/>
              </w:rPr>
              <w:t>.</w:t>
            </w:r>
          </w:p>
        </w:tc>
        <w:tc>
          <w:tcPr>
            <w:tcW w:w="286"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189"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3"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3"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2000</w:t>
            </w:r>
          </w:p>
        </w:tc>
      </w:tr>
      <w:tr w:rsidR="00A65B10" w:rsidRPr="005345EB" w:rsidTr="00A65B10">
        <w:trPr>
          <w:trHeight w:val="20"/>
        </w:trPr>
        <w:tc>
          <w:tcPr>
            <w:tcW w:w="173"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4</w:t>
            </w:r>
          </w:p>
        </w:tc>
        <w:tc>
          <w:tcPr>
            <w:tcW w:w="1714"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плоскостного спортивного сооружения в селе Нероновка на площадке №3</w:t>
            </w:r>
          </w:p>
        </w:tc>
        <w:tc>
          <w:tcPr>
            <w:tcW w:w="66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Площадью 0,6 га</w:t>
            </w:r>
          </w:p>
        </w:tc>
        <w:tc>
          <w:tcPr>
            <w:tcW w:w="286"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189"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3"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3"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2000</w:t>
            </w:r>
          </w:p>
        </w:tc>
      </w:tr>
      <w:tr w:rsidR="00A65B10" w:rsidRPr="005345EB" w:rsidTr="00A65B10">
        <w:trPr>
          <w:trHeight w:val="20"/>
        </w:trPr>
        <w:tc>
          <w:tcPr>
            <w:tcW w:w="173"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5</w:t>
            </w:r>
          </w:p>
        </w:tc>
        <w:tc>
          <w:tcPr>
            <w:tcW w:w="171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Строительство плоскостного спортивного сооружения в поселке Участок Сок по </w:t>
            </w:r>
            <w:proofErr w:type="spellStart"/>
            <w:r w:rsidRPr="005345EB">
              <w:rPr>
                <w:rFonts w:ascii="Times New Roman" w:eastAsia="Calibri" w:hAnsi="Times New Roman" w:cs="Times New Roman"/>
                <w:sz w:val="12"/>
                <w:szCs w:val="12"/>
              </w:rPr>
              <w:t>ул</w:t>
            </w:r>
            <w:proofErr w:type="gramStart"/>
            <w:r w:rsidRPr="005345EB">
              <w:rPr>
                <w:rFonts w:ascii="Times New Roman" w:eastAsia="Calibri" w:hAnsi="Times New Roman" w:cs="Times New Roman"/>
                <w:sz w:val="12"/>
                <w:szCs w:val="12"/>
              </w:rPr>
              <w:t>.С</w:t>
            </w:r>
            <w:proofErr w:type="gramEnd"/>
            <w:r w:rsidRPr="005345EB">
              <w:rPr>
                <w:rFonts w:ascii="Times New Roman" w:eastAsia="Calibri" w:hAnsi="Times New Roman" w:cs="Times New Roman"/>
                <w:sz w:val="12"/>
                <w:szCs w:val="12"/>
              </w:rPr>
              <w:t>пециалистов</w:t>
            </w:r>
            <w:proofErr w:type="spellEnd"/>
          </w:p>
        </w:tc>
        <w:tc>
          <w:tcPr>
            <w:tcW w:w="66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Площадью 1,2 га</w:t>
            </w:r>
          </w:p>
        </w:tc>
        <w:tc>
          <w:tcPr>
            <w:tcW w:w="286"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189"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3"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3"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2000</w:t>
            </w:r>
          </w:p>
        </w:tc>
      </w:tr>
      <w:tr w:rsidR="00A65B10" w:rsidRPr="005345EB" w:rsidTr="00A65B10">
        <w:trPr>
          <w:trHeight w:val="20"/>
        </w:trPr>
        <w:tc>
          <w:tcPr>
            <w:tcW w:w="173"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6</w:t>
            </w:r>
          </w:p>
        </w:tc>
        <w:tc>
          <w:tcPr>
            <w:tcW w:w="171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Реконструкция здания администрации сельского поселения Светлодольск в поселке Светлодольск по </w:t>
            </w:r>
            <w:proofErr w:type="spellStart"/>
            <w:r w:rsidRPr="005345EB">
              <w:rPr>
                <w:rFonts w:ascii="Times New Roman" w:eastAsia="Calibri" w:hAnsi="Times New Roman" w:cs="Times New Roman"/>
                <w:sz w:val="12"/>
                <w:szCs w:val="12"/>
              </w:rPr>
              <w:t>ул</w:t>
            </w:r>
            <w:proofErr w:type="gramStart"/>
            <w:r w:rsidRPr="005345EB">
              <w:rPr>
                <w:rFonts w:ascii="Times New Roman" w:eastAsia="Calibri" w:hAnsi="Times New Roman" w:cs="Times New Roman"/>
                <w:sz w:val="12"/>
                <w:szCs w:val="12"/>
              </w:rPr>
              <w:t>.П</w:t>
            </w:r>
            <w:proofErr w:type="gramEnd"/>
            <w:r w:rsidRPr="005345EB">
              <w:rPr>
                <w:rFonts w:ascii="Times New Roman" w:eastAsia="Calibri" w:hAnsi="Times New Roman" w:cs="Times New Roman"/>
                <w:sz w:val="12"/>
                <w:szCs w:val="12"/>
              </w:rPr>
              <w:t>олевая</w:t>
            </w:r>
            <w:proofErr w:type="spellEnd"/>
          </w:p>
        </w:tc>
        <w:tc>
          <w:tcPr>
            <w:tcW w:w="66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4 рабочих места</w:t>
            </w:r>
          </w:p>
        </w:tc>
        <w:tc>
          <w:tcPr>
            <w:tcW w:w="286"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189"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3"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3"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500</w:t>
            </w:r>
          </w:p>
        </w:tc>
      </w:tr>
      <w:tr w:rsidR="00A65B10" w:rsidRPr="005345EB" w:rsidTr="00A65B10">
        <w:trPr>
          <w:trHeight w:val="20"/>
        </w:trPr>
        <w:tc>
          <w:tcPr>
            <w:tcW w:w="173"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7</w:t>
            </w:r>
          </w:p>
        </w:tc>
        <w:tc>
          <w:tcPr>
            <w:tcW w:w="171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Строительство парка в поселке Светлодольск по </w:t>
            </w:r>
            <w:proofErr w:type="spellStart"/>
            <w:r w:rsidRPr="005345EB">
              <w:rPr>
                <w:rFonts w:ascii="Times New Roman" w:eastAsia="Calibri" w:hAnsi="Times New Roman" w:cs="Times New Roman"/>
                <w:sz w:val="12"/>
                <w:szCs w:val="12"/>
              </w:rPr>
              <w:t>ул</w:t>
            </w:r>
            <w:proofErr w:type="gramStart"/>
            <w:r w:rsidRPr="005345EB">
              <w:rPr>
                <w:rFonts w:ascii="Times New Roman" w:eastAsia="Calibri" w:hAnsi="Times New Roman" w:cs="Times New Roman"/>
                <w:sz w:val="12"/>
                <w:szCs w:val="12"/>
              </w:rPr>
              <w:t>.Р</w:t>
            </w:r>
            <w:proofErr w:type="gramEnd"/>
            <w:r w:rsidRPr="005345EB">
              <w:rPr>
                <w:rFonts w:ascii="Times New Roman" w:eastAsia="Calibri" w:hAnsi="Times New Roman" w:cs="Times New Roman"/>
                <w:sz w:val="12"/>
                <w:szCs w:val="12"/>
              </w:rPr>
              <w:t>абочая</w:t>
            </w:r>
            <w:proofErr w:type="spellEnd"/>
          </w:p>
        </w:tc>
        <w:tc>
          <w:tcPr>
            <w:tcW w:w="66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Площадью 2,9 га</w:t>
            </w:r>
          </w:p>
        </w:tc>
        <w:tc>
          <w:tcPr>
            <w:tcW w:w="286"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189"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3"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3"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500</w:t>
            </w:r>
          </w:p>
        </w:tc>
      </w:tr>
      <w:tr w:rsidR="00A65B10" w:rsidRPr="005345EB" w:rsidTr="00A65B10">
        <w:trPr>
          <w:trHeight w:val="20"/>
        </w:trPr>
        <w:tc>
          <w:tcPr>
            <w:tcW w:w="173"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8</w:t>
            </w:r>
          </w:p>
        </w:tc>
        <w:tc>
          <w:tcPr>
            <w:tcW w:w="171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сквера в селе Нероновка на площадке №1</w:t>
            </w:r>
          </w:p>
        </w:tc>
        <w:tc>
          <w:tcPr>
            <w:tcW w:w="66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Площадью 0,4 га</w:t>
            </w:r>
          </w:p>
        </w:tc>
        <w:tc>
          <w:tcPr>
            <w:tcW w:w="286"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189"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3"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3"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250</w:t>
            </w:r>
          </w:p>
        </w:tc>
      </w:tr>
      <w:tr w:rsidR="00A65B10" w:rsidRPr="005345EB" w:rsidTr="00A65B10">
        <w:trPr>
          <w:trHeight w:val="20"/>
        </w:trPr>
        <w:tc>
          <w:tcPr>
            <w:tcW w:w="173"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9</w:t>
            </w:r>
          </w:p>
        </w:tc>
        <w:tc>
          <w:tcPr>
            <w:tcW w:w="171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Строительство сквера в поселке Новая Елховка по </w:t>
            </w:r>
            <w:proofErr w:type="spellStart"/>
            <w:r w:rsidRPr="005345EB">
              <w:rPr>
                <w:rFonts w:ascii="Times New Roman" w:eastAsia="Calibri" w:hAnsi="Times New Roman" w:cs="Times New Roman"/>
                <w:sz w:val="12"/>
                <w:szCs w:val="12"/>
              </w:rPr>
              <w:t>ул</w:t>
            </w:r>
            <w:proofErr w:type="gramStart"/>
            <w:r w:rsidRPr="005345EB">
              <w:rPr>
                <w:rFonts w:ascii="Times New Roman" w:eastAsia="Calibri" w:hAnsi="Times New Roman" w:cs="Times New Roman"/>
                <w:sz w:val="12"/>
                <w:szCs w:val="12"/>
              </w:rPr>
              <w:t>.Л</w:t>
            </w:r>
            <w:proofErr w:type="gramEnd"/>
            <w:r w:rsidRPr="005345EB">
              <w:rPr>
                <w:rFonts w:ascii="Times New Roman" w:eastAsia="Calibri" w:hAnsi="Times New Roman" w:cs="Times New Roman"/>
                <w:sz w:val="12"/>
                <w:szCs w:val="12"/>
              </w:rPr>
              <w:t>уговая</w:t>
            </w:r>
            <w:proofErr w:type="spellEnd"/>
          </w:p>
        </w:tc>
        <w:tc>
          <w:tcPr>
            <w:tcW w:w="66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Площадью 0,25 га</w:t>
            </w:r>
          </w:p>
        </w:tc>
        <w:tc>
          <w:tcPr>
            <w:tcW w:w="286"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189"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3"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3"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250</w:t>
            </w:r>
          </w:p>
        </w:tc>
      </w:tr>
      <w:tr w:rsidR="00A65B10" w:rsidRPr="005345EB" w:rsidTr="00A65B10">
        <w:trPr>
          <w:trHeight w:val="20"/>
        </w:trPr>
        <w:tc>
          <w:tcPr>
            <w:tcW w:w="173"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w:t>
            </w:r>
          </w:p>
        </w:tc>
        <w:tc>
          <w:tcPr>
            <w:tcW w:w="171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сквера в поселке Светлодольск на Площадке №5</w:t>
            </w:r>
          </w:p>
        </w:tc>
        <w:tc>
          <w:tcPr>
            <w:tcW w:w="66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Площадью 1,5 га</w:t>
            </w:r>
          </w:p>
        </w:tc>
        <w:tc>
          <w:tcPr>
            <w:tcW w:w="286"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189"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3"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3"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250</w:t>
            </w:r>
          </w:p>
        </w:tc>
      </w:tr>
      <w:tr w:rsidR="00A65B10" w:rsidRPr="005345EB" w:rsidTr="00A65B10">
        <w:trPr>
          <w:trHeight w:val="20"/>
        </w:trPr>
        <w:tc>
          <w:tcPr>
            <w:tcW w:w="173"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11</w:t>
            </w:r>
          </w:p>
        </w:tc>
        <w:tc>
          <w:tcPr>
            <w:tcW w:w="171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сквера в поселке Светлодольск на площадке №6</w:t>
            </w:r>
          </w:p>
        </w:tc>
        <w:tc>
          <w:tcPr>
            <w:tcW w:w="66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Площадью 0,11 га</w:t>
            </w:r>
          </w:p>
        </w:tc>
        <w:tc>
          <w:tcPr>
            <w:tcW w:w="286"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189"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3"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3"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250</w:t>
            </w:r>
          </w:p>
        </w:tc>
      </w:tr>
      <w:tr w:rsidR="00A65B10" w:rsidRPr="005345EB" w:rsidTr="00A65B10">
        <w:trPr>
          <w:trHeight w:val="20"/>
        </w:trPr>
        <w:tc>
          <w:tcPr>
            <w:tcW w:w="173"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12</w:t>
            </w:r>
          </w:p>
        </w:tc>
        <w:tc>
          <w:tcPr>
            <w:tcW w:w="171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сквера в поселке Светлодольск на площадке №6</w:t>
            </w:r>
          </w:p>
        </w:tc>
        <w:tc>
          <w:tcPr>
            <w:tcW w:w="66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Площадью 0,06 га</w:t>
            </w:r>
          </w:p>
        </w:tc>
        <w:tc>
          <w:tcPr>
            <w:tcW w:w="286"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189"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3"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3"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250</w:t>
            </w:r>
          </w:p>
        </w:tc>
      </w:tr>
      <w:tr w:rsidR="00A65B10" w:rsidRPr="005345EB" w:rsidTr="00A65B10">
        <w:trPr>
          <w:trHeight w:val="20"/>
        </w:trPr>
        <w:tc>
          <w:tcPr>
            <w:tcW w:w="173"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13</w:t>
            </w:r>
          </w:p>
        </w:tc>
        <w:tc>
          <w:tcPr>
            <w:tcW w:w="171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сквера в селе Нероновка на площадке №3</w:t>
            </w:r>
          </w:p>
        </w:tc>
        <w:tc>
          <w:tcPr>
            <w:tcW w:w="66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Площадью 0,68 га</w:t>
            </w:r>
          </w:p>
        </w:tc>
        <w:tc>
          <w:tcPr>
            <w:tcW w:w="286"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189"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3"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3"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250</w:t>
            </w:r>
          </w:p>
        </w:tc>
      </w:tr>
      <w:tr w:rsidR="00A65B10" w:rsidRPr="005345EB" w:rsidTr="00A65B10">
        <w:trPr>
          <w:trHeight w:val="20"/>
        </w:trPr>
        <w:tc>
          <w:tcPr>
            <w:tcW w:w="173"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14</w:t>
            </w:r>
          </w:p>
        </w:tc>
        <w:tc>
          <w:tcPr>
            <w:tcW w:w="171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бульвара в селе Нероновка на площадке №4</w:t>
            </w:r>
          </w:p>
        </w:tc>
        <w:tc>
          <w:tcPr>
            <w:tcW w:w="66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Площадью 0,8 га</w:t>
            </w:r>
          </w:p>
        </w:tc>
        <w:tc>
          <w:tcPr>
            <w:tcW w:w="286"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189"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3"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3"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500</w:t>
            </w:r>
          </w:p>
        </w:tc>
      </w:tr>
      <w:tr w:rsidR="00A65B10" w:rsidRPr="005345EB" w:rsidTr="00A65B10">
        <w:trPr>
          <w:trHeight w:val="20"/>
        </w:trPr>
        <w:tc>
          <w:tcPr>
            <w:tcW w:w="173"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15</w:t>
            </w:r>
          </w:p>
        </w:tc>
        <w:tc>
          <w:tcPr>
            <w:tcW w:w="171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сквера в селе Павловка на площадке №2</w:t>
            </w:r>
          </w:p>
        </w:tc>
        <w:tc>
          <w:tcPr>
            <w:tcW w:w="66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Площадью 0,4 га</w:t>
            </w:r>
          </w:p>
        </w:tc>
        <w:tc>
          <w:tcPr>
            <w:tcW w:w="286"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189"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3"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3"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250</w:t>
            </w:r>
          </w:p>
        </w:tc>
      </w:tr>
      <w:tr w:rsidR="00A65B10" w:rsidRPr="005345EB" w:rsidTr="00A65B10">
        <w:trPr>
          <w:trHeight w:val="20"/>
        </w:trPr>
        <w:tc>
          <w:tcPr>
            <w:tcW w:w="173"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16</w:t>
            </w:r>
          </w:p>
        </w:tc>
        <w:tc>
          <w:tcPr>
            <w:tcW w:w="171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Строительство сквера в селе Нижняя Орлянка по </w:t>
            </w:r>
            <w:proofErr w:type="spellStart"/>
            <w:r w:rsidRPr="005345EB">
              <w:rPr>
                <w:rFonts w:ascii="Times New Roman" w:eastAsia="Calibri" w:hAnsi="Times New Roman" w:cs="Times New Roman"/>
                <w:sz w:val="12"/>
                <w:szCs w:val="12"/>
              </w:rPr>
              <w:t>ул</w:t>
            </w:r>
            <w:proofErr w:type="gramStart"/>
            <w:r w:rsidRPr="005345EB">
              <w:rPr>
                <w:rFonts w:ascii="Times New Roman" w:eastAsia="Calibri" w:hAnsi="Times New Roman" w:cs="Times New Roman"/>
                <w:sz w:val="12"/>
                <w:szCs w:val="12"/>
              </w:rPr>
              <w:t>.Ц</w:t>
            </w:r>
            <w:proofErr w:type="gramEnd"/>
            <w:r w:rsidRPr="005345EB">
              <w:rPr>
                <w:rFonts w:ascii="Times New Roman" w:eastAsia="Calibri" w:hAnsi="Times New Roman" w:cs="Times New Roman"/>
                <w:sz w:val="12"/>
                <w:szCs w:val="12"/>
              </w:rPr>
              <w:t>ентральная</w:t>
            </w:r>
            <w:proofErr w:type="spellEnd"/>
            <w:r w:rsidRPr="005345EB">
              <w:rPr>
                <w:rFonts w:ascii="Times New Roman" w:eastAsia="Calibri" w:hAnsi="Times New Roman" w:cs="Times New Roman"/>
                <w:sz w:val="12"/>
                <w:szCs w:val="12"/>
              </w:rPr>
              <w:t xml:space="preserve"> на площадке №4</w:t>
            </w:r>
          </w:p>
        </w:tc>
        <w:tc>
          <w:tcPr>
            <w:tcW w:w="66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Площадью 1,04 га</w:t>
            </w:r>
          </w:p>
        </w:tc>
        <w:tc>
          <w:tcPr>
            <w:tcW w:w="286"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189"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3"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3"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250</w:t>
            </w:r>
          </w:p>
        </w:tc>
      </w:tr>
      <w:tr w:rsidR="00A65B10" w:rsidRPr="005345EB" w:rsidTr="00A65B10">
        <w:trPr>
          <w:trHeight w:val="20"/>
        </w:trPr>
        <w:tc>
          <w:tcPr>
            <w:tcW w:w="173"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17</w:t>
            </w:r>
          </w:p>
        </w:tc>
        <w:tc>
          <w:tcPr>
            <w:tcW w:w="171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Строительство сквера в поселке Участок Сок по </w:t>
            </w:r>
            <w:proofErr w:type="spellStart"/>
            <w:r w:rsidRPr="005345EB">
              <w:rPr>
                <w:rFonts w:ascii="Times New Roman" w:eastAsia="Calibri" w:hAnsi="Times New Roman" w:cs="Times New Roman"/>
                <w:sz w:val="12"/>
                <w:szCs w:val="12"/>
              </w:rPr>
              <w:t>ул</w:t>
            </w:r>
            <w:proofErr w:type="gramStart"/>
            <w:r w:rsidRPr="005345EB">
              <w:rPr>
                <w:rFonts w:ascii="Times New Roman" w:eastAsia="Calibri" w:hAnsi="Times New Roman" w:cs="Times New Roman"/>
                <w:sz w:val="12"/>
                <w:szCs w:val="12"/>
              </w:rPr>
              <w:t>.С</w:t>
            </w:r>
            <w:proofErr w:type="gramEnd"/>
            <w:r w:rsidRPr="005345EB">
              <w:rPr>
                <w:rFonts w:ascii="Times New Roman" w:eastAsia="Calibri" w:hAnsi="Times New Roman" w:cs="Times New Roman"/>
                <w:sz w:val="12"/>
                <w:szCs w:val="12"/>
              </w:rPr>
              <w:t>пециалистов</w:t>
            </w:r>
            <w:proofErr w:type="spellEnd"/>
            <w:r w:rsidRPr="005345EB">
              <w:rPr>
                <w:rFonts w:ascii="Times New Roman" w:eastAsia="Calibri" w:hAnsi="Times New Roman" w:cs="Times New Roman"/>
                <w:sz w:val="12"/>
                <w:szCs w:val="12"/>
              </w:rPr>
              <w:t xml:space="preserve"> на площадке №3</w:t>
            </w:r>
          </w:p>
        </w:tc>
        <w:tc>
          <w:tcPr>
            <w:tcW w:w="66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Площадью 0,55 га</w:t>
            </w:r>
          </w:p>
        </w:tc>
        <w:tc>
          <w:tcPr>
            <w:tcW w:w="286"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189"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3"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3"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250</w:t>
            </w:r>
          </w:p>
        </w:tc>
      </w:tr>
      <w:tr w:rsidR="00A65B10" w:rsidRPr="005345EB" w:rsidTr="00A65B10">
        <w:trPr>
          <w:trHeight w:val="20"/>
        </w:trPr>
        <w:tc>
          <w:tcPr>
            <w:tcW w:w="173"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18</w:t>
            </w:r>
          </w:p>
        </w:tc>
        <w:tc>
          <w:tcPr>
            <w:tcW w:w="171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бульвара в поселке Участок Сок на площадке №4</w:t>
            </w:r>
          </w:p>
        </w:tc>
        <w:tc>
          <w:tcPr>
            <w:tcW w:w="66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Площадью 0,38 га</w:t>
            </w:r>
          </w:p>
        </w:tc>
        <w:tc>
          <w:tcPr>
            <w:tcW w:w="286"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189"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3"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3"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500</w:t>
            </w:r>
          </w:p>
        </w:tc>
      </w:tr>
      <w:tr w:rsidR="00A65B10" w:rsidRPr="005345EB" w:rsidTr="00A65B10">
        <w:trPr>
          <w:trHeight w:val="20"/>
        </w:trPr>
        <w:tc>
          <w:tcPr>
            <w:tcW w:w="173"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19</w:t>
            </w:r>
          </w:p>
        </w:tc>
        <w:tc>
          <w:tcPr>
            <w:tcW w:w="171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бульвара в поселке Участок Сок на площадке №4</w:t>
            </w:r>
          </w:p>
        </w:tc>
        <w:tc>
          <w:tcPr>
            <w:tcW w:w="66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Площадью 0,08 га</w:t>
            </w:r>
          </w:p>
        </w:tc>
        <w:tc>
          <w:tcPr>
            <w:tcW w:w="286"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189"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3"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3"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500</w:t>
            </w:r>
          </w:p>
        </w:tc>
      </w:tr>
      <w:tr w:rsidR="00A65B10" w:rsidRPr="005345EB" w:rsidTr="00A65B10">
        <w:trPr>
          <w:trHeight w:val="20"/>
        </w:trPr>
        <w:tc>
          <w:tcPr>
            <w:tcW w:w="173"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w:t>
            </w:r>
          </w:p>
        </w:tc>
        <w:tc>
          <w:tcPr>
            <w:tcW w:w="171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Реконструкция кладбища в селе Павловка</w:t>
            </w:r>
          </w:p>
        </w:tc>
        <w:tc>
          <w:tcPr>
            <w:tcW w:w="66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Площадью 0,27 га</w:t>
            </w:r>
          </w:p>
        </w:tc>
        <w:tc>
          <w:tcPr>
            <w:tcW w:w="286"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189"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3"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3"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150</w:t>
            </w:r>
          </w:p>
        </w:tc>
      </w:tr>
      <w:tr w:rsidR="00A65B10" w:rsidRPr="005345EB" w:rsidTr="00A65B10">
        <w:trPr>
          <w:trHeight w:val="20"/>
        </w:trPr>
        <w:tc>
          <w:tcPr>
            <w:tcW w:w="173"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21</w:t>
            </w:r>
          </w:p>
        </w:tc>
        <w:tc>
          <w:tcPr>
            <w:tcW w:w="171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Реконструкция кладбища в поселке Участок Сок</w:t>
            </w:r>
          </w:p>
        </w:tc>
        <w:tc>
          <w:tcPr>
            <w:tcW w:w="661"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Площадью 4,3 га</w:t>
            </w:r>
          </w:p>
        </w:tc>
        <w:tc>
          <w:tcPr>
            <w:tcW w:w="286"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189"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4"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3" w:type="pc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2"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283" w:type="pct"/>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150</w:t>
            </w:r>
          </w:p>
        </w:tc>
      </w:tr>
    </w:tbl>
    <w:p w:rsidR="005345EB" w:rsidRPr="005345EB" w:rsidRDefault="005345EB" w:rsidP="00A65B10">
      <w:pPr>
        <w:tabs>
          <w:tab w:val="left" w:pos="284"/>
        </w:tabs>
        <w:spacing w:after="0" w:line="240" w:lineRule="auto"/>
        <w:ind w:firstLine="284"/>
        <w:jc w:val="both"/>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В современных рыночных условиях, в которых работает инвестиционно-строительный комплекс, произошли коренные изменения в подходах к нормированию тех или иных видов затрат, изменилась экономическая основа в строительной сфере. В настоящее время существует множество методов и подходов к определению стоимости строительства, изменчивость цен и их разнообразие не позволяют на данном этапе работы точно определить необходимые затраты в полном объеме.</w:t>
      </w:r>
    </w:p>
    <w:p w:rsidR="005345EB" w:rsidRPr="005345EB" w:rsidRDefault="005345EB" w:rsidP="00A65B10">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4. Оценка объемов и источников финансирования мероприятий (инвестиционных проектов) по проектированию, строительству и реконструкции объектов социальной инфраструктуры</w:t>
      </w:r>
      <w:r w:rsidR="00A65B10">
        <w:rPr>
          <w:rFonts w:ascii="Times New Roman" w:eastAsia="Calibri" w:hAnsi="Times New Roman" w:cs="Times New Roman"/>
          <w:b/>
          <w:sz w:val="12"/>
          <w:szCs w:val="12"/>
        </w:rPr>
        <w:t xml:space="preserve"> </w:t>
      </w:r>
      <w:r w:rsidRPr="005345EB">
        <w:rPr>
          <w:rFonts w:ascii="Times New Roman" w:eastAsia="Calibri" w:hAnsi="Times New Roman" w:cs="Times New Roman"/>
          <w:b/>
          <w:sz w:val="12"/>
          <w:szCs w:val="12"/>
        </w:rPr>
        <w:t xml:space="preserve">сельского поселения Светлодольск </w:t>
      </w:r>
    </w:p>
    <w:p w:rsidR="005345EB" w:rsidRPr="005345EB" w:rsidRDefault="005345EB" w:rsidP="00A65B10">
      <w:pPr>
        <w:tabs>
          <w:tab w:val="left" w:pos="284"/>
        </w:tabs>
        <w:spacing w:after="0" w:line="240" w:lineRule="auto"/>
        <w:jc w:val="center"/>
        <w:rPr>
          <w:rFonts w:ascii="Times New Roman" w:eastAsia="Calibri" w:hAnsi="Times New Roman" w:cs="Times New Roman"/>
          <w:sz w:val="12"/>
          <w:szCs w:val="12"/>
        </w:rPr>
      </w:pPr>
      <w:r w:rsidRPr="005345EB">
        <w:rPr>
          <w:rFonts w:ascii="Times New Roman" w:eastAsia="Calibri" w:hAnsi="Times New Roman" w:cs="Times New Roman"/>
          <w:sz w:val="12"/>
          <w:szCs w:val="12"/>
        </w:rPr>
        <w:t>Таблица 11 – Прогнозируемый объем финансовых средств на реализацию Программы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0" w:type="dxa"/>
          <w:right w:w="0" w:type="dxa"/>
        </w:tblCellMar>
        <w:tblLook w:val="04A0" w:firstRow="1" w:lastRow="0" w:firstColumn="1" w:lastColumn="0" w:noHBand="0" w:noVBand="1"/>
      </w:tblPr>
      <w:tblGrid>
        <w:gridCol w:w="275"/>
        <w:gridCol w:w="2991"/>
        <w:gridCol w:w="1416"/>
        <w:gridCol w:w="424"/>
        <w:gridCol w:w="426"/>
        <w:gridCol w:w="426"/>
        <w:gridCol w:w="424"/>
        <w:gridCol w:w="381"/>
        <w:gridCol w:w="760"/>
      </w:tblGrid>
      <w:tr w:rsidR="005345EB" w:rsidRPr="005345EB" w:rsidTr="00115309">
        <w:trPr>
          <w:trHeight w:val="20"/>
        </w:trPr>
        <w:tc>
          <w:tcPr>
            <w:tcW w:w="183" w:type="pct"/>
            <w:vMerge w:val="restar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w:t>
            </w:r>
          </w:p>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roofErr w:type="gramStart"/>
            <w:r w:rsidRPr="005345EB">
              <w:rPr>
                <w:rFonts w:ascii="Times New Roman" w:eastAsia="Calibri" w:hAnsi="Times New Roman" w:cs="Times New Roman"/>
                <w:b/>
                <w:sz w:val="12"/>
                <w:szCs w:val="12"/>
              </w:rPr>
              <w:t>п</w:t>
            </w:r>
            <w:proofErr w:type="gramEnd"/>
            <w:r w:rsidRPr="005345EB">
              <w:rPr>
                <w:rFonts w:ascii="Times New Roman" w:eastAsia="Calibri" w:hAnsi="Times New Roman" w:cs="Times New Roman"/>
                <w:b/>
                <w:sz w:val="12"/>
                <w:szCs w:val="12"/>
              </w:rPr>
              <w:t>/п</w:t>
            </w:r>
          </w:p>
        </w:tc>
        <w:tc>
          <w:tcPr>
            <w:tcW w:w="1988" w:type="pct"/>
            <w:vMerge w:val="restar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Наименование мероприятия</w:t>
            </w:r>
          </w:p>
        </w:tc>
        <w:tc>
          <w:tcPr>
            <w:tcW w:w="941" w:type="pct"/>
            <w:vMerge w:val="restar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 xml:space="preserve">Источники </w:t>
            </w:r>
          </w:p>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финансирования</w:t>
            </w:r>
          </w:p>
        </w:tc>
        <w:tc>
          <w:tcPr>
            <w:tcW w:w="1888" w:type="pct"/>
            <w:gridSpan w:val="6"/>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Годы, тыс. руб.</w:t>
            </w: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2025</w:t>
            </w: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2026</w:t>
            </w: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2027</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2028</w:t>
            </w: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2029</w:t>
            </w: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 xml:space="preserve">2030-2033 </w:t>
            </w:r>
          </w:p>
        </w:tc>
      </w:tr>
      <w:tr w:rsidR="00115309" w:rsidRPr="005345EB" w:rsidTr="00115309">
        <w:trPr>
          <w:trHeight w:val="20"/>
        </w:trPr>
        <w:tc>
          <w:tcPr>
            <w:tcW w:w="183" w:type="pct"/>
            <w:vMerge w:val="restar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w:t>
            </w:r>
          </w:p>
        </w:tc>
        <w:tc>
          <w:tcPr>
            <w:tcW w:w="1988" w:type="pct"/>
            <w:vMerge w:val="restar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Реконструкция спортивного зала в поселке Светлодольск по </w:t>
            </w:r>
            <w:proofErr w:type="spellStart"/>
            <w:r w:rsidRPr="005345EB">
              <w:rPr>
                <w:rFonts w:ascii="Times New Roman" w:eastAsia="Calibri" w:hAnsi="Times New Roman" w:cs="Times New Roman"/>
                <w:sz w:val="12"/>
                <w:szCs w:val="12"/>
              </w:rPr>
              <w:t>ул</w:t>
            </w:r>
            <w:proofErr w:type="gramStart"/>
            <w:r w:rsidRPr="005345EB">
              <w:rPr>
                <w:rFonts w:ascii="Times New Roman" w:eastAsia="Calibri" w:hAnsi="Times New Roman" w:cs="Times New Roman"/>
                <w:sz w:val="12"/>
                <w:szCs w:val="12"/>
              </w:rPr>
              <w:t>.П</w:t>
            </w:r>
            <w:proofErr w:type="gramEnd"/>
            <w:r w:rsidRPr="005345EB">
              <w:rPr>
                <w:rFonts w:ascii="Times New Roman" w:eastAsia="Calibri" w:hAnsi="Times New Roman" w:cs="Times New Roman"/>
                <w:sz w:val="12"/>
                <w:szCs w:val="12"/>
              </w:rPr>
              <w:t>олевой</w:t>
            </w:r>
            <w:proofErr w:type="spellEnd"/>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Федеральный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Областной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500</w:t>
            </w: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Внебюджетные источники</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val="restar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w:t>
            </w:r>
          </w:p>
        </w:tc>
        <w:tc>
          <w:tcPr>
            <w:tcW w:w="1988" w:type="pct"/>
            <w:vMerge w:val="restar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физкультурно-оздоровительного комплекса в поселке Светлодольск по ул.№12</w:t>
            </w: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Федеральный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Областной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2000</w:t>
            </w: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Внебюджетные источники</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val="restar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w:t>
            </w:r>
          </w:p>
        </w:tc>
        <w:tc>
          <w:tcPr>
            <w:tcW w:w="1988" w:type="pct"/>
            <w:vMerge w:val="restar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физкультурно-оздоровительного комплекса в селе Нероновка на площадке №3</w:t>
            </w: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Федеральный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Областной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2000</w:t>
            </w: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Внебюджетные источники</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val="restar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4</w:t>
            </w:r>
          </w:p>
        </w:tc>
        <w:tc>
          <w:tcPr>
            <w:tcW w:w="1988" w:type="pct"/>
            <w:vMerge w:val="restar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плоскостного спортивного сооружения в селе Нероновка на площадке №3</w:t>
            </w: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Федеральный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Областной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2000</w:t>
            </w: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Внебюджетные источники</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val="restar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5</w:t>
            </w:r>
          </w:p>
        </w:tc>
        <w:tc>
          <w:tcPr>
            <w:tcW w:w="1988" w:type="pct"/>
            <w:vMerge w:val="restar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Строительство плоскостного спортивного сооружения в поселке Участок Сок по </w:t>
            </w:r>
            <w:proofErr w:type="spellStart"/>
            <w:r w:rsidRPr="005345EB">
              <w:rPr>
                <w:rFonts w:ascii="Times New Roman" w:eastAsia="Calibri" w:hAnsi="Times New Roman" w:cs="Times New Roman"/>
                <w:sz w:val="12"/>
                <w:szCs w:val="12"/>
              </w:rPr>
              <w:t>ул</w:t>
            </w:r>
            <w:proofErr w:type="gramStart"/>
            <w:r w:rsidRPr="005345EB">
              <w:rPr>
                <w:rFonts w:ascii="Times New Roman" w:eastAsia="Calibri" w:hAnsi="Times New Roman" w:cs="Times New Roman"/>
                <w:sz w:val="12"/>
                <w:szCs w:val="12"/>
              </w:rPr>
              <w:t>.С</w:t>
            </w:r>
            <w:proofErr w:type="gramEnd"/>
            <w:r w:rsidRPr="005345EB">
              <w:rPr>
                <w:rFonts w:ascii="Times New Roman" w:eastAsia="Calibri" w:hAnsi="Times New Roman" w:cs="Times New Roman"/>
                <w:sz w:val="12"/>
                <w:szCs w:val="12"/>
              </w:rPr>
              <w:t>пециалистов</w:t>
            </w:r>
            <w:proofErr w:type="spellEnd"/>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Федеральный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Областной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2000</w:t>
            </w: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Внебюджетные источники</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val="restar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6</w:t>
            </w:r>
          </w:p>
        </w:tc>
        <w:tc>
          <w:tcPr>
            <w:tcW w:w="1988" w:type="pct"/>
            <w:vMerge w:val="restar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Реконструкция здания администрации сельского поселения Светлодольск в поселке Светлодольск по </w:t>
            </w:r>
            <w:proofErr w:type="spellStart"/>
            <w:r w:rsidRPr="005345EB">
              <w:rPr>
                <w:rFonts w:ascii="Times New Roman" w:eastAsia="Calibri" w:hAnsi="Times New Roman" w:cs="Times New Roman"/>
                <w:sz w:val="12"/>
                <w:szCs w:val="12"/>
              </w:rPr>
              <w:t>ул</w:t>
            </w:r>
            <w:proofErr w:type="gramStart"/>
            <w:r w:rsidRPr="005345EB">
              <w:rPr>
                <w:rFonts w:ascii="Times New Roman" w:eastAsia="Calibri" w:hAnsi="Times New Roman" w:cs="Times New Roman"/>
                <w:sz w:val="12"/>
                <w:szCs w:val="12"/>
              </w:rPr>
              <w:t>.П</w:t>
            </w:r>
            <w:proofErr w:type="gramEnd"/>
            <w:r w:rsidRPr="005345EB">
              <w:rPr>
                <w:rFonts w:ascii="Times New Roman" w:eastAsia="Calibri" w:hAnsi="Times New Roman" w:cs="Times New Roman"/>
                <w:sz w:val="12"/>
                <w:szCs w:val="12"/>
              </w:rPr>
              <w:t>олевая</w:t>
            </w:r>
            <w:proofErr w:type="spellEnd"/>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Федеральный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Областной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500</w:t>
            </w: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Внебюджетные источники</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val="restar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7</w:t>
            </w:r>
          </w:p>
        </w:tc>
        <w:tc>
          <w:tcPr>
            <w:tcW w:w="1988" w:type="pct"/>
            <w:vMerge w:val="restar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sz w:val="12"/>
                <w:szCs w:val="12"/>
              </w:rPr>
              <w:t xml:space="preserve">Строительство парка в поселке Светлодольск по </w:t>
            </w:r>
            <w:proofErr w:type="spellStart"/>
            <w:r w:rsidRPr="005345EB">
              <w:rPr>
                <w:rFonts w:ascii="Times New Roman" w:eastAsia="Calibri" w:hAnsi="Times New Roman" w:cs="Times New Roman"/>
                <w:sz w:val="12"/>
                <w:szCs w:val="12"/>
              </w:rPr>
              <w:t>ул</w:t>
            </w:r>
            <w:proofErr w:type="gramStart"/>
            <w:r w:rsidRPr="005345EB">
              <w:rPr>
                <w:rFonts w:ascii="Times New Roman" w:eastAsia="Calibri" w:hAnsi="Times New Roman" w:cs="Times New Roman"/>
                <w:sz w:val="12"/>
                <w:szCs w:val="12"/>
              </w:rPr>
              <w:t>.Р</w:t>
            </w:r>
            <w:proofErr w:type="gramEnd"/>
            <w:r w:rsidRPr="005345EB">
              <w:rPr>
                <w:rFonts w:ascii="Times New Roman" w:eastAsia="Calibri" w:hAnsi="Times New Roman" w:cs="Times New Roman"/>
                <w:sz w:val="12"/>
                <w:szCs w:val="12"/>
              </w:rPr>
              <w:t>абочая</w:t>
            </w:r>
            <w:proofErr w:type="spellEnd"/>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Федеральный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Областной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500</w:t>
            </w: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Внебюджетные источники</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val="restar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8</w:t>
            </w:r>
          </w:p>
        </w:tc>
        <w:tc>
          <w:tcPr>
            <w:tcW w:w="1988" w:type="pct"/>
            <w:vMerge w:val="restar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сквера в селе Нероновка на площадке №1</w:t>
            </w: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Федеральный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Областной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250</w:t>
            </w: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Внебюджетные источники</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val="restar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9</w:t>
            </w:r>
          </w:p>
        </w:tc>
        <w:tc>
          <w:tcPr>
            <w:tcW w:w="1988" w:type="pct"/>
            <w:vMerge w:val="restar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Строительство сквера в поселке Новая Елховка по </w:t>
            </w:r>
            <w:proofErr w:type="spellStart"/>
            <w:r w:rsidRPr="005345EB">
              <w:rPr>
                <w:rFonts w:ascii="Times New Roman" w:eastAsia="Calibri" w:hAnsi="Times New Roman" w:cs="Times New Roman"/>
                <w:sz w:val="12"/>
                <w:szCs w:val="12"/>
              </w:rPr>
              <w:t>ул</w:t>
            </w:r>
            <w:proofErr w:type="gramStart"/>
            <w:r w:rsidRPr="005345EB">
              <w:rPr>
                <w:rFonts w:ascii="Times New Roman" w:eastAsia="Calibri" w:hAnsi="Times New Roman" w:cs="Times New Roman"/>
                <w:sz w:val="12"/>
                <w:szCs w:val="12"/>
              </w:rPr>
              <w:t>.Л</w:t>
            </w:r>
            <w:proofErr w:type="gramEnd"/>
            <w:r w:rsidRPr="005345EB">
              <w:rPr>
                <w:rFonts w:ascii="Times New Roman" w:eastAsia="Calibri" w:hAnsi="Times New Roman" w:cs="Times New Roman"/>
                <w:sz w:val="12"/>
                <w:szCs w:val="12"/>
              </w:rPr>
              <w:t>уговая</w:t>
            </w:r>
            <w:proofErr w:type="spellEnd"/>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Федеральный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Областной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250</w:t>
            </w: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Внебюджетные источники</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val="restar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w:t>
            </w:r>
          </w:p>
        </w:tc>
        <w:tc>
          <w:tcPr>
            <w:tcW w:w="1988" w:type="pct"/>
            <w:vMerge w:val="restar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сквера в поселке Светлодольск на Площадке №5</w:t>
            </w: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Федеральный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Областной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250</w:t>
            </w: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Внебюджетные источники</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val="restar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11</w:t>
            </w:r>
          </w:p>
        </w:tc>
        <w:tc>
          <w:tcPr>
            <w:tcW w:w="1988" w:type="pct"/>
            <w:vMerge w:val="restar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сквера в поселке Светлодольск на площадке №6</w:t>
            </w: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Федеральный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Областной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250</w:t>
            </w: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Внебюджетные источники</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val="restar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12</w:t>
            </w:r>
          </w:p>
        </w:tc>
        <w:tc>
          <w:tcPr>
            <w:tcW w:w="1988" w:type="pct"/>
            <w:vMerge w:val="restar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сквера в поселке Светлодольск на площадке №6</w:t>
            </w: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Федеральный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Областной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250</w:t>
            </w: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Внебюджетные источники</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val="restar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13</w:t>
            </w:r>
          </w:p>
        </w:tc>
        <w:tc>
          <w:tcPr>
            <w:tcW w:w="1988" w:type="pct"/>
            <w:vMerge w:val="restar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sz w:val="12"/>
                <w:szCs w:val="12"/>
              </w:rPr>
              <w:t>Строительство сквера в селе Нероновка на площадке №3</w:t>
            </w: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Федеральный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Областной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250</w:t>
            </w: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Внебюджетные источники</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val="restar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14</w:t>
            </w:r>
          </w:p>
        </w:tc>
        <w:tc>
          <w:tcPr>
            <w:tcW w:w="1988" w:type="pct"/>
            <w:vMerge w:val="restar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бульвара в селе Нероновка на площадке №4</w:t>
            </w: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Федеральный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Областной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500</w:t>
            </w: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Внебюджетные источники</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val="restar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15</w:t>
            </w:r>
          </w:p>
        </w:tc>
        <w:tc>
          <w:tcPr>
            <w:tcW w:w="1988" w:type="pct"/>
            <w:vMerge w:val="restar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сквера в селе Павловка на площадке №2</w:t>
            </w: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Федеральный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Областной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250</w:t>
            </w: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Внебюджетные источники</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val="restar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16</w:t>
            </w:r>
          </w:p>
        </w:tc>
        <w:tc>
          <w:tcPr>
            <w:tcW w:w="1988" w:type="pct"/>
            <w:vMerge w:val="restar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Строительство сквера в селе Нижняя Орлянка по </w:t>
            </w:r>
            <w:proofErr w:type="spellStart"/>
            <w:r w:rsidRPr="005345EB">
              <w:rPr>
                <w:rFonts w:ascii="Times New Roman" w:eastAsia="Calibri" w:hAnsi="Times New Roman" w:cs="Times New Roman"/>
                <w:sz w:val="12"/>
                <w:szCs w:val="12"/>
              </w:rPr>
              <w:t>ул</w:t>
            </w:r>
            <w:proofErr w:type="gramStart"/>
            <w:r w:rsidRPr="005345EB">
              <w:rPr>
                <w:rFonts w:ascii="Times New Roman" w:eastAsia="Calibri" w:hAnsi="Times New Roman" w:cs="Times New Roman"/>
                <w:sz w:val="12"/>
                <w:szCs w:val="12"/>
              </w:rPr>
              <w:t>.Ц</w:t>
            </w:r>
            <w:proofErr w:type="gramEnd"/>
            <w:r w:rsidRPr="005345EB">
              <w:rPr>
                <w:rFonts w:ascii="Times New Roman" w:eastAsia="Calibri" w:hAnsi="Times New Roman" w:cs="Times New Roman"/>
                <w:sz w:val="12"/>
                <w:szCs w:val="12"/>
              </w:rPr>
              <w:t>ентральная</w:t>
            </w:r>
            <w:proofErr w:type="spellEnd"/>
            <w:r w:rsidRPr="005345EB">
              <w:rPr>
                <w:rFonts w:ascii="Times New Roman" w:eastAsia="Calibri" w:hAnsi="Times New Roman" w:cs="Times New Roman"/>
                <w:sz w:val="12"/>
                <w:szCs w:val="12"/>
              </w:rPr>
              <w:t xml:space="preserve"> на площадке №4</w:t>
            </w: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Федеральный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Областной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250</w:t>
            </w: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Внебюджетные источники</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val="restar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17</w:t>
            </w:r>
          </w:p>
        </w:tc>
        <w:tc>
          <w:tcPr>
            <w:tcW w:w="1988" w:type="pct"/>
            <w:vMerge w:val="restar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Строительство сквера в поселке Участок Сок по </w:t>
            </w:r>
            <w:proofErr w:type="spellStart"/>
            <w:r w:rsidRPr="005345EB">
              <w:rPr>
                <w:rFonts w:ascii="Times New Roman" w:eastAsia="Calibri" w:hAnsi="Times New Roman" w:cs="Times New Roman"/>
                <w:sz w:val="12"/>
                <w:szCs w:val="12"/>
              </w:rPr>
              <w:t>ул</w:t>
            </w:r>
            <w:proofErr w:type="gramStart"/>
            <w:r w:rsidRPr="005345EB">
              <w:rPr>
                <w:rFonts w:ascii="Times New Roman" w:eastAsia="Calibri" w:hAnsi="Times New Roman" w:cs="Times New Roman"/>
                <w:sz w:val="12"/>
                <w:szCs w:val="12"/>
              </w:rPr>
              <w:t>.С</w:t>
            </w:r>
            <w:proofErr w:type="gramEnd"/>
            <w:r w:rsidRPr="005345EB">
              <w:rPr>
                <w:rFonts w:ascii="Times New Roman" w:eastAsia="Calibri" w:hAnsi="Times New Roman" w:cs="Times New Roman"/>
                <w:sz w:val="12"/>
                <w:szCs w:val="12"/>
              </w:rPr>
              <w:t>пециалистов</w:t>
            </w:r>
            <w:proofErr w:type="spellEnd"/>
            <w:r w:rsidRPr="005345EB">
              <w:rPr>
                <w:rFonts w:ascii="Times New Roman" w:eastAsia="Calibri" w:hAnsi="Times New Roman" w:cs="Times New Roman"/>
                <w:sz w:val="12"/>
                <w:szCs w:val="12"/>
              </w:rPr>
              <w:t xml:space="preserve"> на площадке №3</w:t>
            </w: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Федеральный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Областной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250</w:t>
            </w: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Внебюджетные источники</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val="restar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18</w:t>
            </w:r>
          </w:p>
        </w:tc>
        <w:tc>
          <w:tcPr>
            <w:tcW w:w="1988" w:type="pct"/>
            <w:vMerge w:val="restar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бульвара в поселке Участок Сок на площадке №4</w:t>
            </w: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Федеральный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Областной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500</w:t>
            </w: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Внебюджетные источники</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val="restar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19</w:t>
            </w:r>
          </w:p>
        </w:tc>
        <w:tc>
          <w:tcPr>
            <w:tcW w:w="1988" w:type="pct"/>
            <w:vMerge w:val="restar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бульвара в поселке Участок Сок на площадке №4</w:t>
            </w: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Федеральный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Областной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500</w:t>
            </w: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Внебюджетные источники</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val="restar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w:t>
            </w:r>
          </w:p>
        </w:tc>
        <w:tc>
          <w:tcPr>
            <w:tcW w:w="1988" w:type="pct"/>
            <w:vMerge w:val="restar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Реконструкция кладбища в селе Павловка</w:t>
            </w: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Федеральный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Областной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150</w:t>
            </w: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Внебюджетные источники</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val="restar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21</w:t>
            </w:r>
          </w:p>
        </w:tc>
        <w:tc>
          <w:tcPr>
            <w:tcW w:w="1988" w:type="pct"/>
            <w:vMerge w:val="restart"/>
            <w:shd w:val="clear" w:color="auto" w:fill="auto"/>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Реконструкция кладбища в поселке Участок Сок</w:t>
            </w: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Федеральный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Областной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150</w:t>
            </w:r>
          </w:p>
        </w:tc>
      </w:tr>
      <w:tr w:rsidR="00115309" w:rsidRPr="005345EB" w:rsidTr="00115309">
        <w:trPr>
          <w:trHeight w:val="20"/>
        </w:trPr>
        <w:tc>
          <w:tcPr>
            <w:tcW w:w="183"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p>
        </w:tc>
        <w:tc>
          <w:tcPr>
            <w:tcW w:w="1988" w:type="pct"/>
            <w:vMerge/>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941"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Внебюджетные источники</w:t>
            </w: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82"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253"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
                <w:sz w:val="12"/>
                <w:szCs w:val="12"/>
              </w:rPr>
            </w:pPr>
          </w:p>
        </w:tc>
        <w:tc>
          <w:tcPr>
            <w:tcW w:w="505" w:type="pct"/>
            <w:shd w:val="clear" w:color="auto" w:fill="FFFFFF"/>
          </w:tcPr>
          <w:p w:rsidR="005345EB" w:rsidRPr="005345EB" w:rsidRDefault="005345EB" w:rsidP="00A65B10">
            <w:pPr>
              <w:tabs>
                <w:tab w:val="left" w:pos="284"/>
              </w:tabs>
              <w:spacing w:after="0" w:line="240" w:lineRule="auto"/>
              <w:rPr>
                <w:rFonts w:ascii="Times New Roman" w:eastAsia="Calibri" w:hAnsi="Times New Roman" w:cs="Times New Roman"/>
                <w:bCs/>
                <w:sz w:val="12"/>
                <w:szCs w:val="12"/>
              </w:rPr>
            </w:pPr>
          </w:p>
        </w:tc>
      </w:tr>
    </w:tbl>
    <w:p w:rsidR="005345EB" w:rsidRPr="005345EB" w:rsidRDefault="005345EB" w:rsidP="005345EB">
      <w:pPr>
        <w:tabs>
          <w:tab w:val="left" w:pos="284"/>
        </w:tabs>
        <w:spacing w:after="0" w:line="240" w:lineRule="auto"/>
        <w:jc w:val="both"/>
        <w:rPr>
          <w:rFonts w:ascii="Times New Roman" w:eastAsia="Calibri" w:hAnsi="Times New Roman" w:cs="Times New Roman"/>
          <w:b/>
          <w:sz w:val="12"/>
          <w:szCs w:val="12"/>
        </w:rPr>
      </w:pP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
          <w:bCs/>
          <w:sz w:val="12"/>
          <w:szCs w:val="12"/>
        </w:rPr>
      </w:pPr>
      <w:bookmarkStart w:id="1" w:name="_Toc51930345"/>
      <w:r w:rsidRPr="005345EB">
        <w:rPr>
          <w:rFonts w:ascii="Times New Roman" w:eastAsia="Calibri" w:hAnsi="Times New Roman" w:cs="Times New Roman"/>
          <w:b/>
          <w:bCs/>
          <w:sz w:val="12"/>
          <w:szCs w:val="12"/>
        </w:rPr>
        <w:t xml:space="preserve">5. Перечень  индикаторов (показателей) Программы развития социальной инфраструктуры сельского поселения </w:t>
      </w:r>
      <w:bookmarkEnd w:id="1"/>
      <w:r w:rsidRPr="005345EB">
        <w:rPr>
          <w:rFonts w:ascii="Times New Roman" w:eastAsia="Calibri" w:hAnsi="Times New Roman" w:cs="Times New Roman"/>
          <w:b/>
          <w:bCs/>
          <w:sz w:val="12"/>
          <w:szCs w:val="12"/>
        </w:rPr>
        <w:t>Светлодольск</w:t>
      </w:r>
    </w:p>
    <w:tbl>
      <w:tblPr>
        <w:tblW w:w="5000" w:type="pct"/>
        <w:tblLayout w:type="fixed"/>
        <w:tblCellMar>
          <w:left w:w="0" w:type="dxa"/>
          <w:right w:w="0" w:type="dxa"/>
        </w:tblCellMar>
        <w:tblLook w:val="04A0" w:firstRow="1" w:lastRow="0" w:firstColumn="1" w:lastColumn="0" w:noHBand="0" w:noVBand="1"/>
      </w:tblPr>
      <w:tblGrid>
        <w:gridCol w:w="248"/>
        <w:gridCol w:w="2027"/>
        <w:gridCol w:w="445"/>
        <w:gridCol w:w="594"/>
        <w:gridCol w:w="295"/>
        <w:gridCol w:w="296"/>
        <w:gridCol w:w="296"/>
        <w:gridCol w:w="296"/>
        <w:gridCol w:w="357"/>
        <w:gridCol w:w="334"/>
        <w:gridCol w:w="334"/>
        <w:gridCol w:w="405"/>
        <w:gridCol w:w="406"/>
        <w:gridCol w:w="1190"/>
      </w:tblGrid>
      <w:tr w:rsidR="005345EB" w:rsidRPr="005345EB" w:rsidTr="00115309">
        <w:trPr>
          <w:trHeight w:val="20"/>
        </w:trPr>
        <w:tc>
          <w:tcPr>
            <w:tcW w:w="164" w:type="pct"/>
            <w:vMerge w:val="restart"/>
            <w:tcBorders>
              <w:top w:val="single" w:sz="4" w:space="0" w:color="auto"/>
              <w:left w:val="single" w:sz="4" w:space="0" w:color="auto"/>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w:t>
            </w:r>
            <w:proofErr w:type="gramStart"/>
            <w:r w:rsidRPr="005345EB">
              <w:rPr>
                <w:rFonts w:ascii="Times New Roman" w:eastAsia="Calibri" w:hAnsi="Times New Roman" w:cs="Times New Roman"/>
                <w:sz w:val="12"/>
                <w:szCs w:val="12"/>
              </w:rPr>
              <w:t>п</w:t>
            </w:r>
            <w:proofErr w:type="gramEnd"/>
            <w:r w:rsidRPr="005345EB">
              <w:rPr>
                <w:rFonts w:ascii="Times New Roman" w:eastAsia="Calibri" w:hAnsi="Times New Roman" w:cs="Times New Roman"/>
                <w:sz w:val="12"/>
                <w:szCs w:val="12"/>
              </w:rPr>
              <w:t>/п</w:t>
            </w:r>
          </w:p>
        </w:tc>
        <w:tc>
          <w:tcPr>
            <w:tcW w:w="1347" w:type="pct"/>
            <w:vMerge w:val="restart"/>
            <w:tcBorders>
              <w:top w:val="single" w:sz="4" w:space="0" w:color="auto"/>
              <w:left w:val="single" w:sz="4" w:space="0" w:color="auto"/>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Целевые показатели</w:t>
            </w:r>
          </w:p>
        </w:tc>
        <w:tc>
          <w:tcPr>
            <w:tcW w:w="296" w:type="pct"/>
            <w:vMerge w:val="restart"/>
            <w:tcBorders>
              <w:top w:val="single" w:sz="4" w:space="0" w:color="auto"/>
              <w:left w:val="single" w:sz="4" w:space="0" w:color="auto"/>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Единица измерен</w:t>
            </w:r>
            <w:r w:rsidRPr="005345EB">
              <w:rPr>
                <w:rFonts w:ascii="Times New Roman" w:eastAsia="Calibri" w:hAnsi="Times New Roman" w:cs="Times New Roman"/>
                <w:sz w:val="12"/>
                <w:szCs w:val="12"/>
              </w:rPr>
              <w:lastRenderedPageBreak/>
              <w:t>ия</w:t>
            </w:r>
          </w:p>
        </w:tc>
        <w:tc>
          <w:tcPr>
            <w:tcW w:w="395" w:type="pct"/>
            <w:vMerge w:val="restart"/>
            <w:tcBorders>
              <w:top w:val="single" w:sz="4" w:space="0" w:color="auto"/>
              <w:left w:val="single" w:sz="4" w:space="0" w:color="auto"/>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lastRenderedPageBreak/>
              <w:t xml:space="preserve">Базовый показатель на начало </w:t>
            </w:r>
            <w:r w:rsidRPr="005345EB">
              <w:rPr>
                <w:rFonts w:ascii="Times New Roman" w:eastAsia="Calibri" w:hAnsi="Times New Roman" w:cs="Times New Roman"/>
                <w:sz w:val="12"/>
                <w:szCs w:val="12"/>
              </w:rPr>
              <w:lastRenderedPageBreak/>
              <w:t>реализации программы</w:t>
            </w:r>
          </w:p>
        </w:tc>
        <w:tc>
          <w:tcPr>
            <w:tcW w:w="2005" w:type="pct"/>
            <w:gridSpan w:val="9"/>
            <w:tcBorders>
              <w:top w:val="single" w:sz="4" w:space="0" w:color="auto"/>
              <w:left w:val="single" w:sz="4" w:space="0" w:color="auto"/>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lastRenderedPageBreak/>
              <w:t>Значение целевого показателя по годам</w:t>
            </w:r>
          </w:p>
        </w:tc>
        <w:tc>
          <w:tcPr>
            <w:tcW w:w="794" w:type="pct"/>
            <w:tcBorders>
              <w:top w:val="single" w:sz="4" w:space="0" w:color="auto"/>
              <w:left w:val="single" w:sz="4" w:space="0" w:color="auto"/>
              <w:bottom w:val="single" w:sz="4" w:space="0" w:color="auto"/>
              <w:right w:val="single" w:sz="4" w:space="0" w:color="auto"/>
            </w:tcBorders>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Целевое значение показателя на момент окончания действия </w:t>
            </w:r>
            <w:r w:rsidRPr="005345EB">
              <w:rPr>
                <w:rFonts w:ascii="Times New Roman" w:eastAsia="Calibri" w:hAnsi="Times New Roman" w:cs="Times New Roman"/>
                <w:sz w:val="12"/>
                <w:szCs w:val="12"/>
              </w:rPr>
              <w:lastRenderedPageBreak/>
              <w:t>программы</w:t>
            </w:r>
          </w:p>
        </w:tc>
      </w:tr>
      <w:tr w:rsidR="005345EB" w:rsidRPr="005345EB" w:rsidTr="00115309">
        <w:trPr>
          <w:trHeight w:val="20"/>
        </w:trPr>
        <w:tc>
          <w:tcPr>
            <w:tcW w:w="164" w:type="pct"/>
            <w:vMerge/>
            <w:tcBorders>
              <w:top w:val="single" w:sz="4" w:space="0" w:color="auto"/>
              <w:left w:val="single" w:sz="4" w:space="0" w:color="auto"/>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p>
        </w:tc>
        <w:tc>
          <w:tcPr>
            <w:tcW w:w="1347" w:type="pct"/>
            <w:vMerge/>
            <w:tcBorders>
              <w:top w:val="single" w:sz="4" w:space="0" w:color="auto"/>
              <w:left w:val="single" w:sz="4" w:space="0" w:color="auto"/>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p>
        </w:tc>
        <w:tc>
          <w:tcPr>
            <w:tcW w:w="296" w:type="pct"/>
            <w:vMerge/>
            <w:tcBorders>
              <w:top w:val="single" w:sz="4" w:space="0" w:color="auto"/>
              <w:left w:val="single" w:sz="4" w:space="0" w:color="auto"/>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p>
        </w:tc>
        <w:tc>
          <w:tcPr>
            <w:tcW w:w="395" w:type="pct"/>
            <w:vMerge/>
            <w:tcBorders>
              <w:top w:val="single" w:sz="4" w:space="0" w:color="auto"/>
              <w:left w:val="single" w:sz="4" w:space="0" w:color="auto"/>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p>
        </w:tc>
        <w:tc>
          <w:tcPr>
            <w:tcW w:w="196"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2025 г.</w:t>
            </w:r>
          </w:p>
        </w:tc>
        <w:tc>
          <w:tcPr>
            <w:tcW w:w="197"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2026 г.</w:t>
            </w:r>
          </w:p>
        </w:tc>
        <w:tc>
          <w:tcPr>
            <w:tcW w:w="197"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2027 г.</w:t>
            </w:r>
          </w:p>
        </w:tc>
        <w:tc>
          <w:tcPr>
            <w:tcW w:w="197"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2028 г.</w:t>
            </w:r>
          </w:p>
        </w:tc>
        <w:tc>
          <w:tcPr>
            <w:tcW w:w="237"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2029 г.</w:t>
            </w:r>
          </w:p>
        </w:tc>
        <w:tc>
          <w:tcPr>
            <w:tcW w:w="222"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2030 г.</w:t>
            </w:r>
          </w:p>
        </w:tc>
        <w:tc>
          <w:tcPr>
            <w:tcW w:w="222"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2031 г.</w:t>
            </w:r>
          </w:p>
        </w:tc>
        <w:tc>
          <w:tcPr>
            <w:tcW w:w="269"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2032 г.</w:t>
            </w:r>
          </w:p>
        </w:tc>
        <w:tc>
          <w:tcPr>
            <w:tcW w:w="270"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2033 г.</w:t>
            </w:r>
          </w:p>
        </w:tc>
        <w:tc>
          <w:tcPr>
            <w:tcW w:w="794" w:type="pct"/>
            <w:tcBorders>
              <w:top w:val="single" w:sz="4" w:space="0" w:color="auto"/>
              <w:left w:val="single" w:sz="4" w:space="0" w:color="auto"/>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p>
        </w:tc>
      </w:tr>
      <w:tr w:rsidR="005345EB" w:rsidRPr="005345EB" w:rsidTr="00115309">
        <w:trPr>
          <w:trHeight w:val="20"/>
        </w:trPr>
        <w:tc>
          <w:tcPr>
            <w:tcW w:w="164" w:type="pct"/>
            <w:tcBorders>
              <w:top w:val="nil"/>
              <w:left w:val="single" w:sz="4" w:space="0" w:color="auto"/>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w:t>
            </w:r>
          </w:p>
        </w:tc>
        <w:tc>
          <w:tcPr>
            <w:tcW w:w="1347"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Количество учреждений культуры и искусства</w:t>
            </w:r>
          </w:p>
        </w:tc>
        <w:tc>
          <w:tcPr>
            <w:tcW w:w="296"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ед.</w:t>
            </w:r>
          </w:p>
        </w:tc>
        <w:tc>
          <w:tcPr>
            <w:tcW w:w="395"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w:t>
            </w:r>
          </w:p>
        </w:tc>
        <w:tc>
          <w:tcPr>
            <w:tcW w:w="196"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197"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197"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197"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37"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22"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22"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69"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70"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794"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w:t>
            </w:r>
          </w:p>
        </w:tc>
      </w:tr>
      <w:tr w:rsidR="005345EB" w:rsidRPr="005345EB" w:rsidTr="00115309">
        <w:trPr>
          <w:trHeight w:val="20"/>
        </w:trPr>
        <w:tc>
          <w:tcPr>
            <w:tcW w:w="164" w:type="pct"/>
            <w:tcBorders>
              <w:top w:val="nil"/>
              <w:left w:val="single" w:sz="4" w:space="0" w:color="auto"/>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w:t>
            </w:r>
          </w:p>
        </w:tc>
        <w:tc>
          <w:tcPr>
            <w:tcW w:w="1347"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Уровень фактической обеспеченности населения сельского поселения учреждениями культуры (клубного типа)</w:t>
            </w:r>
          </w:p>
        </w:tc>
        <w:tc>
          <w:tcPr>
            <w:tcW w:w="296"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w:t>
            </w:r>
          </w:p>
        </w:tc>
        <w:tc>
          <w:tcPr>
            <w:tcW w:w="395"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196"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197"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197"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197"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237"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222"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222"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269"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270"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794"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r>
      <w:tr w:rsidR="005345EB" w:rsidRPr="005345EB" w:rsidTr="00115309">
        <w:trPr>
          <w:trHeight w:val="20"/>
        </w:trPr>
        <w:tc>
          <w:tcPr>
            <w:tcW w:w="164" w:type="pct"/>
            <w:tcBorders>
              <w:top w:val="nil"/>
              <w:left w:val="single" w:sz="4" w:space="0" w:color="auto"/>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w:t>
            </w:r>
          </w:p>
        </w:tc>
        <w:tc>
          <w:tcPr>
            <w:tcW w:w="1347"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Уровень фактической обеспеченности населения сельского поселения учреждениями культуры (библиотеками)</w:t>
            </w:r>
          </w:p>
        </w:tc>
        <w:tc>
          <w:tcPr>
            <w:tcW w:w="296"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w:t>
            </w:r>
          </w:p>
        </w:tc>
        <w:tc>
          <w:tcPr>
            <w:tcW w:w="395"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196"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197"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197"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197"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237"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222"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222"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269"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270"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794"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r>
      <w:tr w:rsidR="005345EB" w:rsidRPr="005345EB" w:rsidTr="00115309">
        <w:trPr>
          <w:trHeight w:val="20"/>
        </w:trPr>
        <w:tc>
          <w:tcPr>
            <w:tcW w:w="164" w:type="pct"/>
            <w:tcBorders>
              <w:top w:val="nil"/>
              <w:left w:val="single" w:sz="4" w:space="0" w:color="auto"/>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4</w:t>
            </w:r>
          </w:p>
        </w:tc>
        <w:tc>
          <w:tcPr>
            <w:tcW w:w="1347"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Количество объектов физической  культуры и спорта</w:t>
            </w:r>
          </w:p>
        </w:tc>
        <w:tc>
          <w:tcPr>
            <w:tcW w:w="296"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ед.</w:t>
            </w:r>
          </w:p>
        </w:tc>
        <w:tc>
          <w:tcPr>
            <w:tcW w:w="395"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w:t>
            </w:r>
          </w:p>
        </w:tc>
        <w:tc>
          <w:tcPr>
            <w:tcW w:w="196"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197"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197"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197"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37"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22"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22"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69"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70"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4</w:t>
            </w:r>
          </w:p>
        </w:tc>
        <w:tc>
          <w:tcPr>
            <w:tcW w:w="794"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5</w:t>
            </w:r>
          </w:p>
        </w:tc>
      </w:tr>
      <w:tr w:rsidR="005345EB" w:rsidRPr="005345EB" w:rsidTr="00115309">
        <w:trPr>
          <w:trHeight w:val="20"/>
        </w:trPr>
        <w:tc>
          <w:tcPr>
            <w:tcW w:w="164" w:type="pct"/>
            <w:tcBorders>
              <w:top w:val="nil"/>
              <w:left w:val="single" w:sz="4" w:space="0" w:color="auto"/>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5</w:t>
            </w:r>
          </w:p>
        </w:tc>
        <w:tc>
          <w:tcPr>
            <w:tcW w:w="1347"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Уровень фактической обеспеченности спортивными залами в сельском поселении от нормативной потребности</w:t>
            </w:r>
          </w:p>
        </w:tc>
        <w:tc>
          <w:tcPr>
            <w:tcW w:w="296"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w:t>
            </w:r>
          </w:p>
        </w:tc>
        <w:tc>
          <w:tcPr>
            <w:tcW w:w="395"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196"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197"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197"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197"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237"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222"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222"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269"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270"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794"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r>
      <w:tr w:rsidR="005345EB" w:rsidRPr="005345EB" w:rsidTr="00115309">
        <w:trPr>
          <w:trHeight w:val="20"/>
        </w:trPr>
        <w:tc>
          <w:tcPr>
            <w:tcW w:w="164" w:type="pct"/>
            <w:tcBorders>
              <w:top w:val="nil"/>
              <w:left w:val="single" w:sz="4" w:space="0" w:color="auto"/>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6</w:t>
            </w:r>
          </w:p>
        </w:tc>
        <w:tc>
          <w:tcPr>
            <w:tcW w:w="1347"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Количество муниципальных общеобразовательных учреждений</w:t>
            </w:r>
          </w:p>
        </w:tc>
        <w:tc>
          <w:tcPr>
            <w:tcW w:w="296"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ед.</w:t>
            </w:r>
          </w:p>
        </w:tc>
        <w:tc>
          <w:tcPr>
            <w:tcW w:w="395"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w:t>
            </w:r>
          </w:p>
        </w:tc>
        <w:tc>
          <w:tcPr>
            <w:tcW w:w="196"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197"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197"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197"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37"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22"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22"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69"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70"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794"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w:t>
            </w:r>
          </w:p>
        </w:tc>
      </w:tr>
      <w:tr w:rsidR="005345EB" w:rsidRPr="005345EB" w:rsidTr="00115309">
        <w:trPr>
          <w:trHeight w:val="20"/>
        </w:trPr>
        <w:tc>
          <w:tcPr>
            <w:tcW w:w="164" w:type="pct"/>
            <w:tcBorders>
              <w:top w:val="nil"/>
              <w:left w:val="single" w:sz="4" w:space="0" w:color="auto"/>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7</w:t>
            </w:r>
          </w:p>
        </w:tc>
        <w:tc>
          <w:tcPr>
            <w:tcW w:w="1347"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Количество резервных мест </w:t>
            </w:r>
            <w:proofErr w:type="gramStart"/>
            <w:r w:rsidRPr="005345EB">
              <w:rPr>
                <w:rFonts w:ascii="Times New Roman" w:eastAsia="Calibri" w:hAnsi="Times New Roman" w:cs="Times New Roman"/>
                <w:sz w:val="12"/>
                <w:szCs w:val="12"/>
              </w:rPr>
              <w:t>в</w:t>
            </w:r>
            <w:proofErr w:type="gramEnd"/>
            <w:r w:rsidRPr="005345EB">
              <w:rPr>
                <w:rFonts w:ascii="Times New Roman" w:eastAsia="Calibri" w:hAnsi="Times New Roman" w:cs="Times New Roman"/>
                <w:sz w:val="12"/>
                <w:szCs w:val="12"/>
              </w:rPr>
              <w:t xml:space="preserve"> муниципальных общеобразовательных учреждений</w:t>
            </w:r>
          </w:p>
        </w:tc>
        <w:tc>
          <w:tcPr>
            <w:tcW w:w="296"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ед.</w:t>
            </w:r>
          </w:p>
        </w:tc>
        <w:tc>
          <w:tcPr>
            <w:tcW w:w="395" w:type="pct"/>
            <w:tcBorders>
              <w:top w:val="nil"/>
              <w:left w:val="nil"/>
              <w:bottom w:val="single" w:sz="4" w:space="0" w:color="auto"/>
              <w:right w:val="single" w:sz="4" w:space="0" w:color="auto"/>
            </w:tcBorders>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241</w:t>
            </w:r>
          </w:p>
        </w:tc>
        <w:tc>
          <w:tcPr>
            <w:tcW w:w="196" w:type="pct"/>
            <w:tcBorders>
              <w:top w:val="nil"/>
              <w:left w:val="nil"/>
              <w:bottom w:val="single" w:sz="4" w:space="0" w:color="auto"/>
              <w:right w:val="single" w:sz="4" w:space="0" w:color="auto"/>
            </w:tcBorders>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197" w:type="pct"/>
            <w:tcBorders>
              <w:top w:val="nil"/>
              <w:left w:val="nil"/>
              <w:bottom w:val="single" w:sz="4" w:space="0" w:color="auto"/>
              <w:right w:val="single" w:sz="4" w:space="0" w:color="auto"/>
            </w:tcBorders>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197" w:type="pct"/>
            <w:tcBorders>
              <w:top w:val="nil"/>
              <w:left w:val="nil"/>
              <w:bottom w:val="single" w:sz="4" w:space="0" w:color="auto"/>
              <w:right w:val="single" w:sz="4" w:space="0" w:color="auto"/>
            </w:tcBorders>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197" w:type="pct"/>
            <w:tcBorders>
              <w:top w:val="nil"/>
              <w:left w:val="nil"/>
              <w:bottom w:val="single" w:sz="4" w:space="0" w:color="auto"/>
              <w:right w:val="single" w:sz="4" w:space="0" w:color="auto"/>
            </w:tcBorders>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37" w:type="pct"/>
            <w:tcBorders>
              <w:top w:val="nil"/>
              <w:left w:val="nil"/>
              <w:bottom w:val="single" w:sz="4" w:space="0" w:color="auto"/>
              <w:right w:val="single" w:sz="4" w:space="0" w:color="auto"/>
            </w:tcBorders>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22" w:type="pct"/>
            <w:tcBorders>
              <w:top w:val="nil"/>
              <w:left w:val="nil"/>
              <w:bottom w:val="single" w:sz="4" w:space="0" w:color="auto"/>
              <w:right w:val="single" w:sz="4" w:space="0" w:color="auto"/>
            </w:tcBorders>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22" w:type="pct"/>
            <w:tcBorders>
              <w:top w:val="nil"/>
              <w:left w:val="nil"/>
              <w:bottom w:val="single" w:sz="4" w:space="0" w:color="auto"/>
              <w:right w:val="single" w:sz="4" w:space="0" w:color="auto"/>
            </w:tcBorders>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69" w:type="pct"/>
            <w:tcBorders>
              <w:top w:val="nil"/>
              <w:left w:val="nil"/>
              <w:bottom w:val="single" w:sz="4" w:space="0" w:color="auto"/>
              <w:right w:val="single" w:sz="4" w:space="0" w:color="auto"/>
            </w:tcBorders>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70" w:type="pct"/>
            <w:tcBorders>
              <w:top w:val="nil"/>
              <w:left w:val="nil"/>
              <w:bottom w:val="single" w:sz="4" w:space="0" w:color="auto"/>
              <w:right w:val="single" w:sz="4" w:space="0" w:color="auto"/>
            </w:tcBorders>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794" w:type="pct"/>
            <w:tcBorders>
              <w:top w:val="nil"/>
              <w:left w:val="nil"/>
              <w:bottom w:val="single" w:sz="4" w:space="0" w:color="auto"/>
              <w:right w:val="single" w:sz="4" w:space="0" w:color="auto"/>
            </w:tcBorders>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241</w:t>
            </w:r>
          </w:p>
        </w:tc>
      </w:tr>
      <w:tr w:rsidR="005345EB" w:rsidRPr="005345EB" w:rsidTr="00115309">
        <w:trPr>
          <w:trHeight w:val="20"/>
        </w:trPr>
        <w:tc>
          <w:tcPr>
            <w:tcW w:w="164" w:type="pct"/>
            <w:tcBorders>
              <w:top w:val="nil"/>
              <w:left w:val="single" w:sz="4" w:space="0" w:color="auto"/>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8</w:t>
            </w:r>
          </w:p>
        </w:tc>
        <w:tc>
          <w:tcPr>
            <w:tcW w:w="1347"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Доля детей, охваченных муниципальными программами дополнительного образования и воспитания (в общей численности детей в возрасте 7-18 лет)</w:t>
            </w:r>
          </w:p>
        </w:tc>
        <w:tc>
          <w:tcPr>
            <w:tcW w:w="296"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w:t>
            </w:r>
          </w:p>
        </w:tc>
        <w:tc>
          <w:tcPr>
            <w:tcW w:w="395" w:type="pct"/>
            <w:tcBorders>
              <w:top w:val="nil"/>
              <w:left w:val="nil"/>
              <w:bottom w:val="single" w:sz="4" w:space="0" w:color="auto"/>
              <w:right w:val="single" w:sz="4" w:space="0" w:color="auto"/>
            </w:tcBorders>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196" w:type="pct"/>
            <w:tcBorders>
              <w:top w:val="nil"/>
              <w:left w:val="nil"/>
              <w:bottom w:val="single" w:sz="4" w:space="0" w:color="auto"/>
              <w:right w:val="single" w:sz="4" w:space="0" w:color="auto"/>
            </w:tcBorders>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197" w:type="pct"/>
            <w:tcBorders>
              <w:top w:val="nil"/>
              <w:left w:val="nil"/>
              <w:bottom w:val="single" w:sz="4" w:space="0" w:color="auto"/>
              <w:right w:val="single" w:sz="4" w:space="0" w:color="auto"/>
            </w:tcBorders>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197" w:type="pct"/>
            <w:tcBorders>
              <w:top w:val="nil"/>
              <w:left w:val="nil"/>
              <w:bottom w:val="single" w:sz="4" w:space="0" w:color="auto"/>
              <w:right w:val="single" w:sz="4" w:space="0" w:color="auto"/>
            </w:tcBorders>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197" w:type="pct"/>
            <w:tcBorders>
              <w:top w:val="nil"/>
              <w:left w:val="nil"/>
              <w:bottom w:val="single" w:sz="4" w:space="0" w:color="auto"/>
              <w:right w:val="single" w:sz="4" w:space="0" w:color="auto"/>
            </w:tcBorders>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237" w:type="pct"/>
            <w:tcBorders>
              <w:top w:val="nil"/>
              <w:left w:val="nil"/>
              <w:bottom w:val="single" w:sz="4" w:space="0" w:color="auto"/>
              <w:right w:val="single" w:sz="4" w:space="0" w:color="auto"/>
            </w:tcBorders>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222" w:type="pct"/>
            <w:tcBorders>
              <w:top w:val="nil"/>
              <w:left w:val="nil"/>
              <w:bottom w:val="single" w:sz="4" w:space="0" w:color="auto"/>
              <w:right w:val="single" w:sz="4" w:space="0" w:color="auto"/>
            </w:tcBorders>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222" w:type="pct"/>
            <w:tcBorders>
              <w:top w:val="nil"/>
              <w:left w:val="nil"/>
              <w:bottom w:val="single" w:sz="4" w:space="0" w:color="auto"/>
              <w:right w:val="single" w:sz="4" w:space="0" w:color="auto"/>
            </w:tcBorders>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269" w:type="pct"/>
            <w:tcBorders>
              <w:top w:val="nil"/>
              <w:left w:val="nil"/>
              <w:bottom w:val="single" w:sz="4" w:space="0" w:color="auto"/>
              <w:right w:val="single" w:sz="4" w:space="0" w:color="auto"/>
            </w:tcBorders>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270" w:type="pct"/>
            <w:tcBorders>
              <w:top w:val="nil"/>
              <w:left w:val="nil"/>
              <w:bottom w:val="single" w:sz="4" w:space="0" w:color="auto"/>
              <w:right w:val="single" w:sz="4" w:space="0" w:color="auto"/>
            </w:tcBorders>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794" w:type="pct"/>
            <w:tcBorders>
              <w:top w:val="nil"/>
              <w:left w:val="nil"/>
              <w:bottom w:val="single" w:sz="4" w:space="0" w:color="auto"/>
              <w:right w:val="single" w:sz="4" w:space="0" w:color="auto"/>
            </w:tcBorders>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r>
      <w:tr w:rsidR="005345EB" w:rsidRPr="005345EB" w:rsidTr="00115309">
        <w:trPr>
          <w:cantSplit/>
          <w:trHeight w:val="20"/>
        </w:trPr>
        <w:tc>
          <w:tcPr>
            <w:tcW w:w="164" w:type="pct"/>
            <w:tcBorders>
              <w:top w:val="nil"/>
              <w:left w:val="single" w:sz="4" w:space="0" w:color="auto"/>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9</w:t>
            </w:r>
          </w:p>
        </w:tc>
        <w:tc>
          <w:tcPr>
            <w:tcW w:w="1347"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Количество объектов здравоохранения</w:t>
            </w:r>
          </w:p>
        </w:tc>
        <w:tc>
          <w:tcPr>
            <w:tcW w:w="296"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ед.</w:t>
            </w:r>
          </w:p>
        </w:tc>
        <w:tc>
          <w:tcPr>
            <w:tcW w:w="395"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w:t>
            </w:r>
          </w:p>
        </w:tc>
        <w:tc>
          <w:tcPr>
            <w:tcW w:w="196"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197"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197"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197"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37"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22"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22"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69"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70"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794"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w:t>
            </w:r>
          </w:p>
        </w:tc>
      </w:tr>
      <w:tr w:rsidR="005345EB" w:rsidRPr="005345EB" w:rsidTr="00115309">
        <w:trPr>
          <w:cantSplit/>
          <w:trHeight w:val="20"/>
        </w:trPr>
        <w:tc>
          <w:tcPr>
            <w:tcW w:w="164" w:type="pct"/>
            <w:tcBorders>
              <w:top w:val="nil"/>
              <w:left w:val="single" w:sz="4" w:space="0" w:color="auto"/>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w:t>
            </w:r>
          </w:p>
        </w:tc>
        <w:tc>
          <w:tcPr>
            <w:tcW w:w="1347"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Количество учреждений управления</w:t>
            </w:r>
          </w:p>
        </w:tc>
        <w:tc>
          <w:tcPr>
            <w:tcW w:w="296"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ед.</w:t>
            </w:r>
          </w:p>
        </w:tc>
        <w:tc>
          <w:tcPr>
            <w:tcW w:w="395"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w:t>
            </w:r>
          </w:p>
        </w:tc>
        <w:tc>
          <w:tcPr>
            <w:tcW w:w="196"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197"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197"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197"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37"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22"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22"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69"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70"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794"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w:t>
            </w:r>
          </w:p>
        </w:tc>
      </w:tr>
      <w:tr w:rsidR="005345EB" w:rsidRPr="005345EB" w:rsidTr="00115309">
        <w:trPr>
          <w:cantSplit/>
          <w:trHeight w:val="20"/>
        </w:trPr>
        <w:tc>
          <w:tcPr>
            <w:tcW w:w="164" w:type="pct"/>
            <w:tcBorders>
              <w:top w:val="nil"/>
              <w:left w:val="single" w:sz="4" w:space="0" w:color="auto"/>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11</w:t>
            </w:r>
          </w:p>
        </w:tc>
        <w:tc>
          <w:tcPr>
            <w:tcW w:w="1347"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Уровень фактической обеспеченности населения учреждениями управления в сельском поселении от нормативной потребности</w:t>
            </w:r>
          </w:p>
        </w:tc>
        <w:tc>
          <w:tcPr>
            <w:tcW w:w="296"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w:t>
            </w:r>
          </w:p>
        </w:tc>
        <w:tc>
          <w:tcPr>
            <w:tcW w:w="395"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196"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197"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197"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197"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237"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222"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222"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269"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270"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794" w:type="pct"/>
            <w:tcBorders>
              <w:top w:val="nil"/>
              <w:left w:val="nil"/>
              <w:bottom w:val="single" w:sz="4" w:space="0" w:color="auto"/>
              <w:right w:val="single" w:sz="4" w:space="0" w:color="auto"/>
            </w:tcBorders>
            <w:hideMark/>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r>
    </w:tbl>
    <w:p w:rsidR="005345EB" w:rsidRPr="005345EB" w:rsidRDefault="005345EB" w:rsidP="005345EB">
      <w:pPr>
        <w:tabs>
          <w:tab w:val="left" w:pos="284"/>
        </w:tabs>
        <w:spacing w:after="0" w:line="240" w:lineRule="auto"/>
        <w:jc w:val="both"/>
        <w:rPr>
          <w:rFonts w:ascii="Times New Roman" w:eastAsia="Calibri" w:hAnsi="Times New Roman" w:cs="Times New Roman"/>
          <w:b/>
          <w:sz w:val="12"/>
          <w:szCs w:val="12"/>
        </w:rPr>
      </w:pP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6.  Оценка эффективности мероприятий по проектированию, строительству и реконструкции объектов социальной инфраструктуры, включенных в программу, в соответствии с нормативами градостроительного проектирования сельского поселения Светлодольск</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Реализация программных мероприятий в соответствии с намеченными целями и задачами обеспечит увеличение численности населения сельского поселения Светлодольск. Успешная реализация демографической политики на территории сельского поселения будет способствовать росту продолжительности жизни населения и снижению уровня смертности населения. </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Реализация программных мероприятий позволит достичь следующих уровней обеспеченности объектами местного значения населения сельского поселения Светлодольск: </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увеличение числа населения занимающихся спортом, путем улучшения объектов спорта;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увеличение предприятий коммунально-бытового обслуживания.</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Реализация программных мероприятий обеспечит повышение уровня жизни населения сельского поселения Светлодольск, повышение уровня благоустройства территорий, создания комфортных и безопасных условий проживания. </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7. Предложения по совершенствованию нормативно-правового и информационного обеспечения развития социальной инфраструктуры, направленные на достижение целевых показателей программы</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При необходимости финансового обеспечения реализации мероприятий, установленных Программой комплексного развития социальной инфраструктуры сельского поселения Светлодольск,  необходимо принятие муниципальных правовых актов, регламентирующих порядок их субсидирования. </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Целесообразно принятие муниципальных программ, либо внесение изменений в существующие программы, устанавливающие перечни мероприятий по проектированию и строительству объектов социальной инфраструктуры местного значения сельского поселения Светлодольск. Данные программы должны обеспечивать сбалансированное перспективное развитие социальной инфраструктуры сельского поселения Светлодольск в соответствии с потребностями в строительстве объектов социальной инфраструктуры местного значения, установленными программой комплексного развития социальной инфраструктуры сельского поселения.</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8. Обоснование ресурсного обеспечения Программы</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Система финансового обеспечения реализации мероприятий муниципальной программы основывается на принципах и нормах действующего законодательства.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Планируемый общий объем финансирования Программы составит 20 450 000,00* руб., в том числе:</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средства федерального бюджета – 0,00  руб.;</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2026 год -0,00 руб.;</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2027 год -0,00 руб.;</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2028 год -0,00 руб.;</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2029 год -0,00 руб.;</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2030 год -0,00 руб.;</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2031-2033 года – 0,00 руб.</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средства областного бюджета  – 0,00 руб.;</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2026 год -0,00 руб.;</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2027 год -0,00 руб.;</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2028 год -0,00 руб.;</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2029 год -0,00 руб.;</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lastRenderedPageBreak/>
        <w:t>2030 год -0,00 руб.;</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2031-2033 года – 0,00 руб.</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средства местного бюджета –   руб.;</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2026 год – 0,00 руб.;</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2027 год - 0,00 руб.;</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2028 год - 0,00 руб.;</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2029 год – 0,00 руб.;</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2030 год - 0,00 руб.;</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2031-2033 года – 13 550 000,00 руб.</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внебюджетные средства – 0,00 руб.</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2026 год -0,00 руб.;</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2027 год -0,00 руб.;</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2028 год -0,00 руб.;</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2029 год -0,00 руб.;</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2030 год -0,00 руб.;</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2031-2033 года – 0,00 руб.</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Главным распорядителем средств местного бюджета, направленных на реализацию мероприятий муниципальной программы, является администрация сельского поселения Светлодольск муниципального района Сергиевский Самарской области.</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9. Механизм реализации Программы</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proofErr w:type="gramStart"/>
      <w:r w:rsidRPr="005345EB">
        <w:rPr>
          <w:rFonts w:ascii="Times New Roman" w:eastAsia="Calibri" w:hAnsi="Times New Roman" w:cs="Times New Roman"/>
          <w:sz w:val="12"/>
          <w:szCs w:val="12"/>
        </w:rPr>
        <w:t>Управление и контроль за ходом реализации муниципальной программы осуществляется в соответствии с действующим законодательством, в том числе с учетом требований Порядка принятия решений о разработке, формирования и реализации, оценки эффективности муниципальных программ сельского поселения Светлодольск муниципального района Сергиевский Самарской области, утвержденного постановлением администрации сельского поселения Светлодольск муниципального района Сергиевский от 07.02.2020 г. г. № 7.</w:t>
      </w:r>
      <w:proofErr w:type="gramEnd"/>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Общее руководство и </w:t>
      </w:r>
      <w:proofErr w:type="gramStart"/>
      <w:r w:rsidRPr="005345EB">
        <w:rPr>
          <w:rFonts w:ascii="Times New Roman" w:eastAsia="Calibri" w:hAnsi="Times New Roman" w:cs="Times New Roman"/>
          <w:sz w:val="12"/>
          <w:szCs w:val="12"/>
        </w:rPr>
        <w:t>контроль за</w:t>
      </w:r>
      <w:proofErr w:type="gramEnd"/>
      <w:r w:rsidRPr="005345EB">
        <w:rPr>
          <w:rFonts w:ascii="Times New Roman" w:eastAsia="Calibri" w:hAnsi="Times New Roman" w:cs="Times New Roman"/>
          <w:sz w:val="12"/>
          <w:szCs w:val="12"/>
        </w:rPr>
        <w:t xml:space="preserve"> ходом реализации Программы осуществляет администрация сельского поселения Светлодольск муниципального района Сергиевский.</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Текущий и последующий контроль за целевым и эффективным использованием бюджетных средств, выделенных на выполнение мероприятий Программы, осуществляют администрация сельского поселения Светлодольск муниципального района Сергиевский Самарской области.</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proofErr w:type="gramStart"/>
      <w:r w:rsidRPr="005345EB">
        <w:rPr>
          <w:rFonts w:ascii="Times New Roman" w:eastAsia="Calibri" w:hAnsi="Times New Roman" w:cs="Times New Roman"/>
          <w:sz w:val="12"/>
          <w:szCs w:val="12"/>
        </w:rPr>
        <w:t>Контроль за</w:t>
      </w:r>
      <w:proofErr w:type="gramEnd"/>
      <w:r w:rsidRPr="005345EB">
        <w:rPr>
          <w:rFonts w:ascii="Times New Roman" w:eastAsia="Calibri" w:hAnsi="Times New Roman" w:cs="Times New Roman"/>
          <w:sz w:val="12"/>
          <w:szCs w:val="12"/>
        </w:rPr>
        <w:t xml:space="preserve"> ходом реализации программных мероприятий осуществляет администрация сельского поселения Светлодольск муниципального района Сергиевский Самарской области.</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Администрация сельского поселения Светлодольск муниципального района Сергиевский Самарской области ежегодно в срок до 1 марта подготавливает информацию о ходе реализации </w:t>
      </w:r>
      <w:r w:rsidRPr="005345EB">
        <w:rPr>
          <w:rFonts w:ascii="Times New Roman" w:eastAsia="Calibri" w:hAnsi="Times New Roman" w:cs="Times New Roman"/>
          <w:bCs/>
          <w:sz w:val="12"/>
          <w:szCs w:val="12"/>
        </w:rPr>
        <w:t>П</w:t>
      </w:r>
      <w:r w:rsidRPr="005345EB">
        <w:rPr>
          <w:rFonts w:ascii="Times New Roman" w:eastAsia="Calibri" w:hAnsi="Times New Roman" w:cs="Times New Roman"/>
          <w:sz w:val="12"/>
          <w:szCs w:val="12"/>
        </w:rPr>
        <w:t xml:space="preserve">рограммы за отчетный год, включая оценку значений целевых индикаторов и показателей, а также показателей эффективности реализации </w:t>
      </w:r>
      <w:r w:rsidRPr="005345EB">
        <w:rPr>
          <w:rFonts w:ascii="Times New Roman" w:eastAsia="Calibri" w:hAnsi="Times New Roman" w:cs="Times New Roman"/>
          <w:bCs/>
          <w:sz w:val="12"/>
          <w:szCs w:val="12"/>
        </w:rPr>
        <w:t>П</w:t>
      </w:r>
      <w:r w:rsidRPr="005345EB">
        <w:rPr>
          <w:rFonts w:ascii="Times New Roman" w:eastAsia="Calibri" w:hAnsi="Times New Roman" w:cs="Times New Roman"/>
          <w:sz w:val="12"/>
          <w:szCs w:val="12"/>
        </w:rPr>
        <w:t>рограммы, рассчитанных в соответствии с методикой.</w:t>
      </w:r>
      <w:bookmarkStart w:id="2" w:name="sub_10008"/>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
          <w:bCs/>
          <w:sz w:val="12"/>
          <w:szCs w:val="12"/>
        </w:rPr>
      </w:pPr>
      <w:r w:rsidRPr="005345EB">
        <w:rPr>
          <w:rFonts w:ascii="Times New Roman" w:eastAsia="Calibri" w:hAnsi="Times New Roman" w:cs="Times New Roman"/>
          <w:b/>
          <w:bCs/>
          <w:sz w:val="12"/>
          <w:szCs w:val="12"/>
        </w:rPr>
        <w:t xml:space="preserve">10. Методика комплексной оценки эффективности </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
          <w:bCs/>
          <w:sz w:val="12"/>
          <w:szCs w:val="12"/>
        </w:rPr>
      </w:pPr>
      <w:r w:rsidRPr="005345EB">
        <w:rPr>
          <w:rFonts w:ascii="Times New Roman" w:eastAsia="Calibri" w:hAnsi="Times New Roman" w:cs="Times New Roman"/>
          <w:b/>
          <w:bCs/>
          <w:sz w:val="12"/>
          <w:szCs w:val="12"/>
        </w:rPr>
        <w:t xml:space="preserve">реализации </w:t>
      </w:r>
      <w:bookmarkEnd w:id="2"/>
      <w:r w:rsidRPr="005345EB">
        <w:rPr>
          <w:rFonts w:ascii="Times New Roman" w:eastAsia="Calibri" w:hAnsi="Times New Roman" w:cs="Times New Roman"/>
          <w:b/>
          <w:bCs/>
          <w:sz w:val="12"/>
          <w:szCs w:val="12"/>
        </w:rPr>
        <w:t>программы</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Комплексная оценка эффективности реализации муниципальной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муниципальной программы и оценку эффективности реализации муниципальной программы.</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
          <w:bCs/>
          <w:sz w:val="12"/>
          <w:szCs w:val="12"/>
        </w:rPr>
      </w:pPr>
      <w:bookmarkStart w:id="3" w:name="sub_10081"/>
      <w:r w:rsidRPr="005345EB">
        <w:rPr>
          <w:rFonts w:ascii="Times New Roman" w:eastAsia="Calibri" w:hAnsi="Times New Roman" w:cs="Times New Roman"/>
          <w:b/>
          <w:bCs/>
          <w:sz w:val="12"/>
          <w:szCs w:val="12"/>
        </w:rPr>
        <w:t>10.1. Оценка степени выполнения мероприятий программы</w:t>
      </w:r>
      <w:bookmarkEnd w:id="3"/>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Степень выполнения мероприятий муниципальной программы за отчетный год рассчитывается как отношение количества мероприятий, выполненных в отчетном году в установленные сроки, к общему количеству мероприятий, предусмотренных к выполнению в отчетном году.</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Степень выполнения мероприятий муниципальной программы по окончании ее реализации рассчитывается как отношение количества мероприятий, выполненных за весь период реализации муниципальной программы, к общему количеству мероприятий, предусмотренных к выполнению за весь период ее реализации.</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
          <w:bCs/>
          <w:sz w:val="12"/>
          <w:szCs w:val="12"/>
        </w:rPr>
      </w:pPr>
      <w:bookmarkStart w:id="4" w:name="sub_10082"/>
      <w:r w:rsidRPr="005345EB">
        <w:rPr>
          <w:rFonts w:ascii="Times New Roman" w:eastAsia="Calibri" w:hAnsi="Times New Roman" w:cs="Times New Roman"/>
          <w:b/>
          <w:bCs/>
          <w:sz w:val="12"/>
          <w:szCs w:val="12"/>
        </w:rPr>
        <w:t>10.2. Оценка эффективности реализации муниципальной программы</w:t>
      </w:r>
      <w:bookmarkEnd w:id="4"/>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Эффективность реализации муниципальной программы оценивается путем соотнесения степени достижения показателей (индикаторов) муниципальной программы с уровнем ее финансирования (расходов).</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Показатель эффективности реализации муниципальной программы (R) за отчетный год рассчитывается по формуле</w:t>
      </w:r>
    </w:p>
    <w:p w:rsidR="005345EB" w:rsidRPr="005345EB" w:rsidRDefault="005345EB" w:rsidP="00115309">
      <w:pPr>
        <w:tabs>
          <w:tab w:val="left" w:pos="284"/>
        </w:tabs>
        <w:spacing w:after="0" w:line="240" w:lineRule="auto"/>
        <w:jc w:val="center"/>
        <w:rPr>
          <w:rFonts w:ascii="Times New Roman" w:eastAsia="Calibri" w:hAnsi="Times New Roman" w:cs="Times New Roman"/>
          <w:b/>
          <w:sz w:val="12"/>
          <w:szCs w:val="12"/>
        </w:rPr>
      </w:pPr>
      <w:r w:rsidRPr="005345EB">
        <w:rPr>
          <w:rFonts w:ascii="Times New Roman" w:eastAsia="Calibri" w:hAnsi="Times New Roman" w:cs="Times New Roman"/>
          <w:b/>
          <w:noProof/>
          <w:sz w:val="12"/>
          <w:szCs w:val="12"/>
          <w:lang w:eastAsia="ru-RU"/>
        </w:rPr>
        <w:drawing>
          <wp:inline distT="0" distB="0" distL="0" distR="0" wp14:anchorId="68648C2D" wp14:editId="74628F75">
            <wp:extent cx="1327150" cy="909272"/>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7150" cy="909272"/>
                    </a:xfrm>
                    <a:prstGeom prst="rect">
                      <a:avLst/>
                    </a:prstGeom>
                    <a:noFill/>
                    <a:ln>
                      <a:noFill/>
                    </a:ln>
                  </pic:spPr>
                </pic:pic>
              </a:graphicData>
            </a:graphic>
          </wp:inline>
        </w:drawing>
      </w:r>
      <w:r w:rsidRPr="005345EB">
        <w:rPr>
          <w:rFonts w:ascii="Times New Roman" w:eastAsia="Calibri" w:hAnsi="Times New Roman" w:cs="Times New Roman"/>
          <w:b/>
          <w:sz w:val="12"/>
          <w:szCs w:val="12"/>
        </w:rPr>
        <w:t>,</w:t>
      </w:r>
    </w:p>
    <w:p w:rsidR="005345EB" w:rsidRPr="005345EB" w:rsidRDefault="005345EB" w:rsidP="005345EB">
      <w:pPr>
        <w:tabs>
          <w:tab w:val="left" w:pos="284"/>
        </w:tabs>
        <w:spacing w:after="0" w:line="240" w:lineRule="auto"/>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где </w:t>
      </w:r>
      <w:r w:rsidRPr="005345EB">
        <w:rPr>
          <w:rFonts w:ascii="Times New Roman" w:eastAsia="Calibri" w:hAnsi="Times New Roman" w:cs="Times New Roman"/>
          <w:noProof/>
          <w:sz w:val="12"/>
          <w:szCs w:val="12"/>
          <w:lang w:eastAsia="ru-RU"/>
        </w:rPr>
        <w:drawing>
          <wp:inline distT="0" distB="0" distL="0" distR="0" wp14:anchorId="52D7C6E9" wp14:editId="3AF6CA16">
            <wp:extent cx="160389" cy="1841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394" cy="186452"/>
                    </a:xfrm>
                    <a:prstGeom prst="rect">
                      <a:avLst/>
                    </a:prstGeom>
                    <a:noFill/>
                    <a:ln>
                      <a:noFill/>
                    </a:ln>
                  </pic:spPr>
                </pic:pic>
              </a:graphicData>
            </a:graphic>
          </wp:inline>
        </w:drawing>
      </w:r>
      <w:r w:rsidRPr="005345EB">
        <w:rPr>
          <w:rFonts w:ascii="Times New Roman" w:eastAsia="Calibri" w:hAnsi="Times New Roman" w:cs="Times New Roman"/>
          <w:sz w:val="12"/>
          <w:szCs w:val="12"/>
        </w:rPr>
        <w:t xml:space="preserve"> - количество показателей (индикаторов) муниципальной программы;</w:t>
      </w:r>
    </w:p>
    <w:p w:rsidR="005345EB" w:rsidRPr="005345EB" w:rsidRDefault="005345EB" w:rsidP="005345EB">
      <w:pPr>
        <w:tabs>
          <w:tab w:val="left" w:pos="284"/>
        </w:tabs>
        <w:spacing w:after="0" w:line="240" w:lineRule="auto"/>
        <w:jc w:val="both"/>
        <w:rPr>
          <w:rFonts w:ascii="Times New Roman" w:eastAsia="Calibri" w:hAnsi="Times New Roman" w:cs="Times New Roman"/>
          <w:sz w:val="12"/>
          <w:szCs w:val="12"/>
        </w:rPr>
      </w:pPr>
      <w:r w:rsidRPr="005345EB">
        <w:rPr>
          <w:rFonts w:ascii="Times New Roman" w:eastAsia="Calibri" w:hAnsi="Times New Roman" w:cs="Times New Roman"/>
          <w:noProof/>
          <w:sz w:val="12"/>
          <w:szCs w:val="12"/>
          <w:lang w:eastAsia="ru-RU"/>
        </w:rPr>
        <w:drawing>
          <wp:inline distT="0" distB="0" distL="0" distR="0" wp14:anchorId="0A7487CC" wp14:editId="338A47E5">
            <wp:extent cx="304800" cy="2032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238" cy="204826"/>
                    </a:xfrm>
                    <a:prstGeom prst="rect">
                      <a:avLst/>
                    </a:prstGeom>
                    <a:noFill/>
                    <a:ln>
                      <a:noFill/>
                    </a:ln>
                  </pic:spPr>
                </pic:pic>
              </a:graphicData>
            </a:graphic>
          </wp:inline>
        </w:drawing>
      </w:r>
      <w:r w:rsidRPr="005345EB">
        <w:rPr>
          <w:rFonts w:ascii="Times New Roman" w:eastAsia="Calibri" w:hAnsi="Times New Roman" w:cs="Times New Roman"/>
          <w:sz w:val="12"/>
          <w:szCs w:val="12"/>
        </w:rPr>
        <w:t xml:space="preserve"> - плановое значение n-</w:t>
      </w:r>
      <w:proofErr w:type="spellStart"/>
      <w:r w:rsidRPr="005345EB">
        <w:rPr>
          <w:rFonts w:ascii="Times New Roman" w:eastAsia="Calibri" w:hAnsi="Times New Roman" w:cs="Times New Roman"/>
          <w:sz w:val="12"/>
          <w:szCs w:val="12"/>
        </w:rPr>
        <w:t>го</w:t>
      </w:r>
      <w:proofErr w:type="spellEnd"/>
      <w:r w:rsidRPr="005345EB">
        <w:rPr>
          <w:rFonts w:ascii="Times New Roman" w:eastAsia="Calibri" w:hAnsi="Times New Roman" w:cs="Times New Roman"/>
          <w:sz w:val="12"/>
          <w:szCs w:val="12"/>
        </w:rPr>
        <w:t xml:space="preserve"> показателя (индикатора);</w:t>
      </w:r>
    </w:p>
    <w:p w:rsidR="005345EB" w:rsidRPr="005345EB" w:rsidRDefault="005345EB" w:rsidP="005345EB">
      <w:pPr>
        <w:tabs>
          <w:tab w:val="left" w:pos="284"/>
        </w:tabs>
        <w:spacing w:after="0" w:line="240" w:lineRule="auto"/>
        <w:jc w:val="both"/>
        <w:rPr>
          <w:rFonts w:ascii="Times New Roman" w:eastAsia="Calibri" w:hAnsi="Times New Roman" w:cs="Times New Roman"/>
          <w:sz w:val="12"/>
          <w:szCs w:val="12"/>
        </w:rPr>
      </w:pPr>
      <w:r w:rsidRPr="005345EB">
        <w:rPr>
          <w:rFonts w:ascii="Times New Roman" w:eastAsia="Calibri" w:hAnsi="Times New Roman" w:cs="Times New Roman"/>
          <w:noProof/>
          <w:sz w:val="12"/>
          <w:szCs w:val="12"/>
          <w:lang w:eastAsia="ru-RU"/>
        </w:rPr>
        <w:drawing>
          <wp:inline distT="0" distB="0" distL="0" distR="0" wp14:anchorId="00EE9556" wp14:editId="5BE3A702">
            <wp:extent cx="304800" cy="2133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238" cy="215067"/>
                    </a:xfrm>
                    <a:prstGeom prst="rect">
                      <a:avLst/>
                    </a:prstGeom>
                    <a:noFill/>
                    <a:ln>
                      <a:noFill/>
                    </a:ln>
                  </pic:spPr>
                </pic:pic>
              </a:graphicData>
            </a:graphic>
          </wp:inline>
        </w:drawing>
      </w:r>
      <w:r w:rsidRPr="005345EB">
        <w:rPr>
          <w:rFonts w:ascii="Times New Roman" w:eastAsia="Calibri" w:hAnsi="Times New Roman" w:cs="Times New Roman"/>
          <w:sz w:val="12"/>
          <w:szCs w:val="12"/>
        </w:rPr>
        <w:t xml:space="preserve"> - значение n-</w:t>
      </w:r>
      <w:proofErr w:type="spellStart"/>
      <w:r w:rsidRPr="005345EB">
        <w:rPr>
          <w:rFonts w:ascii="Times New Roman" w:eastAsia="Calibri" w:hAnsi="Times New Roman" w:cs="Times New Roman"/>
          <w:sz w:val="12"/>
          <w:szCs w:val="12"/>
        </w:rPr>
        <w:t>го</w:t>
      </w:r>
      <w:proofErr w:type="spellEnd"/>
      <w:r w:rsidRPr="005345EB">
        <w:rPr>
          <w:rFonts w:ascii="Times New Roman" w:eastAsia="Calibri" w:hAnsi="Times New Roman" w:cs="Times New Roman"/>
          <w:sz w:val="12"/>
          <w:szCs w:val="12"/>
        </w:rPr>
        <w:t xml:space="preserve"> показателя (индикатора) на конец отчетного года;</w:t>
      </w:r>
    </w:p>
    <w:p w:rsidR="005345EB" w:rsidRPr="005345EB" w:rsidRDefault="005345EB" w:rsidP="005345EB">
      <w:pPr>
        <w:tabs>
          <w:tab w:val="left" w:pos="284"/>
        </w:tabs>
        <w:spacing w:after="0" w:line="240" w:lineRule="auto"/>
        <w:jc w:val="both"/>
        <w:rPr>
          <w:rFonts w:ascii="Times New Roman" w:eastAsia="Calibri" w:hAnsi="Times New Roman" w:cs="Times New Roman"/>
          <w:sz w:val="12"/>
          <w:szCs w:val="12"/>
        </w:rPr>
      </w:pPr>
      <w:r w:rsidRPr="005345EB">
        <w:rPr>
          <w:rFonts w:ascii="Times New Roman" w:eastAsia="Calibri" w:hAnsi="Times New Roman" w:cs="Times New Roman"/>
          <w:noProof/>
          <w:sz w:val="12"/>
          <w:szCs w:val="12"/>
          <w:lang w:eastAsia="ru-RU"/>
        </w:rPr>
        <w:drawing>
          <wp:inline distT="0" distB="0" distL="0" distR="0" wp14:anchorId="35347231" wp14:editId="380D8131">
            <wp:extent cx="304800" cy="203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6593" cy="204395"/>
                    </a:xfrm>
                    <a:prstGeom prst="rect">
                      <a:avLst/>
                    </a:prstGeom>
                    <a:noFill/>
                    <a:ln>
                      <a:noFill/>
                    </a:ln>
                  </pic:spPr>
                </pic:pic>
              </a:graphicData>
            </a:graphic>
          </wp:inline>
        </w:drawing>
      </w:r>
      <w:proofErr w:type="gramStart"/>
      <w:r w:rsidRPr="005345EB">
        <w:rPr>
          <w:rFonts w:ascii="Times New Roman" w:eastAsia="Calibri" w:hAnsi="Times New Roman" w:cs="Times New Roman"/>
          <w:sz w:val="12"/>
          <w:szCs w:val="12"/>
        </w:rPr>
        <w:t>- плановая сумма финансирования по муниципальной программы, предусмотренная на реализацию мероприятий муниципальной программы в отчетном году;</w:t>
      </w:r>
      <w:proofErr w:type="gramEnd"/>
    </w:p>
    <w:p w:rsidR="005345EB" w:rsidRPr="005345EB" w:rsidRDefault="005345EB" w:rsidP="005345EB">
      <w:pPr>
        <w:tabs>
          <w:tab w:val="left" w:pos="284"/>
        </w:tabs>
        <w:spacing w:after="0" w:line="240" w:lineRule="auto"/>
        <w:jc w:val="both"/>
        <w:rPr>
          <w:rFonts w:ascii="Times New Roman" w:eastAsia="Calibri" w:hAnsi="Times New Roman" w:cs="Times New Roman"/>
          <w:sz w:val="12"/>
          <w:szCs w:val="12"/>
        </w:rPr>
      </w:pPr>
      <w:r w:rsidRPr="005345EB">
        <w:rPr>
          <w:rFonts w:ascii="Times New Roman" w:eastAsia="Calibri" w:hAnsi="Times New Roman" w:cs="Times New Roman"/>
          <w:noProof/>
          <w:sz w:val="12"/>
          <w:szCs w:val="12"/>
          <w:lang w:eastAsia="ru-RU"/>
        </w:rPr>
        <w:drawing>
          <wp:inline distT="0" distB="0" distL="0" distR="0" wp14:anchorId="28AFD13D" wp14:editId="7BFACE39">
            <wp:extent cx="304800" cy="20682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5710" cy="207445"/>
                    </a:xfrm>
                    <a:prstGeom prst="rect">
                      <a:avLst/>
                    </a:prstGeom>
                    <a:noFill/>
                    <a:ln>
                      <a:noFill/>
                    </a:ln>
                  </pic:spPr>
                </pic:pic>
              </a:graphicData>
            </a:graphic>
          </wp:inline>
        </w:drawing>
      </w:r>
      <w:r w:rsidRPr="005345EB">
        <w:rPr>
          <w:rFonts w:ascii="Times New Roman" w:eastAsia="Calibri" w:hAnsi="Times New Roman" w:cs="Times New Roman"/>
          <w:sz w:val="12"/>
          <w:szCs w:val="12"/>
        </w:rPr>
        <w:t xml:space="preserve"> - сумма фактически произведенных расходов на реализацию мероприятий муниципальной программы на конец отчетного года.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lastRenderedPageBreak/>
        <w:t>Для расчета показателя эффективности реализации муниципальной программы (R) используются показатели (индикаторы), достижение значений которых предусмотрено в отчетном году.</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Оценка эффективности реализации муниципальной программы за весь период реализации рассчитывается как среднее арифметическое показателей эффективности реализации муниципальной программы за все отчетные годы.</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11. Методика расчета показателей (индикаторов) Программы</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 xml:space="preserve">Оценка степени выполнения мероприятий муниципальной программы представляет собой отношение количества выполненных мероприятий к общему количеству запланированных мероприятий. </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Cs/>
          <w:i/>
          <w:sz w:val="12"/>
          <w:szCs w:val="12"/>
        </w:rPr>
      </w:pPr>
      <w:r w:rsidRPr="005345EB">
        <w:rPr>
          <w:rFonts w:ascii="Times New Roman" w:eastAsia="Calibri" w:hAnsi="Times New Roman" w:cs="Times New Roman"/>
          <w:bCs/>
          <w:i/>
          <w:sz w:val="12"/>
          <w:szCs w:val="12"/>
        </w:rPr>
        <w:t>Эффективность реализации муниципальной программы признается низкой:</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менее 80 процентов;</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более или равной 80 и менее 100 процентов;</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равной 100 процентов;</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или равном  80 процентов и менее или равном 100 процентов, но степени выполнения мероприятий муниципальной программы менее 80 процентов;</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мене 80 процентов.</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Cs/>
          <w:i/>
          <w:sz w:val="12"/>
          <w:szCs w:val="12"/>
        </w:rPr>
      </w:pPr>
      <w:r w:rsidRPr="005345EB">
        <w:rPr>
          <w:rFonts w:ascii="Times New Roman" w:eastAsia="Calibri" w:hAnsi="Times New Roman" w:cs="Times New Roman"/>
          <w:bCs/>
          <w:i/>
          <w:sz w:val="12"/>
          <w:szCs w:val="12"/>
        </w:rPr>
        <w:t>Муниципальная программа признается эффективной:</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при значении показателя эффективности реализации муниципальной программы (в пределах) более или равной 80 и менее  или равном 100 процентов и степени выполнения мероприятий муниципальной программы (в пределах) более и равной 80 и менее 100 процентов;</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более и равной 80 или менее 100 процентов.</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Cs/>
          <w:i/>
          <w:sz w:val="12"/>
          <w:szCs w:val="12"/>
        </w:rPr>
      </w:pPr>
      <w:r w:rsidRPr="005345EB">
        <w:rPr>
          <w:rFonts w:ascii="Times New Roman" w:eastAsia="Calibri" w:hAnsi="Times New Roman" w:cs="Times New Roman"/>
          <w:bCs/>
          <w:i/>
          <w:sz w:val="12"/>
          <w:szCs w:val="12"/>
        </w:rPr>
        <w:t>Эффективность реализации муниципальной программы признается высокой:</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или равном 80 процентов или менее или равном 100 процентов и степени выполнения мероприятий муниципальной программы равной 100 процентам;</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равной 100 процентам.</w:t>
      </w:r>
    </w:p>
    <w:p w:rsidR="005345EB" w:rsidRDefault="005345EB" w:rsidP="006D4521">
      <w:pPr>
        <w:tabs>
          <w:tab w:val="left" w:pos="284"/>
        </w:tabs>
        <w:spacing w:after="0" w:line="240" w:lineRule="auto"/>
        <w:jc w:val="both"/>
        <w:rPr>
          <w:rFonts w:ascii="Times New Roman" w:eastAsia="Calibri" w:hAnsi="Times New Roman" w:cs="Times New Roman"/>
          <w:sz w:val="12"/>
          <w:szCs w:val="12"/>
        </w:rPr>
      </w:pPr>
    </w:p>
    <w:p w:rsidR="00115309" w:rsidRPr="00115309" w:rsidRDefault="005345EB" w:rsidP="00115309">
      <w:pPr>
        <w:tabs>
          <w:tab w:val="left" w:pos="284"/>
        </w:tabs>
        <w:spacing w:after="0" w:line="240" w:lineRule="auto"/>
        <w:jc w:val="center"/>
        <w:rPr>
          <w:rFonts w:ascii="Times New Roman" w:eastAsia="Calibri" w:hAnsi="Times New Roman" w:cs="Times New Roman"/>
          <w:b/>
          <w:sz w:val="12"/>
          <w:szCs w:val="12"/>
        </w:rPr>
      </w:pPr>
      <w:r w:rsidRPr="00115309">
        <w:rPr>
          <w:rFonts w:ascii="Times New Roman" w:eastAsia="Calibri" w:hAnsi="Times New Roman" w:cs="Times New Roman"/>
          <w:b/>
          <w:sz w:val="12"/>
          <w:szCs w:val="12"/>
        </w:rPr>
        <w:t>АДМИНИСТРАЦИЯ</w:t>
      </w:r>
    </w:p>
    <w:p w:rsidR="005345EB" w:rsidRPr="00115309" w:rsidRDefault="005345EB" w:rsidP="00115309">
      <w:pPr>
        <w:tabs>
          <w:tab w:val="left" w:pos="284"/>
        </w:tabs>
        <w:spacing w:after="0" w:line="240" w:lineRule="auto"/>
        <w:jc w:val="center"/>
        <w:rPr>
          <w:rFonts w:ascii="Times New Roman" w:eastAsia="Calibri" w:hAnsi="Times New Roman" w:cs="Times New Roman"/>
          <w:b/>
          <w:sz w:val="12"/>
          <w:szCs w:val="12"/>
        </w:rPr>
      </w:pPr>
      <w:r w:rsidRPr="00115309">
        <w:rPr>
          <w:rFonts w:ascii="Times New Roman" w:eastAsia="Calibri" w:hAnsi="Times New Roman" w:cs="Times New Roman"/>
          <w:b/>
          <w:sz w:val="12"/>
          <w:szCs w:val="12"/>
        </w:rPr>
        <w:t>СЕЛЬСКОГО ПОСЕЛЕНИЯ СВЕТЛОДОЛЬСК</w:t>
      </w:r>
    </w:p>
    <w:p w:rsidR="005345EB" w:rsidRPr="00115309" w:rsidRDefault="005345EB" w:rsidP="00115309">
      <w:pPr>
        <w:tabs>
          <w:tab w:val="left" w:pos="284"/>
        </w:tabs>
        <w:spacing w:after="0" w:line="240" w:lineRule="auto"/>
        <w:jc w:val="center"/>
        <w:rPr>
          <w:rFonts w:ascii="Times New Roman" w:eastAsia="Calibri" w:hAnsi="Times New Roman" w:cs="Times New Roman"/>
          <w:b/>
          <w:sz w:val="12"/>
          <w:szCs w:val="12"/>
        </w:rPr>
      </w:pPr>
      <w:r w:rsidRPr="00115309">
        <w:rPr>
          <w:rFonts w:ascii="Times New Roman" w:eastAsia="Calibri" w:hAnsi="Times New Roman" w:cs="Times New Roman"/>
          <w:b/>
          <w:sz w:val="12"/>
          <w:szCs w:val="12"/>
        </w:rPr>
        <w:t>МУНИЦИПАЛЬНОГО РАЙОНА СЕРГИЕВСКИЙ</w:t>
      </w:r>
    </w:p>
    <w:p w:rsidR="005345EB" w:rsidRPr="00115309" w:rsidRDefault="005345EB" w:rsidP="00115309">
      <w:pPr>
        <w:tabs>
          <w:tab w:val="left" w:pos="284"/>
        </w:tabs>
        <w:spacing w:after="0" w:line="240" w:lineRule="auto"/>
        <w:jc w:val="center"/>
        <w:rPr>
          <w:rFonts w:ascii="Times New Roman" w:eastAsia="Calibri" w:hAnsi="Times New Roman" w:cs="Times New Roman"/>
          <w:b/>
          <w:sz w:val="12"/>
          <w:szCs w:val="12"/>
        </w:rPr>
      </w:pPr>
      <w:r w:rsidRPr="00115309">
        <w:rPr>
          <w:rFonts w:ascii="Times New Roman" w:eastAsia="Calibri" w:hAnsi="Times New Roman" w:cs="Times New Roman"/>
          <w:b/>
          <w:sz w:val="12"/>
          <w:szCs w:val="12"/>
        </w:rPr>
        <w:t>САМАРСКОЙ ОБЛАСТИ</w:t>
      </w:r>
    </w:p>
    <w:p w:rsidR="005345EB" w:rsidRPr="00115309" w:rsidRDefault="005345EB" w:rsidP="00115309">
      <w:pPr>
        <w:tabs>
          <w:tab w:val="left" w:pos="284"/>
        </w:tabs>
        <w:spacing w:after="0" w:line="240" w:lineRule="auto"/>
        <w:jc w:val="center"/>
        <w:rPr>
          <w:rFonts w:ascii="Times New Roman" w:eastAsia="Calibri" w:hAnsi="Times New Roman" w:cs="Times New Roman"/>
          <w:b/>
          <w:sz w:val="12"/>
          <w:szCs w:val="12"/>
        </w:rPr>
      </w:pPr>
    </w:p>
    <w:p w:rsidR="005345EB" w:rsidRPr="00115309" w:rsidRDefault="005345EB" w:rsidP="00115309">
      <w:pPr>
        <w:tabs>
          <w:tab w:val="left" w:pos="284"/>
        </w:tabs>
        <w:spacing w:after="0" w:line="240" w:lineRule="auto"/>
        <w:jc w:val="center"/>
        <w:rPr>
          <w:rFonts w:ascii="Times New Roman" w:eastAsia="Calibri" w:hAnsi="Times New Roman" w:cs="Times New Roman"/>
          <w:b/>
          <w:sz w:val="12"/>
          <w:szCs w:val="12"/>
        </w:rPr>
      </w:pPr>
      <w:r w:rsidRPr="00115309">
        <w:rPr>
          <w:rFonts w:ascii="Times New Roman" w:eastAsia="Calibri" w:hAnsi="Times New Roman" w:cs="Times New Roman"/>
          <w:b/>
          <w:sz w:val="12"/>
          <w:szCs w:val="12"/>
        </w:rPr>
        <w:t>ПОСТАНОВЛЕНИЕ</w:t>
      </w:r>
    </w:p>
    <w:p w:rsidR="005345EB" w:rsidRPr="00115309" w:rsidRDefault="005345EB" w:rsidP="00115309">
      <w:pPr>
        <w:tabs>
          <w:tab w:val="left" w:pos="284"/>
        </w:tabs>
        <w:spacing w:after="0" w:line="240" w:lineRule="auto"/>
        <w:jc w:val="center"/>
        <w:rPr>
          <w:rFonts w:ascii="Times New Roman" w:eastAsia="Calibri" w:hAnsi="Times New Roman" w:cs="Times New Roman"/>
          <w:b/>
          <w:sz w:val="12"/>
          <w:szCs w:val="12"/>
        </w:rPr>
      </w:pPr>
      <w:r w:rsidRPr="00115309">
        <w:rPr>
          <w:rFonts w:ascii="Times New Roman" w:eastAsia="Calibri" w:hAnsi="Times New Roman" w:cs="Times New Roman"/>
          <w:b/>
          <w:sz w:val="12"/>
          <w:szCs w:val="12"/>
        </w:rPr>
        <w:t>от «15»  октября 2025  г. № 55</w:t>
      </w:r>
    </w:p>
    <w:p w:rsidR="005345EB" w:rsidRPr="00115309" w:rsidRDefault="005345EB" w:rsidP="00115309">
      <w:pPr>
        <w:tabs>
          <w:tab w:val="left" w:pos="284"/>
        </w:tabs>
        <w:spacing w:after="0" w:line="240" w:lineRule="auto"/>
        <w:jc w:val="center"/>
        <w:rPr>
          <w:rFonts w:ascii="Times New Roman" w:eastAsia="Calibri" w:hAnsi="Times New Roman" w:cs="Times New Roman"/>
          <w:b/>
          <w:sz w:val="12"/>
          <w:szCs w:val="12"/>
        </w:rPr>
      </w:pPr>
    </w:p>
    <w:p w:rsidR="00115309" w:rsidRDefault="005345EB" w:rsidP="00115309">
      <w:pPr>
        <w:tabs>
          <w:tab w:val="left" w:pos="284"/>
        </w:tabs>
        <w:spacing w:after="0" w:line="240" w:lineRule="auto"/>
        <w:jc w:val="center"/>
        <w:rPr>
          <w:rFonts w:ascii="Times New Roman" w:eastAsia="Calibri" w:hAnsi="Times New Roman" w:cs="Times New Roman"/>
          <w:b/>
          <w:sz w:val="12"/>
          <w:szCs w:val="12"/>
        </w:rPr>
      </w:pPr>
      <w:r w:rsidRPr="00115309">
        <w:rPr>
          <w:rFonts w:ascii="Times New Roman" w:eastAsia="Calibri" w:hAnsi="Times New Roman" w:cs="Times New Roman"/>
          <w:b/>
          <w:sz w:val="12"/>
          <w:szCs w:val="12"/>
        </w:rPr>
        <w:t xml:space="preserve">ОБ УТВЕРЖДЕНИИ </w:t>
      </w:r>
      <w:proofErr w:type="gramStart"/>
      <w:r w:rsidRPr="00115309">
        <w:rPr>
          <w:rFonts w:ascii="Times New Roman" w:eastAsia="Calibri" w:hAnsi="Times New Roman" w:cs="Times New Roman"/>
          <w:b/>
          <w:sz w:val="12"/>
          <w:szCs w:val="12"/>
        </w:rPr>
        <w:t>ПРОГРАММЫ КОМПЛЕКСНОГО РАЗВИТИЯ СИСТЕМ КОММУНАЛЬНОЙ  ИНФРАСТРУКТУРЫ СЕЛЬСКОГО ПОСЕЛЕНИЯ</w:t>
      </w:r>
      <w:proofErr w:type="gramEnd"/>
      <w:r w:rsidRPr="00115309">
        <w:rPr>
          <w:rFonts w:ascii="Times New Roman" w:eastAsia="Calibri" w:hAnsi="Times New Roman" w:cs="Times New Roman"/>
          <w:b/>
          <w:sz w:val="12"/>
          <w:szCs w:val="12"/>
        </w:rPr>
        <w:t xml:space="preserve"> СВЕТЛОДОЛЬСК МУНИЦИПАЛЬНОГО РАЙОНА СЕРГИЕВСКИЙ</w:t>
      </w:r>
    </w:p>
    <w:p w:rsidR="005345EB" w:rsidRPr="00115309" w:rsidRDefault="005345EB" w:rsidP="00115309">
      <w:pPr>
        <w:tabs>
          <w:tab w:val="left" w:pos="284"/>
        </w:tabs>
        <w:spacing w:after="0" w:line="240" w:lineRule="auto"/>
        <w:jc w:val="center"/>
        <w:rPr>
          <w:rFonts w:ascii="Times New Roman" w:eastAsia="Calibri" w:hAnsi="Times New Roman" w:cs="Times New Roman"/>
          <w:b/>
          <w:sz w:val="12"/>
          <w:szCs w:val="12"/>
        </w:rPr>
      </w:pPr>
      <w:r w:rsidRPr="00115309">
        <w:rPr>
          <w:rFonts w:ascii="Times New Roman" w:eastAsia="Calibri" w:hAnsi="Times New Roman" w:cs="Times New Roman"/>
          <w:b/>
          <w:sz w:val="12"/>
          <w:szCs w:val="12"/>
        </w:rPr>
        <w:t xml:space="preserve"> САМАРСКОЙ ОБЛАСТИ НА 2026-2033 ГОДЫ</w:t>
      </w:r>
    </w:p>
    <w:p w:rsidR="005345EB" w:rsidRPr="005345EB" w:rsidRDefault="005345EB" w:rsidP="005345EB">
      <w:pPr>
        <w:tabs>
          <w:tab w:val="left" w:pos="284"/>
        </w:tabs>
        <w:spacing w:after="0" w:line="240" w:lineRule="auto"/>
        <w:jc w:val="both"/>
        <w:rPr>
          <w:rFonts w:ascii="Times New Roman" w:eastAsia="Calibri" w:hAnsi="Times New Roman" w:cs="Times New Roman"/>
          <w:sz w:val="12"/>
          <w:szCs w:val="12"/>
        </w:rPr>
      </w:pPr>
    </w:p>
    <w:p w:rsidR="005345EB" w:rsidRPr="005345EB" w:rsidRDefault="005345EB" w:rsidP="00115309">
      <w:pPr>
        <w:tabs>
          <w:tab w:val="left" w:pos="142"/>
          <w:tab w:val="left" w:pos="284"/>
        </w:tabs>
        <w:spacing w:after="0" w:line="240" w:lineRule="auto"/>
        <w:ind w:firstLine="284"/>
        <w:jc w:val="both"/>
        <w:rPr>
          <w:rFonts w:ascii="Times New Roman" w:eastAsia="Calibri" w:hAnsi="Times New Roman" w:cs="Times New Roman"/>
          <w:sz w:val="12"/>
          <w:szCs w:val="12"/>
        </w:rPr>
      </w:pPr>
      <w:proofErr w:type="gramStart"/>
      <w:r w:rsidRPr="005345EB">
        <w:rPr>
          <w:rFonts w:ascii="Times New Roman" w:eastAsia="Calibri" w:hAnsi="Times New Roman" w:cs="Times New Roman"/>
          <w:sz w:val="12"/>
          <w:szCs w:val="12"/>
        </w:rPr>
        <w:t>В соответствии с Градостроительным кодексом Российской Федерации, Федеральным законом от 06.10.2003г. № 131-ФЗ «Об общих принципах организации местного самоуправления в Российской Федерации», Постановлением правительства Российской Федерации от 14.06.2013 г. № 502 «Об утверждении требований к программам комплексного развития систем коммунальной инфраструктуры поселений, городских округов», Постановлением администрации сельского поселения Светлодольск муниципального района Сергиевский от  07.02.2020 г. № 7 «Об утверждении Порядка принятия решений</w:t>
      </w:r>
      <w:proofErr w:type="gramEnd"/>
      <w:r w:rsidRPr="005345EB">
        <w:rPr>
          <w:rFonts w:ascii="Times New Roman" w:eastAsia="Calibri" w:hAnsi="Times New Roman" w:cs="Times New Roman"/>
          <w:sz w:val="12"/>
          <w:szCs w:val="12"/>
        </w:rPr>
        <w:t xml:space="preserve"> о разработке, формирования и реализации, оценки эффективности муниципальных программ сельского поселения Светлодольск муниципального района Сергиевский Самарской области», Генеральным планом сельского поселения Светлодольск  муниципального района Сергиевский, Уставом сельского поселения Светлодольск муниципального района Сергиевский Самарской области, Администрация сельского поселения  Светлодольск муниципального района Сергиевский Самарской области постановляет:</w:t>
      </w:r>
    </w:p>
    <w:p w:rsidR="005345EB" w:rsidRPr="005345EB" w:rsidRDefault="005345EB" w:rsidP="00115309">
      <w:pPr>
        <w:tabs>
          <w:tab w:val="left" w:pos="142"/>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1.</w:t>
      </w:r>
      <w:r w:rsidR="00115309">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Утвердить Программу комплексного развития систем коммунальной инфраструктуры   сельского поселения  Светлодольск  муниципального района Сергиевский  Самарской области на 2026-2033 годы.</w:t>
      </w:r>
    </w:p>
    <w:p w:rsidR="005345EB" w:rsidRPr="005345EB" w:rsidRDefault="005345EB" w:rsidP="00115309">
      <w:pPr>
        <w:tabs>
          <w:tab w:val="left" w:pos="142"/>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w:t>
      </w:r>
      <w:r w:rsidR="00115309">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 xml:space="preserve">Установить, что расходные обязательства, возникающие в результате принятия настоящего постановления, исполняются за счет средств бюджета сельского поселения Светлодольск муниципального района Сергиевский Самарской области, в пределах общего объема бюджетных ассигнований, предусматриваемого в установленном порядке на соответствующий финансовый год. </w:t>
      </w:r>
    </w:p>
    <w:p w:rsidR="005345EB" w:rsidRPr="005345EB" w:rsidRDefault="005345EB" w:rsidP="00115309">
      <w:pPr>
        <w:tabs>
          <w:tab w:val="left" w:pos="142"/>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3.</w:t>
      </w:r>
      <w:r w:rsidR="00115309">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Опубликовать настоящее Постановление в газете «Сергиевский вестник».</w:t>
      </w:r>
    </w:p>
    <w:p w:rsidR="005345EB" w:rsidRPr="005345EB" w:rsidRDefault="005345EB" w:rsidP="00115309">
      <w:pPr>
        <w:tabs>
          <w:tab w:val="left" w:pos="142"/>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4.</w:t>
      </w:r>
      <w:r w:rsidR="00115309">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Настоящее Постановление вступает в силу с 01.01.2026 г.</w:t>
      </w:r>
    </w:p>
    <w:p w:rsidR="005345EB" w:rsidRPr="005345EB" w:rsidRDefault="005345EB" w:rsidP="00115309">
      <w:pPr>
        <w:tabs>
          <w:tab w:val="left" w:pos="142"/>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5.</w:t>
      </w:r>
      <w:r w:rsidR="00115309">
        <w:rPr>
          <w:rFonts w:ascii="Times New Roman" w:eastAsia="Calibri" w:hAnsi="Times New Roman" w:cs="Times New Roman"/>
          <w:sz w:val="12"/>
          <w:szCs w:val="12"/>
        </w:rPr>
        <w:t xml:space="preserve"> </w:t>
      </w:r>
      <w:proofErr w:type="gramStart"/>
      <w:r w:rsidRPr="005345EB">
        <w:rPr>
          <w:rFonts w:ascii="Times New Roman" w:eastAsia="Calibri" w:hAnsi="Times New Roman" w:cs="Times New Roman"/>
          <w:sz w:val="12"/>
          <w:szCs w:val="12"/>
        </w:rPr>
        <w:t>Контроль за</w:t>
      </w:r>
      <w:proofErr w:type="gramEnd"/>
      <w:r w:rsidRPr="005345EB">
        <w:rPr>
          <w:rFonts w:ascii="Times New Roman" w:eastAsia="Calibri" w:hAnsi="Times New Roman" w:cs="Times New Roman"/>
          <w:sz w:val="12"/>
          <w:szCs w:val="12"/>
        </w:rPr>
        <w:t xml:space="preserve"> выполнением настоящего постановления оставляю за собой.</w:t>
      </w:r>
    </w:p>
    <w:p w:rsidR="005345EB" w:rsidRPr="005345EB" w:rsidRDefault="005345EB" w:rsidP="00115309">
      <w:pPr>
        <w:tabs>
          <w:tab w:val="left" w:pos="284"/>
        </w:tabs>
        <w:spacing w:after="0" w:line="240" w:lineRule="auto"/>
        <w:jc w:val="right"/>
        <w:rPr>
          <w:rFonts w:ascii="Times New Roman" w:eastAsia="Calibri" w:hAnsi="Times New Roman" w:cs="Times New Roman"/>
          <w:sz w:val="12"/>
          <w:szCs w:val="12"/>
        </w:rPr>
      </w:pPr>
      <w:r w:rsidRPr="005345EB">
        <w:rPr>
          <w:rFonts w:ascii="Times New Roman" w:eastAsia="Calibri" w:hAnsi="Times New Roman" w:cs="Times New Roman"/>
          <w:sz w:val="12"/>
          <w:szCs w:val="12"/>
        </w:rPr>
        <w:t>Глава сельского поселения Светлодольск</w:t>
      </w:r>
    </w:p>
    <w:p w:rsidR="00115309" w:rsidRDefault="005345EB" w:rsidP="00115309">
      <w:pPr>
        <w:tabs>
          <w:tab w:val="left" w:pos="284"/>
        </w:tabs>
        <w:spacing w:after="0" w:line="240" w:lineRule="auto"/>
        <w:jc w:val="right"/>
        <w:rPr>
          <w:rFonts w:ascii="Times New Roman" w:eastAsia="Calibri" w:hAnsi="Times New Roman" w:cs="Times New Roman"/>
          <w:sz w:val="12"/>
          <w:szCs w:val="12"/>
        </w:rPr>
      </w:pPr>
      <w:r w:rsidRPr="005345EB">
        <w:rPr>
          <w:rFonts w:ascii="Times New Roman" w:eastAsia="Calibri" w:hAnsi="Times New Roman" w:cs="Times New Roman"/>
          <w:sz w:val="12"/>
          <w:szCs w:val="12"/>
        </w:rPr>
        <w:t>муниципального района Сергиевский</w:t>
      </w:r>
    </w:p>
    <w:p w:rsidR="005345EB" w:rsidRPr="005345EB" w:rsidRDefault="005345EB" w:rsidP="00115309">
      <w:pPr>
        <w:tabs>
          <w:tab w:val="left" w:pos="284"/>
        </w:tabs>
        <w:spacing w:after="0" w:line="240" w:lineRule="auto"/>
        <w:jc w:val="right"/>
        <w:rPr>
          <w:rFonts w:ascii="Times New Roman" w:eastAsia="Calibri" w:hAnsi="Times New Roman" w:cs="Times New Roman"/>
          <w:sz w:val="12"/>
          <w:szCs w:val="12"/>
        </w:rPr>
      </w:pPr>
      <w:proofErr w:type="spellStart"/>
      <w:r w:rsidRPr="005345EB">
        <w:rPr>
          <w:rFonts w:ascii="Times New Roman" w:eastAsia="Calibri" w:hAnsi="Times New Roman" w:cs="Times New Roman"/>
          <w:sz w:val="12"/>
          <w:szCs w:val="12"/>
        </w:rPr>
        <w:t>Н.В.Вершков</w:t>
      </w:r>
      <w:proofErr w:type="spellEnd"/>
    </w:p>
    <w:p w:rsidR="005345EB" w:rsidRPr="005345EB" w:rsidRDefault="005345EB" w:rsidP="005345EB">
      <w:pPr>
        <w:tabs>
          <w:tab w:val="left" w:pos="284"/>
        </w:tabs>
        <w:spacing w:after="0" w:line="240" w:lineRule="auto"/>
        <w:jc w:val="both"/>
        <w:rPr>
          <w:rFonts w:ascii="Times New Roman" w:eastAsia="Calibri" w:hAnsi="Times New Roman" w:cs="Times New Roman"/>
          <w:sz w:val="12"/>
          <w:szCs w:val="12"/>
        </w:rPr>
      </w:pPr>
    </w:p>
    <w:p w:rsidR="005345EB" w:rsidRPr="00115309" w:rsidRDefault="005345EB" w:rsidP="00115309">
      <w:pPr>
        <w:tabs>
          <w:tab w:val="left" w:pos="284"/>
        </w:tabs>
        <w:spacing w:after="0" w:line="240" w:lineRule="auto"/>
        <w:jc w:val="right"/>
        <w:rPr>
          <w:rFonts w:ascii="Times New Roman" w:eastAsia="Calibri" w:hAnsi="Times New Roman" w:cs="Times New Roman"/>
          <w:i/>
          <w:sz w:val="12"/>
          <w:szCs w:val="12"/>
        </w:rPr>
      </w:pPr>
      <w:r w:rsidRPr="00115309">
        <w:rPr>
          <w:rFonts w:ascii="Times New Roman" w:eastAsia="Calibri" w:hAnsi="Times New Roman" w:cs="Times New Roman"/>
          <w:i/>
          <w:sz w:val="12"/>
          <w:szCs w:val="12"/>
        </w:rPr>
        <w:t>Приложение №1</w:t>
      </w:r>
    </w:p>
    <w:p w:rsidR="005345EB" w:rsidRPr="00115309" w:rsidRDefault="005345EB" w:rsidP="00115309">
      <w:pPr>
        <w:tabs>
          <w:tab w:val="left" w:pos="284"/>
        </w:tabs>
        <w:spacing w:after="0" w:line="240" w:lineRule="auto"/>
        <w:jc w:val="right"/>
        <w:rPr>
          <w:rFonts w:ascii="Times New Roman" w:eastAsia="Calibri" w:hAnsi="Times New Roman" w:cs="Times New Roman"/>
          <w:i/>
          <w:sz w:val="12"/>
          <w:szCs w:val="12"/>
        </w:rPr>
      </w:pPr>
      <w:r w:rsidRPr="00115309">
        <w:rPr>
          <w:rFonts w:ascii="Times New Roman" w:eastAsia="Calibri" w:hAnsi="Times New Roman" w:cs="Times New Roman"/>
          <w:i/>
          <w:sz w:val="12"/>
          <w:szCs w:val="12"/>
        </w:rPr>
        <w:t xml:space="preserve">к </w:t>
      </w:r>
      <w:r w:rsidR="00115309" w:rsidRPr="00115309">
        <w:rPr>
          <w:rFonts w:ascii="Times New Roman" w:eastAsia="Calibri" w:hAnsi="Times New Roman" w:cs="Times New Roman"/>
          <w:i/>
          <w:sz w:val="12"/>
          <w:szCs w:val="12"/>
        </w:rPr>
        <w:t>п</w:t>
      </w:r>
      <w:r w:rsidRPr="00115309">
        <w:rPr>
          <w:rFonts w:ascii="Times New Roman" w:eastAsia="Calibri" w:hAnsi="Times New Roman" w:cs="Times New Roman"/>
          <w:i/>
          <w:sz w:val="12"/>
          <w:szCs w:val="12"/>
        </w:rPr>
        <w:t>остановлению администрации</w:t>
      </w:r>
      <w:r w:rsidR="00115309" w:rsidRPr="00115309">
        <w:rPr>
          <w:rFonts w:ascii="Times New Roman" w:eastAsia="Calibri" w:hAnsi="Times New Roman" w:cs="Times New Roman"/>
          <w:i/>
          <w:sz w:val="12"/>
          <w:szCs w:val="12"/>
        </w:rPr>
        <w:t xml:space="preserve"> </w:t>
      </w:r>
      <w:r w:rsidRPr="00115309">
        <w:rPr>
          <w:rFonts w:ascii="Times New Roman" w:eastAsia="Calibri" w:hAnsi="Times New Roman" w:cs="Times New Roman"/>
          <w:i/>
          <w:sz w:val="12"/>
          <w:szCs w:val="12"/>
        </w:rPr>
        <w:t>сельского поселения Светлодольск</w:t>
      </w:r>
    </w:p>
    <w:p w:rsidR="005345EB" w:rsidRPr="00115309" w:rsidRDefault="005345EB" w:rsidP="00115309">
      <w:pPr>
        <w:tabs>
          <w:tab w:val="left" w:pos="284"/>
        </w:tabs>
        <w:spacing w:after="0" w:line="240" w:lineRule="auto"/>
        <w:jc w:val="right"/>
        <w:rPr>
          <w:rFonts w:ascii="Times New Roman" w:eastAsia="Calibri" w:hAnsi="Times New Roman" w:cs="Times New Roman"/>
          <w:i/>
          <w:sz w:val="12"/>
          <w:szCs w:val="12"/>
        </w:rPr>
      </w:pPr>
      <w:r w:rsidRPr="00115309">
        <w:rPr>
          <w:rFonts w:ascii="Times New Roman" w:eastAsia="Calibri" w:hAnsi="Times New Roman" w:cs="Times New Roman"/>
          <w:i/>
          <w:sz w:val="12"/>
          <w:szCs w:val="12"/>
        </w:rPr>
        <w:t>муниципального района Сергиевский</w:t>
      </w:r>
      <w:r w:rsidR="00115309" w:rsidRPr="00115309">
        <w:rPr>
          <w:rFonts w:ascii="Times New Roman" w:eastAsia="Calibri" w:hAnsi="Times New Roman" w:cs="Times New Roman"/>
          <w:i/>
          <w:sz w:val="12"/>
          <w:szCs w:val="12"/>
        </w:rPr>
        <w:t xml:space="preserve"> Самарской области</w:t>
      </w:r>
    </w:p>
    <w:p w:rsidR="005345EB" w:rsidRPr="00115309" w:rsidRDefault="005345EB" w:rsidP="00115309">
      <w:pPr>
        <w:tabs>
          <w:tab w:val="left" w:pos="284"/>
        </w:tabs>
        <w:spacing w:after="0" w:line="240" w:lineRule="auto"/>
        <w:jc w:val="right"/>
        <w:rPr>
          <w:rFonts w:ascii="Times New Roman" w:eastAsia="Calibri" w:hAnsi="Times New Roman" w:cs="Times New Roman"/>
          <w:i/>
          <w:sz w:val="12"/>
          <w:szCs w:val="12"/>
        </w:rPr>
      </w:pPr>
      <w:r w:rsidRPr="00115309">
        <w:rPr>
          <w:rFonts w:ascii="Times New Roman" w:eastAsia="Calibri" w:hAnsi="Times New Roman" w:cs="Times New Roman"/>
          <w:i/>
          <w:sz w:val="12"/>
          <w:szCs w:val="12"/>
        </w:rPr>
        <w:t>от  15 октября  2025 г. №55</w:t>
      </w:r>
    </w:p>
    <w:p w:rsidR="005345EB" w:rsidRPr="005345EB" w:rsidRDefault="005345EB" w:rsidP="005345EB">
      <w:pPr>
        <w:tabs>
          <w:tab w:val="left" w:pos="284"/>
        </w:tabs>
        <w:spacing w:after="0" w:line="240" w:lineRule="auto"/>
        <w:jc w:val="both"/>
        <w:rPr>
          <w:rFonts w:ascii="Times New Roman" w:eastAsia="Calibri" w:hAnsi="Times New Roman" w:cs="Times New Roman"/>
          <w:b/>
          <w:sz w:val="12"/>
          <w:szCs w:val="12"/>
        </w:rPr>
      </w:pPr>
    </w:p>
    <w:p w:rsidR="00115309" w:rsidRDefault="005345EB" w:rsidP="00115309">
      <w:pPr>
        <w:tabs>
          <w:tab w:val="left" w:pos="284"/>
        </w:tabs>
        <w:spacing w:after="0" w:line="240" w:lineRule="auto"/>
        <w:jc w:val="center"/>
        <w:rPr>
          <w:rFonts w:ascii="Times New Roman" w:eastAsia="Calibri" w:hAnsi="Times New Roman" w:cs="Times New Roman"/>
          <w:b/>
          <w:sz w:val="12"/>
          <w:szCs w:val="12"/>
        </w:rPr>
      </w:pPr>
      <w:r w:rsidRPr="005345EB">
        <w:rPr>
          <w:rFonts w:ascii="Times New Roman" w:eastAsia="Calibri" w:hAnsi="Times New Roman" w:cs="Times New Roman"/>
          <w:b/>
          <w:sz w:val="12"/>
          <w:szCs w:val="12"/>
        </w:rPr>
        <w:t>Программа комплексного развития систем коммунальной инфраструктуры сельского поселения Светлодольск</w:t>
      </w:r>
    </w:p>
    <w:p w:rsidR="005345EB" w:rsidRPr="005345EB" w:rsidRDefault="005345EB" w:rsidP="00115309">
      <w:pPr>
        <w:tabs>
          <w:tab w:val="left" w:pos="284"/>
        </w:tabs>
        <w:spacing w:after="0" w:line="240" w:lineRule="auto"/>
        <w:jc w:val="center"/>
        <w:rPr>
          <w:rFonts w:ascii="Times New Roman" w:eastAsia="Calibri" w:hAnsi="Times New Roman" w:cs="Times New Roman"/>
          <w:b/>
          <w:i/>
          <w:sz w:val="12"/>
          <w:szCs w:val="12"/>
        </w:rPr>
      </w:pPr>
      <w:r w:rsidRPr="005345EB">
        <w:rPr>
          <w:rFonts w:ascii="Times New Roman" w:eastAsia="Calibri" w:hAnsi="Times New Roman" w:cs="Times New Roman"/>
          <w:b/>
          <w:sz w:val="12"/>
          <w:szCs w:val="12"/>
        </w:rPr>
        <w:t xml:space="preserve"> муниципального района Сергиевский Самарской области на 2026-2033 годы</w:t>
      </w:r>
    </w:p>
    <w:p w:rsidR="005345EB" w:rsidRPr="005345EB" w:rsidRDefault="005345EB" w:rsidP="005345EB">
      <w:pPr>
        <w:tabs>
          <w:tab w:val="left" w:pos="284"/>
        </w:tabs>
        <w:spacing w:after="0" w:line="240" w:lineRule="auto"/>
        <w:jc w:val="both"/>
        <w:rPr>
          <w:rFonts w:ascii="Times New Roman" w:eastAsia="Calibri" w:hAnsi="Times New Roman" w:cs="Times New Roman"/>
          <w:sz w:val="12"/>
          <w:szCs w:val="12"/>
        </w:rPr>
      </w:pPr>
    </w:p>
    <w:p w:rsidR="005345EB" w:rsidRPr="005345EB" w:rsidRDefault="005345EB" w:rsidP="00115309">
      <w:pPr>
        <w:tabs>
          <w:tab w:val="left" w:pos="284"/>
        </w:tabs>
        <w:spacing w:after="0" w:line="240" w:lineRule="auto"/>
        <w:jc w:val="center"/>
        <w:rPr>
          <w:rFonts w:ascii="Times New Roman" w:eastAsia="Calibri" w:hAnsi="Times New Roman" w:cs="Times New Roman"/>
          <w:b/>
          <w:bCs/>
          <w:sz w:val="12"/>
          <w:szCs w:val="12"/>
        </w:rPr>
      </w:pPr>
      <w:r w:rsidRPr="005345EB">
        <w:rPr>
          <w:rFonts w:ascii="Times New Roman" w:eastAsia="Calibri" w:hAnsi="Times New Roman" w:cs="Times New Roman"/>
          <w:b/>
          <w:bCs/>
          <w:sz w:val="12"/>
          <w:szCs w:val="12"/>
        </w:rPr>
        <w:t>1. ПАСПОРТ ПРОГРАММЫ КОМПЛЕКСНОГО РАЗВИТИЯ СИСТЕМ КОММУНАЛЬНОЙ ИНФРАСТРУКТУРЫ НА 2026 -2033 ГГ.</w:t>
      </w:r>
    </w:p>
    <w:tbl>
      <w:tblPr>
        <w:tblW w:w="5000" w:type="pct"/>
        <w:tblLook w:val="01E0" w:firstRow="1" w:lastRow="1" w:firstColumn="1" w:lastColumn="1" w:noHBand="0" w:noVBand="0"/>
      </w:tblPr>
      <w:tblGrid>
        <w:gridCol w:w="7506"/>
        <w:gridCol w:w="223"/>
      </w:tblGrid>
      <w:tr w:rsidR="005345EB" w:rsidRPr="005345EB" w:rsidTr="00115309">
        <w:tc>
          <w:tcPr>
            <w:tcW w:w="4856" w:type="pct"/>
          </w:tcPr>
          <w:tbl>
            <w:tblPr>
              <w:tblStyle w:val="1e"/>
              <w:tblW w:w="5000" w:type="pct"/>
              <w:tblCellMar>
                <w:left w:w="0" w:type="dxa"/>
                <w:right w:w="0" w:type="dxa"/>
              </w:tblCellMar>
              <w:tblLook w:val="0000" w:firstRow="0" w:lastRow="0" w:firstColumn="0" w:lastColumn="0" w:noHBand="0" w:noVBand="0"/>
            </w:tblPr>
            <w:tblGrid>
              <w:gridCol w:w="1837"/>
              <w:gridCol w:w="5443"/>
            </w:tblGrid>
            <w:tr w:rsidR="005345EB" w:rsidRPr="005345EB" w:rsidTr="00115309">
              <w:trPr>
                <w:trHeight w:val="20"/>
              </w:trPr>
              <w:tc>
                <w:tcPr>
                  <w:tcW w:w="1262" w:type="pct"/>
                </w:tcPr>
                <w:p w:rsidR="005345EB" w:rsidRPr="005345EB" w:rsidRDefault="005345EB" w:rsidP="00115309">
                  <w:pPr>
                    <w:tabs>
                      <w:tab w:val="left" w:pos="284"/>
                    </w:tabs>
                    <w:rPr>
                      <w:rFonts w:eastAsia="Calibri"/>
                      <w:sz w:val="12"/>
                      <w:szCs w:val="12"/>
                    </w:rPr>
                  </w:pPr>
                  <w:r w:rsidRPr="005345EB">
                    <w:rPr>
                      <w:rFonts w:eastAsia="Calibri"/>
                      <w:sz w:val="12"/>
                      <w:szCs w:val="12"/>
                    </w:rPr>
                    <w:t>Наименование</w:t>
                  </w:r>
                </w:p>
                <w:p w:rsidR="005345EB" w:rsidRPr="005345EB" w:rsidRDefault="005345EB" w:rsidP="00115309">
                  <w:pPr>
                    <w:tabs>
                      <w:tab w:val="left" w:pos="284"/>
                    </w:tabs>
                    <w:rPr>
                      <w:rFonts w:eastAsia="Calibri"/>
                      <w:sz w:val="12"/>
                      <w:szCs w:val="12"/>
                    </w:rPr>
                  </w:pPr>
                  <w:r w:rsidRPr="005345EB">
                    <w:rPr>
                      <w:rFonts w:eastAsia="Calibri"/>
                      <w:sz w:val="12"/>
                      <w:szCs w:val="12"/>
                    </w:rPr>
                    <w:t>Программы</w:t>
                  </w:r>
                </w:p>
              </w:tc>
              <w:tc>
                <w:tcPr>
                  <w:tcW w:w="3738" w:type="pct"/>
                </w:tcPr>
                <w:p w:rsidR="005345EB" w:rsidRPr="005345EB" w:rsidRDefault="005345EB" w:rsidP="005345EB">
                  <w:pPr>
                    <w:tabs>
                      <w:tab w:val="left" w:pos="284"/>
                    </w:tabs>
                    <w:jc w:val="both"/>
                    <w:rPr>
                      <w:rFonts w:eastAsia="Calibri"/>
                      <w:sz w:val="12"/>
                      <w:szCs w:val="12"/>
                    </w:rPr>
                  </w:pPr>
                  <w:r w:rsidRPr="005345EB">
                    <w:rPr>
                      <w:rFonts w:eastAsia="Calibri"/>
                      <w:sz w:val="12"/>
                      <w:szCs w:val="12"/>
                    </w:rPr>
                    <w:t>Программа комплексного развития систем коммунальной инфраструктуры сельского поселения Светлодольск муниципального района Сергиевский Самарской области на 2026-2033 годы (далее - Программа)</w:t>
                  </w:r>
                </w:p>
              </w:tc>
            </w:tr>
            <w:tr w:rsidR="005345EB" w:rsidRPr="005345EB" w:rsidTr="00115309">
              <w:trPr>
                <w:trHeight w:val="20"/>
              </w:trPr>
              <w:tc>
                <w:tcPr>
                  <w:tcW w:w="1262" w:type="pct"/>
                </w:tcPr>
                <w:p w:rsidR="005345EB" w:rsidRPr="005345EB" w:rsidRDefault="005345EB" w:rsidP="00115309">
                  <w:pPr>
                    <w:tabs>
                      <w:tab w:val="left" w:pos="284"/>
                    </w:tabs>
                    <w:rPr>
                      <w:rFonts w:eastAsia="Calibri"/>
                      <w:sz w:val="12"/>
                      <w:szCs w:val="12"/>
                    </w:rPr>
                  </w:pPr>
                  <w:r w:rsidRPr="005345EB">
                    <w:rPr>
                      <w:rFonts w:eastAsia="Calibri"/>
                      <w:sz w:val="12"/>
                      <w:szCs w:val="12"/>
                    </w:rPr>
                    <w:t xml:space="preserve">Дата принятия Решения </w:t>
                  </w:r>
                </w:p>
                <w:p w:rsidR="005345EB" w:rsidRPr="005345EB" w:rsidRDefault="005345EB" w:rsidP="00115309">
                  <w:pPr>
                    <w:tabs>
                      <w:tab w:val="left" w:pos="284"/>
                    </w:tabs>
                    <w:rPr>
                      <w:rFonts w:eastAsia="Calibri"/>
                      <w:sz w:val="12"/>
                      <w:szCs w:val="12"/>
                    </w:rPr>
                  </w:pPr>
                  <w:r w:rsidRPr="005345EB">
                    <w:rPr>
                      <w:rFonts w:eastAsia="Calibri"/>
                      <w:sz w:val="12"/>
                      <w:szCs w:val="12"/>
                    </w:rPr>
                    <w:t>о разработке</w:t>
                  </w:r>
                </w:p>
                <w:p w:rsidR="005345EB" w:rsidRPr="005345EB" w:rsidRDefault="005345EB" w:rsidP="00115309">
                  <w:pPr>
                    <w:tabs>
                      <w:tab w:val="left" w:pos="284"/>
                    </w:tabs>
                    <w:rPr>
                      <w:rFonts w:eastAsia="Calibri"/>
                      <w:sz w:val="12"/>
                      <w:szCs w:val="12"/>
                    </w:rPr>
                  </w:pPr>
                  <w:r w:rsidRPr="005345EB">
                    <w:rPr>
                      <w:rFonts w:eastAsia="Calibri"/>
                      <w:sz w:val="12"/>
                      <w:szCs w:val="12"/>
                    </w:rPr>
                    <w:lastRenderedPageBreak/>
                    <w:t>Программы</w:t>
                  </w:r>
                </w:p>
              </w:tc>
              <w:tc>
                <w:tcPr>
                  <w:tcW w:w="3738" w:type="pct"/>
                </w:tcPr>
                <w:p w:rsidR="005345EB" w:rsidRPr="005345EB" w:rsidRDefault="005345EB" w:rsidP="005345EB">
                  <w:pPr>
                    <w:tabs>
                      <w:tab w:val="left" w:pos="284"/>
                    </w:tabs>
                    <w:jc w:val="both"/>
                    <w:rPr>
                      <w:rFonts w:eastAsia="Calibri"/>
                      <w:sz w:val="12"/>
                      <w:szCs w:val="12"/>
                    </w:rPr>
                  </w:pPr>
                  <w:r w:rsidRPr="005345EB">
                    <w:rPr>
                      <w:rFonts w:eastAsia="Calibri"/>
                      <w:sz w:val="12"/>
                      <w:szCs w:val="12"/>
                    </w:rPr>
                    <w:t xml:space="preserve">Распоряжение администрации сельского поселения Светлодольск муниципального района Сергиевский от 10.10.2025 г. № 56-р «О создании программного комитета администрации сельского поселения Светлодольск муниципального района Сергиевский Самарской области по рассмотрению муниципальной </w:t>
                  </w:r>
                  <w:proofErr w:type="gramStart"/>
                  <w:r w:rsidRPr="005345EB">
                    <w:rPr>
                      <w:rFonts w:eastAsia="Calibri"/>
                      <w:sz w:val="12"/>
                      <w:szCs w:val="12"/>
                    </w:rPr>
                    <w:t>программы комплексного развития систем коммунальной инфраструктуры   сельского поселения</w:t>
                  </w:r>
                  <w:proofErr w:type="gramEnd"/>
                  <w:r w:rsidRPr="005345EB">
                    <w:rPr>
                      <w:rFonts w:eastAsia="Calibri"/>
                      <w:sz w:val="12"/>
                      <w:szCs w:val="12"/>
                    </w:rPr>
                    <w:t xml:space="preserve">  Светлодольск  муниципального района Сергиевский  Самарской области на 2026-2033 годы</w:t>
                  </w:r>
                </w:p>
              </w:tc>
            </w:tr>
            <w:tr w:rsidR="005345EB" w:rsidRPr="005345EB" w:rsidTr="00115309">
              <w:trPr>
                <w:trHeight w:val="20"/>
              </w:trPr>
              <w:tc>
                <w:tcPr>
                  <w:tcW w:w="1262" w:type="pct"/>
                </w:tcPr>
                <w:p w:rsidR="005345EB" w:rsidRPr="005345EB" w:rsidRDefault="005345EB" w:rsidP="00115309">
                  <w:pPr>
                    <w:tabs>
                      <w:tab w:val="left" w:pos="284"/>
                    </w:tabs>
                    <w:rPr>
                      <w:rFonts w:eastAsia="Calibri"/>
                      <w:sz w:val="12"/>
                      <w:szCs w:val="12"/>
                    </w:rPr>
                  </w:pPr>
                  <w:r w:rsidRPr="005345EB">
                    <w:rPr>
                      <w:rFonts w:eastAsia="Calibri"/>
                      <w:sz w:val="12"/>
                      <w:szCs w:val="12"/>
                    </w:rPr>
                    <w:t>Ответственный исполнитель программы</w:t>
                  </w:r>
                </w:p>
              </w:tc>
              <w:tc>
                <w:tcPr>
                  <w:tcW w:w="3738" w:type="pct"/>
                </w:tcPr>
                <w:p w:rsidR="005345EB" w:rsidRPr="005345EB" w:rsidRDefault="005345EB" w:rsidP="005345EB">
                  <w:pPr>
                    <w:tabs>
                      <w:tab w:val="left" w:pos="284"/>
                    </w:tabs>
                    <w:jc w:val="both"/>
                    <w:rPr>
                      <w:rFonts w:eastAsia="Calibri"/>
                      <w:sz w:val="12"/>
                      <w:szCs w:val="12"/>
                    </w:rPr>
                  </w:pPr>
                  <w:r w:rsidRPr="005345EB">
                    <w:rPr>
                      <w:rFonts w:eastAsia="Calibri"/>
                      <w:sz w:val="12"/>
                      <w:szCs w:val="12"/>
                    </w:rPr>
                    <w:t>Администрация сельского поселения Светлодольск муниципального района Сергиевский Самарской области (далее - Администрация)</w:t>
                  </w:r>
                </w:p>
              </w:tc>
            </w:tr>
            <w:tr w:rsidR="005345EB" w:rsidRPr="005345EB" w:rsidTr="00115309">
              <w:trPr>
                <w:trHeight w:val="20"/>
              </w:trPr>
              <w:tc>
                <w:tcPr>
                  <w:tcW w:w="1262" w:type="pct"/>
                </w:tcPr>
                <w:p w:rsidR="005345EB" w:rsidRPr="005345EB" w:rsidRDefault="005345EB" w:rsidP="00115309">
                  <w:pPr>
                    <w:tabs>
                      <w:tab w:val="left" w:pos="284"/>
                    </w:tabs>
                    <w:rPr>
                      <w:rFonts w:eastAsia="Calibri"/>
                      <w:sz w:val="12"/>
                      <w:szCs w:val="12"/>
                    </w:rPr>
                  </w:pPr>
                  <w:r w:rsidRPr="005345EB">
                    <w:rPr>
                      <w:rFonts w:eastAsia="Calibri"/>
                      <w:sz w:val="12"/>
                      <w:szCs w:val="12"/>
                    </w:rPr>
                    <w:t>Соисполнители программы</w:t>
                  </w:r>
                </w:p>
              </w:tc>
              <w:tc>
                <w:tcPr>
                  <w:tcW w:w="3738" w:type="pct"/>
                </w:tcPr>
                <w:p w:rsidR="005345EB" w:rsidRPr="005345EB" w:rsidRDefault="005345EB" w:rsidP="005345EB">
                  <w:pPr>
                    <w:tabs>
                      <w:tab w:val="left" w:pos="284"/>
                    </w:tabs>
                    <w:jc w:val="both"/>
                    <w:rPr>
                      <w:rFonts w:eastAsia="Calibri"/>
                      <w:sz w:val="12"/>
                      <w:szCs w:val="12"/>
                    </w:rPr>
                  </w:pPr>
                  <w:r w:rsidRPr="005345EB">
                    <w:rPr>
                      <w:rFonts w:eastAsia="Calibri"/>
                      <w:sz w:val="12"/>
                      <w:szCs w:val="12"/>
                    </w:rPr>
                    <w:t>отсутствуют</w:t>
                  </w:r>
                </w:p>
              </w:tc>
            </w:tr>
            <w:tr w:rsidR="005345EB" w:rsidRPr="005345EB" w:rsidTr="00115309">
              <w:trPr>
                <w:trHeight w:val="20"/>
              </w:trPr>
              <w:tc>
                <w:tcPr>
                  <w:tcW w:w="1262" w:type="pct"/>
                </w:tcPr>
                <w:p w:rsidR="005345EB" w:rsidRPr="005345EB" w:rsidRDefault="005345EB" w:rsidP="00115309">
                  <w:pPr>
                    <w:tabs>
                      <w:tab w:val="left" w:pos="284"/>
                    </w:tabs>
                    <w:rPr>
                      <w:rFonts w:eastAsia="Calibri"/>
                      <w:sz w:val="12"/>
                      <w:szCs w:val="12"/>
                    </w:rPr>
                  </w:pPr>
                  <w:r w:rsidRPr="005345EB">
                    <w:rPr>
                      <w:rFonts w:eastAsia="Calibri"/>
                      <w:sz w:val="12"/>
                      <w:szCs w:val="12"/>
                    </w:rPr>
                    <w:t>Цели Программы</w:t>
                  </w:r>
                </w:p>
                <w:p w:rsidR="005345EB" w:rsidRPr="005345EB" w:rsidRDefault="005345EB" w:rsidP="00115309">
                  <w:pPr>
                    <w:tabs>
                      <w:tab w:val="left" w:pos="284"/>
                    </w:tabs>
                    <w:rPr>
                      <w:rFonts w:eastAsia="Calibri"/>
                      <w:sz w:val="12"/>
                      <w:szCs w:val="12"/>
                    </w:rPr>
                  </w:pPr>
                </w:p>
              </w:tc>
              <w:tc>
                <w:tcPr>
                  <w:tcW w:w="3738" w:type="pct"/>
                </w:tcPr>
                <w:p w:rsidR="005345EB" w:rsidRPr="005345EB" w:rsidRDefault="005345EB" w:rsidP="005345EB">
                  <w:pPr>
                    <w:tabs>
                      <w:tab w:val="left" w:pos="284"/>
                    </w:tabs>
                    <w:jc w:val="both"/>
                    <w:rPr>
                      <w:rFonts w:eastAsia="Calibri"/>
                      <w:sz w:val="12"/>
                      <w:szCs w:val="12"/>
                    </w:rPr>
                  </w:pPr>
                  <w:r w:rsidRPr="005345EB">
                    <w:rPr>
                      <w:rFonts w:eastAsia="Calibri"/>
                      <w:sz w:val="12"/>
                      <w:szCs w:val="12"/>
                    </w:rPr>
                    <w:t xml:space="preserve">1. Обеспечение сбалансированного перспективного развития систем коммунальной инфраструктуры. </w:t>
                  </w:r>
                </w:p>
                <w:p w:rsidR="005345EB" w:rsidRPr="005345EB" w:rsidRDefault="005345EB" w:rsidP="005345EB">
                  <w:pPr>
                    <w:tabs>
                      <w:tab w:val="left" w:pos="284"/>
                    </w:tabs>
                    <w:jc w:val="both"/>
                    <w:rPr>
                      <w:rFonts w:eastAsia="Calibri"/>
                      <w:sz w:val="12"/>
                      <w:szCs w:val="12"/>
                    </w:rPr>
                  </w:pPr>
                  <w:r w:rsidRPr="005345EB">
                    <w:rPr>
                      <w:rFonts w:eastAsia="Calibri"/>
                      <w:sz w:val="12"/>
                      <w:szCs w:val="12"/>
                    </w:rPr>
                    <w:t xml:space="preserve">2. Повышение качества и надежности производимых (оказываемых) для потребителей услуг. </w:t>
                  </w:r>
                </w:p>
                <w:p w:rsidR="005345EB" w:rsidRPr="005345EB" w:rsidRDefault="005345EB" w:rsidP="005345EB">
                  <w:pPr>
                    <w:tabs>
                      <w:tab w:val="left" w:pos="284"/>
                    </w:tabs>
                    <w:jc w:val="both"/>
                    <w:rPr>
                      <w:rFonts w:eastAsia="Calibri"/>
                      <w:sz w:val="12"/>
                      <w:szCs w:val="12"/>
                    </w:rPr>
                  </w:pPr>
                  <w:r w:rsidRPr="005345EB">
                    <w:rPr>
                      <w:rFonts w:eastAsia="Calibri"/>
                      <w:sz w:val="12"/>
                      <w:szCs w:val="12"/>
                    </w:rPr>
                    <w:t xml:space="preserve">3. Развитие систем коммунальной инфраструктуры и объектов, используемых для утилизации (захоронения) твердых бытовых отходов в соответствии с потребностями жилищного, коммунального и гражданского строительства. </w:t>
                  </w:r>
                </w:p>
                <w:p w:rsidR="005345EB" w:rsidRPr="005345EB" w:rsidRDefault="005345EB" w:rsidP="005345EB">
                  <w:pPr>
                    <w:tabs>
                      <w:tab w:val="left" w:pos="284"/>
                    </w:tabs>
                    <w:jc w:val="both"/>
                    <w:rPr>
                      <w:rFonts w:eastAsia="Calibri"/>
                      <w:sz w:val="12"/>
                      <w:szCs w:val="12"/>
                    </w:rPr>
                  </w:pPr>
                  <w:r w:rsidRPr="005345EB">
                    <w:rPr>
                      <w:rFonts w:eastAsia="Calibri"/>
                      <w:sz w:val="12"/>
                      <w:szCs w:val="12"/>
                    </w:rPr>
                    <w:t xml:space="preserve">4. Улучшение экологической ситуации на территории сельского поселения Светлодольск. </w:t>
                  </w:r>
                </w:p>
                <w:p w:rsidR="005345EB" w:rsidRPr="005345EB" w:rsidRDefault="005345EB" w:rsidP="005345EB">
                  <w:pPr>
                    <w:tabs>
                      <w:tab w:val="left" w:pos="284"/>
                    </w:tabs>
                    <w:jc w:val="both"/>
                    <w:rPr>
                      <w:rFonts w:eastAsia="Calibri"/>
                      <w:sz w:val="12"/>
                      <w:szCs w:val="12"/>
                    </w:rPr>
                  </w:pPr>
                  <w:r w:rsidRPr="005345EB">
                    <w:rPr>
                      <w:rFonts w:eastAsia="Calibri"/>
                      <w:sz w:val="12"/>
                      <w:szCs w:val="12"/>
                    </w:rPr>
                    <w:t xml:space="preserve">5. Оптимизация затрат на производство коммунальных услуг, снижение </w:t>
                  </w:r>
                  <w:proofErr w:type="spellStart"/>
                  <w:r w:rsidRPr="005345EB">
                    <w:rPr>
                      <w:rFonts w:eastAsia="Calibri"/>
                      <w:sz w:val="12"/>
                      <w:szCs w:val="12"/>
                    </w:rPr>
                    <w:t>ресурсопотребления</w:t>
                  </w:r>
                  <w:proofErr w:type="spellEnd"/>
                  <w:r w:rsidRPr="005345EB">
                    <w:rPr>
                      <w:rFonts w:eastAsia="Calibri"/>
                      <w:sz w:val="12"/>
                      <w:szCs w:val="12"/>
                    </w:rPr>
                    <w:t xml:space="preserve">. </w:t>
                  </w:r>
                </w:p>
              </w:tc>
            </w:tr>
            <w:tr w:rsidR="005345EB" w:rsidRPr="005345EB" w:rsidTr="00115309">
              <w:trPr>
                <w:trHeight w:val="20"/>
              </w:trPr>
              <w:tc>
                <w:tcPr>
                  <w:tcW w:w="1262" w:type="pct"/>
                </w:tcPr>
                <w:p w:rsidR="005345EB" w:rsidRPr="005345EB" w:rsidRDefault="005345EB" w:rsidP="00115309">
                  <w:pPr>
                    <w:tabs>
                      <w:tab w:val="left" w:pos="284"/>
                    </w:tabs>
                    <w:rPr>
                      <w:rFonts w:eastAsia="Calibri"/>
                      <w:sz w:val="12"/>
                      <w:szCs w:val="12"/>
                    </w:rPr>
                  </w:pPr>
                  <w:r w:rsidRPr="005345EB">
                    <w:rPr>
                      <w:rFonts w:eastAsia="Calibri"/>
                      <w:sz w:val="12"/>
                      <w:szCs w:val="12"/>
                    </w:rPr>
                    <w:t>Задачи Программы</w:t>
                  </w:r>
                </w:p>
              </w:tc>
              <w:tc>
                <w:tcPr>
                  <w:tcW w:w="3738" w:type="pct"/>
                </w:tcPr>
                <w:p w:rsidR="005345EB" w:rsidRPr="005345EB" w:rsidRDefault="005345EB" w:rsidP="005345EB">
                  <w:pPr>
                    <w:tabs>
                      <w:tab w:val="left" w:pos="284"/>
                    </w:tabs>
                    <w:jc w:val="both"/>
                    <w:rPr>
                      <w:rFonts w:eastAsia="Calibri"/>
                      <w:sz w:val="12"/>
                      <w:szCs w:val="12"/>
                    </w:rPr>
                  </w:pPr>
                  <w:r w:rsidRPr="005345EB">
                    <w:rPr>
                      <w:rFonts w:eastAsia="Calibri"/>
                      <w:sz w:val="12"/>
                      <w:szCs w:val="12"/>
                    </w:rPr>
                    <w:t xml:space="preserve">1.Повышение эффективности отрасли жилищно-коммунального хозяйства. </w:t>
                  </w:r>
                </w:p>
                <w:p w:rsidR="005345EB" w:rsidRPr="005345EB" w:rsidRDefault="005345EB" w:rsidP="005345EB">
                  <w:pPr>
                    <w:tabs>
                      <w:tab w:val="left" w:pos="284"/>
                    </w:tabs>
                    <w:jc w:val="both"/>
                    <w:rPr>
                      <w:rFonts w:eastAsia="Calibri"/>
                      <w:sz w:val="12"/>
                      <w:szCs w:val="12"/>
                    </w:rPr>
                  </w:pPr>
                  <w:r w:rsidRPr="005345EB">
                    <w:rPr>
                      <w:rFonts w:eastAsia="Calibri"/>
                      <w:sz w:val="12"/>
                      <w:szCs w:val="12"/>
                    </w:rPr>
                    <w:t xml:space="preserve">2.Эффективное использование системы ресурсосбережения и энергосбережения в соответствии с принятыми программами. </w:t>
                  </w:r>
                </w:p>
                <w:p w:rsidR="005345EB" w:rsidRPr="005345EB" w:rsidRDefault="005345EB" w:rsidP="005345EB">
                  <w:pPr>
                    <w:tabs>
                      <w:tab w:val="left" w:pos="284"/>
                    </w:tabs>
                    <w:jc w:val="both"/>
                    <w:rPr>
                      <w:rFonts w:eastAsia="Calibri"/>
                      <w:sz w:val="12"/>
                      <w:szCs w:val="12"/>
                    </w:rPr>
                  </w:pPr>
                  <w:r w:rsidRPr="005345EB">
                    <w:rPr>
                      <w:rFonts w:eastAsia="Calibri"/>
                      <w:sz w:val="12"/>
                      <w:szCs w:val="12"/>
                    </w:rPr>
                    <w:t xml:space="preserve">3.Создание благоприятного инвестиционного климата. </w:t>
                  </w:r>
                </w:p>
                <w:p w:rsidR="005345EB" w:rsidRPr="005345EB" w:rsidRDefault="005345EB" w:rsidP="005345EB">
                  <w:pPr>
                    <w:tabs>
                      <w:tab w:val="left" w:pos="284"/>
                    </w:tabs>
                    <w:jc w:val="both"/>
                    <w:rPr>
                      <w:rFonts w:eastAsia="Calibri"/>
                      <w:sz w:val="12"/>
                      <w:szCs w:val="12"/>
                    </w:rPr>
                  </w:pPr>
                  <w:r w:rsidRPr="005345EB">
                    <w:rPr>
                      <w:rFonts w:eastAsia="Calibri"/>
                      <w:sz w:val="12"/>
                      <w:szCs w:val="12"/>
                    </w:rPr>
                    <w:t xml:space="preserve">4.Модернизация и обновление коммунальной инфраструктуры при обеспечении доступности коммунальных ресурсов для потребителей. </w:t>
                  </w:r>
                </w:p>
                <w:p w:rsidR="005345EB" w:rsidRPr="005345EB" w:rsidRDefault="005345EB" w:rsidP="005345EB">
                  <w:pPr>
                    <w:tabs>
                      <w:tab w:val="left" w:pos="284"/>
                    </w:tabs>
                    <w:jc w:val="both"/>
                    <w:rPr>
                      <w:rFonts w:eastAsia="Calibri"/>
                      <w:sz w:val="12"/>
                      <w:szCs w:val="12"/>
                    </w:rPr>
                  </w:pPr>
                  <w:r w:rsidRPr="005345EB">
                    <w:rPr>
                      <w:rFonts w:eastAsia="Calibri"/>
                      <w:sz w:val="12"/>
                      <w:szCs w:val="12"/>
                    </w:rPr>
                    <w:t xml:space="preserve">5. Использование системы </w:t>
                  </w:r>
                  <w:proofErr w:type="spellStart"/>
                  <w:r w:rsidRPr="005345EB">
                    <w:rPr>
                      <w:rFonts w:eastAsia="Calibri"/>
                      <w:sz w:val="12"/>
                      <w:szCs w:val="12"/>
                    </w:rPr>
                    <w:t>частно</w:t>
                  </w:r>
                  <w:proofErr w:type="spellEnd"/>
                  <w:r w:rsidRPr="005345EB">
                    <w:rPr>
                      <w:rFonts w:eastAsia="Calibri"/>
                      <w:sz w:val="12"/>
                      <w:szCs w:val="12"/>
                    </w:rPr>
                    <w:t xml:space="preserve">-государственного партнерства путем заключения концессионных соглашений или софинансирования инвестиционных проектов за счет средств бюджетов разных уровней. </w:t>
                  </w:r>
                </w:p>
                <w:p w:rsidR="005345EB" w:rsidRPr="005345EB" w:rsidRDefault="005345EB" w:rsidP="005345EB">
                  <w:pPr>
                    <w:tabs>
                      <w:tab w:val="left" w:pos="284"/>
                    </w:tabs>
                    <w:jc w:val="both"/>
                    <w:rPr>
                      <w:rFonts w:eastAsia="Calibri"/>
                      <w:sz w:val="12"/>
                      <w:szCs w:val="12"/>
                    </w:rPr>
                  </w:pPr>
                  <w:r w:rsidRPr="005345EB">
                    <w:rPr>
                      <w:rFonts w:eastAsia="Calibri"/>
                      <w:sz w:val="12"/>
                      <w:szCs w:val="12"/>
                    </w:rPr>
                    <w:t>6.Улучшение экологической ситуации на территории сельского поселения Светлодольск.</w:t>
                  </w:r>
                </w:p>
              </w:tc>
            </w:tr>
            <w:tr w:rsidR="005345EB" w:rsidRPr="005345EB" w:rsidTr="00115309">
              <w:trPr>
                <w:trHeight w:val="20"/>
              </w:trPr>
              <w:tc>
                <w:tcPr>
                  <w:tcW w:w="1262" w:type="pct"/>
                </w:tcPr>
                <w:p w:rsidR="005345EB" w:rsidRPr="005345EB" w:rsidRDefault="005345EB" w:rsidP="00115309">
                  <w:pPr>
                    <w:tabs>
                      <w:tab w:val="left" w:pos="284"/>
                    </w:tabs>
                    <w:rPr>
                      <w:rFonts w:eastAsia="Calibri"/>
                      <w:sz w:val="12"/>
                      <w:szCs w:val="12"/>
                    </w:rPr>
                  </w:pPr>
                  <w:r w:rsidRPr="005345EB">
                    <w:rPr>
                      <w:rFonts w:eastAsia="Calibri"/>
                      <w:sz w:val="12"/>
                      <w:szCs w:val="12"/>
                    </w:rPr>
                    <w:t>Целевые показатели (индикаторы) развития транспортной инфраструктуры</w:t>
                  </w:r>
                </w:p>
              </w:tc>
              <w:tc>
                <w:tcPr>
                  <w:tcW w:w="3738" w:type="pct"/>
                </w:tcPr>
                <w:p w:rsidR="005345EB" w:rsidRPr="005345EB" w:rsidRDefault="005345EB" w:rsidP="005345EB">
                  <w:pPr>
                    <w:tabs>
                      <w:tab w:val="left" w:pos="284"/>
                    </w:tabs>
                    <w:jc w:val="both"/>
                    <w:rPr>
                      <w:rFonts w:eastAsia="Calibri"/>
                      <w:sz w:val="12"/>
                      <w:szCs w:val="12"/>
                    </w:rPr>
                  </w:pPr>
                  <w:r w:rsidRPr="005345EB">
                    <w:rPr>
                      <w:rFonts w:eastAsia="Calibri"/>
                      <w:sz w:val="12"/>
                      <w:szCs w:val="12"/>
                    </w:rPr>
                    <w:t>- доступность для населения коммунальных услуг;</w:t>
                  </w:r>
                </w:p>
                <w:p w:rsidR="005345EB" w:rsidRPr="005345EB" w:rsidRDefault="005345EB" w:rsidP="005345EB">
                  <w:pPr>
                    <w:tabs>
                      <w:tab w:val="left" w:pos="284"/>
                    </w:tabs>
                    <w:jc w:val="both"/>
                    <w:rPr>
                      <w:rFonts w:eastAsia="Calibri"/>
                      <w:sz w:val="12"/>
                      <w:szCs w:val="12"/>
                    </w:rPr>
                  </w:pPr>
                  <w:r w:rsidRPr="005345EB">
                    <w:rPr>
                      <w:rFonts w:eastAsia="Calibri"/>
                      <w:sz w:val="12"/>
                      <w:szCs w:val="12"/>
                    </w:rPr>
                    <w:t>- качество коммунальных услуг;</w:t>
                  </w:r>
                </w:p>
                <w:p w:rsidR="005345EB" w:rsidRPr="005345EB" w:rsidRDefault="005345EB" w:rsidP="005345EB">
                  <w:pPr>
                    <w:tabs>
                      <w:tab w:val="left" w:pos="284"/>
                    </w:tabs>
                    <w:jc w:val="both"/>
                    <w:rPr>
                      <w:rFonts w:eastAsia="Calibri"/>
                      <w:sz w:val="12"/>
                      <w:szCs w:val="12"/>
                    </w:rPr>
                  </w:pPr>
                  <w:r w:rsidRPr="005345EB">
                    <w:rPr>
                      <w:rFonts w:eastAsia="Calibri"/>
                      <w:sz w:val="12"/>
                      <w:szCs w:val="12"/>
                    </w:rPr>
                    <w:t xml:space="preserve">- степень охвата потребителей приборами учета; </w:t>
                  </w:r>
                </w:p>
                <w:p w:rsidR="005345EB" w:rsidRPr="005345EB" w:rsidRDefault="005345EB" w:rsidP="005345EB">
                  <w:pPr>
                    <w:tabs>
                      <w:tab w:val="left" w:pos="284"/>
                    </w:tabs>
                    <w:jc w:val="both"/>
                    <w:rPr>
                      <w:rFonts w:eastAsia="Calibri"/>
                      <w:sz w:val="12"/>
                      <w:szCs w:val="12"/>
                    </w:rPr>
                  </w:pPr>
                  <w:r w:rsidRPr="005345EB">
                    <w:rPr>
                      <w:rFonts w:eastAsia="Calibri"/>
                      <w:sz w:val="12"/>
                      <w:szCs w:val="12"/>
                    </w:rPr>
                    <w:t xml:space="preserve">-надежность (бесперебойность) работы систем </w:t>
                  </w:r>
                </w:p>
                <w:p w:rsidR="005345EB" w:rsidRPr="005345EB" w:rsidRDefault="005345EB" w:rsidP="005345EB">
                  <w:pPr>
                    <w:tabs>
                      <w:tab w:val="left" w:pos="284"/>
                    </w:tabs>
                    <w:jc w:val="both"/>
                    <w:rPr>
                      <w:rFonts w:eastAsia="Calibri"/>
                      <w:sz w:val="12"/>
                      <w:szCs w:val="12"/>
                    </w:rPr>
                  </w:pPr>
                  <w:proofErr w:type="spellStart"/>
                  <w:r w:rsidRPr="005345EB">
                    <w:rPr>
                      <w:rFonts w:eastAsia="Calibri"/>
                      <w:sz w:val="12"/>
                      <w:szCs w:val="12"/>
                    </w:rPr>
                    <w:t>ресурсоснабжения</w:t>
                  </w:r>
                  <w:proofErr w:type="spellEnd"/>
                  <w:r w:rsidRPr="005345EB">
                    <w:rPr>
                      <w:rFonts w:eastAsia="Calibri"/>
                      <w:sz w:val="12"/>
                      <w:szCs w:val="12"/>
                    </w:rPr>
                    <w:t>;</w:t>
                  </w:r>
                </w:p>
                <w:p w:rsidR="005345EB" w:rsidRPr="005345EB" w:rsidRDefault="005345EB" w:rsidP="005345EB">
                  <w:pPr>
                    <w:tabs>
                      <w:tab w:val="left" w:pos="284"/>
                    </w:tabs>
                    <w:jc w:val="both"/>
                    <w:rPr>
                      <w:rFonts w:eastAsia="Calibri"/>
                      <w:sz w:val="12"/>
                      <w:szCs w:val="12"/>
                    </w:rPr>
                  </w:pPr>
                  <w:r w:rsidRPr="005345EB">
                    <w:rPr>
                      <w:rFonts w:eastAsia="Calibri"/>
                      <w:sz w:val="12"/>
                      <w:szCs w:val="12"/>
                    </w:rPr>
                    <w:t xml:space="preserve">- величины новых нагрузок, присоединяемых </w:t>
                  </w:r>
                  <w:proofErr w:type="gramStart"/>
                  <w:r w:rsidRPr="005345EB">
                    <w:rPr>
                      <w:rFonts w:eastAsia="Calibri"/>
                      <w:sz w:val="12"/>
                      <w:szCs w:val="12"/>
                    </w:rPr>
                    <w:t>в</w:t>
                  </w:r>
                  <w:proofErr w:type="gramEnd"/>
                </w:p>
                <w:p w:rsidR="005345EB" w:rsidRPr="005345EB" w:rsidRDefault="005345EB" w:rsidP="005345EB">
                  <w:pPr>
                    <w:tabs>
                      <w:tab w:val="left" w:pos="284"/>
                    </w:tabs>
                    <w:jc w:val="both"/>
                    <w:rPr>
                      <w:rFonts w:eastAsia="Calibri"/>
                      <w:sz w:val="12"/>
                      <w:szCs w:val="12"/>
                    </w:rPr>
                  </w:pPr>
                  <w:r w:rsidRPr="005345EB">
                    <w:rPr>
                      <w:rFonts w:eastAsia="Calibri"/>
                      <w:sz w:val="12"/>
                      <w:szCs w:val="12"/>
                    </w:rPr>
                    <w:t xml:space="preserve"> перспективе </w:t>
                  </w:r>
                </w:p>
              </w:tc>
            </w:tr>
            <w:tr w:rsidR="005345EB" w:rsidRPr="005345EB" w:rsidTr="00115309">
              <w:trPr>
                <w:trHeight w:val="20"/>
              </w:trPr>
              <w:tc>
                <w:tcPr>
                  <w:tcW w:w="1262" w:type="pct"/>
                </w:tcPr>
                <w:p w:rsidR="005345EB" w:rsidRPr="005345EB" w:rsidRDefault="005345EB" w:rsidP="00115309">
                  <w:pPr>
                    <w:tabs>
                      <w:tab w:val="left" w:pos="284"/>
                    </w:tabs>
                    <w:rPr>
                      <w:rFonts w:eastAsia="Calibri"/>
                      <w:sz w:val="12"/>
                      <w:szCs w:val="12"/>
                    </w:rPr>
                  </w:pPr>
                  <w:r w:rsidRPr="005345EB">
                    <w:rPr>
                      <w:rFonts w:eastAsia="Calibri"/>
                      <w:sz w:val="12"/>
                      <w:szCs w:val="12"/>
                    </w:rPr>
                    <w:t xml:space="preserve">Срок и этапы реализации </w:t>
                  </w:r>
                  <w:proofErr w:type="spellStart"/>
                  <w:r w:rsidRPr="005345EB">
                    <w:rPr>
                      <w:rFonts w:eastAsia="Calibri"/>
                      <w:sz w:val="12"/>
                      <w:szCs w:val="12"/>
                    </w:rPr>
                    <w:t>Програм</w:t>
                  </w:r>
                  <w:proofErr w:type="spellEnd"/>
                  <w:r w:rsidRPr="005345EB">
                    <w:rPr>
                      <w:rFonts w:eastAsia="Calibri"/>
                      <w:sz w:val="12"/>
                      <w:szCs w:val="12"/>
                    </w:rPr>
                    <w:cr/>
                    <w:t>ы</w:t>
                  </w:r>
                </w:p>
              </w:tc>
              <w:tc>
                <w:tcPr>
                  <w:tcW w:w="3738" w:type="pct"/>
                </w:tcPr>
                <w:p w:rsidR="005345EB" w:rsidRPr="005345EB" w:rsidRDefault="005345EB" w:rsidP="005345EB">
                  <w:pPr>
                    <w:tabs>
                      <w:tab w:val="left" w:pos="284"/>
                    </w:tabs>
                    <w:jc w:val="both"/>
                    <w:rPr>
                      <w:rFonts w:eastAsia="Calibri"/>
                      <w:sz w:val="12"/>
                      <w:szCs w:val="12"/>
                    </w:rPr>
                  </w:pPr>
                  <w:r w:rsidRPr="005345EB">
                    <w:rPr>
                      <w:rFonts w:eastAsia="Calibri"/>
                      <w:sz w:val="12"/>
                      <w:szCs w:val="12"/>
                    </w:rPr>
                    <w:t>2026-2033 годы</w:t>
                  </w:r>
                  <w:r w:rsidRPr="005345EB">
                    <w:rPr>
                      <w:rFonts w:eastAsia="Calibri"/>
                      <w:sz w:val="12"/>
                      <w:szCs w:val="12"/>
                    </w:rPr>
                    <w:cr/>
                    <w:t>(этапы реализации Программы не выделяются)</w:t>
                  </w:r>
                </w:p>
              </w:tc>
            </w:tr>
            <w:tr w:rsidR="005345EB" w:rsidRPr="005345EB" w:rsidTr="00115309">
              <w:trPr>
                <w:trHeight w:val="20"/>
              </w:trPr>
              <w:tc>
                <w:tcPr>
                  <w:tcW w:w="1262" w:type="pct"/>
                </w:tcPr>
                <w:p w:rsidR="005345EB" w:rsidRPr="005345EB" w:rsidRDefault="005345EB" w:rsidP="00115309">
                  <w:pPr>
                    <w:tabs>
                      <w:tab w:val="left" w:pos="284"/>
                    </w:tabs>
                    <w:rPr>
                      <w:rFonts w:eastAsia="Calibri"/>
                      <w:sz w:val="12"/>
                      <w:szCs w:val="12"/>
                    </w:rPr>
                  </w:pPr>
                  <w:r w:rsidRPr="005345EB">
                    <w:rPr>
                      <w:rFonts w:eastAsia="Calibri"/>
                      <w:sz w:val="12"/>
                      <w:szCs w:val="12"/>
                    </w:rPr>
                    <w:t>Объемы требуемых капитальных вложений</w:t>
                  </w:r>
                </w:p>
              </w:tc>
              <w:tc>
                <w:tcPr>
                  <w:tcW w:w="3738" w:type="pct"/>
                </w:tcPr>
                <w:p w:rsidR="005345EB" w:rsidRPr="005345EB" w:rsidRDefault="005345EB" w:rsidP="005345EB">
                  <w:pPr>
                    <w:tabs>
                      <w:tab w:val="left" w:pos="284"/>
                    </w:tabs>
                    <w:jc w:val="both"/>
                    <w:rPr>
                      <w:rFonts w:eastAsia="Calibri"/>
                      <w:sz w:val="12"/>
                      <w:szCs w:val="12"/>
                    </w:rPr>
                  </w:pPr>
                  <w:r w:rsidRPr="005345EB">
                    <w:rPr>
                      <w:rFonts w:eastAsia="Calibri"/>
                      <w:sz w:val="12"/>
                      <w:szCs w:val="12"/>
                    </w:rPr>
                    <w:t xml:space="preserve">Объем финансирования Программы в 2026-2033 годах составит 77 427,40 тыс. рублей, в том числе по годам: </w:t>
                  </w:r>
                </w:p>
                <w:p w:rsidR="005345EB" w:rsidRPr="005345EB" w:rsidRDefault="005345EB" w:rsidP="005345EB">
                  <w:pPr>
                    <w:tabs>
                      <w:tab w:val="left" w:pos="284"/>
                    </w:tabs>
                    <w:jc w:val="both"/>
                    <w:rPr>
                      <w:rFonts w:eastAsia="Calibri"/>
                      <w:sz w:val="12"/>
                      <w:szCs w:val="12"/>
                    </w:rPr>
                  </w:pPr>
                  <w:r w:rsidRPr="005345EB">
                    <w:rPr>
                      <w:rFonts w:eastAsia="Calibri"/>
                      <w:sz w:val="12"/>
                      <w:szCs w:val="12"/>
                    </w:rPr>
                    <w:t xml:space="preserve">2026 – 0,0 тыс. руб.; </w:t>
                  </w:r>
                </w:p>
                <w:p w:rsidR="005345EB" w:rsidRPr="005345EB" w:rsidRDefault="005345EB" w:rsidP="005345EB">
                  <w:pPr>
                    <w:tabs>
                      <w:tab w:val="left" w:pos="284"/>
                    </w:tabs>
                    <w:jc w:val="both"/>
                    <w:rPr>
                      <w:rFonts w:eastAsia="Calibri"/>
                      <w:sz w:val="12"/>
                      <w:szCs w:val="12"/>
                    </w:rPr>
                  </w:pPr>
                  <w:r w:rsidRPr="005345EB">
                    <w:rPr>
                      <w:rFonts w:eastAsia="Calibri"/>
                      <w:sz w:val="12"/>
                      <w:szCs w:val="12"/>
                    </w:rPr>
                    <w:t xml:space="preserve">2027 – 0,0 тыс. руб.; </w:t>
                  </w:r>
                </w:p>
                <w:p w:rsidR="005345EB" w:rsidRPr="005345EB" w:rsidRDefault="005345EB" w:rsidP="005345EB">
                  <w:pPr>
                    <w:tabs>
                      <w:tab w:val="left" w:pos="284"/>
                    </w:tabs>
                    <w:jc w:val="both"/>
                    <w:rPr>
                      <w:rFonts w:eastAsia="Calibri"/>
                      <w:sz w:val="12"/>
                      <w:szCs w:val="12"/>
                    </w:rPr>
                  </w:pPr>
                  <w:r w:rsidRPr="005345EB">
                    <w:rPr>
                      <w:rFonts w:eastAsia="Calibri"/>
                      <w:sz w:val="12"/>
                      <w:szCs w:val="12"/>
                    </w:rPr>
                    <w:t xml:space="preserve">2028 – 0,0 тыс. руб.; </w:t>
                  </w:r>
                </w:p>
                <w:p w:rsidR="005345EB" w:rsidRPr="005345EB" w:rsidRDefault="005345EB" w:rsidP="005345EB">
                  <w:pPr>
                    <w:tabs>
                      <w:tab w:val="left" w:pos="284"/>
                    </w:tabs>
                    <w:jc w:val="both"/>
                    <w:rPr>
                      <w:rFonts w:eastAsia="Calibri"/>
                      <w:sz w:val="12"/>
                      <w:szCs w:val="12"/>
                    </w:rPr>
                  </w:pPr>
                  <w:r w:rsidRPr="005345EB">
                    <w:rPr>
                      <w:rFonts w:eastAsia="Calibri"/>
                      <w:sz w:val="12"/>
                      <w:szCs w:val="12"/>
                    </w:rPr>
                    <w:t>2029 - 0,0 тыс. руб.;</w:t>
                  </w:r>
                </w:p>
                <w:p w:rsidR="005345EB" w:rsidRPr="005345EB" w:rsidRDefault="005345EB" w:rsidP="005345EB">
                  <w:pPr>
                    <w:tabs>
                      <w:tab w:val="left" w:pos="284"/>
                    </w:tabs>
                    <w:jc w:val="both"/>
                    <w:rPr>
                      <w:rFonts w:eastAsia="Calibri"/>
                      <w:sz w:val="12"/>
                      <w:szCs w:val="12"/>
                    </w:rPr>
                  </w:pPr>
                  <w:r w:rsidRPr="005345EB">
                    <w:rPr>
                      <w:rFonts w:eastAsia="Calibri"/>
                      <w:sz w:val="12"/>
                      <w:szCs w:val="12"/>
                    </w:rPr>
                    <w:t>2030 – 0,0 тыс.руб.;</w:t>
                  </w:r>
                </w:p>
                <w:p w:rsidR="005345EB" w:rsidRPr="005345EB" w:rsidRDefault="005345EB" w:rsidP="005345EB">
                  <w:pPr>
                    <w:tabs>
                      <w:tab w:val="left" w:pos="284"/>
                    </w:tabs>
                    <w:jc w:val="both"/>
                    <w:rPr>
                      <w:rFonts w:eastAsia="Calibri"/>
                      <w:sz w:val="12"/>
                      <w:szCs w:val="12"/>
                    </w:rPr>
                  </w:pPr>
                  <w:r w:rsidRPr="005345EB">
                    <w:rPr>
                      <w:rFonts w:eastAsia="Calibri"/>
                      <w:sz w:val="12"/>
                      <w:szCs w:val="12"/>
                    </w:rPr>
                    <w:t xml:space="preserve">2031-2033 </w:t>
                  </w:r>
                  <w:proofErr w:type="spellStart"/>
                  <w:r w:rsidRPr="005345EB">
                    <w:rPr>
                      <w:rFonts w:eastAsia="Calibri"/>
                      <w:sz w:val="12"/>
                      <w:szCs w:val="12"/>
                    </w:rPr>
                    <w:t>г.г</w:t>
                  </w:r>
                  <w:proofErr w:type="spellEnd"/>
                  <w:r w:rsidRPr="005345EB">
                    <w:rPr>
                      <w:rFonts w:eastAsia="Calibri"/>
                      <w:sz w:val="12"/>
                      <w:szCs w:val="12"/>
                    </w:rPr>
                    <w:t xml:space="preserve">. – 77 427,40 тыс. руб. </w:t>
                  </w:r>
                </w:p>
                <w:p w:rsidR="005345EB" w:rsidRPr="005345EB" w:rsidRDefault="005345EB" w:rsidP="005345EB">
                  <w:pPr>
                    <w:tabs>
                      <w:tab w:val="left" w:pos="284"/>
                    </w:tabs>
                    <w:jc w:val="both"/>
                    <w:rPr>
                      <w:rFonts w:eastAsia="Calibri"/>
                      <w:sz w:val="12"/>
                      <w:szCs w:val="12"/>
                    </w:rPr>
                  </w:pPr>
                  <w:r w:rsidRPr="005345EB">
                    <w:rPr>
                      <w:rFonts w:eastAsia="Calibri"/>
                      <w:sz w:val="12"/>
                      <w:szCs w:val="12"/>
                    </w:rPr>
                    <w:t xml:space="preserve">из них: </w:t>
                  </w:r>
                </w:p>
                <w:p w:rsidR="005345EB" w:rsidRPr="005345EB" w:rsidRDefault="005345EB" w:rsidP="005345EB">
                  <w:pPr>
                    <w:tabs>
                      <w:tab w:val="left" w:pos="284"/>
                    </w:tabs>
                    <w:jc w:val="both"/>
                    <w:rPr>
                      <w:rFonts w:eastAsia="Calibri"/>
                      <w:sz w:val="12"/>
                      <w:szCs w:val="12"/>
                    </w:rPr>
                  </w:pPr>
                  <w:r w:rsidRPr="005345EB">
                    <w:rPr>
                      <w:rFonts w:eastAsia="Calibri"/>
                      <w:sz w:val="12"/>
                      <w:szCs w:val="12"/>
                    </w:rPr>
                    <w:t xml:space="preserve">федеральный бюджет – отсутствует; </w:t>
                  </w:r>
                </w:p>
                <w:p w:rsidR="005345EB" w:rsidRPr="005345EB" w:rsidRDefault="005345EB" w:rsidP="005345EB">
                  <w:pPr>
                    <w:tabs>
                      <w:tab w:val="left" w:pos="284"/>
                    </w:tabs>
                    <w:jc w:val="both"/>
                    <w:rPr>
                      <w:rFonts w:eastAsia="Calibri"/>
                      <w:sz w:val="12"/>
                      <w:szCs w:val="12"/>
                    </w:rPr>
                  </w:pPr>
                  <w:r w:rsidRPr="005345EB">
                    <w:rPr>
                      <w:rFonts w:eastAsia="Calibri"/>
                      <w:sz w:val="12"/>
                      <w:szCs w:val="12"/>
                    </w:rPr>
                    <w:t xml:space="preserve">областной бюджет – отсутствует; </w:t>
                  </w:r>
                </w:p>
                <w:p w:rsidR="005345EB" w:rsidRPr="005345EB" w:rsidRDefault="005345EB" w:rsidP="005345EB">
                  <w:pPr>
                    <w:tabs>
                      <w:tab w:val="left" w:pos="284"/>
                    </w:tabs>
                    <w:jc w:val="both"/>
                    <w:rPr>
                      <w:rFonts w:eastAsia="Calibri"/>
                      <w:sz w:val="12"/>
                      <w:szCs w:val="12"/>
                    </w:rPr>
                  </w:pPr>
                  <w:r w:rsidRPr="005345EB">
                    <w:rPr>
                      <w:rFonts w:eastAsia="Calibri"/>
                      <w:sz w:val="12"/>
                      <w:szCs w:val="12"/>
                    </w:rPr>
                    <w:t xml:space="preserve">муниципальный бюджет – 77 427,40 тыс. руб.; внебюджетные источники – отсутствуют. </w:t>
                  </w:r>
                </w:p>
                <w:p w:rsidR="005345EB" w:rsidRPr="005345EB" w:rsidRDefault="005345EB" w:rsidP="005345EB">
                  <w:pPr>
                    <w:tabs>
                      <w:tab w:val="left" w:pos="284"/>
                    </w:tabs>
                    <w:jc w:val="both"/>
                    <w:rPr>
                      <w:rFonts w:eastAsia="Calibri"/>
                      <w:sz w:val="12"/>
                      <w:szCs w:val="12"/>
                    </w:rPr>
                  </w:pPr>
                  <w:r w:rsidRPr="005345EB">
                    <w:rPr>
                      <w:rFonts w:eastAsia="Calibri"/>
                      <w:sz w:val="12"/>
                      <w:szCs w:val="12"/>
                    </w:rPr>
                    <w:t>*Объемы финансирования мероприятий Программы ежегодно подлежат уточнению при формировании бюджета на очередной финансовый год и плановый период.</w:t>
                  </w:r>
                </w:p>
              </w:tc>
            </w:tr>
            <w:tr w:rsidR="005345EB" w:rsidRPr="005345EB" w:rsidTr="00115309">
              <w:trPr>
                <w:trHeight w:val="20"/>
              </w:trPr>
              <w:tc>
                <w:tcPr>
                  <w:tcW w:w="1262" w:type="pct"/>
                </w:tcPr>
                <w:p w:rsidR="005345EB" w:rsidRPr="005345EB" w:rsidRDefault="005345EB" w:rsidP="00115309">
                  <w:pPr>
                    <w:tabs>
                      <w:tab w:val="left" w:pos="284"/>
                    </w:tabs>
                    <w:rPr>
                      <w:rFonts w:eastAsia="Calibri"/>
                      <w:sz w:val="12"/>
                      <w:szCs w:val="12"/>
                    </w:rPr>
                  </w:pPr>
                  <w:r w:rsidRPr="005345EB">
                    <w:rPr>
                      <w:rFonts w:eastAsia="Calibri"/>
                      <w:sz w:val="12"/>
                      <w:szCs w:val="12"/>
                    </w:rPr>
                    <w:t xml:space="preserve">Ожидаемые результаты реализации программы </w:t>
                  </w:r>
                </w:p>
                <w:p w:rsidR="005345EB" w:rsidRPr="005345EB" w:rsidRDefault="005345EB" w:rsidP="00115309">
                  <w:pPr>
                    <w:tabs>
                      <w:tab w:val="left" w:pos="284"/>
                    </w:tabs>
                    <w:rPr>
                      <w:rFonts w:eastAsia="Calibri"/>
                      <w:sz w:val="12"/>
                      <w:szCs w:val="12"/>
                    </w:rPr>
                  </w:pPr>
                </w:p>
              </w:tc>
              <w:tc>
                <w:tcPr>
                  <w:tcW w:w="3738" w:type="pct"/>
                </w:tcPr>
                <w:p w:rsidR="005345EB" w:rsidRPr="005345EB" w:rsidRDefault="005345EB" w:rsidP="005345EB">
                  <w:pPr>
                    <w:tabs>
                      <w:tab w:val="left" w:pos="284"/>
                    </w:tabs>
                    <w:jc w:val="both"/>
                    <w:rPr>
                      <w:rFonts w:eastAsia="Calibri"/>
                      <w:sz w:val="12"/>
                      <w:szCs w:val="12"/>
                    </w:rPr>
                  </w:pPr>
                  <w:r w:rsidRPr="005345EB">
                    <w:rPr>
                      <w:rFonts w:eastAsia="Calibri"/>
                      <w:sz w:val="12"/>
                      <w:szCs w:val="12"/>
                    </w:rPr>
                    <w:t xml:space="preserve">Ожидаемыми результатами Программы является создание системы коммунальной инфраструктуры сельского поселения Светлодольск, обеспечивающей предоставление качественных коммунальных услуг, отвечающих экологическим требованиям и потребностям жилищного строительства. Кроме того, в результате реализации Программы должны быть обеспечены: </w:t>
                  </w:r>
                </w:p>
                <w:p w:rsidR="005345EB" w:rsidRPr="005345EB" w:rsidRDefault="005345EB" w:rsidP="005345EB">
                  <w:pPr>
                    <w:tabs>
                      <w:tab w:val="left" w:pos="284"/>
                    </w:tabs>
                    <w:jc w:val="both"/>
                    <w:rPr>
                      <w:rFonts w:eastAsia="Calibri"/>
                      <w:sz w:val="12"/>
                      <w:szCs w:val="12"/>
                    </w:rPr>
                  </w:pPr>
                  <w:r w:rsidRPr="005345EB">
                    <w:rPr>
                      <w:rFonts w:eastAsia="Calibri"/>
                      <w:sz w:val="12"/>
                      <w:szCs w:val="12"/>
                    </w:rPr>
                    <w:t xml:space="preserve">- комфортность условий проживания населения; </w:t>
                  </w:r>
                </w:p>
                <w:p w:rsidR="005345EB" w:rsidRPr="005345EB" w:rsidRDefault="005345EB" w:rsidP="005345EB">
                  <w:pPr>
                    <w:tabs>
                      <w:tab w:val="left" w:pos="284"/>
                    </w:tabs>
                    <w:jc w:val="both"/>
                    <w:rPr>
                      <w:rFonts w:eastAsia="Calibri"/>
                      <w:sz w:val="12"/>
                      <w:szCs w:val="12"/>
                    </w:rPr>
                  </w:pPr>
                  <w:r w:rsidRPr="005345EB">
                    <w:rPr>
                      <w:rFonts w:eastAsia="Calibri"/>
                      <w:sz w:val="12"/>
                      <w:szCs w:val="12"/>
                    </w:rPr>
                    <w:t xml:space="preserve">- надежность работы инженерных систем; </w:t>
                  </w:r>
                </w:p>
                <w:p w:rsidR="005345EB" w:rsidRPr="005345EB" w:rsidRDefault="005345EB" w:rsidP="005345EB">
                  <w:pPr>
                    <w:tabs>
                      <w:tab w:val="left" w:pos="284"/>
                    </w:tabs>
                    <w:jc w:val="both"/>
                    <w:rPr>
                      <w:rFonts w:eastAsia="Calibri"/>
                      <w:sz w:val="12"/>
                      <w:szCs w:val="12"/>
                    </w:rPr>
                  </w:pPr>
                  <w:r w:rsidRPr="005345EB">
                    <w:rPr>
                      <w:rFonts w:eastAsia="Calibri"/>
                      <w:sz w:val="12"/>
                      <w:szCs w:val="12"/>
                    </w:rPr>
                    <w:t xml:space="preserve">- финансовое оздоровление организации жилищно-коммунального комплекса. </w:t>
                  </w:r>
                </w:p>
                <w:p w:rsidR="005345EB" w:rsidRPr="005345EB" w:rsidRDefault="005345EB" w:rsidP="005345EB">
                  <w:pPr>
                    <w:tabs>
                      <w:tab w:val="left" w:pos="284"/>
                    </w:tabs>
                    <w:jc w:val="both"/>
                    <w:rPr>
                      <w:rFonts w:eastAsia="Calibri"/>
                      <w:sz w:val="12"/>
                      <w:szCs w:val="12"/>
                    </w:rPr>
                  </w:pPr>
                  <w:r w:rsidRPr="005345EB">
                    <w:rPr>
                      <w:rFonts w:eastAsia="Calibri"/>
                      <w:sz w:val="12"/>
                      <w:szCs w:val="12"/>
                    </w:rPr>
                    <w:t xml:space="preserve">Эффективность реализации Программы существенно возрастет при условии включения ряда объектов в федеральные и областные программы и привлечении частных инвестиций в сферу жилищно-коммунального хозяйства. </w:t>
                  </w:r>
                </w:p>
                <w:p w:rsidR="005345EB" w:rsidRPr="005345EB" w:rsidRDefault="005345EB" w:rsidP="005345EB">
                  <w:pPr>
                    <w:tabs>
                      <w:tab w:val="left" w:pos="284"/>
                    </w:tabs>
                    <w:jc w:val="both"/>
                    <w:rPr>
                      <w:rFonts w:eastAsia="Calibri"/>
                      <w:sz w:val="12"/>
                      <w:szCs w:val="12"/>
                    </w:rPr>
                  </w:pPr>
                  <w:r w:rsidRPr="005345EB">
                    <w:rPr>
                      <w:rFonts w:eastAsia="Calibri"/>
                      <w:sz w:val="12"/>
                      <w:szCs w:val="12"/>
                    </w:rPr>
                    <w:t xml:space="preserve">Технологическими результатами реализации мероприятий Программы комплексного развития предполагается: </w:t>
                  </w:r>
                </w:p>
                <w:p w:rsidR="005345EB" w:rsidRPr="005345EB" w:rsidRDefault="005345EB" w:rsidP="005345EB">
                  <w:pPr>
                    <w:tabs>
                      <w:tab w:val="left" w:pos="284"/>
                    </w:tabs>
                    <w:jc w:val="both"/>
                    <w:rPr>
                      <w:rFonts w:eastAsia="Calibri"/>
                      <w:sz w:val="12"/>
                      <w:szCs w:val="12"/>
                    </w:rPr>
                  </w:pPr>
                  <w:r w:rsidRPr="005345EB">
                    <w:rPr>
                      <w:rFonts w:eastAsia="Calibri"/>
                      <w:sz w:val="12"/>
                      <w:szCs w:val="12"/>
                    </w:rPr>
                    <w:t xml:space="preserve">- повышение надежности работы системы коммунальной инфраструктуры; </w:t>
                  </w:r>
                </w:p>
                <w:p w:rsidR="005345EB" w:rsidRPr="005345EB" w:rsidRDefault="005345EB" w:rsidP="005345EB">
                  <w:pPr>
                    <w:tabs>
                      <w:tab w:val="left" w:pos="284"/>
                    </w:tabs>
                    <w:jc w:val="both"/>
                    <w:rPr>
                      <w:rFonts w:eastAsia="Calibri"/>
                      <w:sz w:val="12"/>
                      <w:szCs w:val="12"/>
                    </w:rPr>
                  </w:pPr>
                  <w:r w:rsidRPr="005345EB">
                    <w:rPr>
                      <w:rFonts w:eastAsia="Calibri"/>
                      <w:sz w:val="12"/>
                      <w:szCs w:val="12"/>
                    </w:rPr>
                    <w:t xml:space="preserve">- снижение потерь коммунальных ресурсов в производственном процессе. </w:t>
                  </w:r>
                </w:p>
              </w:tc>
            </w:tr>
            <w:tr w:rsidR="005345EB" w:rsidRPr="005345EB" w:rsidTr="00115309">
              <w:trPr>
                <w:trHeight w:val="20"/>
              </w:trPr>
              <w:tc>
                <w:tcPr>
                  <w:tcW w:w="1262" w:type="pct"/>
                </w:tcPr>
                <w:p w:rsidR="005345EB" w:rsidRPr="005345EB" w:rsidRDefault="005345EB" w:rsidP="00115309">
                  <w:pPr>
                    <w:tabs>
                      <w:tab w:val="left" w:pos="284"/>
                    </w:tabs>
                    <w:rPr>
                      <w:rFonts w:eastAsia="Calibri"/>
                      <w:sz w:val="12"/>
                      <w:szCs w:val="12"/>
                    </w:rPr>
                  </w:pPr>
                  <w:r w:rsidRPr="005345EB">
                    <w:rPr>
                      <w:rFonts w:eastAsia="Calibri"/>
                      <w:sz w:val="12"/>
                      <w:szCs w:val="12"/>
                    </w:rPr>
                    <w:t xml:space="preserve">Система организации </w:t>
                  </w:r>
                </w:p>
                <w:p w:rsidR="005345EB" w:rsidRPr="005345EB" w:rsidRDefault="005345EB" w:rsidP="00115309">
                  <w:pPr>
                    <w:tabs>
                      <w:tab w:val="left" w:pos="284"/>
                    </w:tabs>
                    <w:rPr>
                      <w:rFonts w:eastAsia="Calibri"/>
                      <w:sz w:val="12"/>
                      <w:szCs w:val="12"/>
                    </w:rPr>
                  </w:pPr>
                  <w:proofErr w:type="gramStart"/>
                  <w:r w:rsidRPr="005345EB">
                    <w:rPr>
                      <w:rFonts w:eastAsia="Calibri"/>
                      <w:sz w:val="12"/>
                      <w:szCs w:val="12"/>
                    </w:rPr>
                    <w:t>контроля  за</w:t>
                  </w:r>
                  <w:proofErr w:type="gramEnd"/>
                  <w:r w:rsidRPr="005345EB">
                    <w:rPr>
                      <w:rFonts w:eastAsia="Calibri"/>
                      <w:sz w:val="12"/>
                      <w:szCs w:val="12"/>
                    </w:rPr>
                    <w:t xml:space="preserve"> ходом </w:t>
                  </w:r>
                </w:p>
                <w:p w:rsidR="005345EB" w:rsidRPr="005345EB" w:rsidRDefault="005345EB" w:rsidP="00115309">
                  <w:pPr>
                    <w:tabs>
                      <w:tab w:val="left" w:pos="284"/>
                    </w:tabs>
                    <w:rPr>
                      <w:rFonts w:eastAsia="Calibri"/>
                      <w:sz w:val="12"/>
                      <w:szCs w:val="12"/>
                    </w:rPr>
                  </w:pPr>
                  <w:r w:rsidRPr="005345EB">
                    <w:rPr>
                      <w:rFonts w:eastAsia="Calibri"/>
                      <w:sz w:val="12"/>
                      <w:szCs w:val="12"/>
                    </w:rPr>
                    <w:t>реализации программы</w:t>
                  </w:r>
                </w:p>
              </w:tc>
              <w:tc>
                <w:tcPr>
                  <w:tcW w:w="3738" w:type="pct"/>
                </w:tcPr>
                <w:p w:rsidR="005345EB" w:rsidRPr="005345EB" w:rsidRDefault="005345EB" w:rsidP="005345EB">
                  <w:pPr>
                    <w:tabs>
                      <w:tab w:val="left" w:pos="284"/>
                    </w:tabs>
                    <w:jc w:val="both"/>
                    <w:rPr>
                      <w:rFonts w:eastAsia="Calibri"/>
                      <w:sz w:val="12"/>
                      <w:szCs w:val="12"/>
                    </w:rPr>
                  </w:pPr>
                  <w:r w:rsidRPr="005345EB">
                    <w:rPr>
                      <w:rFonts w:eastAsia="Calibri"/>
                      <w:sz w:val="12"/>
                      <w:szCs w:val="12"/>
                    </w:rPr>
                    <w:t xml:space="preserve">Общее руководство и </w:t>
                  </w:r>
                  <w:proofErr w:type="gramStart"/>
                  <w:r w:rsidRPr="005345EB">
                    <w:rPr>
                      <w:rFonts w:eastAsia="Calibri"/>
                      <w:sz w:val="12"/>
                      <w:szCs w:val="12"/>
                    </w:rPr>
                    <w:t>контроль за</w:t>
                  </w:r>
                  <w:proofErr w:type="gramEnd"/>
                  <w:r w:rsidRPr="005345EB">
                    <w:rPr>
                      <w:rFonts w:eastAsia="Calibri"/>
                      <w:sz w:val="12"/>
                      <w:szCs w:val="12"/>
                    </w:rPr>
                    <w:t xml:space="preserve"> ходом реализации Программы и контроль за целевым и эффективным использованием бюджетных средств осуществляет Администрация сельского поселения Светлодольск муниципального района Сергиевский Самарской области в соответствии с действующим законодательством. </w:t>
                  </w:r>
                </w:p>
              </w:tc>
            </w:tr>
          </w:tbl>
          <w:p w:rsidR="005345EB" w:rsidRPr="005345EB" w:rsidRDefault="005345EB" w:rsidP="005345EB">
            <w:pPr>
              <w:tabs>
                <w:tab w:val="left" w:pos="284"/>
              </w:tabs>
              <w:spacing w:after="0" w:line="240" w:lineRule="auto"/>
              <w:jc w:val="both"/>
              <w:rPr>
                <w:rFonts w:ascii="Times New Roman" w:eastAsia="Calibri" w:hAnsi="Times New Roman" w:cs="Times New Roman"/>
                <w:b/>
                <w:sz w:val="12"/>
                <w:szCs w:val="12"/>
              </w:rPr>
            </w:pPr>
          </w:p>
        </w:tc>
        <w:tc>
          <w:tcPr>
            <w:tcW w:w="144" w:type="pct"/>
          </w:tcPr>
          <w:p w:rsidR="005345EB" w:rsidRPr="005345EB" w:rsidRDefault="005345EB" w:rsidP="005345EB">
            <w:pPr>
              <w:tabs>
                <w:tab w:val="left" w:pos="284"/>
              </w:tabs>
              <w:spacing w:after="0" w:line="240" w:lineRule="auto"/>
              <w:jc w:val="both"/>
              <w:rPr>
                <w:rFonts w:ascii="Times New Roman" w:eastAsia="Calibri" w:hAnsi="Times New Roman" w:cs="Times New Roman"/>
                <w:sz w:val="12"/>
                <w:szCs w:val="12"/>
              </w:rPr>
            </w:pPr>
          </w:p>
        </w:tc>
      </w:tr>
    </w:tbl>
    <w:p w:rsidR="00115309" w:rsidRDefault="00115309" w:rsidP="005345EB">
      <w:pPr>
        <w:tabs>
          <w:tab w:val="left" w:pos="284"/>
        </w:tabs>
        <w:spacing w:after="0" w:line="240" w:lineRule="auto"/>
        <w:jc w:val="both"/>
        <w:rPr>
          <w:rFonts w:ascii="Times New Roman" w:eastAsia="Calibri" w:hAnsi="Times New Roman" w:cs="Times New Roman"/>
          <w:b/>
          <w:bCs/>
          <w:sz w:val="12"/>
          <w:szCs w:val="12"/>
        </w:rPr>
      </w:pP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
          <w:bCs/>
          <w:sz w:val="12"/>
          <w:szCs w:val="12"/>
        </w:rPr>
      </w:pPr>
      <w:r w:rsidRPr="005345EB">
        <w:rPr>
          <w:rFonts w:ascii="Times New Roman" w:eastAsia="Calibri" w:hAnsi="Times New Roman" w:cs="Times New Roman"/>
          <w:b/>
          <w:bCs/>
          <w:sz w:val="12"/>
          <w:szCs w:val="12"/>
        </w:rPr>
        <w:t>2. Характеристика существующего состояния коммунальной инфраструктуры</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
          <w:bCs/>
          <w:sz w:val="12"/>
          <w:szCs w:val="12"/>
        </w:rPr>
      </w:pPr>
      <w:r w:rsidRPr="005345EB">
        <w:rPr>
          <w:rFonts w:ascii="Times New Roman" w:eastAsia="Calibri" w:hAnsi="Times New Roman" w:cs="Times New Roman"/>
          <w:b/>
          <w:bCs/>
          <w:sz w:val="12"/>
          <w:szCs w:val="12"/>
        </w:rPr>
        <w:t>2.1 Основные показатели системы водоснабжения</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посёлок </w:t>
      </w:r>
      <w:proofErr w:type="gramStart"/>
      <w:r w:rsidRPr="005345EB">
        <w:rPr>
          <w:rFonts w:ascii="Times New Roman" w:eastAsia="Calibri" w:hAnsi="Times New Roman" w:cs="Times New Roman"/>
          <w:sz w:val="12"/>
          <w:szCs w:val="12"/>
        </w:rPr>
        <w:t>Светлодольск</w:t>
      </w:r>
      <w:proofErr w:type="gramEnd"/>
      <w:r w:rsidRPr="005345EB">
        <w:rPr>
          <w:rFonts w:ascii="Times New Roman" w:eastAsia="Calibri" w:hAnsi="Times New Roman" w:cs="Times New Roman"/>
          <w:sz w:val="12"/>
          <w:szCs w:val="12"/>
        </w:rPr>
        <w:t xml:space="preserve"> а/ц</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Централизованное водоснабжение посёлка обеспечивается водозабором подземных вод, расположенным к югу от посёлка. Водозабор состоит из 3-х скважин, оборудованных насосами ЭЦВ6-16-110 и 2-х водонапорных башен. Дебит скважин 16 м3/ час, мощностью 70080м3/год.</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По уличным тупиковым сетям водопровода из труб различных материалов и диаметров (ф50 -200мм), вода подаётся потребителям </w:t>
      </w:r>
      <w:proofErr w:type="spellStart"/>
      <w:r w:rsidRPr="005345EB">
        <w:rPr>
          <w:rFonts w:ascii="Times New Roman" w:eastAsia="Calibri" w:hAnsi="Times New Roman" w:cs="Times New Roman"/>
          <w:sz w:val="12"/>
          <w:szCs w:val="12"/>
        </w:rPr>
        <w:t>хозпитьевые</w:t>
      </w:r>
      <w:proofErr w:type="spellEnd"/>
      <w:r w:rsidRPr="005345EB">
        <w:rPr>
          <w:rFonts w:ascii="Times New Roman" w:eastAsia="Calibri" w:hAnsi="Times New Roman" w:cs="Times New Roman"/>
          <w:sz w:val="12"/>
          <w:szCs w:val="12"/>
        </w:rPr>
        <w:t xml:space="preserve"> цели, пожаротушение и полив.</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Пожаротушение осуществляется из пожарных гидрантов (4шт) на сети.</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Протяженность сетей водопровода 5,912 км. Износ 100%.</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lastRenderedPageBreak/>
        <w:t>Согласно СТП Муниципального района Сергиевский ведётся реконструкция системы водоснабжения.</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село Нероновка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proofErr w:type="gramStart"/>
      <w:r w:rsidRPr="005345EB">
        <w:rPr>
          <w:rFonts w:ascii="Times New Roman" w:eastAsia="Calibri" w:hAnsi="Times New Roman" w:cs="Times New Roman"/>
          <w:sz w:val="12"/>
          <w:szCs w:val="12"/>
        </w:rPr>
        <w:t>Централизованное водоснабжение села обеспечивается от водозабора подземных вод, расположенного в с. Павловка по водоводу ф157 мм.</w:t>
      </w:r>
      <w:proofErr w:type="gramEnd"/>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По уличным тупиковым сетям ф50 — 100мм, общей протяжённостью 4,16км, вода подаётся потребителям на </w:t>
      </w:r>
      <w:proofErr w:type="spellStart"/>
      <w:r w:rsidRPr="005345EB">
        <w:rPr>
          <w:rFonts w:ascii="Times New Roman" w:eastAsia="Calibri" w:hAnsi="Times New Roman" w:cs="Times New Roman"/>
          <w:sz w:val="12"/>
          <w:szCs w:val="12"/>
        </w:rPr>
        <w:t>хозпитьевые</w:t>
      </w:r>
      <w:proofErr w:type="spellEnd"/>
      <w:r w:rsidRPr="005345EB">
        <w:rPr>
          <w:rFonts w:ascii="Times New Roman" w:eastAsia="Calibri" w:hAnsi="Times New Roman" w:cs="Times New Roman"/>
          <w:sz w:val="12"/>
          <w:szCs w:val="12"/>
        </w:rPr>
        <w:t xml:space="preserve"> цели, пожаротушения и полив.</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Согласно мероприятиям </w:t>
      </w:r>
      <w:proofErr w:type="spellStart"/>
      <w:r w:rsidRPr="005345EB">
        <w:rPr>
          <w:rFonts w:ascii="Times New Roman" w:eastAsia="Calibri" w:hAnsi="Times New Roman" w:cs="Times New Roman"/>
          <w:sz w:val="12"/>
          <w:szCs w:val="12"/>
        </w:rPr>
        <w:t>обл</w:t>
      </w:r>
      <w:proofErr w:type="gramStart"/>
      <w:r w:rsidRPr="005345EB">
        <w:rPr>
          <w:rFonts w:ascii="Times New Roman" w:eastAsia="Calibri" w:hAnsi="Times New Roman" w:cs="Times New Roman"/>
          <w:sz w:val="12"/>
          <w:szCs w:val="12"/>
        </w:rPr>
        <w:t>.ц</w:t>
      </w:r>
      <w:proofErr w:type="gramEnd"/>
      <w:r w:rsidRPr="005345EB">
        <w:rPr>
          <w:rFonts w:ascii="Times New Roman" w:eastAsia="Calibri" w:hAnsi="Times New Roman" w:cs="Times New Roman"/>
          <w:sz w:val="12"/>
          <w:szCs w:val="12"/>
        </w:rPr>
        <w:t>елевой</w:t>
      </w:r>
      <w:proofErr w:type="spellEnd"/>
      <w:r w:rsidRPr="005345EB">
        <w:rPr>
          <w:rFonts w:ascii="Times New Roman" w:eastAsia="Calibri" w:hAnsi="Times New Roman" w:cs="Times New Roman"/>
          <w:sz w:val="12"/>
          <w:szCs w:val="12"/>
        </w:rPr>
        <w:t xml:space="preserve"> программы «Обеспечение населения Самарской области питьевой водой» ведётся строительство системы водоснабжения.</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посёлок Новая Елховка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Централизованное водоснабжение посёлка обеспечено от водозабора подземных вод, расположенного в западной части посёлка и состоящего из одной арт. скважины. Дебит 9,5 м3/час мощностью 2729 м3/год. Насос ЭЦВ6-10-110.</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Вода подаётся потребителям на </w:t>
      </w:r>
      <w:proofErr w:type="spellStart"/>
      <w:r w:rsidRPr="005345EB">
        <w:rPr>
          <w:rFonts w:ascii="Times New Roman" w:eastAsia="Calibri" w:hAnsi="Times New Roman" w:cs="Times New Roman"/>
          <w:sz w:val="12"/>
          <w:szCs w:val="12"/>
        </w:rPr>
        <w:t>хозпитьевые</w:t>
      </w:r>
      <w:proofErr w:type="spellEnd"/>
      <w:r w:rsidRPr="005345EB">
        <w:rPr>
          <w:rFonts w:ascii="Times New Roman" w:eastAsia="Calibri" w:hAnsi="Times New Roman" w:cs="Times New Roman"/>
          <w:sz w:val="12"/>
          <w:szCs w:val="12"/>
        </w:rPr>
        <w:t xml:space="preserve"> цели, пожаротушение и полив. Протяженность сетей 0,62 км. Износ 100%, требуется замена.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село Нижняя Орлянка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В селе имеется технический водопровод из реки Нижняя Орлянка.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Питьевая вода – из шахтных колодцев.</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село Павловка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Централизованное водоснабжение села обеспечивается водозабором подземных вод, расположенных к востоку от села. Состоит водозабор из 2-х арт. скважин, оборудованных  насосами ЭЦВ6-65-110 и водонапорной башни V=50 м3. Этот  же водозабор обеспечивает водой и село Нероновка.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По уличным тупиковым сетям водопровода из стальных труб ф50 -100мм, общей протяжённостью 6,9км, вода подаётся потребителям на </w:t>
      </w:r>
      <w:proofErr w:type="spellStart"/>
      <w:r w:rsidRPr="005345EB">
        <w:rPr>
          <w:rFonts w:ascii="Times New Roman" w:eastAsia="Calibri" w:hAnsi="Times New Roman" w:cs="Times New Roman"/>
          <w:sz w:val="12"/>
          <w:szCs w:val="12"/>
        </w:rPr>
        <w:t>хозпитьевые</w:t>
      </w:r>
      <w:proofErr w:type="spellEnd"/>
      <w:r w:rsidRPr="005345EB">
        <w:rPr>
          <w:rFonts w:ascii="Times New Roman" w:eastAsia="Calibri" w:hAnsi="Times New Roman" w:cs="Times New Roman"/>
          <w:sz w:val="12"/>
          <w:szCs w:val="12"/>
        </w:rPr>
        <w:t xml:space="preserve"> цели, пожаротушение и полив. Пожаротушение осуществляется из пожарных гидрантов, расположенных на сетях. В связи с высокой степенью износа трубопроводов (95%) требуется их замена и замена пожарных гидрантов.</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По областной целевой программе «Чистая вода» ведётся прокладка нового водопровода.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посёлок Участок Сок</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Технический водопровод из реки Сок подаётся в посёлок глубинным насосом ЭЦВ</w:t>
      </w:r>
      <w:proofErr w:type="gramStart"/>
      <w:r w:rsidRPr="005345EB">
        <w:rPr>
          <w:rFonts w:ascii="Times New Roman" w:eastAsia="Calibri" w:hAnsi="Times New Roman" w:cs="Times New Roman"/>
          <w:sz w:val="12"/>
          <w:szCs w:val="12"/>
        </w:rPr>
        <w:t>6</w:t>
      </w:r>
      <w:proofErr w:type="gramEnd"/>
      <w:r w:rsidRPr="005345EB">
        <w:rPr>
          <w:rFonts w:ascii="Times New Roman" w:eastAsia="Calibri" w:hAnsi="Times New Roman" w:cs="Times New Roman"/>
          <w:sz w:val="12"/>
          <w:szCs w:val="12"/>
        </w:rPr>
        <w:t xml:space="preserve"> через водонапорную башню V=25 м3, уличная сеть из труб различных материалов и диаметров ф50 — 100мм, общей протяжённостью — 2,2км, изношена на 95%.</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Пробурена скважина, вода в которой сероводородная не пригодна для питья.</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Питьевая вода – из шахтных колодцев.</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
          <w:bCs/>
          <w:sz w:val="12"/>
          <w:szCs w:val="12"/>
        </w:rPr>
      </w:pPr>
      <w:r w:rsidRPr="005345EB">
        <w:rPr>
          <w:rFonts w:ascii="Times New Roman" w:eastAsia="Calibri" w:hAnsi="Times New Roman" w:cs="Times New Roman"/>
          <w:b/>
          <w:bCs/>
          <w:sz w:val="12"/>
          <w:szCs w:val="12"/>
        </w:rPr>
        <w:t>2.2 Основные показатели системы водоотведения</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Бытовая канализация</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Во всех населенных пунктах сельского поселения Светлодольск </w:t>
      </w:r>
      <w:proofErr w:type="gramStart"/>
      <w:r w:rsidRPr="005345EB">
        <w:rPr>
          <w:rFonts w:ascii="Times New Roman" w:eastAsia="Calibri" w:hAnsi="Times New Roman" w:cs="Times New Roman"/>
          <w:sz w:val="12"/>
          <w:szCs w:val="12"/>
        </w:rPr>
        <w:t>централизованное</w:t>
      </w:r>
      <w:proofErr w:type="gramEnd"/>
      <w:r w:rsidRPr="005345EB">
        <w:rPr>
          <w:rFonts w:ascii="Times New Roman" w:eastAsia="Calibri" w:hAnsi="Times New Roman" w:cs="Times New Roman"/>
          <w:sz w:val="12"/>
          <w:szCs w:val="12"/>
        </w:rPr>
        <w:t xml:space="preserve"> канализование отсутствует.</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Стоки от застройки направляются в выгребные ямы и надворные уборные, с последующим вывозом </w:t>
      </w:r>
      <w:proofErr w:type="spellStart"/>
      <w:r w:rsidRPr="005345EB">
        <w:rPr>
          <w:rFonts w:ascii="Times New Roman" w:eastAsia="Calibri" w:hAnsi="Times New Roman" w:cs="Times New Roman"/>
          <w:sz w:val="12"/>
          <w:szCs w:val="12"/>
        </w:rPr>
        <w:t>спецавтотранспортом</w:t>
      </w:r>
      <w:proofErr w:type="spellEnd"/>
      <w:r w:rsidRPr="005345EB">
        <w:rPr>
          <w:rFonts w:ascii="Times New Roman" w:eastAsia="Calibri" w:hAnsi="Times New Roman" w:cs="Times New Roman"/>
          <w:sz w:val="12"/>
          <w:szCs w:val="12"/>
        </w:rPr>
        <w:t xml:space="preserve"> на очистки сооружения с. Сергиевск, либо в места, отведенные службой санитарного надзора.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Дождевая канализация</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Отвод дождевых и талых вод с территории всех населённых пунктов сельского поселения Светлодольск осуществляется по рельефу местности, в пониженные места.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
          <w:bCs/>
          <w:sz w:val="12"/>
          <w:szCs w:val="12"/>
        </w:rPr>
      </w:pPr>
      <w:r w:rsidRPr="005345EB">
        <w:rPr>
          <w:rFonts w:ascii="Times New Roman" w:eastAsia="Calibri" w:hAnsi="Times New Roman" w:cs="Times New Roman"/>
          <w:b/>
          <w:bCs/>
          <w:sz w:val="12"/>
          <w:szCs w:val="12"/>
        </w:rPr>
        <w:t>2.3 Основные показатели системы теплоснабжения.</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i/>
          <w:sz w:val="12"/>
          <w:szCs w:val="12"/>
          <w:u w:val="single"/>
        </w:rPr>
      </w:pPr>
      <w:r w:rsidRPr="005345EB">
        <w:rPr>
          <w:rFonts w:ascii="Times New Roman" w:eastAsia="Calibri" w:hAnsi="Times New Roman" w:cs="Times New Roman"/>
          <w:i/>
          <w:sz w:val="12"/>
          <w:szCs w:val="12"/>
          <w:u w:val="single"/>
        </w:rPr>
        <w:t xml:space="preserve">село </w:t>
      </w:r>
      <w:proofErr w:type="gramStart"/>
      <w:r w:rsidRPr="005345EB">
        <w:rPr>
          <w:rFonts w:ascii="Times New Roman" w:eastAsia="Calibri" w:hAnsi="Times New Roman" w:cs="Times New Roman"/>
          <w:i/>
          <w:sz w:val="12"/>
          <w:szCs w:val="12"/>
          <w:u w:val="single"/>
        </w:rPr>
        <w:t>Светлодольск</w:t>
      </w:r>
      <w:proofErr w:type="gramEnd"/>
      <w:r w:rsidRPr="005345EB">
        <w:rPr>
          <w:rFonts w:ascii="Times New Roman" w:eastAsia="Calibri" w:hAnsi="Times New Roman" w:cs="Times New Roman"/>
          <w:i/>
          <w:sz w:val="12"/>
          <w:szCs w:val="12"/>
          <w:u w:val="single"/>
        </w:rPr>
        <w:t xml:space="preserve"> а/ц</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Централизованным теплоснабжением в селе обеспечивается два объекта. Источниками теплоснабжения служат  отопительные модули, сведения о которых приведены в таблице № 1.</w:t>
      </w:r>
    </w:p>
    <w:p w:rsidR="005345EB" w:rsidRPr="005345EB" w:rsidRDefault="005345EB" w:rsidP="00115309">
      <w:pPr>
        <w:tabs>
          <w:tab w:val="left" w:pos="284"/>
        </w:tabs>
        <w:spacing w:after="0" w:line="240" w:lineRule="auto"/>
        <w:jc w:val="right"/>
        <w:rPr>
          <w:rFonts w:ascii="Times New Roman" w:eastAsia="Calibri" w:hAnsi="Times New Roman" w:cs="Times New Roman"/>
          <w:sz w:val="12"/>
          <w:szCs w:val="12"/>
        </w:rPr>
      </w:pPr>
      <w:r w:rsidRPr="005345EB">
        <w:rPr>
          <w:rFonts w:ascii="Times New Roman" w:eastAsia="Calibri" w:hAnsi="Times New Roman" w:cs="Times New Roman"/>
          <w:sz w:val="12"/>
          <w:szCs w:val="12"/>
        </w:rPr>
        <w:t>Таблица № 1</w:t>
      </w:r>
    </w:p>
    <w:tbl>
      <w:tblPr>
        <w:tblW w:w="5000" w:type="pct"/>
        <w:jc w:val="center"/>
        <w:tblLayout w:type="fixed"/>
        <w:tblCellMar>
          <w:left w:w="0" w:type="dxa"/>
          <w:right w:w="0" w:type="dxa"/>
        </w:tblCellMar>
        <w:tblLook w:val="0000" w:firstRow="0" w:lastRow="0" w:firstColumn="0" w:lastColumn="0" w:noHBand="0" w:noVBand="0"/>
      </w:tblPr>
      <w:tblGrid>
        <w:gridCol w:w="257"/>
        <w:gridCol w:w="931"/>
        <w:gridCol w:w="1085"/>
        <w:gridCol w:w="1417"/>
        <w:gridCol w:w="715"/>
        <w:gridCol w:w="206"/>
        <w:gridCol w:w="1014"/>
        <w:gridCol w:w="208"/>
        <w:gridCol w:w="763"/>
        <w:gridCol w:w="927"/>
      </w:tblGrid>
      <w:tr w:rsidR="005345EB" w:rsidRPr="005345EB" w:rsidTr="00115309">
        <w:trPr>
          <w:trHeight w:val="20"/>
          <w:jc w:val="center"/>
        </w:trPr>
        <w:tc>
          <w:tcPr>
            <w:tcW w:w="171" w:type="pct"/>
            <w:tcBorders>
              <w:top w:val="single" w:sz="4" w:space="0" w:color="000000"/>
              <w:left w:val="single" w:sz="4" w:space="0" w:color="000000"/>
              <w:bottom w:val="single" w:sz="4" w:space="0" w:color="000000"/>
            </w:tcBorders>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w:t>
            </w:r>
            <w:proofErr w:type="spellStart"/>
            <w:r w:rsidRPr="005345EB">
              <w:rPr>
                <w:rFonts w:ascii="Times New Roman" w:eastAsia="Calibri" w:hAnsi="Times New Roman" w:cs="Times New Roman"/>
                <w:sz w:val="12"/>
                <w:szCs w:val="12"/>
              </w:rPr>
              <w:t>пп</w:t>
            </w:r>
            <w:proofErr w:type="spellEnd"/>
          </w:p>
        </w:tc>
        <w:tc>
          <w:tcPr>
            <w:tcW w:w="619" w:type="pct"/>
            <w:tcBorders>
              <w:top w:val="single" w:sz="4" w:space="0" w:color="000000"/>
              <w:left w:val="single" w:sz="4" w:space="0" w:color="000000"/>
              <w:bottom w:val="single" w:sz="4" w:space="0" w:color="000000"/>
            </w:tcBorders>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Наименование объекта</w:t>
            </w:r>
          </w:p>
        </w:tc>
        <w:tc>
          <w:tcPr>
            <w:tcW w:w="721" w:type="pct"/>
            <w:tcBorders>
              <w:top w:val="single" w:sz="4" w:space="0" w:color="000000"/>
              <w:left w:val="single" w:sz="4" w:space="0" w:color="000000"/>
              <w:bottom w:val="single" w:sz="4" w:space="0" w:color="000000"/>
            </w:tcBorders>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Адрес</w:t>
            </w:r>
          </w:p>
        </w:tc>
        <w:tc>
          <w:tcPr>
            <w:tcW w:w="942" w:type="pct"/>
            <w:tcBorders>
              <w:top w:val="single" w:sz="4" w:space="0" w:color="000000"/>
              <w:left w:val="single" w:sz="4" w:space="0" w:color="000000"/>
              <w:bottom w:val="single" w:sz="4" w:space="0" w:color="000000"/>
            </w:tcBorders>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Тип </w:t>
            </w:r>
          </w:p>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котлов</w:t>
            </w:r>
          </w:p>
        </w:tc>
        <w:tc>
          <w:tcPr>
            <w:tcW w:w="611" w:type="pct"/>
            <w:gridSpan w:val="2"/>
            <w:tcBorders>
              <w:top w:val="single" w:sz="4" w:space="0" w:color="000000"/>
              <w:left w:val="single" w:sz="4" w:space="0" w:color="000000"/>
              <w:bottom w:val="single" w:sz="4" w:space="0" w:color="000000"/>
            </w:tcBorders>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Установленная производительность Гкал/час</w:t>
            </w:r>
          </w:p>
        </w:tc>
        <w:tc>
          <w:tcPr>
            <w:tcW w:w="812" w:type="pct"/>
            <w:gridSpan w:val="2"/>
            <w:tcBorders>
              <w:top w:val="single" w:sz="4" w:space="0" w:color="000000"/>
              <w:left w:val="single" w:sz="4" w:space="0" w:color="000000"/>
              <w:bottom w:val="single" w:sz="4" w:space="0" w:color="000000"/>
            </w:tcBorders>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Потребляемый выход тепла из котельной на нужды города Гкал/час</w:t>
            </w:r>
          </w:p>
        </w:tc>
        <w:tc>
          <w:tcPr>
            <w:tcW w:w="507" w:type="pct"/>
            <w:tcBorders>
              <w:top w:val="single" w:sz="4" w:space="0" w:color="000000"/>
              <w:left w:val="single" w:sz="4" w:space="0" w:color="000000"/>
              <w:bottom w:val="single" w:sz="4" w:space="0" w:color="000000"/>
            </w:tcBorders>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Параметры теплоносителя</w:t>
            </w:r>
            <w:proofErr w:type="gramStart"/>
            <w:r w:rsidRPr="005345EB">
              <w:rPr>
                <w:rFonts w:ascii="Times New Roman" w:eastAsia="Calibri" w:hAnsi="Times New Roman" w:cs="Times New Roman"/>
                <w:sz w:val="12"/>
                <w:szCs w:val="12"/>
              </w:rPr>
              <w:t xml:space="preserve"> С</w:t>
            </w:r>
            <w:proofErr w:type="gramEnd"/>
          </w:p>
        </w:tc>
        <w:tc>
          <w:tcPr>
            <w:tcW w:w="616" w:type="pct"/>
            <w:tcBorders>
              <w:top w:val="single" w:sz="4" w:space="0" w:color="000000"/>
              <w:left w:val="single" w:sz="4" w:space="0" w:color="000000"/>
              <w:bottom w:val="single" w:sz="4" w:space="0" w:color="000000"/>
              <w:right w:val="single" w:sz="4" w:space="0" w:color="000000"/>
            </w:tcBorders>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Вид </w:t>
            </w:r>
          </w:p>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топлива</w:t>
            </w:r>
          </w:p>
        </w:tc>
      </w:tr>
      <w:tr w:rsidR="005345EB" w:rsidRPr="005345EB" w:rsidTr="00115309">
        <w:trPr>
          <w:trHeight w:val="20"/>
          <w:jc w:val="center"/>
        </w:trPr>
        <w:tc>
          <w:tcPr>
            <w:tcW w:w="171" w:type="pct"/>
            <w:tcBorders>
              <w:top w:val="single" w:sz="4" w:space="0" w:color="000000"/>
              <w:left w:val="single" w:sz="4" w:space="0" w:color="000000"/>
              <w:bottom w:val="single" w:sz="4" w:space="0" w:color="000000"/>
            </w:tcBorders>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w:t>
            </w:r>
          </w:p>
        </w:tc>
        <w:tc>
          <w:tcPr>
            <w:tcW w:w="619" w:type="pct"/>
            <w:tcBorders>
              <w:top w:val="single" w:sz="4" w:space="0" w:color="000000"/>
              <w:left w:val="single" w:sz="4" w:space="0" w:color="000000"/>
              <w:bottom w:val="single" w:sz="4" w:space="0" w:color="000000"/>
            </w:tcBorders>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w:t>
            </w:r>
          </w:p>
        </w:tc>
        <w:tc>
          <w:tcPr>
            <w:tcW w:w="721" w:type="pct"/>
            <w:tcBorders>
              <w:top w:val="single" w:sz="4" w:space="0" w:color="000000"/>
              <w:left w:val="single" w:sz="4" w:space="0" w:color="000000"/>
              <w:bottom w:val="single" w:sz="4" w:space="0" w:color="000000"/>
            </w:tcBorders>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w:t>
            </w:r>
          </w:p>
        </w:tc>
        <w:tc>
          <w:tcPr>
            <w:tcW w:w="942" w:type="pct"/>
            <w:tcBorders>
              <w:top w:val="single" w:sz="4" w:space="0" w:color="000000"/>
              <w:left w:val="single" w:sz="4" w:space="0" w:color="000000"/>
              <w:bottom w:val="single" w:sz="4" w:space="0" w:color="000000"/>
            </w:tcBorders>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4</w:t>
            </w:r>
          </w:p>
        </w:tc>
        <w:tc>
          <w:tcPr>
            <w:tcW w:w="475" w:type="pct"/>
            <w:tcBorders>
              <w:top w:val="single" w:sz="4" w:space="0" w:color="000000"/>
              <w:left w:val="single" w:sz="4" w:space="0" w:color="000000"/>
              <w:bottom w:val="single" w:sz="4" w:space="0" w:color="000000"/>
            </w:tcBorders>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5</w:t>
            </w:r>
          </w:p>
        </w:tc>
        <w:tc>
          <w:tcPr>
            <w:tcW w:w="137" w:type="pct"/>
            <w:tcBorders>
              <w:top w:val="single" w:sz="4" w:space="0" w:color="000000"/>
              <w:left w:val="single" w:sz="4" w:space="0" w:color="000000"/>
              <w:bottom w:val="single" w:sz="4" w:space="0" w:color="000000"/>
            </w:tcBorders>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6</w:t>
            </w:r>
          </w:p>
        </w:tc>
        <w:tc>
          <w:tcPr>
            <w:tcW w:w="674" w:type="pct"/>
            <w:tcBorders>
              <w:top w:val="single" w:sz="4" w:space="0" w:color="000000"/>
              <w:left w:val="single" w:sz="4" w:space="0" w:color="000000"/>
              <w:bottom w:val="single" w:sz="4" w:space="0" w:color="000000"/>
            </w:tcBorders>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7</w:t>
            </w:r>
          </w:p>
        </w:tc>
        <w:tc>
          <w:tcPr>
            <w:tcW w:w="138" w:type="pct"/>
            <w:tcBorders>
              <w:top w:val="single" w:sz="4" w:space="0" w:color="000000"/>
              <w:left w:val="single" w:sz="4" w:space="0" w:color="000000"/>
              <w:bottom w:val="single" w:sz="4" w:space="0" w:color="000000"/>
            </w:tcBorders>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8</w:t>
            </w:r>
          </w:p>
        </w:tc>
        <w:tc>
          <w:tcPr>
            <w:tcW w:w="507" w:type="pct"/>
            <w:tcBorders>
              <w:top w:val="single" w:sz="4" w:space="0" w:color="000000"/>
              <w:left w:val="single" w:sz="4" w:space="0" w:color="000000"/>
              <w:bottom w:val="single" w:sz="4" w:space="0" w:color="000000"/>
            </w:tcBorders>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9</w:t>
            </w:r>
          </w:p>
        </w:tc>
        <w:tc>
          <w:tcPr>
            <w:tcW w:w="616" w:type="pct"/>
            <w:tcBorders>
              <w:top w:val="single" w:sz="4" w:space="0" w:color="000000"/>
              <w:left w:val="single" w:sz="4" w:space="0" w:color="000000"/>
              <w:bottom w:val="single" w:sz="4" w:space="0" w:color="000000"/>
              <w:right w:val="single" w:sz="4" w:space="0" w:color="000000"/>
            </w:tcBorders>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w:t>
            </w:r>
          </w:p>
        </w:tc>
      </w:tr>
      <w:tr w:rsidR="005345EB" w:rsidRPr="005345EB" w:rsidTr="00115309">
        <w:trPr>
          <w:trHeight w:val="20"/>
          <w:jc w:val="center"/>
        </w:trPr>
        <w:tc>
          <w:tcPr>
            <w:tcW w:w="171" w:type="pct"/>
            <w:tcBorders>
              <w:top w:val="single" w:sz="4" w:space="0" w:color="000000"/>
              <w:left w:val="single" w:sz="4" w:space="0" w:color="000000"/>
              <w:bottom w:val="single" w:sz="4" w:space="0" w:color="000000"/>
            </w:tcBorders>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w:t>
            </w:r>
          </w:p>
        </w:tc>
        <w:tc>
          <w:tcPr>
            <w:tcW w:w="619" w:type="pct"/>
            <w:tcBorders>
              <w:top w:val="single" w:sz="4" w:space="0" w:color="000000"/>
              <w:left w:val="single" w:sz="4" w:space="0" w:color="000000"/>
              <w:bottom w:val="single" w:sz="4" w:space="0" w:color="000000"/>
            </w:tcBorders>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Модуль СОШ</w:t>
            </w:r>
          </w:p>
        </w:tc>
        <w:tc>
          <w:tcPr>
            <w:tcW w:w="721" w:type="pct"/>
            <w:tcBorders>
              <w:top w:val="single" w:sz="4" w:space="0" w:color="000000"/>
              <w:left w:val="single" w:sz="4" w:space="0" w:color="000000"/>
              <w:bottom w:val="single" w:sz="4" w:space="0" w:color="000000"/>
            </w:tcBorders>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proofErr w:type="spellStart"/>
            <w:r w:rsidRPr="005345EB">
              <w:rPr>
                <w:rFonts w:ascii="Times New Roman" w:eastAsia="Calibri" w:hAnsi="Times New Roman" w:cs="Times New Roman"/>
                <w:sz w:val="12"/>
                <w:szCs w:val="12"/>
              </w:rPr>
              <w:t>С.Светло-дольск</w:t>
            </w:r>
            <w:proofErr w:type="spellEnd"/>
            <w:r w:rsidRPr="005345EB">
              <w:rPr>
                <w:rFonts w:ascii="Times New Roman" w:eastAsia="Calibri" w:hAnsi="Times New Roman" w:cs="Times New Roman"/>
                <w:sz w:val="12"/>
                <w:szCs w:val="12"/>
              </w:rPr>
              <w:t xml:space="preserve">, </w:t>
            </w:r>
            <w:proofErr w:type="spellStart"/>
            <w:r w:rsidRPr="005345EB">
              <w:rPr>
                <w:rFonts w:ascii="Times New Roman" w:eastAsia="Calibri" w:hAnsi="Times New Roman" w:cs="Times New Roman"/>
                <w:sz w:val="12"/>
                <w:szCs w:val="12"/>
              </w:rPr>
              <w:t>ул</w:t>
            </w:r>
            <w:proofErr w:type="gramStart"/>
            <w:r w:rsidRPr="005345EB">
              <w:rPr>
                <w:rFonts w:ascii="Times New Roman" w:eastAsia="Calibri" w:hAnsi="Times New Roman" w:cs="Times New Roman"/>
                <w:sz w:val="12"/>
                <w:szCs w:val="12"/>
              </w:rPr>
              <w:t>.Ш</w:t>
            </w:r>
            <w:proofErr w:type="gramEnd"/>
            <w:r w:rsidRPr="005345EB">
              <w:rPr>
                <w:rFonts w:ascii="Times New Roman" w:eastAsia="Calibri" w:hAnsi="Times New Roman" w:cs="Times New Roman"/>
                <w:sz w:val="12"/>
                <w:szCs w:val="12"/>
              </w:rPr>
              <w:t>кольная</w:t>
            </w:r>
            <w:proofErr w:type="spellEnd"/>
            <w:r w:rsidRPr="005345EB">
              <w:rPr>
                <w:rFonts w:ascii="Times New Roman" w:eastAsia="Calibri" w:hAnsi="Times New Roman" w:cs="Times New Roman"/>
                <w:sz w:val="12"/>
                <w:szCs w:val="12"/>
              </w:rPr>
              <w:t>, 7а</w:t>
            </w:r>
          </w:p>
        </w:tc>
        <w:tc>
          <w:tcPr>
            <w:tcW w:w="942" w:type="pct"/>
            <w:tcBorders>
              <w:top w:val="single" w:sz="4" w:space="0" w:color="000000"/>
              <w:left w:val="single" w:sz="4" w:space="0" w:color="000000"/>
              <w:bottom w:val="single" w:sz="4" w:space="0" w:color="000000"/>
            </w:tcBorders>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Микро-100</w:t>
            </w:r>
            <w:r w:rsidR="00115309">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(4 шт.)</w:t>
            </w:r>
          </w:p>
        </w:tc>
        <w:tc>
          <w:tcPr>
            <w:tcW w:w="475" w:type="pct"/>
            <w:tcBorders>
              <w:top w:val="single" w:sz="4" w:space="0" w:color="000000"/>
              <w:left w:val="single" w:sz="4" w:space="0" w:color="000000"/>
              <w:bottom w:val="single" w:sz="4" w:space="0" w:color="000000"/>
            </w:tcBorders>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0,344</w:t>
            </w:r>
          </w:p>
        </w:tc>
        <w:tc>
          <w:tcPr>
            <w:tcW w:w="137" w:type="pct"/>
            <w:tcBorders>
              <w:top w:val="single" w:sz="4" w:space="0" w:color="000000"/>
              <w:left w:val="single" w:sz="4" w:space="0" w:color="000000"/>
              <w:bottom w:val="single" w:sz="4" w:space="0" w:color="000000"/>
            </w:tcBorders>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w:t>
            </w:r>
          </w:p>
        </w:tc>
        <w:tc>
          <w:tcPr>
            <w:tcW w:w="674" w:type="pct"/>
            <w:tcBorders>
              <w:top w:val="single" w:sz="4" w:space="0" w:color="000000"/>
              <w:left w:val="single" w:sz="4" w:space="0" w:color="000000"/>
              <w:bottom w:val="single" w:sz="4" w:space="0" w:color="000000"/>
            </w:tcBorders>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0,103</w:t>
            </w:r>
          </w:p>
        </w:tc>
        <w:tc>
          <w:tcPr>
            <w:tcW w:w="138" w:type="pct"/>
            <w:tcBorders>
              <w:top w:val="single" w:sz="4" w:space="0" w:color="000000"/>
              <w:left w:val="single" w:sz="4" w:space="0" w:color="000000"/>
              <w:bottom w:val="single" w:sz="4" w:space="0" w:color="000000"/>
            </w:tcBorders>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w:t>
            </w:r>
          </w:p>
        </w:tc>
        <w:tc>
          <w:tcPr>
            <w:tcW w:w="507" w:type="pct"/>
            <w:tcBorders>
              <w:top w:val="single" w:sz="4" w:space="0" w:color="000000"/>
              <w:left w:val="single" w:sz="4" w:space="0" w:color="000000"/>
              <w:bottom w:val="single" w:sz="4" w:space="0" w:color="000000"/>
            </w:tcBorders>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95-70</w:t>
            </w:r>
          </w:p>
        </w:tc>
        <w:tc>
          <w:tcPr>
            <w:tcW w:w="616" w:type="pct"/>
            <w:tcBorders>
              <w:top w:val="single" w:sz="4" w:space="0" w:color="000000"/>
              <w:left w:val="single" w:sz="4" w:space="0" w:color="000000"/>
              <w:bottom w:val="single" w:sz="4" w:space="0" w:color="000000"/>
              <w:right w:val="single" w:sz="4" w:space="0" w:color="000000"/>
            </w:tcBorders>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proofErr w:type="spellStart"/>
            <w:r w:rsidRPr="005345EB">
              <w:rPr>
                <w:rFonts w:ascii="Times New Roman" w:eastAsia="Calibri" w:hAnsi="Times New Roman" w:cs="Times New Roman"/>
                <w:sz w:val="12"/>
                <w:szCs w:val="12"/>
              </w:rPr>
              <w:t>Прир</w:t>
            </w:r>
            <w:proofErr w:type="gramStart"/>
            <w:r w:rsidRPr="005345EB">
              <w:rPr>
                <w:rFonts w:ascii="Times New Roman" w:eastAsia="Calibri" w:hAnsi="Times New Roman" w:cs="Times New Roman"/>
                <w:sz w:val="12"/>
                <w:szCs w:val="12"/>
              </w:rPr>
              <w:t>.Г</w:t>
            </w:r>
            <w:proofErr w:type="gramEnd"/>
            <w:r w:rsidRPr="005345EB">
              <w:rPr>
                <w:rFonts w:ascii="Times New Roman" w:eastAsia="Calibri" w:hAnsi="Times New Roman" w:cs="Times New Roman"/>
                <w:sz w:val="12"/>
                <w:szCs w:val="12"/>
              </w:rPr>
              <w:t>аз</w:t>
            </w:r>
            <w:proofErr w:type="spellEnd"/>
          </w:p>
        </w:tc>
      </w:tr>
      <w:tr w:rsidR="005345EB" w:rsidRPr="005345EB" w:rsidTr="00115309">
        <w:trPr>
          <w:trHeight w:val="20"/>
          <w:jc w:val="center"/>
        </w:trPr>
        <w:tc>
          <w:tcPr>
            <w:tcW w:w="171" w:type="pct"/>
            <w:tcBorders>
              <w:top w:val="single" w:sz="4" w:space="0" w:color="000000"/>
              <w:left w:val="single" w:sz="4" w:space="0" w:color="000000"/>
              <w:bottom w:val="single" w:sz="4" w:space="0" w:color="000000"/>
            </w:tcBorders>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w:t>
            </w:r>
          </w:p>
        </w:tc>
        <w:tc>
          <w:tcPr>
            <w:tcW w:w="619" w:type="pct"/>
            <w:tcBorders>
              <w:top w:val="single" w:sz="4" w:space="0" w:color="000000"/>
              <w:left w:val="single" w:sz="4" w:space="0" w:color="000000"/>
              <w:bottom w:val="single" w:sz="4" w:space="0" w:color="000000"/>
            </w:tcBorders>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Модуль ДК</w:t>
            </w:r>
          </w:p>
        </w:tc>
        <w:tc>
          <w:tcPr>
            <w:tcW w:w="721" w:type="pct"/>
            <w:tcBorders>
              <w:top w:val="single" w:sz="4" w:space="0" w:color="000000"/>
              <w:left w:val="single" w:sz="4" w:space="0" w:color="000000"/>
              <w:bottom w:val="single" w:sz="4" w:space="0" w:color="000000"/>
            </w:tcBorders>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proofErr w:type="spellStart"/>
            <w:r w:rsidRPr="005345EB">
              <w:rPr>
                <w:rFonts w:ascii="Times New Roman" w:eastAsia="Calibri" w:hAnsi="Times New Roman" w:cs="Times New Roman"/>
                <w:sz w:val="12"/>
                <w:szCs w:val="12"/>
              </w:rPr>
              <w:t>С.Светло-дольск</w:t>
            </w:r>
            <w:proofErr w:type="spellEnd"/>
            <w:r w:rsidRPr="005345EB">
              <w:rPr>
                <w:rFonts w:ascii="Times New Roman" w:eastAsia="Calibri" w:hAnsi="Times New Roman" w:cs="Times New Roman"/>
                <w:sz w:val="12"/>
                <w:szCs w:val="12"/>
              </w:rPr>
              <w:t>,</w:t>
            </w:r>
          </w:p>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ул. Полевая,2</w:t>
            </w:r>
          </w:p>
        </w:tc>
        <w:tc>
          <w:tcPr>
            <w:tcW w:w="942" w:type="pct"/>
            <w:tcBorders>
              <w:top w:val="single" w:sz="4" w:space="0" w:color="000000"/>
              <w:left w:val="single" w:sz="4" w:space="0" w:color="000000"/>
              <w:bottom w:val="single" w:sz="4" w:space="0" w:color="000000"/>
            </w:tcBorders>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Микро-100</w:t>
            </w:r>
            <w:r w:rsidR="00115309">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(2 шт.)</w:t>
            </w:r>
          </w:p>
        </w:tc>
        <w:tc>
          <w:tcPr>
            <w:tcW w:w="475" w:type="pct"/>
            <w:tcBorders>
              <w:top w:val="single" w:sz="4" w:space="0" w:color="000000"/>
              <w:left w:val="single" w:sz="4" w:space="0" w:color="000000"/>
              <w:bottom w:val="single" w:sz="4" w:space="0" w:color="000000"/>
            </w:tcBorders>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0,172</w:t>
            </w:r>
          </w:p>
        </w:tc>
        <w:tc>
          <w:tcPr>
            <w:tcW w:w="137" w:type="pct"/>
            <w:tcBorders>
              <w:top w:val="single" w:sz="4" w:space="0" w:color="000000"/>
              <w:left w:val="single" w:sz="4" w:space="0" w:color="000000"/>
              <w:bottom w:val="single" w:sz="4" w:space="0" w:color="000000"/>
            </w:tcBorders>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w:t>
            </w:r>
          </w:p>
        </w:tc>
        <w:tc>
          <w:tcPr>
            <w:tcW w:w="674" w:type="pct"/>
            <w:tcBorders>
              <w:top w:val="single" w:sz="4" w:space="0" w:color="000000"/>
              <w:left w:val="single" w:sz="4" w:space="0" w:color="000000"/>
              <w:bottom w:val="single" w:sz="4" w:space="0" w:color="000000"/>
            </w:tcBorders>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0,098</w:t>
            </w:r>
          </w:p>
        </w:tc>
        <w:tc>
          <w:tcPr>
            <w:tcW w:w="138" w:type="pct"/>
            <w:tcBorders>
              <w:top w:val="single" w:sz="4" w:space="0" w:color="000000"/>
              <w:left w:val="single" w:sz="4" w:space="0" w:color="000000"/>
              <w:bottom w:val="single" w:sz="4" w:space="0" w:color="000000"/>
            </w:tcBorders>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w:t>
            </w:r>
          </w:p>
        </w:tc>
        <w:tc>
          <w:tcPr>
            <w:tcW w:w="507" w:type="pct"/>
            <w:tcBorders>
              <w:top w:val="single" w:sz="4" w:space="0" w:color="000000"/>
              <w:left w:val="single" w:sz="4" w:space="0" w:color="000000"/>
              <w:bottom w:val="single" w:sz="4" w:space="0" w:color="000000"/>
            </w:tcBorders>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95-70</w:t>
            </w:r>
          </w:p>
        </w:tc>
        <w:tc>
          <w:tcPr>
            <w:tcW w:w="616" w:type="pct"/>
            <w:tcBorders>
              <w:top w:val="single" w:sz="4" w:space="0" w:color="000000"/>
              <w:left w:val="single" w:sz="4" w:space="0" w:color="000000"/>
              <w:bottom w:val="single" w:sz="4" w:space="0" w:color="000000"/>
              <w:right w:val="single" w:sz="4" w:space="0" w:color="000000"/>
            </w:tcBorders>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proofErr w:type="spellStart"/>
            <w:r w:rsidRPr="005345EB">
              <w:rPr>
                <w:rFonts w:ascii="Times New Roman" w:eastAsia="Calibri" w:hAnsi="Times New Roman" w:cs="Times New Roman"/>
                <w:sz w:val="12"/>
                <w:szCs w:val="12"/>
              </w:rPr>
              <w:t>ПрирГаз</w:t>
            </w:r>
            <w:proofErr w:type="spellEnd"/>
          </w:p>
        </w:tc>
      </w:tr>
    </w:tbl>
    <w:p w:rsidR="005345EB" w:rsidRPr="005345EB" w:rsidRDefault="005345EB" w:rsidP="005345EB">
      <w:pPr>
        <w:tabs>
          <w:tab w:val="left" w:pos="284"/>
        </w:tabs>
        <w:spacing w:after="0" w:line="240" w:lineRule="auto"/>
        <w:jc w:val="both"/>
        <w:rPr>
          <w:rFonts w:ascii="Times New Roman" w:eastAsia="Calibri" w:hAnsi="Times New Roman" w:cs="Times New Roman"/>
          <w:sz w:val="12"/>
          <w:szCs w:val="12"/>
        </w:rPr>
      </w:pP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Параметры теплоснабжения 95-70 гр. С. Топливо-газ.</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proofErr w:type="gramStart"/>
      <w:r w:rsidRPr="005345EB">
        <w:rPr>
          <w:rFonts w:ascii="Times New Roman" w:eastAsia="Calibri" w:hAnsi="Times New Roman" w:cs="Times New Roman"/>
          <w:sz w:val="12"/>
          <w:szCs w:val="12"/>
        </w:rPr>
        <w:t>В остальных населённых пунктах поселения, а именно: с. Нижняя Орлянка, пос. Новая Елховка, с. Павловка, пос. Участок Сок централизованное теплоснабжение отсутствует.</w:t>
      </w:r>
      <w:proofErr w:type="gramEnd"/>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proofErr w:type="gramStart"/>
      <w:r w:rsidRPr="005345EB">
        <w:rPr>
          <w:rFonts w:ascii="Times New Roman" w:eastAsia="Calibri" w:hAnsi="Times New Roman" w:cs="Times New Roman"/>
          <w:sz w:val="12"/>
          <w:szCs w:val="12"/>
        </w:rPr>
        <w:t>Во всех населенных пунктах сельского поселения Светлодольск весь индивидуальный  жилой сектор имеет собственные теплоисточники.</w:t>
      </w:r>
      <w:proofErr w:type="gramEnd"/>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u w:val="single"/>
        </w:rPr>
      </w:pP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i/>
          <w:sz w:val="12"/>
          <w:szCs w:val="12"/>
          <w:u w:val="single"/>
        </w:rPr>
      </w:pPr>
      <w:r w:rsidRPr="005345EB">
        <w:rPr>
          <w:rFonts w:ascii="Times New Roman" w:eastAsia="Calibri" w:hAnsi="Times New Roman" w:cs="Times New Roman"/>
          <w:i/>
          <w:sz w:val="12"/>
          <w:szCs w:val="12"/>
          <w:u w:val="single"/>
        </w:rPr>
        <w:t>Село Нероновка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Централизованным теплоснабжением в селе обеспечено здание СДК. Источником теплоснабжения служит отопительный модуль с котлами «Микро 50» (2шт) на ул.  </w:t>
      </w:r>
      <w:proofErr w:type="gramStart"/>
      <w:r w:rsidRPr="005345EB">
        <w:rPr>
          <w:rFonts w:ascii="Times New Roman" w:eastAsia="Calibri" w:hAnsi="Times New Roman" w:cs="Times New Roman"/>
          <w:sz w:val="12"/>
          <w:szCs w:val="12"/>
        </w:rPr>
        <w:t>Центральная</w:t>
      </w:r>
      <w:proofErr w:type="gramEnd"/>
      <w:r w:rsidRPr="005345EB">
        <w:rPr>
          <w:rFonts w:ascii="Times New Roman" w:eastAsia="Calibri" w:hAnsi="Times New Roman" w:cs="Times New Roman"/>
          <w:sz w:val="12"/>
          <w:szCs w:val="12"/>
        </w:rPr>
        <w:t xml:space="preserve"> 68а.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Производительность 0,086 Гкал/час. Выход тепла потребителю 0,043 Г/час.</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
          <w:bCs/>
          <w:sz w:val="12"/>
          <w:szCs w:val="12"/>
        </w:rPr>
      </w:pPr>
      <w:r w:rsidRPr="005345EB">
        <w:rPr>
          <w:rFonts w:ascii="Times New Roman" w:eastAsia="Calibri" w:hAnsi="Times New Roman" w:cs="Times New Roman"/>
          <w:b/>
          <w:bCs/>
          <w:sz w:val="12"/>
          <w:szCs w:val="12"/>
        </w:rPr>
        <w:t>2.4 Основные показатели системы электроснабжения</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proofErr w:type="gramStart"/>
      <w:r w:rsidRPr="005345EB">
        <w:rPr>
          <w:rFonts w:ascii="Times New Roman" w:eastAsia="Calibri" w:hAnsi="Times New Roman" w:cs="Times New Roman"/>
          <w:sz w:val="12"/>
          <w:szCs w:val="12"/>
        </w:rPr>
        <w:t>Источником электроснабжения сельского поселения Светлодольск (</w:t>
      </w:r>
      <w:proofErr w:type="spellStart"/>
      <w:r w:rsidRPr="005345EB">
        <w:rPr>
          <w:rFonts w:ascii="Times New Roman" w:eastAsia="Calibri" w:hAnsi="Times New Roman" w:cs="Times New Roman"/>
          <w:sz w:val="12"/>
          <w:szCs w:val="12"/>
        </w:rPr>
        <w:t>н.п</w:t>
      </w:r>
      <w:proofErr w:type="spellEnd"/>
      <w:r w:rsidRPr="005345EB">
        <w:rPr>
          <w:rFonts w:ascii="Times New Roman" w:eastAsia="Calibri" w:hAnsi="Times New Roman" w:cs="Times New Roman"/>
          <w:sz w:val="12"/>
          <w:szCs w:val="12"/>
        </w:rPr>
        <w:t>.</w:t>
      </w:r>
      <w:proofErr w:type="gramEnd"/>
      <w:r w:rsidRPr="005345EB">
        <w:rPr>
          <w:rFonts w:ascii="Times New Roman" w:eastAsia="Calibri" w:hAnsi="Times New Roman" w:cs="Times New Roman"/>
          <w:sz w:val="12"/>
          <w:szCs w:val="12"/>
        </w:rPr>
        <w:t xml:space="preserve"> Нероновка, </w:t>
      </w:r>
      <w:proofErr w:type="spellStart"/>
      <w:r w:rsidRPr="005345EB">
        <w:rPr>
          <w:rFonts w:ascii="Times New Roman" w:eastAsia="Calibri" w:hAnsi="Times New Roman" w:cs="Times New Roman"/>
          <w:sz w:val="12"/>
          <w:szCs w:val="12"/>
        </w:rPr>
        <w:t>н.п</w:t>
      </w:r>
      <w:proofErr w:type="gramStart"/>
      <w:r w:rsidRPr="005345EB">
        <w:rPr>
          <w:rFonts w:ascii="Times New Roman" w:eastAsia="Calibri" w:hAnsi="Times New Roman" w:cs="Times New Roman"/>
          <w:sz w:val="12"/>
          <w:szCs w:val="12"/>
        </w:rPr>
        <w:t>.Н</w:t>
      </w:r>
      <w:proofErr w:type="gramEnd"/>
      <w:r w:rsidRPr="005345EB">
        <w:rPr>
          <w:rFonts w:ascii="Times New Roman" w:eastAsia="Calibri" w:hAnsi="Times New Roman" w:cs="Times New Roman"/>
          <w:sz w:val="12"/>
          <w:szCs w:val="12"/>
        </w:rPr>
        <w:t>ижняя</w:t>
      </w:r>
      <w:proofErr w:type="spellEnd"/>
      <w:r w:rsidRPr="005345EB">
        <w:rPr>
          <w:rFonts w:ascii="Times New Roman" w:eastAsia="Calibri" w:hAnsi="Times New Roman" w:cs="Times New Roman"/>
          <w:sz w:val="12"/>
          <w:szCs w:val="12"/>
        </w:rPr>
        <w:t xml:space="preserve"> Орлянка, </w:t>
      </w:r>
      <w:proofErr w:type="spellStart"/>
      <w:r w:rsidRPr="005345EB">
        <w:rPr>
          <w:rFonts w:ascii="Times New Roman" w:eastAsia="Calibri" w:hAnsi="Times New Roman" w:cs="Times New Roman"/>
          <w:sz w:val="12"/>
          <w:szCs w:val="12"/>
        </w:rPr>
        <w:t>н.п.Новая</w:t>
      </w:r>
      <w:proofErr w:type="spellEnd"/>
      <w:r w:rsidRPr="005345EB">
        <w:rPr>
          <w:rFonts w:ascii="Times New Roman" w:eastAsia="Calibri" w:hAnsi="Times New Roman" w:cs="Times New Roman"/>
          <w:sz w:val="12"/>
          <w:szCs w:val="12"/>
        </w:rPr>
        <w:t xml:space="preserve"> Елховка, </w:t>
      </w:r>
      <w:proofErr w:type="spellStart"/>
      <w:r w:rsidRPr="005345EB">
        <w:rPr>
          <w:rFonts w:ascii="Times New Roman" w:eastAsia="Calibri" w:hAnsi="Times New Roman" w:cs="Times New Roman"/>
          <w:sz w:val="12"/>
          <w:szCs w:val="12"/>
        </w:rPr>
        <w:t>н.п.Павловка</w:t>
      </w:r>
      <w:proofErr w:type="spellEnd"/>
      <w:r w:rsidRPr="005345EB">
        <w:rPr>
          <w:rFonts w:ascii="Times New Roman" w:eastAsia="Calibri" w:hAnsi="Times New Roman" w:cs="Times New Roman"/>
          <w:sz w:val="12"/>
          <w:szCs w:val="12"/>
        </w:rPr>
        <w:t xml:space="preserve">, </w:t>
      </w:r>
      <w:proofErr w:type="spellStart"/>
      <w:r w:rsidRPr="005345EB">
        <w:rPr>
          <w:rFonts w:ascii="Times New Roman" w:eastAsia="Calibri" w:hAnsi="Times New Roman" w:cs="Times New Roman"/>
          <w:sz w:val="12"/>
          <w:szCs w:val="12"/>
        </w:rPr>
        <w:t>н.п.Светлодольск</w:t>
      </w:r>
      <w:proofErr w:type="spellEnd"/>
      <w:r w:rsidRPr="005345EB">
        <w:rPr>
          <w:rFonts w:ascii="Times New Roman" w:eastAsia="Calibri" w:hAnsi="Times New Roman" w:cs="Times New Roman"/>
          <w:sz w:val="12"/>
          <w:szCs w:val="12"/>
        </w:rPr>
        <w:t xml:space="preserve">, </w:t>
      </w:r>
      <w:proofErr w:type="spellStart"/>
      <w:r w:rsidRPr="005345EB">
        <w:rPr>
          <w:rFonts w:ascii="Times New Roman" w:eastAsia="Calibri" w:hAnsi="Times New Roman" w:cs="Times New Roman"/>
          <w:sz w:val="12"/>
          <w:szCs w:val="12"/>
        </w:rPr>
        <w:t>н.п.Участок</w:t>
      </w:r>
      <w:proofErr w:type="spellEnd"/>
      <w:r w:rsidRPr="005345EB">
        <w:rPr>
          <w:rFonts w:ascii="Times New Roman" w:eastAsia="Calibri" w:hAnsi="Times New Roman" w:cs="Times New Roman"/>
          <w:sz w:val="12"/>
          <w:szCs w:val="12"/>
        </w:rPr>
        <w:t xml:space="preserve"> Сок) является головная подстанция ПС  «Серноводская» напряжением 110/35/6кВ, принадлежащая Самарскому ПО Филиала ОАО «МРСК ВОЛГИ»  «Самарские распределительные сети», расположенная в </w:t>
      </w:r>
      <w:proofErr w:type="spellStart"/>
      <w:r w:rsidRPr="005345EB">
        <w:rPr>
          <w:rFonts w:ascii="Times New Roman" w:eastAsia="Calibri" w:hAnsi="Times New Roman" w:cs="Times New Roman"/>
          <w:sz w:val="12"/>
          <w:szCs w:val="12"/>
        </w:rPr>
        <w:t>н.п</w:t>
      </w:r>
      <w:proofErr w:type="spellEnd"/>
      <w:r w:rsidRPr="005345EB">
        <w:rPr>
          <w:rFonts w:ascii="Times New Roman" w:eastAsia="Calibri" w:hAnsi="Times New Roman" w:cs="Times New Roman"/>
          <w:sz w:val="12"/>
          <w:szCs w:val="12"/>
        </w:rPr>
        <w:t>. Суходол-плодосовхоз и ПС «Серноводская» напряжением 220/110/10Кв, расположенная в п.Суходол и принадлежащая ЗА</w:t>
      </w:r>
      <w:proofErr w:type="gramStart"/>
      <w:r w:rsidRPr="005345EB">
        <w:rPr>
          <w:rFonts w:ascii="Times New Roman" w:eastAsia="Calibri" w:hAnsi="Times New Roman" w:cs="Times New Roman"/>
          <w:sz w:val="12"/>
          <w:szCs w:val="12"/>
        </w:rPr>
        <w:t>О»</w:t>
      </w:r>
      <w:proofErr w:type="gramEnd"/>
      <w:r w:rsidRPr="005345EB">
        <w:rPr>
          <w:rFonts w:ascii="Times New Roman" w:eastAsia="Calibri" w:hAnsi="Times New Roman" w:cs="Times New Roman"/>
          <w:sz w:val="12"/>
          <w:szCs w:val="12"/>
        </w:rPr>
        <w:t>ФСК». Распределение электроэнергии по потребителям осуществляется по фидерам  напряжением 10кВ и 6Кв. Питание потребителей выполнено от распределительных подстанций напряжением 10/0,4кВ и 6/0,4кВ по сетям 0,4кв. Балансовая принадлежность фидеров 10кв и 6кВ и подстанций ЗАО «</w:t>
      </w:r>
      <w:proofErr w:type="spellStart"/>
      <w:r w:rsidRPr="005345EB">
        <w:rPr>
          <w:rFonts w:ascii="Times New Roman" w:eastAsia="Calibri" w:hAnsi="Times New Roman" w:cs="Times New Roman"/>
          <w:sz w:val="12"/>
          <w:szCs w:val="12"/>
        </w:rPr>
        <w:t>ССК</w:t>
      </w:r>
      <w:proofErr w:type="gramStart"/>
      <w:r w:rsidRPr="005345EB">
        <w:rPr>
          <w:rFonts w:ascii="Times New Roman" w:eastAsia="Calibri" w:hAnsi="Times New Roman" w:cs="Times New Roman"/>
          <w:sz w:val="12"/>
          <w:szCs w:val="12"/>
        </w:rPr>
        <w:t>»и</w:t>
      </w:r>
      <w:proofErr w:type="spellEnd"/>
      <w:proofErr w:type="gramEnd"/>
      <w:r w:rsidRPr="005345EB">
        <w:rPr>
          <w:rFonts w:ascii="Times New Roman" w:eastAsia="Calibri" w:hAnsi="Times New Roman" w:cs="Times New Roman"/>
          <w:sz w:val="12"/>
          <w:szCs w:val="12"/>
        </w:rPr>
        <w:t xml:space="preserve"> ОАО «МРСК ВОЛГИ».</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Потребителями электроэнергии являются:</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жилые здания 1-2х этажные,</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общественные здания,</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коммунальные предприятия, объекты транспортного обслуживания,</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lastRenderedPageBreak/>
        <w:t>- наружное освещение</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
          <w:bCs/>
          <w:sz w:val="12"/>
          <w:szCs w:val="12"/>
        </w:rPr>
      </w:pPr>
      <w:r w:rsidRPr="005345EB">
        <w:rPr>
          <w:rFonts w:ascii="Times New Roman" w:eastAsia="Calibri" w:hAnsi="Times New Roman" w:cs="Times New Roman"/>
          <w:b/>
          <w:bCs/>
          <w:sz w:val="12"/>
          <w:szCs w:val="12"/>
        </w:rPr>
        <w:t>2.5 Основные показатели газоснабжения</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посёлок </w:t>
      </w:r>
      <w:proofErr w:type="gramStart"/>
      <w:r w:rsidRPr="005345EB">
        <w:rPr>
          <w:rFonts w:ascii="Times New Roman" w:eastAsia="Calibri" w:hAnsi="Times New Roman" w:cs="Times New Roman"/>
          <w:sz w:val="12"/>
          <w:szCs w:val="12"/>
        </w:rPr>
        <w:t>Светлодольск</w:t>
      </w:r>
      <w:proofErr w:type="gramEnd"/>
      <w:r w:rsidRPr="005345EB">
        <w:rPr>
          <w:rFonts w:ascii="Times New Roman" w:eastAsia="Calibri" w:hAnsi="Times New Roman" w:cs="Times New Roman"/>
          <w:sz w:val="12"/>
          <w:szCs w:val="12"/>
        </w:rPr>
        <w:t xml:space="preserve"> а/ц</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Источником газоснабжения сетевым природным газом посёлка является АГРС №111, </w:t>
      </w:r>
      <w:proofErr w:type="gramStart"/>
      <w:r w:rsidRPr="005345EB">
        <w:rPr>
          <w:rFonts w:ascii="Times New Roman" w:eastAsia="Calibri" w:hAnsi="Times New Roman" w:cs="Times New Roman"/>
          <w:sz w:val="12"/>
          <w:szCs w:val="12"/>
        </w:rPr>
        <w:t>расположенная</w:t>
      </w:r>
      <w:proofErr w:type="gramEnd"/>
      <w:r w:rsidRPr="005345EB">
        <w:rPr>
          <w:rFonts w:ascii="Times New Roman" w:eastAsia="Calibri" w:hAnsi="Times New Roman" w:cs="Times New Roman"/>
          <w:sz w:val="12"/>
          <w:szCs w:val="12"/>
        </w:rPr>
        <w:t xml:space="preserve"> в пос. Суходол.</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По газопроводу высокого давления газ поступает в ГРП №8 села с регуляторами РДГ-50В/30 – 2 шт., РДНК-1000 производительностью 900 м3/час и в ШГРП, где снижается до низкого давления.</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По газопроводам низкого давления ф50-219 мм, общей протяженностью 14,851 км, газ подаётся потребителям на </w:t>
      </w:r>
      <w:proofErr w:type="spellStart"/>
      <w:r w:rsidRPr="005345EB">
        <w:rPr>
          <w:rFonts w:ascii="Times New Roman" w:eastAsia="Calibri" w:hAnsi="Times New Roman" w:cs="Times New Roman"/>
          <w:sz w:val="12"/>
          <w:szCs w:val="12"/>
        </w:rPr>
        <w:t>хозбытовые</w:t>
      </w:r>
      <w:proofErr w:type="spellEnd"/>
      <w:r w:rsidRPr="005345EB">
        <w:rPr>
          <w:rFonts w:ascii="Times New Roman" w:eastAsia="Calibri" w:hAnsi="Times New Roman" w:cs="Times New Roman"/>
          <w:sz w:val="12"/>
          <w:szCs w:val="12"/>
        </w:rPr>
        <w:t xml:space="preserve"> цели и в качестве топлива для теплоисточников.</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село Нероновка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Источником газоснабжения сетевым природным газом села является АГРС №111,  </w:t>
      </w:r>
      <w:proofErr w:type="gramStart"/>
      <w:r w:rsidRPr="005345EB">
        <w:rPr>
          <w:rFonts w:ascii="Times New Roman" w:eastAsia="Calibri" w:hAnsi="Times New Roman" w:cs="Times New Roman"/>
          <w:sz w:val="12"/>
          <w:szCs w:val="12"/>
        </w:rPr>
        <w:t>расположенная</w:t>
      </w:r>
      <w:proofErr w:type="gramEnd"/>
      <w:r w:rsidRPr="005345EB">
        <w:rPr>
          <w:rFonts w:ascii="Times New Roman" w:eastAsia="Calibri" w:hAnsi="Times New Roman" w:cs="Times New Roman"/>
          <w:sz w:val="12"/>
          <w:szCs w:val="12"/>
        </w:rPr>
        <w:t xml:space="preserve"> в пос. Суходол.</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По газопроводу высокого давления ф 100мм, газ поступает в ГРП №31 с регулятором РДБК-1-50, производительностью 1000 м3/час, где снижается до низкого давления.</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По газопроводам низкого давления ф50-219 мм, общей протяженностью 6,31 км, газ подаётся потребителям на </w:t>
      </w:r>
      <w:proofErr w:type="spellStart"/>
      <w:r w:rsidRPr="005345EB">
        <w:rPr>
          <w:rFonts w:ascii="Times New Roman" w:eastAsia="Calibri" w:hAnsi="Times New Roman" w:cs="Times New Roman"/>
          <w:sz w:val="12"/>
          <w:szCs w:val="12"/>
        </w:rPr>
        <w:t>хозбытовые</w:t>
      </w:r>
      <w:proofErr w:type="spellEnd"/>
      <w:r w:rsidRPr="005345EB">
        <w:rPr>
          <w:rFonts w:ascii="Times New Roman" w:eastAsia="Calibri" w:hAnsi="Times New Roman" w:cs="Times New Roman"/>
          <w:sz w:val="12"/>
          <w:szCs w:val="12"/>
        </w:rPr>
        <w:t xml:space="preserve"> цели и в качестве топлива для теплоисточников</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Село Павловка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Источником газоснабжения сетевым природным газом села является АГРС №111, </w:t>
      </w:r>
      <w:proofErr w:type="gramStart"/>
      <w:r w:rsidRPr="005345EB">
        <w:rPr>
          <w:rFonts w:ascii="Times New Roman" w:eastAsia="Calibri" w:hAnsi="Times New Roman" w:cs="Times New Roman"/>
          <w:sz w:val="12"/>
          <w:szCs w:val="12"/>
        </w:rPr>
        <w:t>расположенная</w:t>
      </w:r>
      <w:proofErr w:type="gramEnd"/>
      <w:r w:rsidRPr="005345EB">
        <w:rPr>
          <w:rFonts w:ascii="Times New Roman" w:eastAsia="Calibri" w:hAnsi="Times New Roman" w:cs="Times New Roman"/>
          <w:sz w:val="12"/>
          <w:szCs w:val="12"/>
        </w:rPr>
        <w:t xml:space="preserve"> в пос. Суходол.</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По газопроводу высокого давления ф 100мм, газ поступает в ГРП №32 села с регуляторами РДБК-1-50, производительностью 1000 м3/час, где снижается до низкого давления.</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По газопроводам низкого давления ф50-159 мм, общей протяженностью 4,08 км, газ подается потребителям на </w:t>
      </w:r>
      <w:proofErr w:type="spellStart"/>
      <w:r w:rsidRPr="005345EB">
        <w:rPr>
          <w:rFonts w:ascii="Times New Roman" w:eastAsia="Calibri" w:hAnsi="Times New Roman" w:cs="Times New Roman"/>
          <w:sz w:val="12"/>
          <w:szCs w:val="12"/>
        </w:rPr>
        <w:t>хозбытовые</w:t>
      </w:r>
      <w:proofErr w:type="spellEnd"/>
      <w:r w:rsidRPr="005345EB">
        <w:rPr>
          <w:rFonts w:ascii="Times New Roman" w:eastAsia="Calibri" w:hAnsi="Times New Roman" w:cs="Times New Roman"/>
          <w:sz w:val="12"/>
          <w:szCs w:val="12"/>
        </w:rPr>
        <w:t xml:space="preserve"> цели и в качестве топлива для теплоисточников.</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посёлок Участок Сок</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Источником газоснабжения сетевым природным газом села является АГРС №111,  </w:t>
      </w:r>
      <w:proofErr w:type="gramStart"/>
      <w:r w:rsidRPr="005345EB">
        <w:rPr>
          <w:rFonts w:ascii="Times New Roman" w:eastAsia="Calibri" w:hAnsi="Times New Roman" w:cs="Times New Roman"/>
          <w:sz w:val="12"/>
          <w:szCs w:val="12"/>
        </w:rPr>
        <w:t>расположенная</w:t>
      </w:r>
      <w:proofErr w:type="gramEnd"/>
      <w:r w:rsidRPr="005345EB">
        <w:rPr>
          <w:rFonts w:ascii="Times New Roman" w:eastAsia="Calibri" w:hAnsi="Times New Roman" w:cs="Times New Roman"/>
          <w:sz w:val="12"/>
          <w:szCs w:val="12"/>
        </w:rPr>
        <w:t xml:space="preserve"> в пос. Суходол.</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По газопроводу высокого давления ф 100мм, общей протяжённостью — 1,7км, газ поступает в ШГРП №6 посёлка с регулятором РДНК-400 – 2 шт., производительностью 300 м3/час, где снижается до низкого давления.</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По газопроводам низкого давления ф32-159 мм, общей протяженностью 6,4км, где подаётся потребителям на </w:t>
      </w:r>
      <w:proofErr w:type="spellStart"/>
      <w:r w:rsidRPr="005345EB">
        <w:rPr>
          <w:rFonts w:ascii="Times New Roman" w:eastAsia="Calibri" w:hAnsi="Times New Roman" w:cs="Times New Roman"/>
          <w:sz w:val="12"/>
          <w:szCs w:val="12"/>
        </w:rPr>
        <w:t>хозбытовые</w:t>
      </w:r>
      <w:proofErr w:type="spellEnd"/>
      <w:r w:rsidRPr="005345EB">
        <w:rPr>
          <w:rFonts w:ascii="Times New Roman" w:eastAsia="Calibri" w:hAnsi="Times New Roman" w:cs="Times New Roman"/>
          <w:sz w:val="12"/>
          <w:szCs w:val="12"/>
        </w:rPr>
        <w:t xml:space="preserve"> цели и в качестве топлива для теплоисточников.</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Село Нижняя Орлянка, пос. Новая Елховка не </w:t>
      </w:r>
      <w:proofErr w:type="gramStart"/>
      <w:r w:rsidRPr="005345EB">
        <w:rPr>
          <w:rFonts w:ascii="Times New Roman" w:eastAsia="Calibri" w:hAnsi="Times New Roman" w:cs="Times New Roman"/>
          <w:sz w:val="12"/>
          <w:szCs w:val="12"/>
        </w:rPr>
        <w:t>газифицированы</w:t>
      </w:r>
      <w:proofErr w:type="gramEnd"/>
      <w:r w:rsidRPr="005345EB">
        <w:rPr>
          <w:rFonts w:ascii="Times New Roman" w:eastAsia="Calibri" w:hAnsi="Times New Roman" w:cs="Times New Roman"/>
          <w:sz w:val="12"/>
          <w:szCs w:val="12"/>
        </w:rPr>
        <w:t>.</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
          <w:bCs/>
          <w:sz w:val="12"/>
          <w:szCs w:val="12"/>
        </w:rPr>
      </w:pPr>
      <w:r w:rsidRPr="005345EB">
        <w:rPr>
          <w:rFonts w:ascii="Times New Roman" w:eastAsia="Calibri" w:hAnsi="Times New Roman" w:cs="Times New Roman"/>
          <w:b/>
          <w:bCs/>
          <w:sz w:val="12"/>
          <w:szCs w:val="12"/>
        </w:rPr>
        <w:t>2.6 Сбор и вывоз твердых бытовых отходов</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На территории сельского поселения Светлодольск услуги по сбору и транспортировке твердых бытовых отходов оказывает АО «Экология».</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
          <w:bCs/>
          <w:sz w:val="12"/>
          <w:szCs w:val="12"/>
        </w:rPr>
      </w:pPr>
      <w:r w:rsidRPr="005345EB">
        <w:rPr>
          <w:rFonts w:ascii="Times New Roman" w:eastAsia="Calibri" w:hAnsi="Times New Roman" w:cs="Times New Roman"/>
          <w:b/>
          <w:bCs/>
          <w:sz w:val="12"/>
          <w:szCs w:val="12"/>
        </w:rPr>
        <w:t xml:space="preserve">2.7 Краткий анализ состояния установки приборов учета и </w:t>
      </w:r>
      <w:proofErr w:type="spellStart"/>
      <w:r w:rsidRPr="005345EB">
        <w:rPr>
          <w:rFonts w:ascii="Times New Roman" w:eastAsia="Calibri" w:hAnsi="Times New Roman" w:cs="Times New Roman"/>
          <w:b/>
          <w:bCs/>
          <w:sz w:val="12"/>
          <w:szCs w:val="12"/>
        </w:rPr>
        <w:t>энергоресурсосбережения</w:t>
      </w:r>
      <w:proofErr w:type="spellEnd"/>
      <w:r w:rsidRPr="005345EB">
        <w:rPr>
          <w:rFonts w:ascii="Times New Roman" w:eastAsia="Calibri" w:hAnsi="Times New Roman" w:cs="Times New Roman"/>
          <w:b/>
          <w:bCs/>
          <w:sz w:val="12"/>
          <w:szCs w:val="12"/>
        </w:rPr>
        <w:t xml:space="preserve"> у потребителей</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В сельском поселении Светлодольск реализуются целевые программы, направленные на энергосбережение и повышение энергетической эффективности.</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Основной целью программы по энергосбережению является оптимизация потребления энергоресурсов всеми группами потребителей за счет снижения удельных показателей энергоемкости и энергопотребления, создание условий для перевода экономики в СП Светлодольск и бюджетной сферы на энергосберегающий путь развития.</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Программа энергосбережения указывает на целесообразность реализации ряда типовых мероприятий со стороны организаций, финансируемых из бюджета, предприятий коммунального комплекса, в жилищном секторе. Мероприятия по энергосбережению в жилом фонде направлены на повышение уровня оснащенности общедомовыми и поквартирными приборами учета используемых коммунальных ресурсов. Программой энергосбережения в жилом секторе предусмотрено определение реального состояния систем энергопотребления, установление источников потерь энергоресурсов, предусмотрен выбор наиболее рациональных конкретных мероприятий для оптимальных путей снижения потерь и экономии энергоресурсов.</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Мероприятия по энергосбережению на предприятиях, предоставляющих коммунальный ресурс или коммунальные услуги, направлены на оптимизацию режимов работы источников электро- и теплоснабжения.</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proofErr w:type="gramStart"/>
      <w:r w:rsidRPr="005345EB">
        <w:rPr>
          <w:rFonts w:ascii="Times New Roman" w:eastAsia="Calibri" w:hAnsi="Times New Roman" w:cs="Times New Roman"/>
          <w:sz w:val="12"/>
          <w:szCs w:val="12"/>
        </w:rPr>
        <w:t>Мероприятия по энергосбережению в организациях с участием государства или муниципального образования и повышению энергетической эффективности этих организаций направлены на проведение комплекса мероприятий по оснащению приборами учета используемых коммунальных ресурсов; повышению тепловой защиты, утеплению зданий, строений, сооружений, автоматизации потребления тепловой энергии, повышению энергетической эффективности систем освещения, отопления, водопотребления.</w:t>
      </w:r>
      <w:proofErr w:type="gramEnd"/>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Совместная реализация Программы энергосбережения и энергоэффективности и Программы комплексного развития систем коммунальной инфраструктуры Светлодольск позволит обеспечить потребителям энергоресурсов сокращение расходов и повышение качества коммунальных услуг, создание комфортных условий проживания в жилых помещениях многоквартирных домов, предоставление коммунальных услуг по доступным ценам.</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2.8 Цели и задачи, этапы и сроки реализации Программы, конечные результаты ее реализации, характеризующие целевое состояние (изменение состояния) в сфере реализации муниципальной  программы</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Основные цели реализации Программы:</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1. Обеспечение сбалансированного перспективного развития систем коммунальной инфраструктуры.</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 Повышение качества и надежности производимых (оказываемых) для потребителей услуг.</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3. Развитие систем коммунальной инфраструктуры и объектов, используемых для утилизации (захоронения) твердых бытовых отходов в соответствии с потребностями жилищного, коммунального и гражданского строительства.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4. Улучшение экологической ситуации на территории сельского поселения Новодевичье.</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5. Оптимизация затрат на производство коммунальных услуг, снижение </w:t>
      </w:r>
      <w:proofErr w:type="spellStart"/>
      <w:r w:rsidRPr="005345EB">
        <w:rPr>
          <w:rFonts w:ascii="Times New Roman" w:eastAsia="Calibri" w:hAnsi="Times New Roman" w:cs="Times New Roman"/>
          <w:sz w:val="12"/>
          <w:szCs w:val="12"/>
        </w:rPr>
        <w:t>ресурсопотребления</w:t>
      </w:r>
      <w:proofErr w:type="spellEnd"/>
      <w:r w:rsidRPr="005345EB">
        <w:rPr>
          <w:rFonts w:ascii="Times New Roman" w:eastAsia="Calibri" w:hAnsi="Times New Roman" w:cs="Times New Roman"/>
          <w:sz w:val="12"/>
          <w:szCs w:val="12"/>
        </w:rPr>
        <w:t>.</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Основные задачи реализации Программы:</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1.Повышение эффективности отрасли жилищно-коммунального хозяйства.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2.Эффективное использование системы ресурсосбережения и энергосбережения в соответствии с принятыми программами.</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3.Создание благоприятного инвестиционного климата.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4.Модернизация и обновление коммунальной инфраструктуры при обеспечении доступности коммунальных ресурсов для потребителей.</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5. Использование системы </w:t>
      </w:r>
      <w:proofErr w:type="spellStart"/>
      <w:r w:rsidRPr="005345EB">
        <w:rPr>
          <w:rFonts w:ascii="Times New Roman" w:eastAsia="Calibri" w:hAnsi="Times New Roman" w:cs="Times New Roman"/>
          <w:sz w:val="12"/>
          <w:szCs w:val="12"/>
        </w:rPr>
        <w:t>частно</w:t>
      </w:r>
      <w:proofErr w:type="spellEnd"/>
      <w:r w:rsidRPr="005345EB">
        <w:rPr>
          <w:rFonts w:ascii="Times New Roman" w:eastAsia="Calibri" w:hAnsi="Times New Roman" w:cs="Times New Roman"/>
          <w:sz w:val="12"/>
          <w:szCs w:val="12"/>
        </w:rPr>
        <w:t>-государственного партнерства путем заключения концессионных соглашений или софинансирования инвестиционных проектов за счет средств бюджетов разных уровней.</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6.Улучшение экологической ситуации на территории сельского поселения Светлодольск.</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Программа реализуется в I этап, с 2026 по 2033 годы. Начало реализации – 1 января 2026 года, завершение 31 декабря 2033 года.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Результатом планового выполнения программы станет сбалансированная система коммунальной инфраструктуры, высокое качество надежность коммунальных услуг, улучшение экологической ситуации, оптимизация затрат на производство коммунальных услуг.</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2.9 Перечень, цели и краткое описание подпрограмм</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lastRenderedPageBreak/>
        <w:t>Программа не содержит подпрограмм.</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
          <w:bCs/>
          <w:sz w:val="12"/>
          <w:szCs w:val="12"/>
        </w:rPr>
      </w:pPr>
      <w:r w:rsidRPr="005345EB">
        <w:rPr>
          <w:rFonts w:ascii="Times New Roman" w:eastAsia="Calibri" w:hAnsi="Times New Roman" w:cs="Times New Roman"/>
          <w:b/>
          <w:bCs/>
          <w:sz w:val="12"/>
          <w:szCs w:val="12"/>
        </w:rPr>
        <w:t>3.  План развития сельского поселения Светлодольск и прогноз спроса на коммунальные услуги</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
          <w:bCs/>
          <w:sz w:val="12"/>
          <w:szCs w:val="12"/>
        </w:rPr>
      </w:pPr>
      <w:r w:rsidRPr="005345EB">
        <w:rPr>
          <w:rFonts w:ascii="Times New Roman" w:eastAsia="Calibri" w:hAnsi="Times New Roman" w:cs="Times New Roman"/>
          <w:b/>
          <w:bCs/>
          <w:sz w:val="12"/>
          <w:szCs w:val="12"/>
        </w:rPr>
        <w:t>3.1  Общие положения</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Муниципальный район Сергиевский расположен в северо-восточной части Самарской области, в 135 км от областного центра – города Самары.</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Сельское поселение Светлодольск муниципального района Сергиевский Самарской области расположено на юге муниципального района Сергиевский Самарской области, в 120 км</w:t>
      </w:r>
      <w:proofErr w:type="gramStart"/>
      <w:r w:rsidRPr="005345EB">
        <w:rPr>
          <w:rFonts w:ascii="Times New Roman" w:eastAsia="Calibri" w:hAnsi="Times New Roman" w:cs="Times New Roman"/>
          <w:sz w:val="12"/>
          <w:szCs w:val="12"/>
        </w:rPr>
        <w:t>.</w:t>
      </w:r>
      <w:proofErr w:type="gramEnd"/>
      <w:r w:rsidRPr="005345EB">
        <w:rPr>
          <w:rFonts w:ascii="Times New Roman" w:eastAsia="Calibri" w:hAnsi="Times New Roman" w:cs="Times New Roman"/>
          <w:sz w:val="12"/>
          <w:szCs w:val="12"/>
        </w:rPr>
        <w:t xml:space="preserve"> </w:t>
      </w:r>
      <w:proofErr w:type="gramStart"/>
      <w:r w:rsidRPr="005345EB">
        <w:rPr>
          <w:rFonts w:ascii="Times New Roman" w:eastAsia="Calibri" w:hAnsi="Times New Roman" w:cs="Times New Roman"/>
          <w:sz w:val="12"/>
          <w:szCs w:val="12"/>
        </w:rPr>
        <w:t>о</w:t>
      </w:r>
      <w:proofErr w:type="gramEnd"/>
      <w:r w:rsidRPr="005345EB">
        <w:rPr>
          <w:rFonts w:ascii="Times New Roman" w:eastAsia="Calibri" w:hAnsi="Times New Roman" w:cs="Times New Roman"/>
          <w:sz w:val="12"/>
          <w:szCs w:val="12"/>
        </w:rPr>
        <w:t>т областного центра и в 7 км. от районного центра.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Сельское поселение Светлодольск граничит:</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115309">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с сельским  поселением Верхняя орлянка муниципального района Сергиевский;</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115309">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с сельским поселением  Черновка муниципального района Сергиевский;</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115309">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с сельским поселением Елшанка  муниципального района Сергиевский;</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115309">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с сельским  поселением Сергиевск муниципального района Сергиевский;</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115309">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с сельским  поселением Сургут муниципального района Сергиевский;</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115309">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с сельским  поселением Калиновка муниципального района Сергиевский;</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115309">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с сельским  поселением Суходол муниципального района Сергиевский;</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В состав поселения входит следующие населенные пункты: </w:t>
      </w:r>
      <w:proofErr w:type="spellStart"/>
      <w:r w:rsidRPr="005345EB">
        <w:rPr>
          <w:rFonts w:ascii="Times New Roman" w:eastAsia="Calibri" w:hAnsi="Times New Roman" w:cs="Times New Roman"/>
          <w:sz w:val="12"/>
          <w:szCs w:val="12"/>
        </w:rPr>
        <w:t>п</w:t>
      </w:r>
      <w:proofErr w:type="gramStart"/>
      <w:r w:rsidRPr="005345EB">
        <w:rPr>
          <w:rFonts w:ascii="Times New Roman" w:eastAsia="Calibri" w:hAnsi="Times New Roman" w:cs="Times New Roman"/>
          <w:sz w:val="12"/>
          <w:szCs w:val="12"/>
        </w:rPr>
        <w:t>.С</w:t>
      </w:r>
      <w:proofErr w:type="gramEnd"/>
      <w:r w:rsidRPr="005345EB">
        <w:rPr>
          <w:rFonts w:ascii="Times New Roman" w:eastAsia="Calibri" w:hAnsi="Times New Roman" w:cs="Times New Roman"/>
          <w:sz w:val="12"/>
          <w:szCs w:val="12"/>
        </w:rPr>
        <w:t>ветлодольск</w:t>
      </w:r>
      <w:proofErr w:type="spellEnd"/>
      <w:r w:rsidRPr="005345EB">
        <w:rPr>
          <w:rFonts w:ascii="Times New Roman" w:eastAsia="Calibri" w:hAnsi="Times New Roman" w:cs="Times New Roman"/>
          <w:sz w:val="12"/>
          <w:szCs w:val="12"/>
        </w:rPr>
        <w:t xml:space="preserve">, </w:t>
      </w:r>
      <w:proofErr w:type="spellStart"/>
      <w:r w:rsidRPr="005345EB">
        <w:rPr>
          <w:rFonts w:ascii="Times New Roman" w:eastAsia="Calibri" w:hAnsi="Times New Roman" w:cs="Times New Roman"/>
          <w:sz w:val="12"/>
          <w:szCs w:val="12"/>
        </w:rPr>
        <w:t>п.Участок</w:t>
      </w:r>
      <w:proofErr w:type="spellEnd"/>
      <w:r w:rsidRPr="005345EB">
        <w:rPr>
          <w:rFonts w:ascii="Times New Roman" w:eastAsia="Calibri" w:hAnsi="Times New Roman" w:cs="Times New Roman"/>
          <w:sz w:val="12"/>
          <w:szCs w:val="12"/>
        </w:rPr>
        <w:t xml:space="preserve"> Сок, </w:t>
      </w:r>
      <w:proofErr w:type="spellStart"/>
      <w:r w:rsidRPr="005345EB">
        <w:rPr>
          <w:rFonts w:ascii="Times New Roman" w:eastAsia="Calibri" w:hAnsi="Times New Roman" w:cs="Times New Roman"/>
          <w:sz w:val="12"/>
          <w:szCs w:val="12"/>
        </w:rPr>
        <w:t>п.Новая</w:t>
      </w:r>
      <w:proofErr w:type="spellEnd"/>
      <w:r w:rsidRPr="005345EB">
        <w:rPr>
          <w:rFonts w:ascii="Times New Roman" w:eastAsia="Calibri" w:hAnsi="Times New Roman" w:cs="Times New Roman"/>
          <w:sz w:val="12"/>
          <w:szCs w:val="12"/>
        </w:rPr>
        <w:t xml:space="preserve"> Елховка, </w:t>
      </w:r>
      <w:proofErr w:type="spellStart"/>
      <w:r w:rsidRPr="005345EB">
        <w:rPr>
          <w:rFonts w:ascii="Times New Roman" w:eastAsia="Calibri" w:hAnsi="Times New Roman" w:cs="Times New Roman"/>
          <w:sz w:val="12"/>
          <w:szCs w:val="12"/>
        </w:rPr>
        <w:t>с.Нероновка</w:t>
      </w:r>
      <w:proofErr w:type="spellEnd"/>
      <w:r w:rsidRPr="005345EB">
        <w:rPr>
          <w:rFonts w:ascii="Times New Roman" w:eastAsia="Calibri" w:hAnsi="Times New Roman" w:cs="Times New Roman"/>
          <w:sz w:val="12"/>
          <w:szCs w:val="12"/>
        </w:rPr>
        <w:t xml:space="preserve">, </w:t>
      </w:r>
      <w:proofErr w:type="spellStart"/>
      <w:r w:rsidRPr="005345EB">
        <w:rPr>
          <w:rFonts w:ascii="Times New Roman" w:eastAsia="Calibri" w:hAnsi="Times New Roman" w:cs="Times New Roman"/>
          <w:sz w:val="12"/>
          <w:szCs w:val="12"/>
        </w:rPr>
        <w:t>с.Павловка</w:t>
      </w:r>
      <w:proofErr w:type="spellEnd"/>
      <w:r w:rsidRPr="005345EB">
        <w:rPr>
          <w:rFonts w:ascii="Times New Roman" w:eastAsia="Calibri" w:hAnsi="Times New Roman" w:cs="Times New Roman"/>
          <w:sz w:val="12"/>
          <w:szCs w:val="12"/>
        </w:rPr>
        <w:t xml:space="preserve">, </w:t>
      </w:r>
      <w:proofErr w:type="spellStart"/>
      <w:r w:rsidRPr="005345EB">
        <w:rPr>
          <w:rFonts w:ascii="Times New Roman" w:eastAsia="Calibri" w:hAnsi="Times New Roman" w:cs="Times New Roman"/>
          <w:sz w:val="12"/>
          <w:szCs w:val="12"/>
        </w:rPr>
        <w:t>с.Нижняя</w:t>
      </w:r>
      <w:proofErr w:type="spellEnd"/>
      <w:r w:rsidRPr="005345EB">
        <w:rPr>
          <w:rFonts w:ascii="Times New Roman" w:eastAsia="Calibri" w:hAnsi="Times New Roman" w:cs="Times New Roman"/>
          <w:sz w:val="12"/>
          <w:szCs w:val="12"/>
        </w:rPr>
        <w:t xml:space="preserve"> Орлянка.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
          <w:bCs/>
          <w:sz w:val="12"/>
          <w:szCs w:val="12"/>
        </w:rPr>
      </w:pPr>
      <w:r w:rsidRPr="005345EB">
        <w:rPr>
          <w:rFonts w:ascii="Times New Roman" w:eastAsia="Calibri" w:hAnsi="Times New Roman" w:cs="Times New Roman"/>
          <w:b/>
          <w:bCs/>
          <w:sz w:val="12"/>
          <w:szCs w:val="12"/>
        </w:rPr>
        <w:t>3.2 Динамика и прогноз численности населения</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В результате изучения демографических явлений, происходящих в сельских поселениях муниципального района Сергиевский, в том числе в сельском поселении Светлодольск, построены два сценария возможного развития демографической ситуации </w:t>
      </w:r>
      <w:proofErr w:type="gramStart"/>
      <w:r w:rsidRPr="005345EB">
        <w:rPr>
          <w:rFonts w:ascii="Times New Roman" w:eastAsia="Calibri" w:hAnsi="Times New Roman" w:cs="Times New Roman"/>
          <w:sz w:val="12"/>
          <w:szCs w:val="12"/>
        </w:rPr>
        <w:t>в</w:t>
      </w:r>
      <w:proofErr w:type="gramEnd"/>
      <w:r w:rsidRPr="005345EB">
        <w:rPr>
          <w:rFonts w:ascii="Times New Roman" w:eastAsia="Calibri" w:hAnsi="Times New Roman" w:cs="Times New Roman"/>
          <w:sz w:val="12"/>
          <w:szCs w:val="12"/>
        </w:rPr>
        <w:t xml:space="preserve"> с. п. Светлодольск.</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1 вариант. Прогноз численности населения </w:t>
      </w:r>
      <w:proofErr w:type="spellStart"/>
      <w:r w:rsidRPr="005345EB">
        <w:rPr>
          <w:rFonts w:ascii="Times New Roman" w:eastAsia="Calibri" w:hAnsi="Times New Roman" w:cs="Times New Roman"/>
          <w:sz w:val="12"/>
          <w:szCs w:val="12"/>
        </w:rPr>
        <w:t>с.п</w:t>
      </w:r>
      <w:proofErr w:type="spellEnd"/>
      <w:r w:rsidRPr="005345EB">
        <w:rPr>
          <w:rFonts w:ascii="Times New Roman" w:eastAsia="Calibri" w:hAnsi="Times New Roman" w:cs="Times New Roman"/>
          <w:sz w:val="12"/>
          <w:szCs w:val="12"/>
        </w:rPr>
        <w:t xml:space="preserve">. Светлодольск по </w:t>
      </w:r>
      <w:proofErr w:type="spellStart"/>
      <w:r w:rsidRPr="005345EB">
        <w:rPr>
          <w:rFonts w:ascii="Times New Roman" w:eastAsia="Calibri" w:hAnsi="Times New Roman" w:cs="Times New Roman"/>
          <w:sz w:val="12"/>
          <w:szCs w:val="12"/>
        </w:rPr>
        <w:t>погодовому</w:t>
      </w:r>
      <w:proofErr w:type="spellEnd"/>
      <w:r w:rsidRPr="005345EB">
        <w:rPr>
          <w:rFonts w:ascii="Times New Roman" w:eastAsia="Calibri" w:hAnsi="Times New Roman" w:cs="Times New Roman"/>
          <w:sz w:val="12"/>
          <w:szCs w:val="12"/>
        </w:rPr>
        <w:t xml:space="preserve"> балансу.</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Согласно этому варианту, </w:t>
      </w:r>
      <w:proofErr w:type="gramStart"/>
      <w:r w:rsidRPr="005345EB">
        <w:rPr>
          <w:rFonts w:ascii="Times New Roman" w:eastAsia="Calibri" w:hAnsi="Times New Roman" w:cs="Times New Roman"/>
          <w:sz w:val="12"/>
          <w:szCs w:val="12"/>
        </w:rPr>
        <w:t>в</w:t>
      </w:r>
      <w:proofErr w:type="gramEnd"/>
      <w:r w:rsidRPr="005345EB">
        <w:rPr>
          <w:rFonts w:ascii="Times New Roman" w:eastAsia="Calibri" w:hAnsi="Times New Roman" w:cs="Times New Roman"/>
          <w:sz w:val="12"/>
          <w:szCs w:val="12"/>
        </w:rPr>
        <w:t xml:space="preserve"> с. п. Светлодольск  </w:t>
      </w:r>
      <w:proofErr w:type="gramStart"/>
      <w:r w:rsidRPr="005345EB">
        <w:rPr>
          <w:rFonts w:ascii="Times New Roman" w:eastAsia="Calibri" w:hAnsi="Times New Roman" w:cs="Times New Roman"/>
          <w:sz w:val="12"/>
          <w:szCs w:val="12"/>
        </w:rPr>
        <w:t>на</w:t>
      </w:r>
      <w:proofErr w:type="gramEnd"/>
      <w:r w:rsidRPr="005345EB">
        <w:rPr>
          <w:rFonts w:ascii="Times New Roman" w:eastAsia="Calibri" w:hAnsi="Times New Roman" w:cs="Times New Roman"/>
          <w:sz w:val="12"/>
          <w:szCs w:val="12"/>
        </w:rPr>
        <w:t xml:space="preserve"> прогнозный период ожидается некоторое сокращение численности населения. Численность населения с. п. Светлодольск к 2033 г. составит 1854 чел.</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 вариант. Прогноз численности населения с. п. Светлодольск с учетом освоения резервных территорий.</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Этот вариант прогноза численности населения с. п. Светлодольск рассчитан с учетом территориальных резервов в пределах сельского поселения и освоения новых территорий, которые могут быть использованы под жилищное строительство.</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На резервных территориях с. п. Светлодольск можно разместить 324 участка под </w:t>
      </w:r>
      <w:proofErr w:type="spellStart"/>
      <w:r w:rsidRPr="005345EB">
        <w:rPr>
          <w:rFonts w:ascii="Times New Roman" w:eastAsia="Calibri" w:hAnsi="Times New Roman" w:cs="Times New Roman"/>
          <w:sz w:val="12"/>
          <w:szCs w:val="12"/>
        </w:rPr>
        <w:t>индивидульное</w:t>
      </w:r>
      <w:proofErr w:type="spellEnd"/>
      <w:r w:rsidRPr="005345EB">
        <w:rPr>
          <w:rFonts w:ascii="Times New Roman" w:eastAsia="Calibri" w:hAnsi="Times New Roman" w:cs="Times New Roman"/>
          <w:sz w:val="12"/>
          <w:szCs w:val="12"/>
        </w:rPr>
        <w:t xml:space="preserve"> жилищное строительство. По данным 2020 г. средний размер домохозяйства в  Самарской области  составляет 2,1 человек, в сельских поселениях муниципального района Сергиевский - 2,4 человек. С учетом эффективности мероприятий  по демографическому развитию Самарской области средний размер домохозяйства в перспективе может увеличиться до трех человек.</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Исходя из этого на участках, отведенных под жилищное строительство </w:t>
      </w:r>
      <w:proofErr w:type="gramStart"/>
      <w:r w:rsidRPr="005345EB">
        <w:rPr>
          <w:rFonts w:ascii="Times New Roman" w:eastAsia="Calibri" w:hAnsi="Times New Roman" w:cs="Times New Roman"/>
          <w:sz w:val="12"/>
          <w:szCs w:val="12"/>
        </w:rPr>
        <w:t>в</w:t>
      </w:r>
      <w:proofErr w:type="gramEnd"/>
      <w:r w:rsidRPr="005345EB">
        <w:rPr>
          <w:rFonts w:ascii="Times New Roman" w:eastAsia="Calibri" w:hAnsi="Times New Roman" w:cs="Times New Roman"/>
          <w:sz w:val="12"/>
          <w:szCs w:val="12"/>
        </w:rPr>
        <w:t xml:space="preserve"> с. п. Светлодольск, </w:t>
      </w:r>
      <w:proofErr w:type="gramStart"/>
      <w:r w:rsidRPr="005345EB">
        <w:rPr>
          <w:rFonts w:ascii="Times New Roman" w:eastAsia="Calibri" w:hAnsi="Times New Roman" w:cs="Times New Roman"/>
          <w:sz w:val="12"/>
          <w:szCs w:val="12"/>
        </w:rPr>
        <w:t>при</w:t>
      </w:r>
      <w:proofErr w:type="gramEnd"/>
      <w:r w:rsidRPr="005345EB">
        <w:rPr>
          <w:rFonts w:ascii="Times New Roman" w:eastAsia="Calibri" w:hAnsi="Times New Roman" w:cs="Times New Roman"/>
          <w:sz w:val="12"/>
          <w:szCs w:val="12"/>
        </w:rPr>
        <w:t xml:space="preserve"> полном их освоении будет проживать 4020 человек.</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В целом численность населения </w:t>
      </w:r>
      <w:proofErr w:type="spellStart"/>
      <w:r w:rsidRPr="005345EB">
        <w:rPr>
          <w:rFonts w:ascii="Times New Roman" w:eastAsia="Calibri" w:hAnsi="Times New Roman" w:cs="Times New Roman"/>
          <w:sz w:val="12"/>
          <w:szCs w:val="12"/>
        </w:rPr>
        <w:t>с.п</w:t>
      </w:r>
      <w:proofErr w:type="spellEnd"/>
      <w:r w:rsidRPr="005345EB">
        <w:rPr>
          <w:rFonts w:ascii="Times New Roman" w:eastAsia="Calibri" w:hAnsi="Times New Roman" w:cs="Times New Roman"/>
          <w:sz w:val="12"/>
          <w:szCs w:val="12"/>
        </w:rPr>
        <w:t xml:space="preserve">. Светлодольск к 2033 году </w:t>
      </w:r>
      <w:proofErr w:type="gramStart"/>
      <w:r w:rsidRPr="005345EB">
        <w:rPr>
          <w:rFonts w:ascii="Times New Roman" w:eastAsia="Calibri" w:hAnsi="Times New Roman" w:cs="Times New Roman"/>
          <w:sz w:val="12"/>
          <w:szCs w:val="12"/>
        </w:rPr>
        <w:t>возрастет до 5864 человек  Второй  вариант прогноза численности населения сельского поселения  Светлодольск принят</w:t>
      </w:r>
      <w:proofErr w:type="gramEnd"/>
      <w:r w:rsidRPr="005345EB">
        <w:rPr>
          <w:rFonts w:ascii="Times New Roman" w:eastAsia="Calibri" w:hAnsi="Times New Roman" w:cs="Times New Roman"/>
          <w:sz w:val="12"/>
          <w:szCs w:val="12"/>
        </w:rPr>
        <w:t xml:space="preserve"> в качестве основного.</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
          <w:bCs/>
          <w:sz w:val="12"/>
          <w:szCs w:val="12"/>
        </w:rPr>
      </w:pPr>
      <w:r w:rsidRPr="005345EB">
        <w:rPr>
          <w:rFonts w:ascii="Times New Roman" w:eastAsia="Calibri" w:hAnsi="Times New Roman" w:cs="Times New Roman"/>
          <w:b/>
          <w:bCs/>
          <w:sz w:val="12"/>
          <w:szCs w:val="12"/>
        </w:rPr>
        <w:t>3.3 Прогноз развития застройки</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В целях создания благоприятных условий для развития жилищного строительства органам местного самоуправления необходимо осуществлять:</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115309">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подготовку земельных участков для жилищного строительства, в том числе подготовку инженерной и транспортной инфраструктур на планируемых площадках для жилищного строительства;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115309">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освоение земель сельскохозяйственного назначения, прилегающих к населенным пунктам и расположенных вблизи от мест подключения к инженерным коммуникациям, в целях развития малоэтажной застройки;</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115309">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содействие в реализации мероприятий национального проекта «Доступное и комфортное жилье – гражданам России»;</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115309">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увеличение объемов строительства жилья и коммунальной инфраструктуры;</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115309">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приведение существующего жилищного фонда и коммунальной инфраструктуры в соответствие со стандартами качества;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115309">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обеспечение доступности жилья и коммунальных услуг в соответствии с платежеспособным спросом населения;</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развитие финансово-кредитных институтов рынка жилья.</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Развитие жилых зон планируется на свободных участках в существующих границах населенных пунктов сельского поселения Светлодольск. Предполагается застройка усадебными жилыми домами с приусадебными участками, дачным строительством в </w:t>
      </w:r>
      <w:proofErr w:type="spellStart"/>
      <w:r w:rsidRPr="005345EB">
        <w:rPr>
          <w:rFonts w:ascii="Times New Roman" w:eastAsia="Calibri" w:hAnsi="Times New Roman" w:cs="Times New Roman"/>
          <w:sz w:val="12"/>
          <w:szCs w:val="12"/>
        </w:rPr>
        <w:t>с</w:t>
      </w:r>
      <w:proofErr w:type="gramStart"/>
      <w:r w:rsidRPr="005345EB">
        <w:rPr>
          <w:rFonts w:ascii="Times New Roman" w:eastAsia="Calibri" w:hAnsi="Times New Roman" w:cs="Times New Roman"/>
          <w:sz w:val="12"/>
          <w:szCs w:val="12"/>
        </w:rPr>
        <w:t>.Н</w:t>
      </w:r>
      <w:proofErr w:type="gramEnd"/>
      <w:r w:rsidRPr="005345EB">
        <w:rPr>
          <w:rFonts w:ascii="Times New Roman" w:eastAsia="Calibri" w:hAnsi="Times New Roman" w:cs="Times New Roman"/>
          <w:sz w:val="12"/>
          <w:szCs w:val="12"/>
        </w:rPr>
        <w:t>ижняя</w:t>
      </w:r>
      <w:proofErr w:type="spellEnd"/>
      <w:r w:rsidRPr="005345EB">
        <w:rPr>
          <w:rFonts w:ascii="Times New Roman" w:eastAsia="Calibri" w:hAnsi="Times New Roman" w:cs="Times New Roman"/>
          <w:sz w:val="12"/>
          <w:szCs w:val="12"/>
        </w:rPr>
        <w:t xml:space="preserve"> Орлянка и секционными домами в </w:t>
      </w:r>
      <w:proofErr w:type="spellStart"/>
      <w:r w:rsidRPr="005345EB">
        <w:rPr>
          <w:rFonts w:ascii="Times New Roman" w:eastAsia="Calibri" w:hAnsi="Times New Roman" w:cs="Times New Roman"/>
          <w:sz w:val="12"/>
          <w:szCs w:val="12"/>
        </w:rPr>
        <w:t>п.Участок</w:t>
      </w:r>
      <w:proofErr w:type="spellEnd"/>
      <w:r w:rsidRPr="005345EB">
        <w:rPr>
          <w:rFonts w:ascii="Times New Roman" w:eastAsia="Calibri" w:hAnsi="Times New Roman" w:cs="Times New Roman"/>
          <w:sz w:val="12"/>
          <w:szCs w:val="12"/>
        </w:rPr>
        <w:t xml:space="preserve"> Сок.</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proofErr w:type="gramStart"/>
      <w:r w:rsidRPr="005345EB">
        <w:rPr>
          <w:rFonts w:ascii="Times New Roman" w:eastAsia="Calibri" w:hAnsi="Times New Roman" w:cs="Times New Roman"/>
          <w:sz w:val="12"/>
          <w:szCs w:val="12"/>
        </w:rPr>
        <w:t>Размеры приусадебных земельных участков приняты в соответствии с Решением Собранием представителей муниципального района Сергиевский №11 от 6 марта 2008 года  «Об утверждении предельных (максимальных и минимальных) размеров земельных участков, предоставляемых гражданам в собственность из земель, находящихся в государственной и муниципальной собственности, для ведения личного подсобного хозяйства и индивидуального жилищного строительства на территории муниципального района Сергиевский».</w:t>
      </w:r>
      <w:proofErr w:type="gramEnd"/>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Предельные размеры (максимальные и минимальные) предоставления земельных участков гражданам для ведения личного подсобного хозяйства, индивидуального жилищного строительства на территории сельского поселения Светлодольск муниципального района Сергиевский:</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Индивидуальное жилищное строительство:</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от 1000 до 1500 м</w:t>
      </w:r>
      <w:proofErr w:type="gramStart"/>
      <w:r w:rsidRPr="005345EB">
        <w:rPr>
          <w:rFonts w:ascii="Times New Roman" w:eastAsia="Calibri" w:hAnsi="Times New Roman" w:cs="Times New Roman"/>
          <w:sz w:val="12"/>
          <w:szCs w:val="12"/>
        </w:rPr>
        <w:t>2</w:t>
      </w:r>
      <w:proofErr w:type="gramEnd"/>
      <w:r w:rsidRPr="005345EB">
        <w:rPr>
          <w:rFonts w:ascii="Times New Roman" w:eastAsia="Calibri" w:hAnsi="Times New Roman" w:cs="Times New Roman"/>
          <w:sz w:val="12"/>
          <w:szCs w:val="12"/>
        </w:rPr>
        <w:t>.</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Личное подсобное хозяйство:</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от 2000 до 10000 м</w:t>
      </w:r>
      <w:proofErr w:type="gramStart"/>
      <w:r w:rsidRPr="005345EB">
        <w:rPr>
          <w:rFonts w:ascii="Times New Roman" w:eastAsia="Calibri" w:hAnsi="Times New Roman" w:cs="Times New Roman"/>
          <w:sz w:val="12"/>
          <w:szCs w:val="12"/>
        </w:rPr>
        <w:t>2</w:t>
      </w:r>
      <w:proofErr w:type="gramEnd"/>
      <w:r w:rsidRPr="005345EB">
        <w:rPr>
          <w:rFonts w:ascii="Times New Roman" w:eastAsia="Calibri" w:hAnsi="Times New Roman" w:cs="Times New Roman"/>
          <w:sz w:val="12"/>
          <w:szCs w:val="12"/>
        </w:rPr>
        <w:t>.</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Усадебная застройка - территория преимущественно занята </w:t>
      </w:r>
      <w:proofErr w:type="gramStart"/>
      <w:r w:rsidRPr="005345EB">
        <w:rPr>
          <w:rFonts w:ascii="Times New Roman" w:eastAsia="Calibri" w:hAnsi="Times New Roman" w:cs="Times New Roman"/>
          <w:sz w:val="12"/>
          <w:szCs w:val="12"/>
        </w:rPr>
        <w:t>одно-двухквартирными</w:t>
      </w:r>
      <w:proofErr w:type="gramEnd"/>
      <w:r w:rsidRPr="005345EB">
        <w:rPr>
          <w:rFonts w:ascii="Times New Roman" w:eastAsia="Calibri" w:hAnsi="Times New Roman" w:cs="Times New Roman"/>
          <w:sz w:val="12"/>
          <w:szCs w:val="12"/>
        </w:rPr>
        <w:t xml:space="preserve"> 1-2 этажными жилыми домами с хозяйственными постройками на участках, предназначенных для садоводства, огородничества, а также для содержания скота, в разрешенных случаях.</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proofErr w:type="gramStart"/>
      <w:r w:rsidRPr="005345EB">
        <w:rPr>
          <w:rFonts w:ascii="Times New Roman" w:eastAsia="Calibri" w:hAnsi="Times New Roman" w:cs="Times New Roman"/>
          <w:sz w:val="12"/>
          <w:szCs w:val="12"/>
        </w:rPr>
        <w:t xml:space="preserve">Так как в сельской малоэтажной, в том числе усадебной жилой застройке, расчётные показатели жилищной обеспеченности не нормируются, для расчёта общей площади проектируемого жилищного фонда условно принята общая площадь индивидуального жилого дома на одну семью 200 </w:t>
      </w:r>
      <w:proofErr w:type="spellStart"/>
      <w:r w:rsidRPr="005345EB">
        <w:rPr>
          <w:rFonts w:ascii="Times New Roman" w:eastAsia="Calibri" w:hAnsi="Times New Roman" w:cs="Times New Roman"/>
          <w:sz w:val="12"/>
          <w:szCs w:val="12"/>
        </w:rPr>
        <w:t>кв.м</w:t>
      </w:r>
      <w:proofErr w:type="spellEnd"/>
      <w:r w:rsidRPr="005345EB">
        <w:rPr>
          <w:rFonts w:ascii="Times New Roman" w:eastAsia="Calibri" w:hAnsi="Times New Roman" w:cs="Times New Roman"/>
          <w:sz w:val="12"/>
          <w:szCs w:val="12"/>
        </w:rPr>
        <w:t>.</w:t>
      </w:r>
      <w:proofErr w:type="gramEnd"/>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Для расчётов площадь усадебного дома принята ориентировочно 200 </w:t>
      </w:r>
      <w:proofErr w:type="spellStart"/>
      <w:r w:rsidRPr="005345EB">
        <w:rPr>
          <w:rFonts w:ascii="Times New Roman" w:eastAsia="Calibri" w:hAnsi="Times New Roman" w:cs="Times New Roman"/>
          <w:sz w:val="12"/>
          <w:szCs w:val="12"/>
        </w:rPr>
        <w:t>кв.м</w:t>
      </w:r>
      <w:proofErr w:type="spellEnd"/>
      <w:r w:rsidRPr="005345EB">
        <w:rPr>
          <w:rFonts w:ascii="Times New Roman" w:eastAsia="Calibri" w:hAnsi="Times New Roman" w:cs="Times New Roman"/>
          <w:sz w:val="12"/>
          <w:szCs w:val="12"/>
        </w:rPr>
        <w:t>.</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Состав семьи в </w:t>
      </w:r>
      <w:proofErr w:type="spellStart"/>
      <w:r w:rsidRPr="005345EB">
        <w:rPr>
          <w:rFonts w:ascii="Times New Roman" w:eastAsia="Calibri" w:hAnsi="Times New Roman" w:cs="Times New Roman"/>
          <w:sz w:val="12"/>
          <w:szCs w:val="12"/>
        </w:rPr>
        <w:t>м.р</w:t>
      </w:r>
      <w:proofErr w:type="gramStart"/>
      <w:r w:rsidRPr="005345EB">
        <w:rPr>
          <w:rFonts w:ascii="Times New Roman" w:eastAsia="Calibri" w:hAnsi="Times New Roman" w:cs="Times New Roman"/>
          <w:sz w:val="12"/>
          <w:szCs w:val="12"/>
        </w:rPr>
        <w:t>.С</w:t>
      </w:r>
      <w:proofErr w:type="gramEnd"/>
      <w:r w:rsidRPr="005345EB">
        <w:rPr>
          <w:rFonts w:ascii="Times New Roman" w:eastAsia="Calibri" w:hAnsi="Times New Roman" w:cs="Times New Roman"/>
          <w:sz w:val="12"/>
          <w:szCs w:val="12"/>
        </w:rPr>
        <w:t>ергиевский</w:t>
      </w:r>
      <w:proofErr w:type="spellEnd"/>
      <w:r w:rsidRPr="005345EB">
        <w:rPr>
          <w:rFonts w:ascii="Times New Roman" w:eastAsia="Calibri" w:hAnsi="Times New Roman" w:cs="Times New Roman"/>
          <w:sz w:val="12"/>
          <w:szCs w:val="12"/>
        </w:rPr>
        <w:t xml:space="preserve"> на перспективное строительство принят – 3 человека.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3.3.2.1.1. Проектируемые объекты жилищного фонда местного значения</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В существующих границах п. Светлодольск  предусматривается:</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115309">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Площадка№1 на площади – 1,4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115309">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Площадка№2 на площади – 5,8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115309">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Площадка№3 на площади – 9,4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115309">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Площадка№4 на площади – 3,15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115309">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Площадка№5 на площади – 4,2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115309">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Площадка№6 на площади – 32,7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115309">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Площадка№7 на площади – 10,8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lastRenderedPageBreak/>
        <w:t>•</w:t>
      </w:r>
      <w:r w:rsidR="00115309">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Площадка№8 на площади – 16,8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На свободных территориях в границах населенного пункта планируется строительство:</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№1</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1 очередь строительства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Площадка расположена в центральной части </w:t>
      </w:r>
      <w:proofErr w:type="spellStart"/>
      <w:r w:rsidRPr="005345EB">
        <w:rPr>
          <w:rFonts w:ascii="Times New Roman" w:eastAsia="Calibri" w:hAnsi="Times New Roman" w:cs="Times New Roman"/>
          <w:sz w:val="12"/>
          <w:szCs w:val="12"/>
        </w:rPr>
        <w:t>н.п</w:t>
      </w:r>
      <w:proofErr w:type="spellEnd"/>
      <w:r w:rsidRPr="005345EB">
        <w:rPr>
          <w:rFonts w:ascii="Times New Roman" w:eastAsia="Calibri" w:hAnsi="Times New Roman" w:cs="Times New Roman"/>
          <w:sz w:val="12"/>
          <w:szCs w:val="12"/>
        </w:rPr>
        <w:t xml:space="preserve">. по </w:t>
      </w:r>
      <w:proofErr w:type="spellStart"/>
      <w:r w:rsidRPr="005345EB">
        <w:rPr>
          <w:rFonts w:ascii="Times New Roman" w:eastAsia="Calibri" w:hAnsi="Times New Roman" w:cs="Times New Roman"/>
          <w:sz w:val="12"/>
          <w:szCs w:val="12"/>
        </w:rPr>
        <w:t>ул</w:t>
      </w:r>
      <w:proofErr w:type="gramStart"/>
      <w:r w:rsidRPr="005345EB">
        <w:rPr>
          <w:rFonts w:ascii="Times New Roman" w:eastAsia="Calibri" w:hAnsi="Times New Roman" w:cs="Times New Roman"/>
          <w:sz w:val="12"/>
          <w:szCs w:val="12"/>
        </w:rPr>
        <w:t>.Г</w:t>
      </w:r>
      <w:proofErr w:type="gramEnd"/>
      <w:r w:rsidRPr="005345EB">
        <w:rPr>
          <w:rFonts w:ascii="Times New Roman" w:eastAsia="Calibri" w:hAnsi="Times New Roman" w:cs="Times New Roman"/>
          <w:sz w:val="12"/>
          <w:szCs w:val="12"/>
        </w:rPr>
        <w:t>агарина</w:t>
      </w:r>
      <w:proofErr w:type="spellEnd"/>
      <w:r w:rsidRPr="005345EB">
        <w:rPr>
          <w:rFonts w:ascii="Times New Roman" w:eastAsia="Calibri" w:hAnsi="Times New Roman" w:cs="Times New Roman"/>
          <w:sz w:val="12"/>
          <w:szCs w:val="12"/>
        </w:rPr>
        <w:t>;</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1,4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8 усадебных жилых домов,</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24  человека;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1 600  кв. м.</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№2</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1 очередь строительства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Площадка расположена в центральной части </w:t>
      </w:r>
      <w:proofErr w:type="spellStart"/>
      <w:r w:rsidRPr="005345EB">
        <w:rPr>
          <w:rFonts w:ascii="Times New Roman" w:eastAsia="Calibri" w:hAnsi="Times New Roman" w:cs="Times New Roman"/>
          <w:sz w:val="12"/>
          <w:szCs w:val="12"/>
        </w:rPr>
        <w:t>н.п</w:t>
      </w:r>
      <w:proofErr w:type="spellEnd"/>
      <w:r w:rsidRPr="005345EB">
        <w:rPr>
          <w:rFonts w:ascii="Times New Roman" w:eastAsia="Calibri" w:hAnsi="Times New Roman" w:cs="Times New Roman"/>
          <w:sz w:val="12"/>
          <w:szCs w:val="12"/>
        </w:rPr>
        <w:t xml:space="preserve">. по </w:t>
      </w:r>
      <w:proofErr w:type="spellStart"/>
      <w:r w:rsidRPr="005345EB">
        <w:rPr>
          <w:rFonts w:ascii="Times New Roman" w:eastAsia="Calibri" w:hAnsi="Times New Roman" w:cs="Times New Roman"/>
          <w:sz w:val="12"/>
          <w:szCs w:val="12"/>
        </w:rPr>
        <w:t>ул</w:t>
      </w:r>
      <w:proofErr w:type="gramStart"/>
      <w:r w:rsidRPr="005345EB">
        <w:rPr>
          <w:rFonts w:ascii="Times New Roman" w:eastAsia="Calibri" w:hAnsi="Times New Roman" w:cs="Times New Roman"/>
          <w:sz w:val="12"/>
          <w:szCs w:val="12"/>
        </w:rPr>
        <w:t>.К</w:t>
      </w:r>
      <w:proofErr w:type="gramEnd"/>
      <w:r w:rsidRPr="005345EB">
        <w:rPr>
          <w:rFonts w:ascii="Times New Roman" w:eastAsia="Calibri" w:hAnsi="Times New Roman" w:cs="Times New Roman"/>
          <w:sz w:val="12"/>
          <w:szCs w:val="12"/>
        </w:rPr>
        <w:t>омсомольская</w:t>
      </w:r>
      <w:proofErr w:type="spellEnd"/>
      <w:r w:rsidRPr="005345EB">
        <w:rPr>
          <w:rFonts w:ascii="Times New Roman" w:eastAsia="Calibri" w:hAnsi="Times New Roman" w:cs="Times New Roman"/>
          <w:sz w:val="12"/>
          <w:szCs w:val="12"/>
        </w:rPr>
        <w:t>;</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5,8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34 усадебных жилых домов;</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- 102  человека;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6 800 м</w:t>
      </w:r>
      <w:proofErr w:type="gramStart"/>
      <w:r w:rsidRPr="005345EB">
        <w:rPr>
          <w:rFonts w:ascii="Times New Roman" w:eastAsia="Calibri" w:hAnsi="Times New Roman" w:cs="Times New Roman"/>
          <w:sz w:val="12"/>
          <w:szCs w:val="12"/>
        </w:rPr>
        <w:t>2</w:t>
      </w:r>
      <w:proofErr w:type="gramEnd"/>
      <w:r w:rsidRPr="005345EB">
        <w:rPr>
          <w:rFonts w:ascii="Times New Roman" w:eastAsia="Calibri" w:hAnsi="Times New Roman" w:cs="Times New Roman"/>
          <w:sz w:val="12"/>
          <w:szCs w:val="12"/>
        </w:rPr>
        <w:t>.</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№3</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1 очередь строительства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Площадка расположена в центральной части </w:t>
      </w:r>
      <w:proofErr w:type="spellStart"/>
      <w:r w:rsidRPr="005345EB">
        <w:rPr>
          <w:rFonts w:ascii="Times New Roman" w:eastAsia="Calibri" w:hAnsi="Times New Roman" w:cs="Times New Roman"/>
          <w:sz w:val="12"/>
          <w:szCs w:val="12"/>
        </w:rPr>
        <w:t>н.п</w:t>
      </w:r>
      <w:proofErr w:type="spellEnd"/>
      <w:r w:rsidRPr="005345EB">
        <w:rPr>
          <w:rFonts w:ascii="Times New Roman" w:eastAsia="Calibri" w:hAnsi="Times New Roman" w:cs="Times New Roman"/>
          <w:sz w:val="12"/>
          <w:szCs w:val="12"/>
        </w:rPr>
        <w:t xml:space="preserve">. вдоль западной границы </w:t>
      </w:r>
      <w:proofErr w:type="spellStart"/>
      <w:r w:rsidRPr="005345EB">
        <w:rPr>
          <w:rFonts w:ascii="Times New Roman" w:eastAsia="Calibri" w:hAnsi="Times New Roman" w:cs="Times New Roman"/>
          <w:sz w:val="12"/>
          <w:szCs w:val="12"/>
        </w:rPr>
        <w:t>п</w:t>
      </w:r>
      <w:proofErr w:type="gramStart"/>
      <w:r w:rsidRPr="005345EB">
        <w:rPr>
          <w:rFonts w:ascii="Times New Roman" w:eastAsia="Calibri" w:hAnsi="Times New Roman" w:cs="Times New Roman"/>
          <w:sz w:val="12"/>
          <w:szCs w:val="12"/>
        </w:rPr>
        <w:t>.С</w:t>
      </w:r>
      <w:proofErr w:type="gramEnd"/>
      <w:r w:rsidRPr="005345EB">
        <w:rPr>
          <w:rFonts w:ascii="Times New Roman" w:eastAsia="Calibri" w:hAnsi="Times New Roman" w:cs="Times New Roman"/>
          <w:sz w:val="12"/>
          <w:szCs w:val="12"/>
        </w:rPr>
        <w:t>ветлодольск</w:t>
      </w:r>
      <w:proofErr w:type="spellEnd"/>
      <w:r w:rsidRPr="005345EB">
        <w:rPr>
          <w:rFonts w:ascii="Times New Roman" w:eastAsia="Calibri" w:hAnsi="Times New Roman" w:cs="Times New Roman"/>
          <w:sz w:val="12"/>
          <w:szCs w:val="12"/>
        </w:rPr>
        <w:t>;</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9,4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54 усадебных жилых домов;</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- 162  человек;</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10 800 м</w:t>
      </w:r>
      <w:proofErr w:type="gramStart"/>
      <w:r w:rsidRPr="005345EB">
        <w:rPr>
          <w:rFonts w:ascii="Times New Roman" w:eastAsia="Calibri" w:hAnsi="Times New Roman" w:cs="Times New Roman"/>
          <w:sz w:val="12"/>
          <w:szCs w:val="12"/>
        </w:rPr>
        <w:t>2</w:t>
      </w:r>
      <w:proofErr w:type="gramEnd"/>
      <w:r w:rsidRPr="005345EB">
        <w:rPr>
          <w:rFonts w:ascii="Times New Roman" w:eastAsia="Calibri" w:hAnsi="Times New Roman" w:cs="Times New Roman"/>
          <w:sz w:val="12"/>
          <w:szCs w:val="12"/>
        </w:rPr>
        <w:t>.</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№4</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1 очередь строительства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Площадка расположена в центральной части </w:t>
      </w:r>
      <w:proofErr w:type="spellStart"/>
      <w:r w:rsidRPr="005345EB">
        <w:rPr>
          <w:rFonts w:ascii="Times New Roman" w:eastAsia="Calibri" w:hAnsi="Times New Roman" w:cs="Times New Roman"/>
          <w:sz w:val="12"/>
          <w:szCs w:val="12"/>
        </w:rPr>
        <w:t>н.п</w:t>
      </w:r>
      <w:proofErr w:type="spellEnd"/>
      <w:r w:rsidRPr="005345EB">
        <w:rPr>
          <w:rFonts w:ascii="Times New Roman" w:eastAsia="Calibri" w:hAnsi="Times New Roman" w:cs="Times New Roman"/>
          <w:sz w:val="12"/>
          <w:szCs w:val="12"/>
        </w:rPr>
        <w:t>. в восточном направлении от существующей жилой застройки;</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3,15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18 усадебных жилых домов;</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- 54  человек;</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- 3600 м</w:t>
      </w:r>
      <w:proofErr w:type="gramStart"/>
      <w:r w:rsidRPr="005345EB">
        <w:rPr>
          <w:rFonts w:ascii="Times New Roman" w:eastAsia="Calibri" w:hAnsi="Times New Roman" w:cs="Times New Roman"/>
          <w:sz w:val="12"/>
          <w:szCs w:val="12"/>
        </w:rPr>
        <w:t>2</w:t>
      </w:r>
      <w:proofErr w:type="gramEnd"/>
      <w:r w:rsidRPr="005345EB">
        <w:rPr>
          <w:rFonts w:ascii="Times New Roman" w:eastAsia="Calibri" w:hAnsi="Times New Roman" w:cs="Times New Roman"/>
          <w:sz w:val="12"/>
          <w:szCs w:val="12"/>
        </w:rPr>
        <w:t>.</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№5</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на расчетный срок строительства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Площадка расположена в северном направлении от центра </w:t>
      </w:r>
      <w:proofErr w:type="spellStart"/>
      <w:r w:rsidRPr="005345EB">
        <w:rPr>
          <w:rFonts w:ascii="Times New Roman" w:eastAsia="Calibri" w:hAnsi="Times New Roman" w:cs="Times New Roman"/>
          <w:sz w:val="12"/>
          <w:szCs w:val="12"/>
        </w:rPr>
        <w:t>н.п</w:t>
      </w:r>
      <w:proofErr w:type="spellEnd"/>
      <w:r w:rsidRPr="005345EB">
        <w:rPr>
          <w:rFonts w:ascii="Times New Roman" w:eastAsia="Calibri" w:hAnsi="Times New Roman" w:cs="Times New Roman"/>
          <w:sz w:val="12"/>
          <w:szCs w:val="12"/>
        </w:rPr>
        <w:t>.;</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4,2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Планируется размещение 24 </w:t>
      </w:r>
      <w:proofErr w:type="gramStart"/>
      <w:r w:rsidRPr="005345EB">
        <w:rPr>
          <w:rFonts w:ascii="Times New Roman" w:eastAsia="Calibri" w:hAnsi="Times New Roman" w:cs="Times New Roman"/>
          <w:sz w:val="12"/>
          <w:szCs w:val="12"/>
        </w:rPr>
        <w:t>усадебных</w:t>
      </w:r>
      <w:proofErr w:type="gramEnd"/>
      <w:r w:rsidRPr="005345EB">
        <w:rPr>
          <w:rFonts w:ascii="Times New Roman" w:eastAsia="Calibri" w:hAnsi="Times New Roman" w:cs="Times New Roman"/>
          <w:sz w:val="12"/>
          <w:szCs w:val="12"/>
        </w:rPr>
        <w:t xml:space="preserve"> жилых дома;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- 72  человек;</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4 800 м</w:t>
      </w:r>
      <w:proofErr w:type="gramStart"/>
      <w:r w:rsidRPr="005345EB">
        <w:rPr>
          <w:rFonts w:ascii="Times New Roman" w:eastAsia="Calibri" w:hAnsi="Times New Roman" w:cs="Times New Roman"/>
          <w:sz w:val="12"/>
          <w:szCs w:val="12"/>
        </w:rPr>
        <w:t>2</w:t>
      </w:r>
      <w:proofErr w:type="gramEnd"/>
      <w:r w:rsidRPr="005345EB">
        <w:rPr>
          <w:rFonts w:ascii="Times New Roman" w:eastAsia="Calibri" w:hAnsi="Times New Roman" w:cs="Times New Roman"/>
          <w:sz w:val="12"/>
          <w:szCs w:val="12"/>
        </w:rPr>
        <w:t>.</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№6</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на расчетный срок строительства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Площадка расположена в северо-восточной части </w:t>
      </w:r>
      <w:proofErr w:type="spellStart"/>
      <w:r w:rsidRPr="005345EB">
        <w:rPr>
          <w:rFonts w:ascii="Times New Roman" w:eastAsia="Calibri" w:hAnsi="Times New Roman" w:cs="Times New Roman"/>
          <w:sz w:val="12"/>
          <w:szCs w:val="12"/>
        </w:rPr>
        <w:t>н.п</w:t>
      </w:r>
      <w:proofErr w:type="spellEnd"/>
      <w:r w:rsidRPr="005345EB">
        <w:rPr>
          <w:rFonts w:ascii="Times New Roman" w:eastAsia="Calibri" w:hAnsi="Times New Roman" w:cs="Times New Roman"/>
          <w:sz w:val="12"/>
          <w:szCs w:val="12"/>
        </w:rPr>
        <w:t>.;</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32,7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Планируется размещение 187 </w:t>
      </w:r>
      <w:proofErr w:type="gramStart"/>
      <w:r w:rsidRPr="005345EB">
        <w:rPr>
          <w:rFonts w:ascii="Times New Roman" w:eastAsia="Calibri" w:hAnsi="Times New Roman" w:cs="Times New Roman"/>
          <w:sz w:val="12"/>
          <w:szCs w:val="12"/>
        </w:rPr>
        <w:t>усадебных</w:t>
      </w:r>
      <w:proofErr w:type="gramEnd"/>
      <w:r w:rsidRPr="005345EB">
        <w:rPr>
          <w:rFonts w:ascii="Times New Roman" w:eastAsia="Calibri" w:hAnsi="Times New Roman" w:cs="Times New Roman"/>
          <w:sz w:val="12"/>
          <w:szCs w:val="12"/>
        </w:rPr>
        <w:t xml:space="preserve"> жилых дома;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- 561  человек;</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37 400 м</w:t>
      </w:r>
      <w:proofErr w:type="gramStart"/>
      <w:r w:rsidRPr="005345EB">
        <w:rPr>
          <w:rFonts w:ascii="Times New Roman" w:eastAsia="Calibri" w:hAnsi="Times New Roman" w:cs="Times New Roman"/>
          <w:sz w:val="12"/>
          <w:szCs w:val="12"/>
        </w:rPr>
        <w:t>2</w:t>
      </w:r>
      <w:proofErr w:type="gramEnd"/>
      <w:r w:rsidRPr="005345EB">
        <w:rPr>
          <w:rFonts w:ascii="Times New Roman" w:eastAsia="Calibri" w:hAnsi="Times New Roman" w:cs="Times New Roman"/>
          <w:sz w:val="12"/>
          <w:szCs w:val="12"/>
        </w:rPr>
        <w:t>.</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№7</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на расчетный срок строительства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Площадка расположена в северной части </w:t>
      </w:r>
      <w:proofErr w:type="spellStart"/>
      <w:r w:rsidRPr="005345EB">
        <w:rPr>
          <w:rFonts w:ascii="Times New Roman" w:eastAsia="Calibri" w:hAnsi="Times New Roman" w:cs="Times New Roman"/>
          <w:sz w:val="12"/>
          <w:szCs w:val="12"/>
        </w:rPr>
        <w:t>н.п</w:t>
      </w:r>
      <w:proofErr w:type="spellEnd"/>
      <w:r w:rsidRPr="005345EB">
        <w:rPr>
          <w:rFonts w:ascii="Times New Roman" w:eastAsia="Calibri" w:hAnsi="Times New Roman" w:cs="Times New Roman"/>
          <w:sz w:val="12"/>
          <w:szCs w:val="12"/>
        </w:rPr>
        <w:t>.;</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10,8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Планируется размещение 62 </w:t>
      </w:r>
      <w:proofErr w:type="gramStart"/>
      <w:r w:rsidRPr="005345EB">
        <w:rPr>
          <w:rFonts w:ascii="Times New Roman" w:eastAsia="Calibri" w:hAnsi="Times New Roman" w:cs="Times New Roman"/>
          <w:sz w:val="12"/>
          <w:szCs w:val="12"/>
        </w:rPr>
        <w:t>усадебных</w:t>
      </w:r>
      <w:proofErr w:type="gramEnd"/>
      <w:r w:rsidRPr="005345EB">
        <w:rPr>
          <w:rFonts w:ascii="Times New Roman" w:eastAsia="Calibri" w:hAnsi="Times New Roman" w:cs="Times New Roman"/>
          <w:sz w:val="12"/>
          <w:szCs w:val="12"/>
        </w:rPr>
        <w:t xml:space="preserve"> жилых дома;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- 186  человек;</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12 400 м</w:t>
      </w:r>
      <w:proofErr w:type="gramStart"/>
      <w:r w:rsidRPr="005345EB">
        <w:rPr>
          <w:rFonts w:ascii="Times New Roman" w:eastAsia="Calibri" w:hAnsi="Times New Roman" w:cs="Times New Roman"/>
          <w:sz w:val="12"/>
          <w:szCs w:val="12"/>
        </w:rPr>
        <w:t>2</w:t>
      </w:r>
      <w:proofErr w:type="gramEnd"/>
      <w:r w:rsidRPr="005345EB">
        <w:rPr>
          <w:rFonts w:ascii="Times New Roman" w:eastAsia="Calibri" w:hAnsi="Times New Roman" w:cs="Times New Roman"/>
          <w:sz w:val="12"/>
          <w:szCs w:val="12"/>
        </w:rPr>
        <w:t>.</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№8</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на расчетный срок строительства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Площадка расположена в северо-западной части </w:t>
      </w:r>
      <w:proofErr w:type="spellStart"/>
      <w:r w:rsidRPr="005345EB">
        <w:rPr>
          <w:rFonts w:ascii="Times New Roman" w:eastAsia="Calibri" w:hAnsi="Times New Roman" w:cs="Times New Roman"/>
          <w:sz w:val="12"/>
          <w:szCs w:val="12"/>
        </w:rPr>
        <w:t>н.п</w:t>
      </w:r>
      <w:proofErr w:type="spellEnd"/>
      <w:r w:rsidRPr="005345EB">
        <w:rPr>
          <w:rFonts w:ascii="Times New Roman" w:eastAsia="Calibri" w:hAnsi="Times New Roman" w:cs="Times New Roman"/>
          <w:sz w:val="12"/>
          <w:szCs w:val="12"/>
        </w:rPr>
        <w:t>.;</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16,8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Планируется размещение 97 </w:t>
      </w:r>
      <w:proofErr w:type="gramStart"/>
      <w:r w:rsidRPr="005345EB">
        <w:rPr>
          <w:rFonts w:ascii="Times New Roman" w:eastAsia="Calibri" w:hAnsi="Times New Roman" w:cs="Times New Roman"/>
          <w:sz w:val="12"/>
          <w:szCs w:val="12"/>
        </w:rPr>
        <w:t>усадебных</w:t>
      </w:r>
      <w:proofErr w:type="gramEnd"/>
      <w:r w:rsidRPr="005345EB">
        <w:rPr>
          <w:rFonts w:ascii="Times New Roman" w:eastAsia="Calibri" w:hAnsi="Times New Roman" w:cs="Times New Roman"/>
          <w:sz w:val="12"/>
          <w:szCs w:val="12"/>
        </w:rPr>
        <w:t xml:space="preserve"> жилых дома;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-291  человек;</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19 400 м</w:t>
      </w:r>
      <w:proofErr w:type="gramStart"/>
      <w:r w:rsidRPr="005345EB">
        <w:rPr>
          <w:rFonts w:ascii="Times New Roman" w:eastAsia="Calibri" w:hAnsi="Times New Roman" w:cs="Times New Roman"/>
          <w:sz w:val="12"/>
          <w:szCs w:val="12"/>
        </w:rPr>
        <w:t>2</w:t>
      </w:r>
      <w:proofErr w:type="gramEnd"/>
      <w:r w:rsidRPr="005345EB">
        <w:rPr>
          <w:rFonts w:ascii="Times New Roman" w:eastAsia="Calibri" w:hAnsi="Times New Roman" w:cs="Times New Roman"/>
          <w:sz w:val="12"/>
          <w:szCs w:val="12"/>
        </w:rPr>
        <w:t>.</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Итого:</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–84,25га (из них на расчетный срок – 64,5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 484 усадебных участков (из них на расчетный срок –370);</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расчетная численность населения ориентировочно составит – 1452 человека (из них на расчетный срок – 1110 человек);</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площадь жилищного фонда составит 96 800 </w:t>
      </w:r>
      <w:proofErr w:type="spellStart"/>
      <w:r w:rsidRPr="005345EB">
        <w:rPr>
          <w:rFonts w:ascii="Times New Roman" w:eastAsia="Calibri" w:hAnsi="Times New Roman" w:cs="Times New Roman"/>
          <w:sz w:val="12"/>
          <w:szCs w:val="12"/>
        </w:rPr>
        <w:t>кв.м</w:t>
      </w:r>
      <w:proofErr w:type="spellEnd"/>
      <w:r w:rsidRPr="005345EB">
        <w:rPr>
          <w:rFonts w:ascii="Times New Roman" w:eastAsia="Calibri" w:hAnsi="Times New Roman" w:cs="Times New Roman"/>
          <w:sz w:val="12"/>
          <w:szCs w:val="12"/>
        </w:rPr>
        <w:t xml:space="preserve">. (из них на расчетный срок –  74 000 </w:t>
      </w:r>
      <w:proofErr w:type="spellStart"/>
      <w:r w:rsidRPr="005345EB">
        <w:rPr>
          <w:rFonts w:ascii="Times New Roman" w:eastAsia="Calibri" w:hAnsi="Times New Roman" w:cs="Times New Roman"/>
          <w:sz w:val="12"/>
          <w:szCs w:val="12"/>
        </w:rPr>
        <w:t>кв.м</w:t>
      </w:r>
      <w:proofErr w:type="spellEnd"/>
      <w:r w:rsidRPr="005345EB">
        <w:rPr>
          <w:rFonts w:ascii="Times New Roman" w:eastAsia="Calibri" w:hAnsi="Times New Roman" w:cs="Times New Roman"/>
          <w:sz w:val="12"/>
          <w:szCs w:val="12"/>
        </w:rPr>
        <w:t>.).</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Общая численность населения составит– 2577 человек.</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В существующих границах села Нероновка предусматривается:</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115309">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Площадка№1 на площади – 16,28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115309">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Площадка№2 на площади – 2,3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115309">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Площадка№3 на площади – 2,45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115309">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Площадка №4 на площади – 22,7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115309">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За счет уплотнения застройки – 2,6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За счет уплотнения существующей застройки планируется строительство:</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1 очередь строительства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 2,6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15 усадебных жилых домов,</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45  человек;</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lastRenderedPageBreak/>
        <w:t>Ориентировочно общая площадь жилого фонда усадебной застройки, составит – 3 000 кв. м.</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На свободных территориях в границах населенного пункта планируется строительство:</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№1</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1 очередь строительства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Площадка расположена в юго-западной части </w:t>
      </w:r>
      <w:proofErr w:type="spellStart"/>
      <w:r w:rsidRPr="005345EB">
        <w:rPr>
          <w:rFonts w:ascii="Times New Roman" w:eastAsia="Calibri" w:hAnsi="Times New Roman" w:cs="Times New Roman"/>
          <w:sz w:val="12"/>
          <w:szCs w:val="12"/>
        </w:rPr>
        <w:t>н.п</w:t>
      </w:r>
      <w:proofErr w:type="spellEnd"/>
      <w:r w:rsidRPr="005345EB">
        <w:rPr>
          <w:rFonts w:ascii="Times New Roman" w:eastAsia="Calibri" w:hAnsi="Times New Roman" w:cs="Times New Roman"/>
          <w:sz w:val="12"/>
          <w:szCs w:val="12"/>
        </w:rPr>
        <w:t xml:space="preserve">. по </w:t>
      </w:r>
      <w:proofErr w:type="spellStart"/>
      <w:r w:rsidRPr="005345EB">
        <w:rPr>
          <w:rFonts w:ascii="Times New Roman" w:eastAsia="Calibri" w:hAnsi="Times New Roman" w:cs="Times New Roman"/>
          <w:sz w:val="12"/>
          <w:szCs w:val="12"/>
        </w:rPr>
        <w:t>ул</w:t>
      </w:r>
      <w:proofErr w:type="gramStart"/>
      <w:r w:rsidRPr="005345EB">
        <w:rPr>
          <w:rFonts w:ascii="Times New Roman" w:eastAsia="Calibri" w:hAnsi="Times New Roman" w:cs="Times New Roman"/>
          <w:sz w:val="12"/>
          <w:szCs w:val="12"/>
        </w:rPr>
        <w:t>.Ц</w:t>
      </w:r>
      <w:proofErr w:type="gramEnd"/>
      <w:r w:rsidRPr="005345EB">
        <w:rPr>
          <w:rFonts w:ascii="Times New Roman" w:eastAsia="Calibri" w:hAnsi="Times New Roman" w:cs="Times New Roman"/>
          <w:sz w:val="12"/>
          <w:szCs w:val="12"/>
        </w:rPr>
        <w:t>ентральная</w:t>
      </w:r>
      <w:proofErr w:type="spellEnd"/>
      <w:r w:rsidRPr="005345EB">
        <w:rPr>
          <w:rFonts w:ascii="Times New Roman" w:eastAsia="Calibri" w:hAnsi="Times New Roman" w:cs="Times New Roman"/>
          <w:sz w:val="12"/>
          <w:szCs w:val="12"/>
        </w:rPr>
        <w:t>;</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 16,28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93 усадебных жилых домов,</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279  человек;</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18 600 кв. м.</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№2</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1 очередь строительства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Площадка расположена в центральной части </w:t>
      </w:r>
      <w:proofErr w:type="spellStart"/>
      <w:r w:rsidRPr="005345EB">
        <w:rPr>
          <w:rFonts w:ascii="Times New Roman" w:eastAsia="Calibri" w:hAnsi="Times New Roman" w:cs="Times New Roman"/>
          <w:sz w:val="12"/>
          <w:szCs w:val="12"/>
        </w:rPr>
        <w:t>н.п</w:t>
      </w:r>
      <w:proofErr w:type="spellEnd"/>
      <w:r w:rsidRPr="005345EB">
        <w:rPr>
          <w:rFonts w:ascii="Times New Roman" w:eastAsia="Calibri" w:hAnsi="Times New Roman" w:cs="Times New Roman"/>
          <w:sz w:val="12"/>
          <w:szCs w:val="12"/>
        </w:rPr>
        <w:t xml:space="preserve">. по </w:t>
      </w:r>
      <w:proofErr w:type="spellStart"/>
      <w:r w:rsidRPr="005345EB">
        <w:rPr>
          <w:rFonts w:ascii="Times New Roman" w:eastAsia="Calibri" w:hAnsi="Times New Roman" w:cs="Times New Roman"/>
          <w:sz w:val="12"/>
          <w:szCs w:val="12"/>
        </w:rPr>
        <w:t>ул</w:t>
      </w:r>
      <w:proofErr w:type="gramStart"/>
      <w:r w:rsidRPr="005345EB">
        <w:rPr>
          <w:rFonts w:ascii="Times New Roman" w:eastAsia="Calibri" w:hAnsi="Times New Roman" w:cs="Times New Roman"/>
          <w:sz w:val="12"/>
          <w:szCs w:val="12"/>
        </w:rPr>
        <w:t>.М</w:t>
      </w:r>
      <w:proofErr w:type="gramEnd"/>
      <w:r w:rsidRPr="005345EB">
        <w:rPr>
          <w:rFonts w:ascii="Times New Roman" w:eastAsia="Calibri" w:hAnsi="Times New Roman" w:cs="Times New Roman"/>
          <w:sz w:val="12"/>
          <w:szCs w:val="12"/>
        </w:rPr>
        <w:t>олодежная</w:t>
      </w:r>
      <w:proofErr w:type="spellEnd"/>
      <w:r w:rsidRPr="005345EB">
        <w:rPr>
          <w:rFonts w:ascii="Times New Roman" w:eastAsia="Calibri" w:hAnsi="Times New Roman" w:cs="Times New Roman"/>
          <w:sz w:val="12"/>
          <w:szCs w:val="12"/>
        </w:rPr>
        <w:t>;</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2,3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13  усадебных жилых домов;</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- 39  человек;</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2 600 м</w:t>
      </w:r>
      <w:proofErr w:type="gramStart"/>
      <w:r w:rsidRPr="005345EB">
        <w:rPr>
          <w:rFonts w:ascii="Times New Roman" w:eastAsia="Calibri" w:hAnsi="Times New Roman" w:cs="Times New Roman"/>
          <w:sz w:val="12"/>
          <w:szCs w:val="12"/>
        </w:rPr>
        <w:t>2</w:t>
      </w:r>
      <w:proofErr w:type="gramEnd"/>
      <w:r w:rsidRPr="005345EB">
        <w:rPr>
          <w:rFonts w:ascii="Times New Roman" w:eastAsia="Calibri" w:hAnsi="Times New Roman" w:cs="Times New Roman"/>
          <w:sz w:val="12"/>
          <w:szCs w:val="12"/>
        </w:rPr>
        <w:t>.</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№3</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на расчетный срок строительства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Площадка расположена в центральной части </w:t>
      </w:r>
      <w:proofErr w:type="spellStart"/>
      <w:r w:rsidRPr="005345EB">
        <w:rPr>
          <w:rFonts w:ascii="Times New Roman" w:eastAsia="Calibri" w:hAnsi="Times New Roman" w:cs="Times New Roman"/>
          <w:sz w:val="12"/>
          <w:szCs w:val="12"/>
        </w:rPr>
        <w:t>н.п</w:t>
      </w:r>
      <w:proofErr w:type="spellEnd"/>
      <w:r w:rsidRPr="005345EB">
        <w:rPr>
          <w:rFonts w:ascii="Times New Roman" w:eastAsia="Calibri" w:hAnsi="Times New Roman" w:cs="Times New Roman"/>
          <w:sz w:val="12"/>
          <w:szCs w:val="12"/>
        </w:rPr>
        <w:t xml:space="preserve">. по </w:t>
      </w:r>
      <w:proofErr w:type="spellStart"/>
      <w:r w:rsidRPr="005345EB">
        <w:rPr>
          <w:rFonts w:ascii="Times New Roman" w:eastAsia="Calibri" w:hAnsi="Times New Roman" w:cs="Times New Roman"/>
          <w:sz w:val="12"/>
          <w:szCs w:val="12"/>
        </w:rPr>
        <w:t>ул</w:t>
      </w:r>
      <w:proofErr w:type="gramStart"/>
      <w:r w:rsidRPr="005345EB">
        <w:rPr>
          <w:rFonts w:ascii="Times New Roman" w:eastAsia="Calibri" w:hAnsi="Times New Roman" w:cs="Times New Roman"/>
          <w:sz w:val="12"/>
          <w:szCs w:val="12"/>
        </w:rPr>
        <w:t>.П</w:t>
      </w:r>
      <w:proofErr w:type="gramEnd"/>
      <w:r w:rsidRPr="005345EB">
        <w:rPr>
          <w:rFonts w:ascii="Times New Roman" w:eastAsia="Calibri" w:hAnsi="Times New Roman" w:cs="Times New Roman"/>
          <w:sz w:val="12"/>
          <w:szCs w:val="12"/>
        </w:rPr>
        <w:t>олевая</w:t>
      </w:r>
      <w:proofErr w:type="spellEnd"/>
      <w:r w:rsidRPr="005345EB">
        <w:rPr>
          <w:rFonts w:ascii="Times New Roman" w:eastAsia="Calibri" w:hAnsi="Times New Roman" w:cs="Times New Roman"/>
          <w:sz w:val="12"/>
          <w:szCs w:val="12"/>
        </w:rPr>
        <w:t>;</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2,45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Планируется размещение 14 </w:t>
      </w:r>
      <w:proofErr w:type="gramStart"/>
      <w:r w:rsidRPr="005345EB">
        <w:rPr>
          <w:rFonts w:ascii="Times New Roman" w:eastAsia="Calibri" w:hAnsi="Times New Roman" w:cs="Times New Roman"/>
          <w:sz w:val="12"/>
          <w:szCs w:val="12"/>
        </w:rPr>
        <w:t>усадебных</w:t>
      </w:r>
      <w:proofErr w:type="gramEnd"/>
      <w:r w:rsidRPr="005345EB">
        <w:rPr>
          <w:rFonts w:ascii="Times New Roman" w:eastAsia="Calibri" w:hAnsi="Times New Roman" w:cs="Times New Roman"/>
          <w:sz w:val="12"/>
          <w:szCs w:val="12"/>
        </w:rPr>
        <w:t xml:space="preserve"> жилых дома;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- 42  человека;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2 800 м</w:t>
      </w:r>
      <w:proofErr w:type="gramStart"/>
      <w:r w:rsidRPr="005345EB">
        <w:rPr>
          <w:rFonts w:ascii="Times New Roman" w:eastAsia="Calibri" w:hAnsi="Times New Roman" w:cs="Times New Roman"/>
          <w:sz w:val="12"/>
          <w:szCs w:val="12"/>
        </w:rPr>
        <w:t>2</w:t>
      </w:r>
      <w:proofErr w:type="gramEnd"/>
      <w:r w:rsidRPr="005345EB">
        <w:rPr>
          <w:rFonts w:ascii="Times New Roman" w:eastAsia="Calibri" w:hAnsi="Times New Roman" w:cs="Times New Roman"/>
          <w:sz w:val="12"/>
          <w:szCs w:val="12"/>
        </w:rPr>
        <w:t>.</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№4</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на расчетный срок строительства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Площадка расположена в юго-восточной части </w:t>
      </w:r>
      <w:proofErr w:type="spellStart"/>
      <w:r w:rsidRPr="005345EB">
        <w:rPr>
          <w:rFonts w:ascii="Times New Roman" w:eastAsia="Calibri" w:hAnsi="Times New Roman" w:cs="Times New Roman"/>
          <w:sz w:val="12"/>
          <w:szCs w:val="12"/>
        </w:rPr>
        <w:t>н.п</w:t>
      </w:r>
      <w:proofErr w:type="spellEnd"/>
      <w:r w:rsidRPr="005345EB">
        <w:rPr>
          <w:rFonts w:ascii="Times New Roman" w:eastAsia="Calibri" w:hAnsi="Times New Roman" w:cs="Times New Roman"/>
          <w:sz w:val="12"/>
          <w:szCs w:val="12"/>
        </w:rPr>
        <w:t xml:space="preserve">. по </w:t>
      </w:r>
      <w:proofErr w:type="spellStart"/>
      <w:r w:rsidRPr="005345EB">
        <w:rPr>
          <w:rFonts w:ascii="Times New Roman" w:eastAsia="Calibri" w:hAnsi="Times New Roman" w:cs="Times New Roman"/>
          <w:sz w:val="12"/>
          <w:szCs w:val="12"/>
        </w:rPr>
        <w:t>ул</w:t>
      </w:r>
      <w:proofErr w:type="gramStart"/>
      <w:r w:rsidRPr="005345EB">
        <w:rPr>
          <w:rFonts w:ascii="Times New Roman" w:eastAsia="Calibri" w:hAnsi="Times New Roman" w:cs="Times New Roman"/>
          <w:sz w:val="12"/>
          <w:szCs w:val="12"/>
        </w:rPr>
        <w:t>.М</w:t>
      </w:r>
      <w:proofErr w:type="gramEnd"/>
      <w:r w:rsidRPr="005345EB">
        <w:rPr>
          <w:rFonts w:ascii="Times New Roman" w:eastAsia="Calibri" w:hAnsi="Times New Roman" w:cs="Times New Roman"/>
          <w:sz w:val="12"/>
          <w:szCs w:val="12"/>
        </w:rPr>
        <w:t>ира</w:t>
      </w:r>
      <w:proofErr w:type="spellEnd"/>
      <w:r w:rsidRPr="005345EB">
        <w:rPr>
          <w:rFonts w:ascii="Times New Roman" w:eastAsia="Calibri" w:hAnsi="Times New Roman" w:cs="Times New Roman"/>
          <w:sz w:val="12"/>
          <w:szCs w:val="12"/>
        </w:rPr>
        <w:t>;</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22,7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Планируется размещение 130 </w:t>
      </w:r>
      <w:proofErr w:type="gramStart"/>
      <w:r w:rsidRPr="005345EB">
        <w:rPr>
          <w:rFonts w:ascii="Times New Roman" w:eastAsia="Calibri" w:hAnsi="Times New Roman" w:cs="Times New Roman"/>
          <w:sz w:val="12"/>
          <w:szCs w:val="12"/>
        </w:rPr>
        <w:t>усадебных</w:t>
      </w:r>
      <w:proofErr w:type="gramEnd"/>
      <w:r w:rsidRPr="005345EB">
        <w:rPr>
          <w:rFonts w:ascii="Times New Roman" w:eastAsia="Calibri" w:hAnsi="Times New Roman" w:cs="Times New Roman"/>
          <w:sz w:val="12"/>
          <w:szCs w:val="12"/>
        </w:rPr>
        <w:t xml:space="preserve"> жилых дома;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- 390  человек;</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26 000 м</w:t>
      </w:r>
      <w:proofErr w:type="gramStart"/>
      <w:r w:rsidRPr="005345EB">
        <w:rPr>
          <w:rFonts w:ascii="Times New Roman" w:eastAsia="Calibri" w:hAnsi="Times New Roman" w:cs="Times New Roman"/>
          <w:sz w:val="12"/>
          <w:szCs w:val="12"/>
        </w:rPr>
        <w:t>2</w:t>
      </w:r>
      <w:proofErr w:type="gramEnd"/>
      <w:r w:rsidRPr="005345EB">
        <w:rPr>
          <w:rFonts w:ascii="Times New Roman" w:eastAsia="Calibri" w:hAnsi="Times New Roman" w:cs="Times New Roman"/>
          <w:sz w:val="12"/>
          <w:szCs w:val="12"/>
        </w:rPr>
        <w:t>.</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Итого:</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 46,33 га (из них на расчетный срок – 25,15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 265 усадебных участков (из них на расчетный срок – 144 участка);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расчетная численность населения ориентировочно составит – 795 человек (из них на расчетный срок – 432 человека);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площадь жилищного фонда составит 53 000 </w:t>
      </w:r>
      <w:proofErr w:type="spellStart"/>
      <w:r w:rsidRPr="005345EB">
        <w:rPr>
          <w:rFonts w:ascii="Times New Roman" w:eastAsia="Calibri" w:hAnsi="Times New Roman" w:cs="Times New Roman"/>
          <w:sz w:val="12"/>
          <w:szCs w:val="12"/>
        </w:rPr>
        <w:t>кв.м</w:t>
      </w:r>
      <w:proofErr w:type="spellEnd"/>
      <w:r w:rsidRPr="005345EB">
        <w:rPr>
          <w:rFonts w:ascii="Times New Roman" w:eastAsia="Calibri" w:hAnsi="Times New Roman" w:cs="Times New Roman"/>
          <w:sz w:val="12"/>
          <w:szCs w:val="12"/>
        </w:rPr>
        <w:t>. (из них на расчетный срок – 28 800).</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Общая численность населения составит – 1137 человек.</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В существующих границах </w:t>
      </w:r>
      <w:proofErr w:type="spellStart"/>
      <w:r w:rsidRPr="005345EB">
        <w:rPr>
          <w:rFonts w:ascii="Times New Roman" w:eastAsia="Calibri" w:hAnsi="Times New Roman" w:cs="Times New Roman"/>
          <w:sz w:val="12"/>
          <w:szCs w:val="12"/>
        </w:rPr>
        <w:t>с</w:t>
      </w:r>
      <w:proofErr w:type="gramStart"/>
      <w:r w:rsidRPr="005345EB">
        <w:rPr>
          <w:rFonts w:ascii="Times New Roman" w:eastAsia="Calibri" w:hAnsi="Times New Roman" w:cs="Times New Roman"/>
          <w:sz w:val="12"/>
          <w:szCs w:val="12"/>
        </w:rPr>
        <w:t>.П</w:t>
      </w:r>
      <w:proofErr w:type="gramEnd"/>
      <w:r w:rsidRPr="005345EB">
        <w:rPr>
          <w:rFonts w:ascii="Times New Roman" w:eastAsia="Calibri" w:hAnsi="Times New Roman" w:cs="Times New Roman"/>
          <w:sz w:val="12"/>
          <w:szCs w:val="12"/>
        </w:rPr>
        <w:t>авловка</w:t>
      </w:r>
      <w:proofErr w:type="spellEnd"/>
      <w:r w:rsidRPr="005345EB">
        <w:rPr>
          <w:rFonts w:ascii="Times New Roman" w:eastAsia="Calibri" w:hAnsi="Times New Roman" w:cs="Times New Roman"/>
          <w:sz w:val="12"/>
          <w:szCs w:val="12"/>
        </w:rPr>
        <w:t xml:space="preserve"> предусматривается:</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115309">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Площадка№1 на площади – 2,27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115309">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Площадка№2 на площади – 7,3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115309">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Площадка№3 на площади – 3,15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115309">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Площадка№4 на площади – 2,45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115309">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За счет уплотнения застройки – 21,52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За счет уплотнения существующей застройки планируется строительство:</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1 очередь строительства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 9,62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55 усадебных жилых домов,</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165  человек;</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11 000 кв. м.</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на расчетный срок строительства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 11,9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68 усадебных жилых домов,</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204  человек;</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13 600 кв. м.</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На свободных территориях в границах населенного пункта планируется строительство:</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№1</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1 очередь строительства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2,27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размещение13 усадебных жилых домов;</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- 39  человек;</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2 600 м</w:t>
      </w:r>
      <w:proofErr w:type="gramStart"/>
      <w:r w:rsidRPr="005345EB">
        <w:rPr>
          <w:rFonts w:ascii="Times New Roman" w:eastAsia="Calibri" w:hAnsi="Times New Roman" w:cs="Times New Roman"/>
          <w:sz w:val="12"/>
          <w:szCs w:val="12"/>
        </w:rPr>
        <w:t>2</w:t>
      </w:r>
      <w:proofErr w:type="gramEnd"/>
      <w:r w:rsidRPr="005345EB">
        <w:rPr>
          <w:rFonts w:ascii="Times New Roman" w:eastAsia="Calibri" w:hAnsi="Times New Roman" w:cs="Times New Roman"/>
          <w:sz w:val="12"/>
          <w:szCs w:val="12"/>
        </w:rPr>
        <w:t>.</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№2</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на расчетный срок строительства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7,3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42  усадебных жилых домов;</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- 126  человек;</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8 400 м</w:t>
      </w:r>
      <w:proofErr w:type="gramStart"/>
      <w:r w:rsidRPr="005345EB">
        <w:rPr>
          <w:rFonts w:ascii="Times New Roman" w:eastAsia="Calibri" w:hAnsi="Times New Roman" w:cs="Times New Roman"/>
          <w:sz w:val="12"/>
          <w:szCs w:val="12"/>
        </w:rPr>
        <w:t>2</w:t>
      </w:r>
      <w:proofErr w:type="gramEnd"/>
      <w:r w:rsidRPr="005345EB">
        <w:rPr>
          <w:rFonts w:ascii="Times New Roman" w:eastAsia="Calibri" w:hAnsi="Times New Roman" w:cs="Times New Roman"/>
          <w:sz w:val="12"/>
          <w:szCs w:val="12"/>
        </w:rPr>
        <w:t>.</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№3</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на расчетный срок строительства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3,15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Планируется размещение 18 </w:t>
      </w:r>
      <w:proofErr w:type="gramStart"/>
      <w:r w:rsidRPr="005345EB">
        <w:rPr>
          <w:rFonts w:ascii="Times New Roman" w:eastAsia="Calibri" w:hAnsi="Times New Roman" w:cs="Times New Roman"/>
          <w:sz w:val="12"/>
          <w:szCs w:val="12"/>
        </w:rPr>
        <w:t>усадебных</w:t>
      </w:r>
      <w:proofErr w:type="gramEnd"/>
      <w:r w:rsidRPr="005345EB">
        <w:rPr>
          <w:rFonts w:ascii="Times New Roman" w:eastAsia="Calibri" w:hAnsi="Times New Roman" w:cs="Times New Roman"/>
          <w:sz w:val="12"/>
          <w:szCs w:val="12"/>
        </w:rPr>
        <w:t xml:space="preserve"> жилых дома;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- 54  человек;</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3 600 м</w:t>
      </w:r>
      <w:proofErr w:type="gramStart"/>
      <w:r w:rsidRPr="005345EB">
        <w:rPr>
          <w:rFonts w:ascii="Times New Roman" w:eastAsia="Calibri" w:hAnsi="Times New Roman" w:cs="Times New Roman"/>
          <w:sz w:val="12"/>
          <w:szCs w:val="12"/>
        </w:rPr>
        <w:t>2</w:t>
      </w:r>
      <w:proofErr w:type="gramEnd"/>
      <w:r w:rsidRPr="005345EB">
        <w:rPr>
          <w:rFonts w:ascii="Times New Roman" w:eastAsia="Calibri" w:hAnsi="Times New Roman" w:cs="Times New Roman"/>
          <w:sz w:val="12"/>
          <w:szCs w:val="12"/>
        </w:rPr>
        <w:t>.</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№4</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на расчетный срок строительства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2,45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lastRenderedPageBreak/>
        <w:t xml:space="preserve">Планируется размещение 14 </w:t>
      </w:r>
      <w:proofErr w:type="gramStart"/>
      <w:r w:rsidRPr="005345EB">
        <w:rPr>
          <w:rFonts w:ascii="Times New Roman" w:eastAsia="Calibri" w:hAnsi="Times New Roman" w:cs="Times New Roman"/>
          <w:sz w:val="12"/>
          <w:szCs w:val="12"/>
        </w:rPr>
        <w:t>усадебных</w:t>
      </w:r>
      <w:proofErr w:type="gramEnd"/>
      <w:r w:rsidRPr="005345EB">
        <w:rPr>
          <w:rFonts w:ascii="Times New Roman" w:eastAsia="Calibri" w:hAnsi="Times New Roman" w:cs="Times New Roman"/>
          <w:sz w:val="12"/>
          <w:szCs w:val="12"/>
        </w:rPr>
        <w:t xml:space="preserve"> жилых дома;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- 42  человек;</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2 800 м</w:t>
      </w:r>
      <w:proofErr w:type="gramStart"/>
      <w:r w:rsidRPr="005345EB">
        <w:rPr>
          <w:rFonts w:ascii="Times New Roman" w:eastAsia="Calibri" w:hAnsi="Times New Roman" w:cs="Times New Roman"/>
          <w:sz w:val="12"/>
          <w:szCs w:val="12"/>
        </w:rPr>
        <w:t>2</w:t>
      </w:r>
      <w:proofErr w:type="gramEnd"/>
      <w:r w:rsidRPr="005345EB">
        <w:rPr>
          <w:rFonts w:ascii="Times New Roman" w:eastAsia="Calibri" w:hAnsi="Times New Roman" w:cs="Times New Roman"/>
          <w:sz w:val="12"/>
          <w:szCs w:val="12"/>
        </w:rPr>
        <w:t>.</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Итого:</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 36,69 га (из них на расчетный срок – 24,8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 210 усадебных участков (из них на расчетный срок – 142 участка);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расчетная численность населения ориентировочно составит – 630 человек </w:t>
      </w:r>
      <w:proofErr w:type="gramStart"/>
      <w:r w:rsidRPr="005345EB">
        <w:rPr>
          <w:rFonts w:ascii="Times New Roman" w:eastAsia="Calibri" w:hAnsi="Times New Roman" w:cs="Times New Roman"/>
          <w:sz w:val="12"/>
          <w:szCs w:val="12"/>
        </w:rPr>
        <w:t xml:space="preserve">( </w:t>
      </w:r>
      <w:proofErr w:type="gramEnd"/>
      <w:r w:rsidRPr="005345EB">
        <w:rPr>
          <w:rFonts w:ascii="Times New Roman" w:eastAsia="Calibri" w:hAnsi="Times New Roman" w:cs="Times New Roman"/>
          <w:sz w:val="12"/>
          <w:szCs w:val="12"/>
        </w:rPr>
        <w:t>из них на расчетный срок – 426 человек);</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площадь жилищного фонда составит 42 000 </w:t>
      </w:r>
      <w:proofErr w:type="spellStart"/>
      <w:r w:rsidRPr="005345EB">
        <w:rPr>
          <w:rFonts w:ascii="Times New Roman" w:eastAsia="Calibri" w:hAnsi="Times New Roman" w:cs="Times New Roman"/>
          <w:sz w:val="12"/>
          <w:szCs w:val="12"/>
        </w:rPr>
        <w:t>кв.м</w:t>
      </w:r>
      <w:proofErr w:type="spellEnd"/>
      <w:r w:rsidRPr="005345EB">
        <w:rPr>
          <w:rFonts w:ascii="Times New Roman" w:eastAsia="Calibri" w:hAnsi="Times New Roman" w:cs="Times New Roman"/>
          <w:sz w:val="12"/>
          <w:szCs w:val="12"/>
        </w:rPr>
        <w:t>. (из них на расчетный срок – 28 400).</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Общая численность населения составит – 688 человек.</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В существующих границах </w:t>
      </w:r>
      <w:proofErr w:type="spellStart"/>
      <w:r w:rsidRPr="005345EB">
        <w:rPr>
          <w:rFonts w:ascii="Times New Roman" w:eastAsia="Calibri" w:hAnsi="Times New Roman" w:cs="Times New Roman"/>
          <w:sz w:val="12"/>
          <w:szCs w:val="12"/>
        </w:rPr>
        <w:t>п</w:t>
      </w:r>
      <w:proofErr w:type="gramStart"/>
      <w:r w:rsidRPr="005345EB">
        <w:rPr>
          <w:rFonts w:ascii="Times New Roman" w:eastAsia="Calibri" w:hAnsi="Times New Roman" w:cs="Times New Roman"/>
          <w:sz w:val="12"/>
          <w:szCs w:val="12"/>
        </w:rPr>
        <w:t>.У</w:t>
      </w:r>
      <w:proofErr w:type="gramEnd"/>
      <w:r w:rsidRPr="005345EB">
        <w:rPr>
          <w:rFonts w:ascii="Times New Roman" w:eastAsia="Calibri" w:hAnsi="Times New Roman" w:cs="Times New Roman"/>
          <w:sz w:val="12"/>
          <w:szCs w:val="12"/>
        </w:rPr>
        <w:t>часток</w:t>
      </w:r>
      <w:proofErr w:type="spellEnd"/>
      <w:r w:rsidRPr="005345EB">
        <w:rPr>
          <w:rFonts w:ascii="Times New Roman" w:eastAsia="Calibri" w:hAnsi="Times New Roman" w:cs="Times New Roman"/>
          <w:sz w:val="12"/>
          <w:szCs w:val="12"/>
        </w:rPr>
        <w:t xml:space="preserve"> Сок предусматривается:</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Pr="005345EB">
        <w:rPr>
          <w:rFonts w:ascii="Times New Roman" w:eastAsia="Calibri" w:hAnsi="Times New Roman" w:cs="Times New Roman"/>
          <w:sz w:val="12"/>
          <w:szCs w:val="12"/>
        </w:rPr>
        <w:tab/>
        <w:t>Площадка№1 на площади – 4,5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Pr="005345EB">
        <w:rPr>
          <w:rFonts w:ascii="Times New Roman" w:eastAsia="Calibri" w:hAnsi="Times New Roman" w:cs="Times New Roman"/>
          <w:sz w:val="12"/>
          <w:szCs w:val="12"/>
        </w:rPr>
        <w:tab/>
        <w:t>Площадка№2 на площади – 1,23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Pr="005345EB">
        <w:rPr>
          <w:rFonts w:ascii="Times New Roman" w:eastAsia="Calibri" w:hAnsi="Times New Roman" w:cs="Times New Roman"/>
          <w:sz w:val="12"/>
          <w:szCs w:val="12"/>
        </w:rPr>
        <w:tab/>
        <w:t>Площадка№3 на площади – 8,27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Pr="005345EB">
        <w:rPr>
          <w:rFonts w:ascii="Times New Roman" w:eastAsia="Calibri" w:hAnsi="Times New Roman" w:cs="Times New Roman"/>
          <w:sz w:val="12"/>
          <w:szCs w:val="12"/>
        </w:rPr>
        <w:tab/>
        <w:t>Площадка №4 на площади – 6,89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Pr="005345EB">
        <w:rPr>
          <w:rFonts w:ascii="Times New Roman" w:eastAsia="Calibri" w:hAnsi="Times New Roman" w:cs="Times New Roman"/>
          <w:sz w:val="12"/>
          <w:szCs w:val="12"/>
        </w:rPr>
        <w:tab/>
        <w:t>За счет уплотнения застройки – 0,26га.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За счет уплотнения существующей застройки планируется строительство:</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В западной части населенного пункта по </w:t>
      </w:r>
      <w:proofErr w:type="spellStart"/>
      <w:r w:rsidRPr="005345EB">
        <w:rPr>
          <w:rFonts w:ascii="Times New Roman" w:eastAsia="Calibri" w:hAnsi="Times New Roman" w:cs="Times New Roman"/>
          <w:sz w:val="12"/>
          <w:szCs w:val="12"/>
        </w:rPr>
        <w:t>ул</w:t>
      </w:r>
      <w:proofErr w:type="gramStart"/>
      <w:r w:rsidRPr="005345EB">
        <w:rPr>
          <w:rFonts w:ascii="Times New Roman" w:eastAsia="Calibri" w:hAnsi="Times New Roman" w:cs="Times New Roman"/>
          <w:sz w:val="12"/>
          <w:szCs w:val="12"/>
        </w:rPr>
        <w:t>.С</w:t>
      </w:r>
      <w:proofErr w:type="gramEnd"/>
      <w:r w:rsidRPr="005345EB">
        <w:rPr>
          <w:rFonts w:ascii="Times New Roman" w:eastAsia="Calibri" w:hAnsi="Times New Roman" w:cs="Times New Roman"/>
          <w:sz w:val="12"/>
          <w:szCs w:val="12"/>
        </w:rPr>
        <w:t>пециалистов</w:t>
      </w:r>
      <w:proofErr w:type="spellEnd"/>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1 очередь строительства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 0,26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1 усадебного жилого дома,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3  человека;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- 200 кв. м.</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На свободных территориях в границах населенного пункта планируется строительство:</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№1</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1 очередь строительства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4,5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25 усадебных жилых домов;</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- 75  человек;</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5 000 м</w:t>
      </w:r>
      <w:proofErr w:type="gramStart"/>
      <w:r w:rsidRPr="005345EB">
        <w:rPr>
          <w:rFonts w:ascii="Times New Roman" w:eastAsia="Calibri" w:hAnsi="Times New Roman" w:cs="Times New Roman"/>
          <w:sz w:val="12"/>
          <w:szCs w:val="12"/>
        </w:rPr>
        <w:t>2</w:t>
      </w:r>
      <w:proofErr w:type="gramEnd"/>
      <w:r w:rsidRPr="005345EB">
        <w:rPr>
          <w:rFonts w:ascii="Times New Roman" w:eastAsia="Calibri" w:hAnsi="Times New Roman" w:cs="Times New Roman"/>
          <w:sz w:val="12"/>
          <w:szCs w:val="12"/>
        </w:rPr>
        <w:t>.</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№2</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1 очередь строительства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8,27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6  секционных жилых домов (24 квартиры);</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- 72  человек;</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секционной застройки составит - 1800 м</w:t>
      </w:r>
      <w:proofErr w:type="gramStart"/>
      <w:r w:rsidRPr="005345EB">
        <w:rPr>
          <w:rFonts w:ascii="Times New Roman" w:eastAsia="Calibri" w:hAnsi="Times New Roman" w:cs="Times New Roman"/>
          <w:sz w:val="12"/>
          <w:szCs w:val="12"/>
        </w:rPr>
        <w:t>2</w:t>
      </w:r>
      <w:proofErr w:type="gramEnd"/>
      <w:r w:rsidRPr="005345EB">
        <w:rPr>
          <w:rFonts w:ascii="Times New Roman" w:eastAsia="Calibri" w:hAnsi="Times New Roman" w:cs="Times New Roman"/>
          <w:sz w:val="12"/>
          <w:szCs w:val="12"/>
        </w:rPr>
        <w:t xml:space="preserve"> (из расчета 75м2 площадь одной квартиры).</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№3</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на расчетный срок строительства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8,27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Планируется размещение 47 </w:t>
      </w:r>
      <w:proofErr w:type="gramStart"/>
      <w:r w:rsidRPr="005345EB">
        <w:rPr>
          <w:rFonts w:ascii="Times New Roman" w:eastAsia="Calibri" w:hAnsi="Times New Roman" w:cs="Times New Roman"/>
          <w:sz w:val="12"/>
          <w:szCs w:val="12"/>
        </w:rPr>
        <w:t>усадебных</w:t>
      </w:r>
      <w:proofErr w:type="gramEnd"/>
      <w:r w:rsidRPr="005345EB">
        <w:rPr>
          <w:rFonts w:ascii="Times New Roman" w:eastAsia="Calibri" w:hAnsi="Times New Roman" w:cs="Times New Roman"/>
          <w:sz w:val="12"/>
          <w:szCs w:val="12"/>
        </w:rPr>
        <w:t xml:space="preserve"> жилых дома;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- 141  человек;</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9 400 м</w:t>
      </w:r>
      <w:proofErr w:type="gramStart"/>
      <w:r w:rsidRPr="005345EB">
        <w:rPr>
          <w:rFonts w:ascii="Times New Roman" w:eastAsia="Calibri" w:hAnsi="Times New Roman" w:cs="Times New Roman"/>
          <w:sz w:val="12"/>
          <w:szCs w:val="12"/>
        </w:rPr>
        <w:t>2</w:t>
      </w:r>
      <w:proofErr w:type="gramEnd"/>
      <w:r w:rsidRPr="005345EB">
        <w:rPr>
          <w:rFonts w:ascii="Times New Roman" w:eastAsia="Calibri" w:hAnsi="Times New Roman" w:cs="Times New Roman"/>
          <w:sz w:val="12"/>
          <w:szCs w:val="12"/>
        </w:rPr>
        <w:t>.</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№4</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на расчетный срок строительства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6,89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39 усадебных жилых домов;</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- 117  человека;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6 800 м</w:t>
      </w:r>
      <w:proofErr w:type="gramStart"/>
      <w:r w:rsidRPr="005345EB">
        <w:rPr>
          <w:rFonts w:ascii="Times New Roman" w:eastAsia="Calibri" w:hAnsi="Times New Roman" w:cs="Times New Roman"/>
          <w:sz w:val="12"/>
          <w:szCs w:val="12"/>
        </w:rPr>
        <w:t>2</w:t>
      </w:r>
      <w:proofErr w:type="gramEnd"/>
      <w:r w:rsidRPr="005345EB">
        <w:rPr>
          <w:rFonts w:ascii="Times New Roman" w:eastAsia="Calibri" w:hAnsi="Times New Roman" w:cs="Times New Roman"/>
          <w:sz w:val="12"/>
          <w:szCs w:val="12"/>
        </w:rPr>
        <w:t>.</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Итого:</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 21,15 га (из них на расчетный срок – 15,16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 112 усадебных участков (из них на расчетный срок – 86 участков) и 6 секционных жилых домов;</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расчетная численность населения ориентировочно составит – 408 человек (из них на расчетный срок – 258 человек);</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площадь жилищного фонда составит 24 200 </w:t>
      </w:r>
      <w:proofErr w:type="spellStart"/>
      <w:r w:rsidRPr="005345EB">
        <w:rPr>
          <w:rFonts w:ascii="Times New Roman" w:eastAsia="Calibri" w:hAnsi="Times New Roman" w:cs="Times New Roman"/>
          <w:sz w:val="12"/>
          <w:szCs w:val="12"/>
        </w:rPr>
        <w:t>кв.м</w:t>
      </w:r>
      <w:proofErr w:type="spellEnd"/>
      <w:r w:rsidRPr="005345EB">
        <w:rPr>
          <w:rFonts w:ascii="Times New Roman" w:eastAsia="Calibri" w:hAnsi="Times New Roman" w:cs="Times New Roman"/>
          <w:sz w:val="12"/>
          <w:szCs w:val="12"/>
        </w:rPr>
        <w:t>. (из них на расчетный срок – 17 200).</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Общая численность населения составит – 714 человек.</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В существующих границах </w:t>
      </w:r>
      <w:proofErr w:type="spellStart"/>
      <w:r w:rsidRPr="005345EB">
        <w:rPr>
          <w:rFonts w:ascii="Times New Roman" w:eastAsia="Calibri" w:hAnsi="Times New Roman" w:cs="Times New Roman"/>
          <w:sz w:val="12"/>
          <w:szCs w:val="12"/>
        </w:rPr>
        <w:t>с</w:t>
      </w:r>
      <w:proofErr w:type="gramStart"/>
      <w:r w:rsidRPr="005345EB">
        <w:rPr>
          <w:rFonts w:ascii="Times New Roman" w:eastAsia="Calibri" w:hAnsi="Times New Roman" w:cs="Times New Roman"/>
          <w:sz w:val="12"/>
          <w:szCs w:val="12"/>
        </w:rPr>
        <w:t>.Н</w:t>
      </w:r>
      <w:proofErr w:type="gramEnd"/>
      <w:r w:rsidRPr="005345EB">
        <w:rPr>
          <w:rFonts w:ascii="Times New Roman" w:eastAsia="Calibri" w:hAnsi="Times New Roman" w:cs="Times New Roman"/>
          <w:sz w:val="12"/>
          <w:szCs w:val="12"/>
        </w:rPr>
        <w:t>ижняя</w:t>
      </w:r>
      <w:proofErr w:type="spellEnd"/>
      <w:r w:rsidRPr="005345EB">
        <w:rPr>
          <w:rFonts w:ascii="Times New Roman" w:eastAsia="Calibri" w:hAnsi="Times New Roman" w:cs="Times New Roman"/>
          <w:sz w:val="12"/>
          <w:szCs w:val="12"/>
        </w:rPr>
        <w:t xml:space="preserve"> Орлянка предусматривается:</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115309">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Площадка№1 на площади – 1,38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115309">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Площадка№2 на площади – 2,18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115309">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Площадка№3 на площади – 12,78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115309">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Площадка№4 на площади – 7,0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115309">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Площадка№5 на площади – 2,94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115309">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За счет уплотнения застройки – 3,4га.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За счет уплотнения существующей застройки планируется строительство:</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1 очередь строительства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 3,4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Планируется размещение 19 усадебных жилых домов по </w:t>
      </w:r>
      <w:proofErr w:type="spellStart"/>
      <w:r w:rsidRPr="005345EB">
        <w:rPr>
          <w:rFonts w:ascii="Times New Roman" w:eastAsia="Calibri" w:hAnsi="Times New Roman" w:cs="Times New Roman"/>
          <w:sz w:val="12"/>
          <w:szCs w:val="12"/>
        </w:rPr>
        <w:t>ул</w:t>
      </w:r>
      <w:proofErr w:type="gramStart"/>
      <w:r w:rsidRPr="005345EB">
        <w:rPr>
          <w:rFonts w:ascii="Times New Roman" w:eastAsia="Calibri" w:hAnsi="Times New Roman" w:cs="Times New Roman"/>
          <w:sz w:val="12"/>
          <w:szCs w:val="12"/>
        </w:rPr>
        <w:t>.Ц</w:t>
      </w:r>
      <w:proofErr w:type="gramEnd"/>
      <w:r w:rsidRPr="005345EB">
        <w:rPr>
          <w:rFonts w:ascii="Times New Roman" w:eastAsia="Calibri" w:hAnsi="Times New Roman" w:cs="Times New Roman"/>
          <w:sz w:val="12"/>
          <w:szCs w:val="12"/>
        </w:rPr>
        <w:t>ентральная</w:t>
      </w:r>
      <w:proofErr w:type="spellEnd"/>
      <w:r w:rsidRPr="005345EB">
        <w:rPr>
          <w:rFonts w:ascii="Times New Roman" w:eastAsia="Calibri" w:hAnsi="Times New Roman" w:cs="Times New Roman"/>
          <w:sz w:val="12"/>
          <w:szCs w:val="12"/>
        </w:rPr>
        <w:t>;</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57  человек;</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3 800 кв. м.</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На свободных территориях в границах населенного пункта планируется строительство:</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№1</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1 очередь строительства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1,38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8 усадебных жилых домов;</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- 24  человека;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1 600 м</w:t>
      </w:r>
      <w:proofErr w:type="gramStart"/>
      <w:r w:rsidRPr="005345EB">
        <w:rPr>
          <w:rFonts w:ascii="Times New Roman" w:eastAsia="Calibri" w:hAnsi="Times New Roman" w:cs="Times New Roman"/>
          <w:sz w:val="12"/>
          <w:szCs w:val="12"/>
        </w:rPr>
        <w:t>2</w:t>
      </w:r>
      <w:proofErr w:type="gramEnd"/>
      <w:r w:rsidRPr="005345EB">
        <w:rPr>
          <w:rFonts w:ascii="Times New Roman" w:eastAsia="Calibri" w:hAnsi="Times New Roman" w:cs="Times New Roman"/>
          <w:sz w:val="12"/>
          <w:szCs w:val="12"/>
        </w:rPr>
        <w:t>.</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№2</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1 очередь строительства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lastRenderedPageBreak/>
        <w:t>Площадь проектируемой территории 2,18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12  усадебных жилых домов;</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- 36  человек;</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2 400 м</w:t>
      </w:r>
      <w:proofErr w:type="gramStart"/>
      <w:r w:rsidRPr="005345EB">
        <w:rPr>
          <w:rFonts w:ascii="Times New Roman" w:eastAsia="Calibri" w:hAnsi="Times New Roman" w:cs="Times New Roman"/>
          <w:sz w:val="12"/>
          <w:szCs w:val="12"/>
        </w:rPr>
        <w:t>2</w:t>
      </w:r>
      <w:proofErr w:type="gramEnd"/>
      <w:r w:rsidRPr="005345EB">
        <w:rPr>
          <w:rFonts w:ascii="Times New Roman" w:eastAsia="Calibri" w:hAnsi="Times New Roman" w:cs="Times New Roman"/>
          <w:sz w:val="12"/>
          <w:szCs w:val="12"/>
        </w:rPr>
        <w:t>.</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№3</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на расчетный срок строительства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12,78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предлагается под дачное строительство</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Планируется размещение 62 </w:t>
      </w:r>
      <w:proofErr w:type="gramStart"/>
      <w:r w:rsidRPr="005345EB">
        <w:rPr>
          <w:rFonts w:ascii="Times New Roman" w:eastAsia="Calibri" w:hAnsi="Times New Roman" w:cs="Times New Roman"/>
          <w:sz w:val="12"/>
          <w:szCs w:val="12"/>
        </w:rPr>
        <w:t>дачных</w:t>
      </w:r>
      <w:proofErr w:type="gramEnd"/>
      <w:r w:rsidRPr="005345EB">
        <w:rPr>
          <w:rFonts w:ascii="Times New Roman" w:eastAsia="Calibri" w:hAnsi="Times New Roman" w:cs="Times New Roman"/>
          <w:sz w:val="12"/>
          <w:szCs w:val="12"/>
        </w:rPr>
        <w:t xml:space="preserve"> участка;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- 186 человек;</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12 400 м</w:t>
      </w:r>
      <w:proofErr w:type="gramStart"/>
      <w:r w:rsidRPr="005345EB">
        <w:rPr>
          <w:rFonts w:ascii="Times New Roman" w:eastAsia="Calibri" w:hAnsi="Times New Roman" w:cs="Times New Roman"/>
          <w:sz w:val="12"/>
          <w:szCs w:val="12"/>
        </w:rPr>
        <w:t>2</w:t>
      </w:r>
      <w:proofErr w:type="gramEnd"/>
      <w:r w:rsidRPr="005345EB">
        <w:rPr>
          <w:rFonts w:ascii="Times New Roman" w:eastAsia="Calibri" w:hAnsi="Times New Roman" w:cs="Times New Roman"/>
          <w:sz w:val="12"/>
          <w:szCs w:val="12"/>
        </w:rPr>
        <w:t>.</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№4</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на расчетный срок строительства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7,0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предлагается под дачное строительство</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40 дачных участков;</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- 120  человек;</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8 000 м</w:t>
      </w:r>
      <w:proofErr w:type="gramStart"/>
      <w:r w:rsidRPr="005345EB">
        <w:rPr>
          <w:rFonts w:ascii="Times New Roman" w:eastAsia="Calibri" w:hAnsi="Times New Roman" w:cs="Times New Roman"/>
          <w:sz w:val="12"/>
          <w:szCs w:val="12"/>
        </w:rPr>
        <w:t>2</w:t>
      </w:r>
      <w:proofErr w:type="gramEnd"/>
      <w:r w:rsidRPr="005345EB">
        <w:rPr>
          <w:rFonts w:ascii="Times New Roman" w:eastAsia="Calibri" w:hAnsi="Times New Roman" w:cs="Times New Roman"/>
          <w:sz w:val="12"/>
          <w:szCs w:val="12"/>
        </w:rPr>
        <w:t>.</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№5</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на расчетный срок строительства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2,94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предлагается под дачное строительство</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17 дачных участков;</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- 51  человек;</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3 400 м</w:t>
      </w:r>
      <w:proofErr w:type="gramStart"/>
      <w:r w:rsidRPr="005345EB">
        <w:rPr>
          <w:rFonts w:ascii="Times New Roman" w:eastAsia="Calibri" w:hAnsi="Times New Roman" w:cs="Times New Roman"/>
          <w:sz w:val="12"/>
          <w:szCs w:val="12"/>
        </w:rPr>
        <w:t>2</w:t>
      </w:r>
      <w:proofErr w:type="gramEnd"/>
      <w:r w:rsidRPr="005345EB">
        <w:rPr>
          <w:rFonts w:ascii="Times New Roman" w:eastAsia="Calibri" w:hAnsi="Times New Roman" w:cs="Times New Roman"/>
          <w:sz w:val="12"/>
          <w:szCs w:val="12"/>
        </w:rPr>
        <w:t>.</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Итого:</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 29,68 га (из них на расчетный срок – 22,72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 158 усадебных участков (из них на расчетный срок – 119 участков);</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расчетная численность населения ориентировочно составит – 474 человек </w:t>
      </w:r>
      <w:proofErr w:type="gramStart"/>
      <w:r w:rsidRPr="005345EB">
        <w:rPr>
          <w:rFonts w:ascii="Times New Roman" w:eastAsia="Calibri" w:hAnsi="Times New Roman" w:cs="Times New Roman"/>
          <w:sz w:val="12"/>
          <w:szCs w:val="12"/>
        </w:rPr>
        <w:t xml:space="preserve">( </w:t>
      </w:r>
      <w:proofErr w:type="gramEnd"/>
      <w:r w:rsidRPr="005345EB">
        <w:rPr>
          <w:rFonts w:ascii="Times New Roman" w:eastAsia="Calibri" w:hAnsi="Times New Roman" w:cs="Times New Roman"/>
          <w:sz w:val="12"/>
          <w:szCs w:val="12"/>
        </w:rPr>
        <w:t>из них на расчетный срок – 357 человек);</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площадь жилищного фонда составит 94 800 </w:t>
      </w:r>
      <w:proofErr w:type="spellStart"/>
      <w:r w:rsidRPr="005345EB">
        <w:rPr>
          <w:rFonts w:ascii="Times New Roman" w:eastAsia="Calibri" w:hAnsi="Times New Roman" w:cs="Times New Roman"/>
          <w:sz w:val="12"/>
          <w:szCs w:val="12"/>
        </w:rPr>
        <w:t>кв.м</w:t>
      </w:r>
      <w:proofErr w:type="spellEnd"/>
      <w:r w:rsidRPr="005345EB">
        <w:rPr>
          <w:rFonts w:ascii="Times New Roman" w:eastAsia="Calibri" w:hAnsi="Times New Roman" w:cs="Times New Roman"/>
          <w:sz w:val="12"/>
          <w:szCs w:val="12"/>
        </w:rPr>
        <w:t>. (из них на расчетный срок – 23 800).</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Общая численность населения составит – 483 человека.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В существующих границах Новая Елховка предусматривается:</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115309">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Площадка№1 на площади – 4,4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115309">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Площадка№2 на площади – 4,6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На свободных территориях в границах населенного пункта планируется строительство:</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№1</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1 очередь строительства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4,4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размещение25 усадебных жилых домов;</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- 75  человек;</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5 000 м</w:t>
      </w:r>
      <w:proofErr w:type="gramStart"/>
      <w:r w:rsidRPr="005345EB">
        <w:rPr>
          <w:rFonts w:ascii="Times New Roman" w:eastAsia="Calibri" w:hAnsi="Times New Roman" w:cs="Times New Roman"/>
          <w:sz w:val="12"/>
          <w:szCs w:val="12"/>
        </w:rPr>
        <w:t>2</w:t>
      </w:r>
      <w:proofErr w:type="gramEnd"/>
      <w:r w:rsidRPr="005345EB">
        <w:rPr>
          <w:rFonts w:ascii="Times New Roman" w:eastAsia="Calibri" w:hAnsi="Times New Roman" w:cs="Times New Roman"/>
          <w:sz w:val="12"/>
          <w:szCs w:val="12"/>
        </w:rPr>
        <w:t>.</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№2</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на расчетный срок строительства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4,6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26  усадебных жилых домов;</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- 78  человек;</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5 200 м</w:t>
      </w:r>
      <w:proofErr w:type="gramStart"/>
      <w:r w:rsidRPr="005345EB">
        <w:rPr>
          <w:rFonts w:ascii="Times New Roman" w:eastAsia="Calibri" w:hAnsi="Times New Roman" w:cs="Times New Roman"/>
          <w:sz w:val="12"/>
          <w:szCs w:val="12"/>
        </w:rPr>
        <w:t>2</w:t>
      </w:r>
      <w:proofErr w:type="gramEnd"/>
      <w:r w:rsidRPr="005345EB">
        <w:rPr>
          <w:rFonts w:ascii="Times New Roman" w:eastAsia="Calibri" w:hAnsi="Times New Roman" w:cs="Times New Roman"/>
          <w:sz w:val="12"/>
          <w:szCs w:val="12"/>
        </w:rPr>
        <w:t>.</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Итого:</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площадь проектируемой территории – 9 га (из них на расчетный срок – 4,6 га);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 51 усадебных участка (из них на расчетный срок – 26 участков);</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расчетная численность населения ориентировочно составит – 153 человек (из них на расчетный срок – 78 человек);</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площадь жилищного фонда составит 10 200 </w:t>
      </w:r>
      <w:proofErr w:type="spellStart"/>
      <w:r w:rsidRPr="005345EB">
        <w:rPr>
          <w:rFonts w:ascii="Times New Roman" w:eastAsia="Calibri" w:hAnsi="Times New Roman" w:cs="Times New Roman"/>
          <w:sz w:val="12"/>
          <w:szCs w:val="12"/>
        </w:rPr>
        <w:t>кв.м</w:t>
      </w:r>
      <w:proofErr w:type="spellEnd"/>
      <w:r w:rsidRPr="005345EB">
        <w:rPr>
          <w:rFonts w:ascii="Times New Roman" w:eastAsia="Calibri" w:hAnsi="Times New Roman" w:cs="Times New Roman"/>
          <w:sz w:val="12"/>
          <w:szCs w:val="12"/>
        </w:rPr>
        <w:t>. (из них на расчетный срок – 5 200).</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Общая численность населения составит – 265 человек.</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Всего по генеральному плану планируется увеличение:</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Общей площади жилого фонда планируемой усадебной застройки (индивидуальные жилые дома) с учётом существующего (36 345) и проектируемого составит 262 545 кв. м.</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Численность населения  – 5864 человек  (в том числе на расчетный срок – 2661 человек).</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Средняя обеспеченность жилищным фондом составит 44,7 </w:t>
      </w:r>
      <w:proofErr w:type="spellStart"/>
      <w:r w:rsidRPr="005345EB">
        <w:rPr>
          <w:rFonts w:ascii="Times New Roman" w:eastAsia="Calibri" w:hAnsi="Times New Roman" w:cs="Times New Roman"/>
          <w:sz w:val="12"/>
          <w:szCs w:val="12"/>
        </w:rPr>
        <w:t>кв</w:t>
      </w:r>
      <w:proofErr w:type="gramStart"/>
      <w:r w:rsidRPr="005345EB">
        <w:rPr>
          <w:rFonts w:ascii="Times New Roman" w:eastAsia="Calibri" w:hAnsi="Times New Roman" w:cs="Times New Roman"/>
          <w:sz w:val="12"/>
          <w:szCs w:val="12"/>
        </w:rPr>
        <w:t>.м</w:t>
      </w:r>
      <w:proofErr w:type="spellEnd"/>
      <w:proofErr w:type="gramEnd"/>
      <w:r w:rsidRPr="005345EB">
        <w:rPr>
          <w:rFonts w:ascii="Times New Roman" w:eastAsia="Calibri" w:hAnsi="Times New Roman" w:cs="Times New Roman"/>
          <w:sz w:val="12"/>
          <w:szCs w:val="12"/>
        </w:rPr>
        <w:t xml:space="preserve"> /чел.</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Проектируемая застройка подключается к существующим инженерным сетям и транспортной инфраструктуре.</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В новой застройке зарезервированы площадки под строительство учреждений культурно-бытового назначения.</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Разнообразие жилой застройки достигается путем применения </w:t>
      </w:r>
      <w:proofErr w:type="gramStart"/>
      <w:r w:rsidRPr="005345EB">
        <w:rPr>
          <w:rFonts w:ascii="Times New Roman" w:eastAsia="Calibri" w:hAnsi="Times New Roman" w:cs="Times New Roman"/>
          <w:sz w:val="12"/>
          <w:szCs w:val="12"/>
        </w:rPr>
        <w:t>индивидуальных проектов</w:t>
      </w:r>
      <w:proofErr w:type="gramEnd"/>
      <w:r w:rsidRPr="005345EB">
        <w:rPr>
          <w:rFonts w:ascii="Times New Roman" w:eastAsia="Calibri" w:hAnsi="Times New Roman" w:cs="Times New Roman"/>
          <w:sz w:val="12"/>
          <w:szCs w:val="12"/>
        </w:rPr>
        <w:t xml:space="preserve"> жилых домов и созданием определенного ритма при их размещении, соблюдения красных линий застройки.</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3.4  Прогноз спроса на коммунальные ресурсы</w:t>
      </w:r>
    </w:p>
    <w:p w:rsidR="005345EB" w:rsidRPr="005345EB" w:rsidRDefault="005345EB" w:rsidP="00115309">
      <w:pPr>
        <w:tabs>
          <w:tab w:val="left" w:pos="284"/>
        </w:tabs>
        <w:spacing w:after="0" w:line="240" w:lineRule="auto"/>
        <w:jc w:val="right"/>
        <w:rPr>
          <w:rFonts w:ascii="Times New Roman" w:eastAsia="Calibri" w:hAnsi="Times New Roman" w:cs="Times New Roman"/>
          <w:sz w:val="12"/>
          <w:szCs w:val="12"/>
        </w:rPr>
      </w:pPr>
      <w:r w:rsidRPr="005345EB">
        <w:rPr>
          <w:rFonts w:ascii="Times New Roman" w:eastAsia="Calibri" w:hAnsi="Times New Roman" w:cs="Times New Roman"/>
          <w:b/>
          <w:sz w:val="12"/>
          <w:szCs w:val="12"/>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07"/>
        <w:gridCol w:w="567"/>
        <w:gridCol w:w="426"/>
        <w:gridCol w:w="426"/>
        <w:gridCol w:w="424"/>
        <w:gridCol w:w="427"/>
        <w:gridCol w:w="569"/>
        <w:gridCol w:w="427"/>
        <w:gridCol w:w="850"/>
      </w:tblGrid>
      <w:tr w:rsidR="00115309" w:rsidRPr="005345EB" w:rsidTr="00115309">
        <w:trPr>
          <w:trHeight w:val="113"/>
        </w:trPr>
        <w:tc>
          <w:tcPr>
            <w:tcW w:w="226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Показатели</w:t>
            </w:r>
          </w:p>
        </w:tc>
        <w:tc>
          <w:tcPr>
            <w:tcW w:w="377"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Ед. изм.</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2025 г.</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2026 г.</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2027 г.</w:t>
            </w:r>
          </w:p>
        </w:tc>
        <w:tc>
          <w:tcPr>
            <w:tcW w:w="28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2028 г.</w:t>
            </w:r>
          </w:p>
        </w:tc>
        <w:tc>
          <w:tcPr>
            <w:tcW w:w="3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2029 г.</w:t>
            </w:r>
          </w:p>
        </w:tc>
        <w:tc>
          <w:tcPr>
            <w:tcW w:w="28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2030 г.</w:t>
            </w:r>
          </w:p>
        </w:tc>
        <w:tc>
          <w:tcPr>
            <w:tcW w:w="565"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2031-2033 </w:t>
            </w:r>
            <w:proofErr w:type="spellStart"/>
            <w:r w:rsidRPr="005345EB">
              <w:rPr>
                <w:rFonts w:ascii="Times New Roman" w:eastAsia="Calibri" w:hAnsi="Times New Roman" w:cs="Times New Roman"/>
                <w:sz w:val="12"/>
                <w:szCs w:val="12"/>
              </w:rPr>
              <w:t>г.</w:t>
            </w:r>
            <w:proofErr w:type="gramStart"/>
            <w:r w:rsidRPr="005345EB">
              <w:rPr>
                <w:rFonts w:ascii="Times New Roman" w:eastAsia="Calibri" w:hAnsi="Times New Roman" w:cs="Times New Roman"/>
                <w:sz w:val="12"/>
                <w:szCs w:val="12"/>
              </w:rPr>
              <w:t>г</w:t>
            </w:r>
            <w:proofErr w:type="spellEnd"/>
            <w:proofErr w:type="gramEnd"/>
            <w:r w:rsidRPr="005345EB">
              <w:rPr>
                <w:rFonts w:ascii="Times New Roman" w:eastAsia="Calibri" w:hAnsi="Times New Roman" w:cs="Times New Roman"/>
                <w:sz w:val="12"/>
                <w:szCs w:val="12"/>
              </w:rPr>
              <w:t>.</w:t>
            </w:r>
          </w:p>
        </w:tc>
      </w:tr>
      <w:tr w:rsidR="00115309" w:rsidRPr="005345EB" w:rsidTr="00115309">
        <w:trPr>
          <w:trHeight w:val="113"/>
        </w:trPr>
        <w:tc>
          <w:tcPr>
            <w:tcW w:w="226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Объем реализации электроэнергии, в т. ч.</w:t>
            </w:r>
          </w:p>
        </w:tc>
        <w:tc>
          <w:tcPr>
            <w:tcW w:w="377"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Тыс. кВт/</w:t>
            </w:r>
            <w:proofErr w:type="gramStart"/>
            <w:r w:rsidRPr="005345EB">
              <w:rPr>
                <w:rFonts w:ascii="Times New Roman" w:eastAsia="Calibri" w:hAnsi="Times New Roman" w:cs="Times New Roman"/>
                <w:sz w:val="12"/>
                <w:szCs w:val="12"/>
              </w:rPr>
              <w:t>ч</w:t>
            </w:r>
            <w:proofErr w:type="gramEnd"/>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1275,60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1315,40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1396,52</w:t>
            </w:r>
          </w:p>
        </w:tc>
        <w:tc>
          <w:tcPr>
            <w:tcW w:w="28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1420,48</w:t>
            </w:r>
          </w:p>
        </w:tc>
        <w:tc>
          <w:tcPr>
            <w:tcW w:w="3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1476,84</w:t>
            </w:r>
          </w:p>
        </w:tc>
        <w:tc>
          <w:tcPr>
            <w:tcW w:w="28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1534,82</w:t>
            </w:r>
          </w:p>
        </w:tc>
        <w:tc>
          <w:tcPr>
            <w:tcW w:w="565"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1580,90</w:t>
            </w:r>
          </w:p>
        </w:tc>
      </w:tr>
      <w:tr w:rsidR="00115309" w:rsidRPr="005345EB" w:rsidTr="00115309">
        <w:trPr>
          <w:trHeight w:val="113"/>
        </w:trPr>
        <w:tc>
          <w:tcPr>
            <w:tcW w:w="226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населению</w:t>
            </w:r>
          </w:p>
        </w:tc>
        <w:tc>
          <w:tcPr>
            <w:tcW w:w="377"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Тыс. кВт/</w:t>
            </w:r>
            <w:proofErr w:type="gramStart"/>
            <w:r w:rsidRPr="005345EB">
              <w:rPr>
                <w:rFonts w:ascii="Times New Roman" w:eastAsia="Calibri" w:hAnsi="Times New Roman" w:cs="Times New Roman"/>
                <w:sz w:val="12"/>
                <w:szCs w:val="12"/>
              </w:rPr>
              <w:t>ч</w:t>
            </w:r>
            <w:proofErr w:type="gramEnd"/>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1007,72</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1039,17</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1103,25</w:t>
            </w:r>
          </w:p>
        </w:tc>
        <w:tc>
          <w:tcPr>
            <w:tcW w:w="28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1122,18</w:t>
            </w:r>
          </w:p>
        </w:tc>
        <w:tc>
          <w:tcPr>
            <w:tcW w:w="3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1166,70</w:t>
            </w:r>
          </w:p>
        </w:tc>
        <w:tc>
          <w:tcPr>
            <w:tcW w:w="28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1212,51</w:t>
            </w:r>
          </w:p>
        </w:tc>
        <w:tc>
          <w:tcPr>
            <w:tcW w:w="565"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1248,91</w:t>
            </w:r>
          </w:p>
        </w:tc>
      </w:tr>
      <w:tr w:rsidR="00115309" w:rsidRPr="005345EB" w:rsidTr="00115309">
        <w:trPr>
          <w:trHeight w:val="113"/>
        </w:trPr>
        <w:tc>
          <w:tcPr>
            <w:tcW w:w="226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организациям</w:t>
            </w:r>
          </w:p>
        </w:tc>
        <w:tc>
          <w:tcPr>
            <w:tcW w:w="377"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Тыс. кВт/</w:t>
            </w:r>
            <w:proofErr w:type="gramStart"/>
            <w:r w:rsidRPr="005345EB">
              <w:rPr>
                <w:rFonts w:ascii="Times New Roman" w:eastAsia="Calibri" w:hAnsi="Times New Roman" w:cs="Times New Roman"/>
                <w:sz w:val="12"/>
                <w:szCs w:val="12"/>
              </w:rPr>
              <w:t>ч</w:t>
            </w:r>
            <w:proofErr w:type="gramEnd"/>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267,88</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276,23</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293,27</w:t>
            </w:r>
          </w:p>
        </w:tc>
        <w:tc>
          <w:tcPr>
            <w:tcW w:w="28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298,30</w:t>
            </w:r>
          </w:p>
        </w:tc>
        <w:tc>
          <w:tcPr>
            <w:tcW w:w="3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310,14</w:t>
            </w:r>
          </w:p>
        </w:tc>
        <w:tc>
          <w:tcPr>
            <w:tcW w:w="28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322,31</w:t>
            </w:r>
          </w:p>
        </w:tc>
        <w:tc>
          <w:tcPr>
            <w:tcW w:w="565"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331,99</w:t>
            </w:r>
          </w:p>
        </w:tc>
      </w:tr>
      <w:tr w:rsidR="00115309" w:rsidRPr="005345EB" w:rsidTr="00115309">
        <w:trPr>
          <w:trHeight w:val="113"/>
        </w:trPr>
        <w:tc>
          <w:tcPr>
            <w:tcW w:w="226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Динамика изменения объема реализации электрической электроэнергии (по отношению к факту 2020 г)</w:t>
            </w:r>
          </w:p>
        </w:tc>
        <w:tc>
          <w:tcPr>
            <w:tcW w:w="377"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100,5</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103,7</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110,1</w:t>
            </w:r>
          </w:p>
        </w:tc>
        <w:tc>
          <w:tcPr>
            <w:tcW w:w="28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112,0</w:t>
            </w:r>
          </w:p>
        </w:tc>
        <w:tc>
          <w:tcPr>
            <w:tcW w:w="3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116,4</w:t>
            </w:r>
          </w:p>
        </w:tc>
        <w:tc>
          <w:tcPr>
            <w:tcW w:w="28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121,0</w:t>
            </w:r>
          </w:p>
        </w:tc>
        <w:tc>
          <w:tcPr>
            <w:tcW w:w="565"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124,6</w:t>
            </w:r>
          </w:p>
        </w:tc>
      </w:tr>
      <w:tr w:rsidR="00115309" w:rsidRPr="005345EB" w:rsidTr="00115309">
        <w:trPr>
          <w:trHeight w:val="113"/>
        </w:trPr>
        <w:tc>
          <w:tcPr>
            <w:tcW w:w="2264" w:type="pct"/>
            <w:tcBorders>
              <w:bottom w:val="single" w:sz="4" w:space="0" w:color="auto"/>
            </w:tcBorders>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Реализовано воды всего, в т. ч.</w:t>
            </w:r>
          </w:p>
        </w:tc>
        <w:tc>
          <w:tcPr>
            <w:tcW w:w="377" w:type="pct"/>
            <w:tcBorders>
              <w:top w:val="nil"/>
              <w:bottom w:val="single" w:sz="4" w:space="0" w:color="auto"/>
            </w:tcBorders>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Тыс. м3</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48,654</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58,314</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68,742</w:t>
            </w:r>
          </w:p>
        </w:tc>
        <w:tc>
          <w:tcPr>
            <w:tcW w:w="28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78,548</w:t>
            </w:r>
          </w:p>
        </w:tc>
        <w:tc>
          <w:tcPr>
            <w:tcW w:w="3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88,634</w:t>
            </w:r>
          </w:p>
        </w:tc>
        <w:tc>
          <w:tcPr>
            <w:tcW w:w="28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98,248</w:t>
            </w:r>
          </w:p>
        </w:tc>
        <w:tc>
          <w:tcPr>
            <w:tcW w:w="565"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146,842</w:t>
            </w:r>
          </w:p>
        </w:tc>
      </w:tr>
      <w:tr w:rsidR="00115309" w:rsidRPr="005345EB" w:rsidTr="00115309">
        <w:trPr>
          <w:trHeight w:val="113"/>
        </w:trPr>
        <w:tc>
          <w:tcPr>
            <w:tcW w:w="226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населению</w:t>
            </w:r>
          </w:p>
        </w:tc>
        <w:tc>
          <w:tcPr>
            <w:tcW w:w="377" w:type="pct"/>
            <w:tcBorders>
              <w:top w:val="nil"/>
              <w:bottom w:val="nil"/>
            </w:tcBorders>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Тыс. м3</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40,042</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47,992</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56,575</w:t>
            </w:r>
          </w:p>
        </w:tc>
        <w:tc>
          <w:tcPr>
            <w:tcW w:w="28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64,645</w:t>
            </w:r>
          </w:p>
        </w:tc>
        <w:tc>
          <w:tcPr>
            <w:tcW w:w="3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72,946</w:t>
            </w:r>
          </w:p>
        </w:tc>
        <w:tc>
          <w:tcPr>
            <w:tcW w:w="28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80,858</w:t>
            </w:r>
          </w:p>
        </w:tc>
        <w:tc>
          <w:tcPr>
            <w:tcW w:w="565"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120,851</w:t>
            </w:r>
          </w:p>
        </w:tc>
      </w:tr>
      <w:tr w:rsidR="00115309" w:rsidRPr="005345EB" w:rsidTr="00115309">
        <w:trPr>
          <w:trHeight w:val="113"/>
        </w:trPr>
        <w:tc>
          <w:tcPr>
            <w:tcW w:w="226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организациям</w:t>
            </w:r>
          </w:p>
        </w:tc>
        <w:tc>
          <w:tcPr>
            <w:tcW w:w="377" w:type="pct"/>
            <w:tcBorders>
              <w:top w:val="single" w:sz="4" w:space="0" w:color="auto"/>
              <w:bottom w:val="single" w:sz="4" w:space="0" w:color="auto"/>
            </w:tcBorders>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Тыс. м3</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8,612</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10,322</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12,167</w:t>
            </w:r>
          </w:p>
        </w:tc>
        <w:tc>
          <w:tcPr>
            <w:tcW w:w="28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13,903</w:t>
            </w:r>
          </w:p>
        </w:tc>
        <w:tc>
          <w:tcPr>
            <w:tcW w:w="3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15,688</w:t>
            </w:r>
          </w:p>
        </w:tc>
        <w:tc>
          <w:tcPr>
            <w:tcW w:w="28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17,390</w:t>
            </w:r>
          </w:p>
        </w:tc>
        <w:tc>
          <w:tcPr>
            <w:tcW w:w="565"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25,991</w:t>
            </w:r>
          </w:p>
        </w:tc>
      </w:tr>
      <w:tr w:rsidR="00115309" w:rsidRPr="005345EB" w:rsidTr="00115309">
        <w:trPr>
          <w:trHeight w:val="113"/>
        </w:trPr>
        <w:tc>
          <w:tcPr>
            <w:tcW w:w="226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Динамика изменения объема реализации воды (по отношению к  </w:t>
            </w:r>
            <w:r w:rsidRPr="005345EB">
              <w:rPr>
                <w:rFonts w:ascii="Times New Roman" w:eastAsia="Calibri" w:hAnsi="Times New Roman" w:cs="Times New Roman"/>
                <w:sz w:val="12"/>
                <w:szCs w:val="12"/>
              </w:rPr>
              <w:lastRenderedPageBreak/>
              <w:t>факту 2020 г)</w:t>
            </w:r>
          </w:p>
        </w:tc>
        <w:tc>
          <w:tcPr>
            <w:tcW w:w="377" w:type="pct"/>
            <w:tcBorders>
              <w:top w:val="single" w:sz="4" w:space="0" w:color="auto"/>
              <w:bottom w:val="single" w:sz="4" w:space="0" w:color="auto"/>
            </w:tcBorders>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124,8</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149,6</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176,3</w:t>
            </w:r>
          </w:p>
        </w:tc>
        <w:tc>
          <w:tcPr>
            <w:tcW w:w="28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201,5</w:t>
            </w:r>
          </w:p>
        </w:tc>
        <w:tc>
          <w:tcPr>
            <w:tcW w:w="3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227,3</w:t>
            </w:r>
          </w:p>
        </w:tc>
        <w:tc>
          <w:tcPr>
            <w:tcW w:w="28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252,0</w:t>
            </w:r>
          </w:p>
        </w:tc>
        <w:tc>
          <w:tcPr>
            <w:tcW w:w="565"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376,7</w:t>
            </w:r>
          </w:p>
        </w:tc>
      </w:tr>
      <w:tr w:rsidR="00115309" w:rsidRPr="005345EB" w:rsidTr="00115309">
        <w:trPr>
          <w:trHeight w:val="113"/>
        </w:trPr>
        <w:tc>
          <w:tcPr>
            <w:tcW w:w="226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Пропущено сточных вод, всего</w:t>
            </w:r>
          </w:p>
        </w:tc>
        <w:tc>
          <w:tcPr>
            <w:tcW w:w="377" w:type="pct"/>
            <w:tcBorders>
              <w:top w:val="single" w:sz="4" w:space="0" w:color="auto"/>
              <w:bottom w:val="single" w:sz="4" w:space="0" w:color="auto"/>
            </w:tcBorders>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Тыс. м3</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49,18</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49,18</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49,18</w:t>
            </w:r>
          </w:p>
        </w:tc>
        <w:tc>
          <w:tcPr>
            <w:tcW w:w="28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49,18</w:t>
            </w:r>
          </w:p>
        </w:tc>
        <w:tc>
          <w:tcPr>
            <w:tcW w:w="3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49,18</w:t>
            </w:r>
          </w:p>
        </w:tc>
        <w:tc>
          <w:tcPr>
            <w:tcW w:w="28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49,18</w:t>
            </w:r>
          </w:p>
        </w:tc>
        <w:tc>
          <w:tcPr>
            <w:tcW w:w="565"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49,18</w:t>
            </w:r>
          </w:p>
        </w:tc>
      </w:tr>
      <w:tr w:rsidR="00115309" w:rsidRPr="005345EB" w:rsidTr="00115309">
        <w:trPr>
          <w:trHeight w:val="113"/>
        </w:trPr>
        <w:tc>
          <w:tcPr>
            <w:tcW w:w="226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Реализация газа, всего, в т. ч.</w:t>
            </w:r>
          </w:p>
        </w:tc>
        <w:tc>
          <w:tcPr>
            <w:tcW w:w="377" w:type="pct"/>
            <w:tcBorders>
              <w:top w:val="single" w:sz="4" w:space="0" w:color="auto"/>
              <w:bottom w:val="single" w:sz="4" w:space="0" w:color="auto"/>
            </w:tcBorders>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Тыс. м3</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814,849</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814,849</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814,849</w:t>
            </w:r>
          </w:p>
        </w:tc>
        <w:tc>
          <w:tcPr>
            <w:tcW w:w="28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814,849</w:t>
            </w:r>
          </w:p>
        </w:tc>
        <w:tc>
          <w:tcPr>
            <w:tcW w:w="3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814,849</w:t>
            </w:r>
          </w:p>
        </w:tc>
        <w:tc>
          <w:tcPr>
            <w:tcW w:w="28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814,849</w:t>
            </w:r>
          </w:p>
        </w:tc>
        <w:tc>
          <w:tcPr>
            <w:tcW w:w="565"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814,849</w:t>
            </w:r>
          </w:p>
        </w:tc>
      </w:tr>
      <w:tr w:rsidR="00115309" w:rsidRPr="005345EB" w:rsidTr="00115309">
        <w:trPr>
          <w:trHeight w:val="113"/>
        </w:trPr>
        <w:tc>
          <w:tcPr>
            <w:tcW w:w="226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населению</w:t>
            </w:r>
          </w:p>
        </w:tc>
        <w:tc>
          <w:tcPr>
            <w:tcW w:w="377" w:type="pct"/>
            <w:tcBorders>
              <w:top w:val="single" w:sz="4" w:space="0" w:color="auto"/>
              <w:bottom w:val="single" w:sz="4" w:space="0" w:color="auto"/>
            </w:tcBorders>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Тыс. м3</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549,21</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549,21</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549,21</w:t>
            </w:r>
          </w:p>
        </w:tc>
        <w:tc>
          <w:tcPr>
            <w:tcW w:w="28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549,21</w:t>
            </w:r>
          </w:p>
        </w:tc>
        <w:tc>
          <w:tcPr>
            <w:tcW w:w="3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549,21</w:t>
            </w:r>
          </w:p>
        </w:tc>
        <w:tc>
          <w:tcPr>
            <w:tcW w:w="28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549,21</w:t>
            </w:r>
          </w:p>
        </w:tc>
        <w:tc>
          <w:tcPr>
            <w:tcW w:w="565"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549,21</w:t>
            </w:r>
          </w:p>
        </w:tc>
      </w:tr>
      <w:tr w:rsidR="00115309" w:rsidRPr="005345EB" w:rsidTr="00115309">
        <w:trPr>
          <w:trHeight w:val="113"/>
        </w:trPr>
        <w:tc>
          <w:tcPr>
            <w:tcW w:w="226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организациям</w:t>
            </w:r>
          </w:p>
        </w:tc>
        <w:tc>
          <w:tcPr>
            <w:tcW w:w="377" w:type="pct"/>
            <w:tcBorders>
              <w:top w:val="single" w:sz="4" w:space="0" w:color="auto"/>
              <w:bottom w:val="single" w:sz="4" w:space="0" w:color="auto"/>
            </w:tcBorders>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Тыс. м3</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265,639</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265,639</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265,639</w:t>
            </w:r>
          </w:p>
        </w:tc>
        <w:tc>
          <w:tcPr>
            <w:tcW w:w="28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265,639</w:t>
            </w:r>
          </w:p>
        </w:tc>
        <w:tc>
          <w:tcPr>
            <w:tcW w:w="3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265,639</w:t>
            </w:r>
          </w:p>
        </w:tc>
        <w:tc>
          <w:tcPr>
            <w:tcW w:w="28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265,639</w:t>
            </w:r>
          </w:p>
        </w:tc>
        <w:tc>
          <w:tcPr>
            <w:tcW w:w="565"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265,639</w:t>
            </w:r>
          </w:p>
        </w:tc>
      </w:tr>
      <w:tr w:rsidR="00115309" w:rsidRPr="005345EB" w:rsidTr="00115309">
        <w:trPr>
          <w:trHeight w:val="113"/>
        </w:trPr>
        <w:tc>
          <w:tcPr>
            <w:tcW w:w="226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Динамика изменения объема реализации газа (по отношению к факту 2020 г.)</w:t>
            </w:r>
          </w:p>
        </w:tc>
        <w:tc>
          <w:tcPr>
            <w:tcW w:w="377" w:type="pct"/>
            <w:tcBorders>
              <w:top w:val="single" w:sz="4" w:space="0" w:color="auto"/>
              <w:bottom w:val="single" w:sz="4" w:space="0" w:color="auto"/>
            </w:tcBorders>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28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3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28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565"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r>
      <w:tr w:rsidR="00115309" w:rsidRPr="005345EB" w:rsidTr="00115309">
        <w:trPr>
          <w:trHeight w:val="113"/>
        </w:trPr>
        <w:tc>
          <w:tcPr>
            <w:tcW w:w="226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Объем реализации по сбору и вывозу ТКО</w:t>
            </w:r>
          </w:p>
        </w:tc>
        <w:tc>
          <w:tcPr>
            <w:tcW w:w="377" w:type="pct"/>
            <w:tcBorders>
              <w:top w:val="single" w:sz="4" w:space="0" w:color="auto"/>
              <w:bottom w:val="single" w:sz="4" w:space="0" w:color="auto"/>
            </w:tcBorders>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Тыс. м3</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2,05</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2,27</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2,43</w:t>
            </w:r>
          </w:p>
        </w:tc>
        <w:tc>
          <w:tcPr>
            <w:tcW w:w="28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2,64</w:t>
            </w:r>
          </w:p>
        </w:tc>
        <w:tc>
          <w:tcPr>
            <w:tcW w:w="3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2,85</w:t>
            </w:r>
          </w:p>
        </w:tc>
        <w:tc>
          <w:tcPr>
            <w:tcW w:w="28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2,96</w:t>
            </w:r>
          </w:p>
        </w:tc>
        <w:tc>
          <w:tcPr>
            <w:tcW w:w="565"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3,45</w:t>
            </w:r>
          </w:p>
        </w:tc>
      </w:tr>
      <w:tr w:rsidR="00115309" w:rsidRPr="005345EB" w:rsidTr="00115309">
        <w:trPr>
          <w:trHeight w:val="113"/>
        </w:trPr>
        <w:tc>
          <w:tcPr>
            <w:tcW w:w="226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Выработано тепловой энергии</w:t>
            </w:r>
          </w:p>
        </w:tc>
        <w:tc>
          <w:tcPr>
            <w:tcW w:w="377" w:type="pct"/>
            <w:tcBorders>
              <w:top w:val="single" w:sz="4" w:space="0" w:color="auto"/>
              <w:bottom w:val="single" w:sz="4" w:space="0" w:color="auto"/>
            </w:tcBorders>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Тыс. Гкал.</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2,96</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2,96</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2,96</w:t>
            </w:r>
          </w:p>
        </w:tc>
        <w:tc>
          <w:tcPr>
            <w:tcW w:w="28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2,96</w:t>
            </w:r>
          </w:p>
        </w:tc>
        <w:tc>
          <w:tcPr>
            <w:tcW w:w="3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2,96</w:t>
            </w:r>
          </w:p>
        </w:tc>
        <w:tc>
          <w:tcPr>
            <w:tcW w:w="28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2,96</w:t>
            </w:r>
          </w:p>
        </w:tc>
        <w:tc>
          <w:tcPr>
            <w:tcW w:w="565"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2,96</w:t>
            </w:r>
          </w:p>
        </w:tc>
      </w:tr>
      <w:tr w:rsidR="00115309" w:rsidRPr="005345EB" w:rsidTr="00115309">
        <w:trPr>
          <w:trHeight w:val="113"/>
        </w:trPr>
        <w:tc>
          <w:tcPr>
            <w:tcW w:w="226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Собственные нужды</w:t>
            </w:r>
          </w:p>
        </w:tc>
        <w:tc>
          <w:tcPr>
            <w:tcW w:w="377" w:type="pct"/>
            <w:tcBorders>
              <w:top w:val="single" w:sz="4" w:space="0" w:color="auto"/>
              <w:bottom w:val="single" w:sz="4" w:space="0" w:color="auto"/>
            </w:tcBorders>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Тыс. Гкал.</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1,162</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1,162</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1,162</w:t>
            </w:r>
          </w:p>
        </w:tc>
        <w:tc>
          <w:tcPr>
            <w:tcW w:w="28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1,162</w:t>
            </w:r>
          </w:p>
        </w:tc>
        <w:tc>
          <w:tcPr>
            <w:tcW w:w="3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1,162</w:t>
            </w:r>
          </w:p>
        </w:tc>
        <w:tc>
          <w:tcPr>
            <w:tcW w:w="28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1,162</w:t>
            </w:r>
          </w:p>
        </w:tc>
        <w:tc>
          <w:tcPr>
            <w:tcW w:w="565"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1,162</w:t>
            </w:r>
          </w:p>
        </w:tc>
      </w:tr>
      <w:tr w:rsidR="00115309" w:rsidRPr="005345EB" w:rsidTr="00115309">
        <w:trPr>
          <w:trHeight w:val="113"/>
        </w:trPr>
        <w:tc>
          <w:tcPr>
            <w:tcW w:w="226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Опущено тепловой энергии, в т. ч.</w:t>
            </w:r>
          </w:p>
        </w:tc>
        <w:tc>
          <w:tcPr>
            <w:tcW w:w="377" w:type="pct"/>
            <w:tcBorders>
              <w:top w:val="single" w:sz="4" w:space="0" w:color="auto"/>
              <w:bottom w:val="single" w:sz="4" w:space="0" w:color="auto"/>
            </w:tcBorders>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Тыс. Гкал.</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1,798</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1,798</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1,798</w:t>
            </w:r>
          </w:p>
        </w:tc>
        <w:tc>
          <w:tcPr>
            <w:tcW w:w="28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1,798</w:t>
            </w:r>
          </w:p>
        </w:tc>
        <w:tc>
          <w:tcPr>
            <w:tcW w:w="3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1,798</w:t>
            </w:r>
          </w:p>
        </w:tc>
        <w:tc>
          <w:tcPr>
            <w:tcW w:w="28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1,798</w:t>
            </w:r>
          </w:p>
        </w:tc>
        <w:tc>
          <w:tcPr>
            <w:tcW w:w="565"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1,798</w:t>
            </w:r>
          </w:p>
        </w:tc>
      </w:tr>
      <w:tr w:rsidR="00115309" w:rsidRPr="005345EB" w:rsidTr="00115309">
        <w:trPr>
          <w:trHeight w:val="113"/>
        </w:trPr>
        <w:tc>
          <w:tcPr>
            <w:tcW w:w="226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Отопление</w:t>
            </w:r>
          </w:p>
        </w:tc>
        <w:tc>
          <w:tcPr>
            <w:tcW w:w="377" w:type="pct"/>
            <w:tcBorders>
              <w:top w:val="single" w:sz="4" w:space="0" w:color="auto"/>
              <w:bottom w:val="single" w:sz="4" w:space="0" w:color="auto"/>
            </w:tcBorders>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Тыс. Гкал.</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1,763</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1,763</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1,763</w:t>
            </w:r>
          </w:p>
        </w:tc>
        <w:tc>
          <w:tcPr>
            <w:tcW w:w="28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1,763</w:t>
            </w:r>
          </w:p>
        </w:tc>
        <w:tc>
          <w:tcPr>
            <w:tcW w:w="3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1,763</w:t>
            </w:r>
          </w:p>
        </w:tc>
        <w:tc>
          <w:tcPr>
            <w:tcW w:w="28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1,763</w:t>
            </w:r>
          </w:p>
        </w:tc>
        <w:tc>
          <w:tcPr>
            <w:tcW w:w="565"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1,763</w:t>
            </w:r>
          </w:p>
        </w:tc>
      </w:tr>
      <w:tr w:rsidR="00115309" w:rsidRPr="005345EB" w:rsidTr="00115309">
        <w:trPr>
          <w:trHeight w:val="113"/>
        </w:trPr>
        <w:tc>
          <w:tcPr>
            <w:tcW w:w="226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Горячее водоснабжение</w:t>
            </w:r>
          </w:p>
        </w:tc>
        <w:tc>
          <w:tcPr>
            <w:tcW w:w="377" w:type="pct"/>
            <w:tcBorders>
              <w:top w:val="single" w:sz="4" w:space="0" w:color="auto"/>
              <w:bottom w:val="single" w:sz="4" w:space="0" w:color="auto"/>
            </w:tcBorders>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Тыс. Гкал.</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0,035</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0,035</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0,035</w:t>
            </w:r>
          </w:p>
        </w:tc>
        <w:tc>
          <w:tcPr>
            <w:tcW w:w="28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0,035</w:t>
            </w:r>
          </w:p>
        </w:tc>
        <w:tc>
          <w:tcPr>
            <w:tcW w:w="3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0,035</w:t>
            </w:r>
          </w:p>
        </w:tc>
        <w:tc>
          <w:tcPr>
            <w:tcW w:w="28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0,035</w:t>
            </w:r>
          </w:p>
        </w:tc>
        <w:tc>
          <w:tcPr>
            <w:tcW w:w="565"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0,035</w:t>
            </w:r>
          </w:p>
        </w:tc>
      </w:tr>
      <w:tr w:rsidR="00115309" w:rsidRPr="005345EB" w:rsidTr="00115309">
        <w:trPr>
          <w:trHeight w:val="113"/>
        </w:trPr>
        <w:tc>
          <w:tcPr>
            <w:tcW w:w="226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Динамика изменения объема реализации электрической электроэнергии (по отношению к факту 2020 г.)</w:t>
            </w:r>
          </w:p>
        </w:tc>
        <w:tc>
          <w:tcPr>
            <w:tcW w:w="377" w:type="pct"/>
            <w:tcBorders>
              <w:top w:val="single" w:sz="4" w:space="0" w:color="auto"/>
            </w:tcBorders>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28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3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28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565"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r>
    </w:tbl>
    <w:p w:rsidR="005345EB" w:rsidRPr="005345EB" w:rsidRDefault="005345EB" w:rsidP="005345EB">
      <w:pPr>
        <w:tabs>
          <w:tab w:val="left" w:pos="284"/>
        </w:tabs>
        <w:spacing w:after="0" w:line="240" w:lineRule="auto"/>
        <w:jc w:val="both"/>
        <w:rPr>
          <w:rFonts w:ascii="Times New Roman" w:eastAsia="Calibri" w:hAnsi="Times New Roman" w:cs="Times New Roman"/>
          <w:sz w:val="12"/>
          <w:szCs w:val="12"/>
        </w:rPr>
      </w:pP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Успешная реализация Генерального плана поселений СП Светлодольск позволит снизить количество потребляемых коммунальных ресурсов, в тоже время увеличение объема реализации поставляемых коммунальных услуг обусловлено динамикой изменения численности населения, повышением уровня благоустройства населения, ростом промышленного производства и увеличением объема социально-значимых услуг.</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
          <w:bCs/>
          <w:sz w:val="12"/>
          <w:szCs w:val="12"/>
        </w:rPr>
      </w:pPr>
      <w:r w:rsidRPr="005345EB">
        <w:rPr>
          <w:rFonts w:ascii="Times New Roman" w:eastAsia="Calibri" w:hAnsi="Times New Roman" w:cs="Times New Roman"/>
          <w:b/>
          <w:bCs/>
          <w:sz w:val="12"/>
          <w:szCs w:val="12"/>
        </w:rPr>
        <w:t>4. Перечень мероприятий и целевых показателей развития коммунальной инфраструктуры</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
          <w:bCs/>
          <w:sz w:val="12"/>
          <w:szCs w:val="12"/>
        </w:rPr>
      </w:pPr>
      <w:r w:rsidRPr="005345EB">
        <w:rPr>
          <w:rFonts w:ascii="Times New Roman" w:eastAsia="Calibri" w:hAnsi="Times New Roman" w:cs="Times New Roman"/>
          <w:b/>
          <w:bCs/>
          <w:sz w:val="12"/>
          <w:szCs w:val="12"/>
        </w:rPr>
        <w:t>4.1 Мероприятия развития коммунальной инфраструктуры</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 xml:space="preserve">Физически и морально устаревшая коммунальная инфраструктура не позволяет обеспечивать выполнение современных экологических требований и растущих требований к количеству и качеству поставляемых потребителям коммунальных ресурсов. Нормальное функционирование и социально-экономическое развитие сельского поселения  Светлодольск возможно при условии обязательной модернизации коммунальной инфраструктуры и повышении эффективности производства, транспортировки и потребления коммунальных ресурсов.  </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
          <w:bCs/>
          <w:sz w:val="12"/>
          <w:szCs w:val="12"/>
        </w:rPr>
      </w:pPr>
      <w:r w:rsidRPr="005345EB">
        <w:rPr>
          <w:rFonts w:ascii="Times New Roman" w:eastAsia="Calibri" w:hAnsi="Times New Roman" w:cs="Times New Roman"/>
          <w:b/>
          <w:bCs/>
          <w:sz w:val="12"/>
          <w:szCs w:val="12"/>
        </w:rPr>
        <w:t>Мероприятия развития коммунальной инфраструктуры</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 xml:space="preserve">Объекты местного значения в сфере </w:t>
      </w:r>
      <w:r w:rsidRPr="005345EB">
        <w:rPr>
          <w:rFonts w:ascii="Times New Roman" w:eastAsia="Calibri" w:hAnsi="Times New Roman" w:cs="Times New Roman"/>
          <w:b/>
          <w:bCs/>
          <w:sz w:val="12"/>
          <w:szCs w:val="12"/>
        </w:rPr>
        <w:t>водоснабжения</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proofErr w:type="spellStart"/>
      <w:r w:rsidRPr="005345EB">
        <w:rPr>
          <w:rFonts w:ascii="Times New Roman" w:eastAsia="Calibri" w:hAnsi="Times New Roman" w:cs="Times New Roman"/>
          <w:sz w:val="12"/>
          <w:szCs w:val="12"/>
        </w:rPr>
        <w:t>Сстроительство</w:t>
      </w:r>
      <w:proofErr w:type="spellEnd"/>
      <w:r w:rsidRPr="005345EB">
        <w:rPr>
          <w:rFonts w:ascii="Times New Roman" w:eastAsia="Calibri" w:hAnsi="Times New Roman" w:cs="Times New Roman"/>
          <w:sz w:val="12"/>
          <w:szCs w:val="12"/>
        </w:rPr>
        <w:t xml:space="preserve"> – сети водоснабжения:</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в поселке Светлодольск протяженностью – </w:t>
      </w:r>
      <w:smartTag w:uri="urn:schemas-microsoft-com:office:smarttags" w:element="metricconverter">
        <w:smartTagPr>
          <w:attr w:name="ProductID" w:val="0,7 км"/>
        </w:smartTagPr>
        <w:r w:rsidRPr="005345EB">
          <w:rPr>
            <w:rFonts w:ascii="Times New Roman" w:eastAsia="Calibri" w:hAnsi="Times New Roman" w:cs="Times New Roman"/>
            <w:sz w:val="12"/>
            <w:szCs w:val="12"/>
          </w:rPr>
          <w:t>0,7 км</w:t>
        </w:r>
      </w:smartTag>
      <w:r w:rsidRPr="005345EB">
        <w:rPr>
          <w:rFonts w:ascii="Times New Roman" w:eastAsia="Calibri" w:hAnsi="Times New Roman" w:cs="Times New Roman"/>
          <w:sz w:val="12"/>
          <w:szCs w:val="12"/>
        </w:rPr>
        <w:t xml:space="preserve"> на площадке № 2;</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в поселке Светлодольск протяженностью – 1,3 км на площадке № 3;</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в поселке Светлодольск протяженностью – </w:t>
      </w:r>
      <w:smartTag w:uri="urn:schemas-microsoft-com:office:smarttags" w:element="metricconverter">
        <w:smartTagPr>
          <w:attr w:name="ProductID" w:val="0,9 км"/>
        </w:smartTagPr>
        <w:r w:rsidRPr="005345EB">
          <w:rPr>
            <w:rFonts w:ascii="Times New Roman" w:eastAsia="Calibri" w:hAnsi="Times New Roman" w:cs="Times New Roman"/>
            <w:sz w:val="12"/>
            <w:szCs w:val="12"/>
          </w:rPr>
          <w:t>0,9 км</w:t>
        </w:r>
      </w:smartTag>
      <w:r w:rsidRPr="005345EB">
        <w:rPr>
          <w:rFonts w:ascii="Times New Roman" w:eastAsia="Calibri" w:hAnsi="Times New Roman" w:cs="Times New Roman"/>
          <w:sz w:val="12"/>
          <w:szCs w:val="12"/>
        </w:rPr>
        <w:t xml:space="preserve"> на площадке № 4;</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в селе Нероновка протяженностью – </w:t>
      </w:r>
      <w:smartTag w:uri="urn:schemas-microsoft-com:office:smarttags" w:element="metricconverter">
        <w:smartTagPr>
          <w:attr w:name="ProductID" w:val="1,84 км"/>
        </w:smartTagPr>
        <w:r w:rsidRPr="005345EB">
          <w:rPr>
            <w:rFonts w:ascii="Times New Roman" w:eastAsia="Calibri" w:hAnsi="Times New Roman" w:cs="Times New Roman"/>
            <w:sz w:val="12"/>
            <w:szCs w:val="12"/>
          </w:rPr>
          <w:t>1,84 км</w:t>
        </w:r>
      </w:smartTag>
      <w:r w:rsidRPr="005345EB">
        <w:rPr>
          <w:rFonts w:ascii="Times New Roman" w:eastAsia="Calibri" w:hAnsi="Times New Roman" w:cs="Times New Roman"/>
          <w:sz w:val="12"/>
          <w:szCs w:val="12"/>
        </w:rPr>
        <w:t xml:space="preserve"> на площадке № 1;</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в селе Нероновка протяженностью – </w:t>
      </w:r>
      <w:smartTag w:uri="urn:schemas-microsoft-com:office:smarttags" w:element="metricconverter">
        <w:smartTagPr>
          <w:attr w:name="ProductID" w:val="1,11 км"/>
        </w:smartTagPr>
        <w:r w:rsidRPr="005345EB">
          <w:rPr>
            <w:rFonts w:ascii="Times New Roman" w:eastAsia="Calibri" w:hAnsi="Times New Roman" w:cs="Times New Roman"/>
            <w:sz w:val="12"/>
            <w:szCs w:val="12"/>
          </w:rPr>
          <w:t>1,11 км</w:t>
        </w:r>
      </w:smartTag>
      <w:r w:rsidRPr="005345EB">
        <w:rPr>
          <w:rFonts w:ascii="Times New Roman" w:eastAsia="Calibri" w:hAnsi="Times New Roman" w:cs="Times New Roman"/>
          <w:sz w:val="12"/>
          <w:szCs w:val="12"/>
        </w:rPr>
        <w:t xml:space="preserve"> на площадке № 2.</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в поселке Светлодольск протяженностью – 6,1 км на площадке № 7;</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в поселке Светлодольск протяженностью – 1,8 км на площадке № 8;</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в селе Нероновка протяженностью – </w:t>
      </w:r>
      <w:smartTag w:uri="urn:schemas-microsoft-com:office:smarttags" w:element="metricconverter">
        <w:smartTagPr>
          <w:attr w:name="ProductID" w:val="4 км"/>
        </w:smartTagPr>
        <w:r w:rsidRPr="005345EB">
          <w:rPr>
            <w:rFonts w:ascii="Times New Roman" w:eastAsia="Calibri" w:hAnsi="Times New Roman" w:cs="Times New Roman"/>
            <w:sz w:val="12"/>
            <w:szCs w:val="12"/>
          </w:rPr>
          <w:t>4 км</w:t>
        </w:r>
      </w:smartTag>
      <w:r w:rsidRPr="005345EB">
        <w:rPr>
          <w:rFonts w:ascii="Times New Roman" w:eastAsia="Calibri" w:hAnsi="Times New Roman" w:cs="Times New Roman"/>
          <w:sz w:val="12"/>
          <w:szCs w:val="12"/>
        </w:rPr>
        <w:t xml:space="preserve"> на площадке № 4;</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в селе Нероновка протяженностью – </w:t>
      </w:r>
      <w:smartTag w:uri="urn:schemas-microsoft-com:office:smarttags" w:element="metricconverter">
        <w:smartTagPr>
          <w:attr w:name="ProductID" w:val="3,4 км"/>
        </w:smartTagPr>
        <w:r w:rsidRPr="005345EB">
          <w:rPr>
            <w:rFonts w:ascii="Times New Roman" w:eastAsia="Calibri" w:hAnsi="Times New Roman" w:cs="Times New Roman"/>
            <w:sz w:val="12"/>
            <w:szCs w:val="12"/>
          </w:rPr>
          <w:t>3,4 км</w:t>
        </w:r>
      </w:smartTag>
      <w:r w:rsidRPr="005345EB">
        <w:rPr>
          <w:rFonts w:ascii="Times New Roman" w:eastAsia="Calibri" w:hAnsi="Times New Roman" w:cs="Times New Roman"/>
          <w:sz w:val="12"/>
          <w:szCs w:val="12"/>
        </w:rPr>
        <w:t>.</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 xml:space="preserve">Объекты местного значения в сфере </w:t>
      </w:r>
      <w:r w:rsidRPr="005345EB">
        <w:rPr>
          <w:rFonts w:ascii="Times New Roman" w:eastAsia="Calibri" w:hAnsi="Times New Roman" w:cs="Times New Roman"/>
          <w:b/>
          <w:bCs/>
          <w:sz w:val="12"/>
          <w:szCs w:val="12"/>
        </w:rPr>
        <w:t>водоотведения</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 сети канализации:</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в поселке Светлодольск протяженностью – </w:t>
      </w:r>
      <w:smartTag w:uri="urn:schemas-microsoft-com:office:smarttags" w:element="metricconverter">
        <w:smartTagPr>
          <w:attr w:name="ProductID" w:val="0,7 км"/>
        </w:smartTagPr>
        <w:r w:rsidRPr="005345EB">
          <w:rPr>
            <w:rFonts w:ascii="Times New Roman" w:eastAsia="Calibri" w:hAnsi="Times New Roman" w:cs="Times New Roman"/>
            <w:sz w:val="12"/>
            <w:szCs w:val="12"/>
          </w:rPr>
          <w:t>0,7 км</w:t>
        </w:r>
      </w:smartTag>
      <w:r w:rsidRPr="005345EB">
        <w:rPr>
          <w:rFonts w:ascii="Times New Roman" w:eastAsia="Calibri" w:hAnsi="Times New Roman" w:cs="Times New Roman"/>
          <w:sz w:val="12"/>
          <w:szCs w:val="12"/>
        </w:rPr>
        <w:t xml:space="preserve"> на площадке № 2;</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в поселке Светлодольск протяженностью – 1,9 км на площадке № 3;</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в поселке Светлодольск протяженностью – </w:t>
      </w:r>
      <w:smartTag w:uri="urn:schemas-microsoft-com:office:smarttags" w:element="metricconverter">
        <w:smartTagPr>
          <w:attr w:name="ProductID" w:val="0,8 км"/>
        </w:smartTagPr>
        <w:r w:rsidRPr="005345EB">
          <w:rPr>
            <w:rFonts w:ascii="Times New Roman" w:eastAsia="Calibri" w:hAnsi="Times New Roman" w:cs="Times New Roman"/>
            <w:sz w:val="12"/>
            <w:szCs w:val="12"/>
          </w:rPr>
          <w:t>0,8 км</w:t>
        </w:r>
      </w:smartTag>
      <w:r w:rsidRPr="005345EB">
        <w:rPr>
          <w:rFonts w:ascii="Times New Roman" w:eastAsia="Calibri" w:hAnsi="Times New Roman" w:cs="Times New Roman"/>
          <w:sz w:val="12"/>
          <w:szCs w:val="12"/>
        </w:rPr>
        <w:t xml:space="preserve"> на площадке № 4;</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в селе Нероновка протяженностью – </w:t>
      </w:r>
      <w:smartTag w:uri="urn:schemas-microsoft-com:office:smarttags" w:element="metricconverter">
        <w:smartTagPr>
          <w:attr w:name="ProductID" w:val="2 км"/>
        </w:smartTagPr>
        <w:r w:rsidRPr="005345EB">
          <w:rPr>
            <w:rFonts w:ascii="Times New Roman" w:eastAsia="Calibri" w:hAnsi="Times New Roman" w:cs="Times New Roman"/>
            <w:sz w:val="12"/>
            <w:szCs w:val="12"/>
          </w:rPr>
          <w:t>2 км</w:t>
        </w:r>
      </w:smartTag>
      <w:r w:rsidRPr="005345EB">
        <w:rPr>
          <w:rFonts w:ascii="Times New Roman" w:eastAsia="Calibri" w:hAnsi="Times New Roman" w:cs="Times New Roman"/>
          <w:sz w:val="12"/>
          <w:szCs w:val="12"/>
        </w:rPr>
        <w:t xml:space="preserve"> на площадке № 1;</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в селе Нероновка протяженностью – </w:t>
      </w:r>
      <w:smartTag w:uri="urn:schemas-microsoft-com:office:smarttags" w:element="metricconverter">
        <w:smartTagPr>
          <w:attr w:name="ProductID" w:val="1,11 км"/>
        </w:smartTagPr>
        <w:r w:rsidRPr="005345EB">
          <w:rPr>
            <w:rFonts w:ascii="Times New Roman" w:eastAsia="Calibri" w:hAnsi="Times New Roman" w:cs="Times New Roman"/>
            <w:sz w:val="12"/>
            <w:szCs w:val="12"/>
          </w:rPr>
          <w:t>1,11 км</w:t>
        </w:r>
      </w:smartTag>
      <w:r w:rsidRPr="005345EB">
        <w:rPr>
          <w:rFonts w:ascii="Times New Roman" w:eastAsia="Calibri" w:hAnsi="Times New Roman" w:cs="Times New Roman"/>
          <w:sz w:val="12"/>
          <w:szCs w:val="12"/>
        </w:rPr>
        <w:t xml:space="preserve"> на площадке № 2.</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в поселке Светлодольск протяженностью – 5,4 км на площадке № 7;</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в поселке Светлодольск протяженностью – 1,8 км на площадке № 8;</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в селе Нероновка протяженностью – </w:t>
      </w:r>
      <w:smartTag w:uri="urn:schemas-microsoft-com:office:smarttags" w:element="metricconverter">
        <w:smartTagPr>
          <w:attr w:name="ProductID" w:val="5,8 км"/>
        </w:smartTagPr>
        <w:r w:rsidRPr="005345EB">
          <w:rPr>
            <w:rFonts w:ascii="Times New Roman" w:eastAsia="Calibri" w:hAnsi="Times New Roman" w:cs="Times New Roman"/>
            <w:sz w:val="12"/>
            <w:szCs w:val="12"/>
          </w:rPr>
          <w:t>5,8 км</w:t>
        </w:r>
      </w:smartTag>
      <w:r w:rsidRPr="005345EB">
        <w:rPr>
          <w:rFonts w:ascii="Times New Roman" w:eastAsia="Calibri" w:hAnsi="Times New Roman" w:cs="Times New Roman"/>
          <w:sz w:val="12"/>
          <w:szCs w:val="12"/>
        </w:rPr>
        <w:t xml:space="preserve"> на площадке № 4;</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в селе Нероновка протяженностью – </w:t>
      </w:r>
      <w:smartTag w:uri="urn:schemas-microsoft-com:office:smarttags" w:element="metricconverter">
        <w:smartTagPr>
          <w:attr w:name="ProductID" w:val="3,5 км"/>
        </w:smartTagPr>
        <w:r w:rsidRPr="005345EB">
          <w:rPr>
            <w:rFonts w:ascii="Times New Roman" w:eastAsia="Calibri" w:hAnsi="Times New Roman" w:cs="Times New Roman"/>
            <w:sz w:val="12"/>
            <w:szCs w:val="12"/>
          </w:rPr>
          <w:t>3,5 км</w:t>
        </w:r>
      </w:smartTag>
      <w:r w:rsidRPr="005345EB">
        <w:rPr>
          <w:rFonts w:ascii="Times New Roman" w:eastAsia="Calibri" w:hAnsi="Times New Roman" w:cs="Times New Roman"/>
          <w:sz w:val="12"/>
          <w:szCs w:val="12"/>
        </w:rPr>
        <w:t>.</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 xml:space="preserve">Объекты местного значения в сфере </w:t>
      </w:r>
      <w:r w:rsidRPr="005345EB">
        <w:rPr>
          <w:rFonts w:ascii="Times New Roman" w:eastAsia="Calibri" w:hAnsi="Times New Roman" w:cs="Times New Roman"/>
          <w:b/>
          <w:bCs/>
          <w:sz w:val="12"/>
          <w:szCs w:val="12"/>
        </w:rPr>
        <w:t>газоснабжения</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 сети газопровода: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в поселке Светлодольск протяженностью – </w:t>
      </w:r>
      <w:smartTag w:uri="urn:schemas-microsoft-com:office:smarttags" w:element="metricconverter">
        <w:smartTagPr>
          <w:attr w:name="ProductID" w:val="0,6 км"/>
        </w:smartTagPr>
        <w:r w:rsidRPr="005345EB">
          <w:rPr>
            <w:rFonts w:ascii="Times New Roman" w:eastAsia="Calibri" w:hAnsi="Times New Roman" w:cs="Times New Roman"/>
            <w:sz w:val="12"/>
            <w:szCs w:val="12"/>
          </w:rPr>
          <w:t>0,6 км</w:t>
        </w:r>
      </w:smartTag>
      <w:r w:rsidRPr="005345EB">
        <w:rPr>
          <w:rFonts w:ascii="Times New Roman" w:eastAsia="Calibri" w:hAnsi="Times New Roman" w:cs="Times New Roman"/>
          <w:sz w:val="12"/>
          <w:szCs w:val="12"/>
        </w:rPr>
        <w:t xml:space="preserve"> на площадке № 2; </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в поселке Светлодольск протяженностью – </w:t>
      </w:r>
      <w:smartTag w:uri="urn:schemas-microsoft-com:office:smarttags" w:element="metricconverter">
        <w:smartTagPr>
          <w:attr w:name="ProductID" w:val="2,1 км"/>
        </w:smartTagPr>
        <w:r w:rsidRPr="005345EB">
          <w:rPr>
            <w:rFonts w:ascii="Times New Roman" w:eastAsia="Calibri" w:hAnsi="Times New Roman" w:cs="Times New Roman"/>
            <w:sz w:val="12"/>
            <w:szCs w:val="12"/>
          </w:rPr>
          <w:t>2,1 км</w:t>
        </w:r>
      </w:smartTag>
      <w:r w:rsidRPr="005345EB">
        <w:rPr>
          <w:rFonts w:ascii="Times New Roman" w:eastAsia="Calibri" w:hAnsi="Times New Roman" w:cs="Times New Roman"/>
          <w:sz w:val="12"/>
          <w:szCs w:val="12"/>
        </w:rPr>
        <w:t xml:space="preserve">  на площадке № 3; </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в поселке Светлодольск протяженностью – </w:t>
      </w:r>
      <w:smartTag w:uri="urn:schemas-microsoft-com:office:smarttags" w:element="metricconverter">
        <w:smartTagPr>
          <w:attr w:name="ProductID" w:val="0,6 км"/>
        </w:smartTagPr>
        <w:r w:rsidRPr="005345EB">
          <w:rPr>
            <w:rFonts w:ascii="Times New Roman" w:eastAsia="Calibri" w:hAnsi="Times New Roman" w:cs="Times New Roman"/>
            <w:sz w:val="12"/>
            <w:szCs w:val="12"/>
          </w:rPr>
          <w:t>0,6 км</w:t>
        </w:r>
      </w:smartTag>
      <w:r w:rsidRPr="005345EB">
        <w:rPr>
          <w:rFonts w:ascii="Times New Roman" w:eastAsia="Calibri" w:hAnsi="Times New Roman" w:cs="Times New Roman"/>
          <w:sz w:val="12"/>
          <w:szCs w:val="12"/>
        </w:rPr>
        <w:t xml:space="preserve">  на площадке № 4;</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в селе Павловка протяженностью – </w:t>
      </w:r>
      <w:smartTag w:uri="urn:schemas-microsoft-com:office:smarttags" w:element="metricconverter">
        <w:smartTagPr>
          <w:attr w:name="ProductID" w:val="0,66 км"/>
        </w:smartTagPr>
        <w:r w:rsidRPr="005345EB">
          <w:rPr>
            <w:rFonts w:ascii="Times New Roman" w:eastAsia="Calibri" w:hAnsi="Times New Roman" w:cs="Times New Roman"/>
            <w:sz w:val="12"/>
            <w:szCs w:val="12"/>
          </w:rPr>
          <w:t>0,66 км</w:t>
        </w:r>
      </w:smartTag>
      <w:r w:rsidRPr="005345EB">
        <w:rPr>
          <w:rFonts w:ascii="Times New Roman" w:eastAsia="Calibri" w:hAnsi="Times New Roman" w:cs="Times New Roman"/>
          <w:sz w:val="12"/>
          <w:szCs w:val="12"/>
        </w:rPr>
        <w:t xml:space="preserve"> на площадке № 1;</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в поселке Новая Елховка протяженностью – </w:t>
      </w:r>
      <w:smartTag w:uri="urn:schemas-microsoft-com:office:smarttags" w:element="metricconverter">
        <w:smartTagPr>
          <w:attr w:name="ProductID" w:val="0,65 км"/>
        </w:smartTagPr>
        <w:r w:rsidRPr="005345EB">
          <w:rPr>
            <w:rFonts w:ascii="Times New Roman" w:eastAsia="Calibri" w:hAnsi="Times New Roman" w:cs="Times New Roman"/>
            <w:sz w:val="12"/>
            <w:szCs w:val="12"/>
          </w:rPr>
          <w:t>0,65 км</w:t>
        </w:r>
      </w:smartTag>
      <w:r w:rsidRPr="005345EB">
        <w:rPr>
          <w:rFonts w:ascii="Times New Roman" w:eastAsia="Calibri" w:hAnsi="Times New Roman" w:cs="Times New Roman"/>
          <w:sz w:val="12"/>
          <w:szCs w:val="12"/>
        </w:rPr>
        <w:t xml:space="preserve"> на площадке № 1;</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в поселке Новая Елховка протяженностью </w:t>
      </w:r>
      <w:smartTag w:uri="urn:schemas-microsoft-com:office:smarttags" w:element="metricconverter">
        <w:smartTagPr>
          <w:attr w:name="ProductID" w:val="0,2 км"/>
        </w:smartTagPr>
        <w:r w:rsidRPr="005345EB">
          <w:rPr>
            <w:rFonts w:ascii="Times New Roman" w:eastAsia="Calibri" w:hAnsi="Times New Roman" w:cs="Times New Roman"/>
            <w:sz w:val="12"/>
            <w:szCs w:val="12"/>
          </w:rPr>
          <w:t>0,2 км</w:t>
        </w:r>
      </w:smartTag>
      <w:r w:rsidRPr="005345EB">
        <w:rPr>
          <w:rFonts w:ascii="Times New Roman" w:eastAsia="Calibri" w:hAnsi="Times New Roman" w:cs="Times New Roman"/>
          <w:sz w:val="12"/>
          <w:szCs w:val="12"/>
        </w:rPr>
        <w:t xml:space="preserve">  на Площадке № 1;</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в селе Нижняя Орлянка протяженностью – </w:t>
      </w:r>
      <w:smartTag w:uri="urn:schemas-microsoft-com:office:smarttags" w:element="metricconverter">
        <w:smartTagPr>
          <w:attr w:name="ProductID" w:val="1,4 км"/>
        </w:smartTagPr>
        <w:r w:rsidRPr="005345EB">
          <w:rPr>
            <w:rFonts w:ascii="Times New Roman" w:eastAsia="Calibri" w:hAnsi="Times New Roman" w:cs="Times New Roman"/>
            <w:sz w:val="12"/>
            <w:szCs w:val="12"/>
          </w:rPr>
          <w:t>1,4 км</w:t>
        </w:r>
      </w:smartTag>
      <w:r w:rsidRPr="005345EB">
        <w:rPr>
          <w:rFonts w:ascii="Times New Roman" w:eastAsia="Calibri" w:hAnsi="Times New Roman" w:cs="Times New Roman"/>
          <w:sz w:val="12"/>
          <w:szCs w:val="12"/>
        </w:rPr>
        <w:t xml:space="preserve"> в существующей застройке;</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в поселке Участок Сок протяженностью – </w:t>
      </w:r>
      <w:smartTag w:uri="urn:schemas-microsoft-com:office:smarttags" w:element="metricconverter">
        <w:smartTagPr>
          <w:attr w:name="ProductID" w:val="0,891 км"/>
        </w:smartTagPr>
        <w:r w:rsidRPr="005345EB">
          <w:rPr>
            <w:rFonts w:ascii="Times New Roman" w:eastAsia="Calibri" w:hAnsi="Times New Roman" w:cs="Times New Roman"/>
            <w:sz w:val="12"/>
            <w:szCs w:val="12"/>
          </w:rPr>
          <w:t>0,891 км</w:t>
        </w:r>
      </w:smartTag>
      <w:r w:rsidRPr="005345EB">
        <w:rPr>
          <w:rFonts w:ascii="Times New Roman" w:eastAsia="Calibri" w:hAnsi="Times New Roman" w:cs="Times New Roman"/>
          <w:sz w:val="12"/>
          <w:szCs w:val="12"/>
        </w:rPr>
        <w:t xml:space="preserve"> на площадке № 1;</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в селе Нероновка протяженностью – </w:t>
      </w:r>
      <w:smartTag w:uri="urn:schemas-microsoft-com:office:smarttags" w:element="metricconverter">
        <w:smartTagPr>
          <w:attr w:name="ProductID" w:val="3,036 км"/>
        </w:smartTagPr>
        <w:r w:rsidRPr="005345EB">
          <w:rPr>
            <w:rFonts w:ascii="Times New Roman" w:eastAsia="Calibri" w:hAnsi="Times New Roman" w:cs="Times New Roman"/>
            <w:sz w:val="12"/>
            <w:szCs w:val="12"/>
          </w:rPr>
          <w:t>3,036 км</w:t>
        </w:r>
      </w:smartTag>
      <w:r w:rsidRPr="005345EB">
        <w:rPr>
          <w:rFonts w:ascii="Times New Roman" w:eastAsia="Calibri" w:hAnsi="Times New Roman" w:cs="Times New Roman"/>
          <w:sz w:val="12"/>
          <w:szCs w:val="12"/>
        </w:rPr>
        <w:t xml:space="preserve"> на площадке № 1;</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в селе Нероновка протяженностью – </w:t>
      </w:r>
      <w:smartTag w:uri="urn:schemas-microsoft-com:office:smarttags" w:element="metricconverter">
        <w:smartTagPr>
          <w:attr w:name="ProductID" w:val="0,82 км"/>
        </w:smartTagPr>
        <w:r w:rsidRPr="005345EB">
          <w:rPr>
            <w:rFonts w:ascii="Times New Roman" w:eastAsia="Calibri" w:hAnsi="Times New Roman" w:cs="Times New Roman"/>
            <w:sz w:val="12"/>
            <w:szCs w:val="12"/>
          </w:rPr>
          <w:t>0,82 км</w:t>
        </w:r>
      </w:smartTag>
      <w:r w:rsidRPr="005345EB">
        <w:rPr>
          <w:rFonts w:ascii="Times New Roman" w:eastAsia="Calibri" w:hAnsi="Times New Roman" w:cs="Times New Roman"/>
          <w:sz w:val="12"/>
          <w:szCs w:val="12"/>
        </w:rPr>
        <w:t xml:space="preserve"> на площадке № 2;</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в поселке Светлодольск протяженностью – </w:t>
      </w:r>
      <w:smartTag w:uri="urn:schemas-microsoft-com:office:smarttags" w:element="metricconverter">
        <w:smartTagPr>
          <w:attr w:name="ProductID" w:val="8,3 км"/>
        </w:smartTagPr>
        <w:r w:rsidRPr="005345EB">
          <w:rPr>
            <w:rFonts w:ascii="Times New Roman" w:eastAsia="Calibri" w:hAnsi="Times New Roman" w:cs="Times New Roman"/>
            <w:sz w:val="12"/>
            <w:szCs w:val="12"/>
          </w:rPr>
          <w:t>8,3 км</w:t>
        </w:r>
      </w:smartTag>
      <w:r w:rsidRPr="005345EB">
        <w:rPr>
          <w:rFonts w:ascii="Times New Roman" w:eastAsia="Calibri" w:hAnsi="Times New Roman" w:cs="Times New Roman"/>
          <w:sz w:val="12"/>
          <w:szCs w:val="12"/>
        </w:rPr>
        <w:t xml:space="preserve"> на площадке № 7;  </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в поселке Светлодольск протяженностью – </w:t>
      </w:r>
      <w:smartTag w:uri="urn:schemas-microsoft-com:office:smarttags" w:element="metricconverter">
        <w:smartTagPr>
          <w:attr w:name="ProductID" w:val="3,2 км"/>
        </w:smartTagPr>
        <w:r w:rsidRPr="005345EB">
          <w:rPr>
            <w:rFonts w:ascii="Times New Roman" w:eastAsia="Calibri" w:hAnsi="Times New Roman" w:cs="Times New Roman"/>
            <w:sz w:val="12"/>
            <w:szCs w:val="12"/>
          </w:rPr>
          <w:t>3,2 км</w:t>
        </w:r>
      </w:smartTag>
      <w:r w:rsidRPr="005345EB">
        <w:rPr>
          <w:rFonts w:ascii="Times New Roman" w:eastAsia="Calibri" w:hAnsi="Times New Roman" w:cs="Times New Roman"/>
          <w:sz w:val="12"/>
          <w:szCs w:val="12"/>
        </w:rPr>
        <w:t xml:space="preserve"> на площадке № 8;  </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в селе Павловка протяженностью – </w:t>
      </w:r>
      <w:smartTag w:uri="urn:schemas-microsoft-com:office:smarttags" w:element="metricconverter">
        <w:smartTagPr>
          <w:attr w:name="ProductID" w:val="2,015 км"/>
        </w:smartTagPr>
        <w:r w:rsidRPr="005345EB">
          <w:rPr>
            <w:rFonts w:ascii="Times New Roman" w:eastAsia="Calibri" w:hAnsi="Times New Roman" w:cs="Times New Roman"/>
            <w:sz w:val="12"/>
            <w:szCs w:val="12"/>
          </w:rPr>
          <w:t>2,015 км</w:t>
        </w:r>
      </w:smartTag>
      <w:r w:rsidRPr="005345EB">
        <w:rPr>
          <w:rFonts w:ascii="Times New Roman" w:eastAsia="Calibri" w:hAnsi="Times New Roman" w:cs="Times New Roman"/>
          <w:sz w:val="12"/>
          <w:szCs w:val="12"/>
        </w:rPr>
        <w:t xml:space="preserve"> на площадке № 2;</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в селе Павловка протяженностью – </w:t>
      </w:r>
      <w:smartTag w:uri="urn:schemas-microsoft-com:office:smarttags" w:element="metricconverter">
        <w:smartTagPr>
          <w:attr w:name="ProductID" w:val="0,409 км"/>
        </w:smartTagPr>
        <w:r w:rsidRPr="005345EB">
          <w:rPr>
            <w:rFonts w:ascii="Times New Roman" w:eastAsia="Calibri" w:hAnsi="Times New Roman" w:cs="Times New Roman"/>
            <w:sz w:val="12"/>
            <w:szCs w:val="12"/>
          </w:rPr>
          <w:t>0,409 км</w:t>
        </w:r>
      </w:smartTag>
      <w:r w:rsidRPr="005345EB">
        <w:rPr>
          <w:rFonts w:ascii="Times New Roman" w:eastAsia="Calibri" w:hAnsi="Times New Roman" w:cs="Times New Roman"/>
          <w:sz w:val="12"/>
          <w:szCs w:val="12"/>
        </w:rPr>
        <w:t xml:space="preserve"> на площадке № 4;</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в поселке Новая Елховка протяженностью – </w:t>
      </w:r>
      <w:smartTag w:uri="urn:schemas-microsoft-com:office:smarttags" w:element="metricconverter">
        <w:smartTagPr>
          <w:attr w:name="ProductID" w:val="1,508 км"/>
        </w:smartTagPr>
        <w:r w:rsidRPr="005345EB">
          <w:rPr>
            <w:rFonts w:ascii="Times New Roman" w:eastAsia="Calibri" w:hAnsi="Times New Roman" w:cs="Times New Roman"/>
            <w:sz w:val="12"/>
            <w:szCs w:val="12"/>
          </w:rPr>
          <w:t>1,508 км</w:t>
        </w:r>
      </w:smartTag>
      <w:r w:rsidRPr="005345EB">
        <w:rPr>
          <w:rFonts w:ascii="Times New Roman" w:eastAsia="Calibri" w:hAnsi="Times New Roman" w:cs="Times New Roman"/>
          <w:sz w:val="12"/>
          <w:szCs w:val="12"/>
        </w:rPr>
        <w:t xml:space="preserve"> на площадке № 2;</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в селе Нижняя Орлянка протяженностью – </w:t>
      </w:r>
      <w:smartTag w:uri="urn:schemas-microsoft-com:office:smarttags" w:element="metricconverter">
        <w:smartTagPr>
          <w:attr w:name="ProductID" w:val="4,3 км"/>
        </w:smartTagPr>
        <w:r w:rsidRPr="005345EB">
          <w:rPr>
            <w:rFonts w:ascii="Times New Roman" w:eastAsia="Calibri" w:hAnsi="Times New Roman" w:cs="Times New Roman"/>
            <w:sz w:val="12"/>
            <w:szCs w:val="12"/>
          </w:rPr>
          <w:t>4,3 км</w:t>
        </w:r>
      </w:smartTag>
      <w:r w:rsidRPr="005345EB">
        <w:rPr>
          <w:rFonts w:ascii="Times New Roman" w:eastAsia="Calibri" w:hAnsi="Times New Roman" w:cs="Times New Roman"/>
          <w:sz w:val="12"/>
          <w:szCs w:val="12"/>
        </w:rPr>
        <w:t xml:space="preserve"> на площадке № 3;</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в поселке Участок Сок протяженностью – </w:t>
      </w:r>
      <w:smartTag w:uri="urn:schemas-microsoft-com:office:smarttags" w:element="metricconverter">
        <w:smartTagPr>
          <w:attr w:name="ProductID" w:val="2,54 км"/>
        </w:smartTagPr>
        <w:r w:rsidRPr="005345EB">
          <w:rPr>
            <w:rFonts w:ascii="Times New Roman" w:eastAsia="Calibri" w:hAnsi="Times New Roman" w:cs="Times New Roman"/>
            <w:sz w:val="12"/>
            <w:szCs w:val="12"/>
          </w:rPr>
          <w:t>2,54 км</w:t>
        </w:r>
      </w:smartTag>
      <w:r w:rsidRPr="005345EB">
        <w:rPr>
          <w:rFonts w:ascii="Times New Roman" w:eastAsia="Calibri" w:hAnsi="Times New Roman" w:cs="Times New Roman"/>
          <w:sz w:val="12"/>
          <w:szCs w:val="12"/>
        </w:rPr>
        <w:t xml:space="preserve"> на площадке № 2;</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в селе Нероновка протяженностью – </w:t>
      </w:r>
      <w:smartTag w:uri="urn:schemas-microsoft-com:office:smarttags" w:element="metricconverter">
        <w:smartTagPr>
          <w:attr w:name="ProductID" w:val="3,4 км"/>
        </w:smartTagPr>
        <w:r w:rsidRPr="005345EB">
          <w:rPr>
            <w:rFonts w:ascii="Times New Roman" w:eastAsia="Calibri" w:hAnsi="Times New Roman" w:cs="Times New Roman"/>
            <w:sz w:val="12"/>
            <w:szCs w:val="12"/>
          </w:rPr>
          <w:t>3,4 км</w:t>
        </w:r>
      </w:smartTag>
      <w:r w:rsidRPr="005345EB">
        <w:rPr>
          <w:rFonts w:ascii="Times New Roman" w:eastAsia="Calibri" w:hAnsi="Times New Roman" w:cs="Times New Roman"/>
          <w:sz w:val="12"/>
          <w:szCs w:val="12"/>
        </w:rPr>
        <w:t xml:space="preserve"> на площадке № 4;</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в селе Нероновка протяженностью – </w:t>
      </w:r>
      <w:smartTag w:uri="urn:schemas-microsoft-com:office:smarttags" w:element="metricconverter">
        <w:smartTagPr>
          <w:attr w:name="ProductID" w:val="3,6 км"/>
        </w:smartTagPr>
        <w:r w:rsidRPr="005345EB">
          <w:rPr>
            <w:rFonts w:ascii="Times New Roman" w:eastAsia="Calibri" w:hAnsi="Times New Roman" w:cs="Times New Roman"/>
            <w:sz w:val="12"/>
            <w:szCs w:val="12"/>
          </w:rPr>
          <w:t>3,6 км</w:t>
        </w:r>
      </w:smartTag>
      <w:r w:rsidRPr="005345EB">
        <w:rPr>
          <w:rFonts w:ascii="Times New Roman" w:eastAsia="Calibri" w:hAnsi="Times New Roman" w:cs="Times New Roman"/>
          <w:sz w:val="12"/>
          <w:szCs w:val="12"/>
        </w:rPr>
        <w:t xml:space="preserve"> в существующей застройке.</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 xml:space="preserve">Объекты местного значения в сфере </w:t>
      </w:r>
      <w:r w:rsidRPr="005345EB">
        <w:rPr>
          <w:rFonts w:ascii="Times New Roman" w:eastAsia="Calibri" w:hAnsi="Times New Roman" w:cs="Times New Roman"/>
          <w:b/>
          <w:bCs/>
          <w:sz w:val="12"/>
          <w:szCs w:val="12"/>
        </w:rPr>
        <w:t>электроснабжения</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1) трансформаторные подстанции:</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- 10/0,4 </w:t>
      </w:r>
      <w:proofErr w:type="spellStart"/>
      <w:r w:rsidRPr="005345EB">
        <w:rPr>
          <w:rFonts w:ascii="Times New Roman" w:eastAsia="Calibri" w:hAnsi="Times New Roman" w:cs="Times New Roman"/>
          <w:sz w:val="12"/>
          <w:szCs w:val="12"/>
        </w:rPr>
        <w:t>кВ</w:t>
      </w:r>
      <w:proofErr w:type="spellEnd"/>
      <w:r w:rsidRPr="005345EB">
        <w:rPr>
          <w:rFonts w:ascii="Times New Roman" w:eastAsia="Calibri" w:hAnsi="Times New Roman" w:cs="Times New Roman"/>
          <w:sz w:val="12"/>
          <w:szCs w:val="12"/>
        </w:rPr>
        <w:t xml:space="preserve"> в поселке Светлодольск, в северной части (5 шт.);</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lastRenderedPageBreak/>
        <w:t xml:space="preserve">- 10/0,4 </w:t>
      </w:r>
      <w:proofErr w:type="spellStart"/>
      <w:r w:rsidRPr="005345EB">
        <w:rPr>
          <w:rFonts w:ascii="Times New Roman" w:eastAsia="Calibri" w:hAnsi="Times New Roman" w:cs="Times New Roman"/>
          <w:sz w:val="12"/>
          <w:szCs w:val="12"/>
        </w:rPr>
        <w:t>кВ</w:t>
      </w:r>
      <w:proofErr w:type="spellEnd"/>
      <w:r w:rsidRPr="005345EB">
        <w:rPr>
          <w:rFonts w:ascii="Times New Roman" w:eastAsia="Calibri" w:hAnsi="Times New Roman" w:cs="Times New Roman"/>
          <w:sz w:val="12"/>
          <w:szCs w:val="12"/>
        </w:rPr>
        <w:t xml:space="preserve"> в поселке Светлодольск, в северо-западной части (2 шт.);</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- 10/0,4 </w:t>
      </w:r>
      <w:proofErr w:type="spellStart"/>
      <w:r w:rsidRPr="005345EB">
        <w:rPr>
          <w:rFonts w:ascii="Times New Roman" w:eastAsia="Calibri" w:hAnsi="Times New Roman" w:cs="Times New Roman"/>
          <w:sz w:val="12"/>
          <w:szCs w:val="12"/>
        </w:rPr>
        <w:t>кВ</w:t>
      </w:r>
      <w:proofErr w:type="spellEnd"/>
      <w:r w:rsidRPr="005345EB">
        <w:rPr>
          <w:rFonts w:ascii="Times New Roman" w:eastAsia="Calibri" w:hAnsi="Times New Roman" w:cs="Times New Roman"/>
          <w:sz w:val="12"/>
          <w:szCs w:val="12"/>
        </w:rPr>
        <w:t xml:space="preserve"> в поселке Светлодольск, в западной части;</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- 10/0,4 </w:t>
      </w:r>
      <w:proofErr w:type="spellStart"/>
      <w:r w:rsidRPr="005345EB">
        <w:rPr>
          <w:rFonts w:ascii="Times New Roman" w:eastAsia="Calibri" w:hAnsi="Times New Roman" w:cs="Times New Roman"/>
          <w:sz w:val="12"/>
          <w:szCs w:val="12"/>
        </w:rPr>
        <w:t>кВ</w:t>
      </w:r>
      <w:proofErr w:type="spellEnd"/>
      <w:r w:rsidRPr="005345EB">
        <w:rPr>
          <w:rFonts w:ascii="Times New Roman" w:eastAsia="Calibri" w:hAnsi="Times New Roman" w:cs="Times New Roman"/>
          <w:sz w:val="12"/>
          <w:szCs w:val="12"/>
        </w:rPr>
        <w:t xml:space="preserve"> в поселке Светлодольск, в южной части;</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- 10/0,4 </w:t>
      </w:r>
      <w:proofErr w:type="spellStart"/>
      <w:r w:rsidRPr="005345EB">
        <w:rPr>
          <w:rFonts w:ascii="Times New Roman" w:eastAsia="Calibri" w:hAnsi="Times New Roman" w:cs="Times New Roman"/>
          <w:sz w:val="12"/>
          <w:szCs w:val="12"/>
        </w:rPr>
        <w:t>кВ</w:t>
      </w:r>
      <w:proofErr w:type="spellEnd"/>
      <w:r w:rsidRPr="005345EB">
        <w:rPr>
          <w:rFonts w:ascii="Times New Roman" w:eastAsia="Calibri" w:hAnsi="Times New Roman" w:cs="Times New Roman"/>
          <w:sz w:val="12"/>
          <w:szCs w:val="12"/>
        </w:rPr>
        <w:t xml:space="preserve"> в поселке Светлодольск, в центральной части;</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- 6/0,4 </w:t>
      </w:r>
      <w:proofErr w:type="spellStart"/>
      <w:r w:rsidRPr="005345EB">
        <w:rPr>
          <w:rFonts w:ascii="Times New Roman" w:eastAsia="Calibri" w:hAnsi="Times New Roman" w:cs="Times New Roman"/>
          <w:sz w:val="12"/>
          <w:szCs w:val="12"/>
        </w:rPr>
        <w:t>кВ</w:t>
      </w:r>
      <w:proofErr w:type="spellEnd"/>
      <w:r w:rsidRPr="005345EB">
        <w:rPr>
          <w:rFonts w:ascii="Times New Roman" w:eastAsia="Calibri" w:hAnsi="Times New Roman" w:cs="Times New Roman"/>
          <w:sz w:val="12"/>
          <w:szCs w:val="12"/>
        </w:rPr>
        <w:t xml:space="preserve"> в селе Нероновка, на площадке № 1;</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- 6/0,4 </w:t>
      </w:r>
      <w:proofErr w:type="spellStart"/>
      <w:r w:rsidRPr="005345EB">
        <w:rPr>
          <w:rFonts w:ascii="Times New Roman" w:eastAsia="Calibri" w:hAnsi="Times New Roman" w:cs="Times New Roman"/>
          <w:sz w:val="12"/>
          <w:szCs w:val="12"/>
        </w:rPr>
        <w:t>кВ</w:t>
      </w:r>
      <w:proofErr w:type="spellEnd"/>
      <w:r w:rsidRPr="005345EB">
        <w:rPr>
          <w:rFonts w:ascii="Times New Roman" w:eastAsia="Calibri" w:hAnsi="Times New Roman" w:cs="Times New Roman"/>
          <w:sz w:val="12"/>
          <w:szCs w:val="12"/>
        </w:rPr>
        <w:t xml:space="preserve"> в селе Нероновка, на площадке № 2;</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- 6/0,4 </w:t>
      </w:r>
      <w:proofErr w:type="spellStart"/>
      <w:r w:rsidRPr="005345EB">
        <w:rPr>
          <w:rFonts w:ascii="Times New Roman" w:eastAsia="Calibri" w:hAnsi="Times New Roman" w:cs="Times New Roman"/>
          <w:sz w:val="12"/>
          <w:szCs w:val="12"/>
        </w:rPr>
        <w:t>кВ</w:t>
      </w:r>
      <w:proofErr w:type="spellEnd"/>
      <w:r w:rsidRPr="005345EB">
        <w:rPr>
          <w:rFonts w:ascii="Times New Roman" w:eastAsia="Calibri" w:hAnsi="Times New Roman" w:cs="Times New Roman"/>
          <w:sz w:val="12"/>
          <w:szCs w:val="12"/>
        </w:rPr>
        <w:t xml:space="preserve"> в селе Нероновка, на площадке № 4 (2 шт.);</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- 6/0,4 </w:t>
      </w:r>
      <w:proofErr w:type="spellStart"/>
      <w:r w:rsidRPr="005345EB">
        <w:rPr>
          <w:rFonts w:ascii="Times New Roman" w:eastAsia="Calibri" w:hAnsi="Times New Roman" w:cs="Times New Roman"/>
          <w:sz w:val="12"/>
          <w:szCs w:val="12"/>
        </w:rPr>
        <w:t>кВ</w:t>
      </w:r>
      <w:proofErr w:type="spellEnd"/>
      <w:r w:rsidRPr="005345EB">
        <w:rPr>
          <w:rFonts w:ascii="Times New Roman" w:eastAsia="Calibri" w:hAnsi="Times New Roman" w:cs="Times New Roman"/>
          <w:sz w:val="12"/>
          <w:szCs w:val="12"/>
        </w:rPr>
        <w:t xml:space="preserve"> в селе Нероновка, в южной части (2 шт.);</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- 6/0,4 </w:t>
      </w:r>
      <w:proofErr w:type="spellStart"/>
      <w:r w:rsidRPr="005345EB">
        <w:rPr>
          <w:rFonts w:ascii="Times New Roman" w:eastAsia="Calibri" w:hAnsi="Times New Roman" w:cs="Times New Roman"/>
          <w:sz w:val="12"/>
          <w:szCs w:val="12"/>
        </w:rPr>
        <w:t>кВ</w:t>
      </w:r>
      <w:proofErr w:type="spellEnd"/>
      <w:r w:rsidRPr="005345EB">
        <w:rPr>
          <w:rFonts w:ascii="Times New Roman" w:eastAsia="Calibri" w:hAnsi="Times New Roman" w:cs="Times New Roman"/>
          <w:sz w:val="12"/>
          <w:szCs w:val="12"/>
        </w:rPr>
        <w:t xml:space="preserve"> в селе Нероновка, в северо-западной части (2 шт.);</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- 6/0,4 </w:t>
      </w:r>
      <w:proofErr w:type="spellStart"/>
      <w:r w:rsidRPr="005345EB">
        <w:rPr>
          <w:rFonts w:ascii="Times New Roman" w:eastAsia="Calibri" w:hAnsi="Times New Roman" w:cs="Times New Roman"/>
          <w:sz w:val="12"/>
          <w:szCs w:val="12"/>
        </w:rPr>
        <w:t>кВ</w:t>
      </w:r>
      <w:proofErr w:type="spellEnd"/>
      <w:r w:rsidRPr="005345EB">
        <w:rPr>
          <w:rFonts w:ascii="Times New Roman" w:eastAsia="Calibri" w:hAnsi="Times New Roman" w:cs="Times New Roman"/>
          <w:sz w:val="12"/>
          <w:szCs w:val="12"/>
        </w:rPr>
        <w:t xml:space="preserve"> в селе Павловка, на площадке № 1 (2 шт.);</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- 6/0,4 </w:t>
      </w:r>
      <w:proofErr w:type="spellStart"/>
      <w:r w:rsidRPr="005345EB">
        <w:rPr>
          <w:rFonts w:ascii="Times New Roman" w:eastAsia="Calibri" w:hAnsi="Times New Roman" w:cs="Times New Roman"/>
          <w:sz w:val="12"/>
          <w:szCs w:val="12"/>
        </w:rPr>
        <w:t>кВ</w:t>
      </w:r>
      <w:proofErr w:type="spellEnd"/>
      <w:r w:rsidRPr="005345EB">
        <w:rPr>
          <w:rFonts w:ascii="Times New Roman" w:eastAsia="Calibri" w:hAnsi="Times New Roman" w:cs="Times New Roman"/>
          <w:sz w:val="12"/>
          <w:szCs w:val="12"/>
        </w:rPr>
        <w:t xml:space="preserve"> в селе Павловка, на площадке № 2;</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- 6/0,4 </w:t>
      </w:r>
      <w:proofErr w:type="spellStart"/>
      <w:r w:rsidRPr="005345EB">
        <w:rPr>
          <w:rFonts w:ascii="Times New Roman" w:eastAsia="Calibri" w:hAnsi="Times New Roman" w:cs="Times New Roman"/>
          <w:sz w:val="12"/>
          <w:szCs w:val="12"/>
        </w:rPr>
        <w:t>кВ</w:t>
      </w:r>
      <w:proofErr w:type="spellEnd"/>
      <w:r w:rsidRPr="005345EB">
        <w:rPr>
          <w:rFonts w:ascii="Times New Roman" w:eastAsia="Calibri" w:hAnsi="Times New Roman" w:cs="Times New Roman"/>
          <w:sz w:val="12"/>
          <w:szCs w:val="12"/>
        </w:rPr>
        <w:t xml:space="preserve"> в селе Нижняя Орлянка, на площадке № 1;</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- 6/0,4 </w:t>
      </w:r>
      <w:proofErr w:type="spellStart"/>
      <w:r w:rsidRPr="005345EB">
        <w:rPr>
          <w:rFonts w:ascii="Times New Roman" w:eastAsia="Calibri" w:hAnsi="Times New Roman" w:cs="Times New Roman"/>
          <w:sz w:val="12"/>
          <w:szCs w:val="12"/>
        </w:rPr>
        <w:t>кВ</w:t>
      </w:r>
      <w:proofErr w:type="spellEnd"/>
      <w:r w:rsidRPr="005345EB">
        <w:rPr>
          <w:rFonts w:ascii="Times New Roman" w:eastAsia="Calibri" w:hAnsi="Times New Roman" w:cs="Times New Roman"/>
          <w:sz w:val="12"/>
          <w:szCs w:val="12"/>
        </w:rPr>
        <w:t xml:space="preserve"> в селе Нижняя Орлянка, на площадке № 4;</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- 6/0,4 </w:t>
      </w:r>
      <w:proofErr w:type="spellStart"/>
      <w:r w:rsidRPr="005345EB">
        <w:rPr>
          <w:rFonts w:ascii="Times New Roman" w:eastAsia="Calibri" w:hAnsi="Times New Roman" w:cs="Times New Roman"/>
          <w:sz w:val="12"/>
          <w:szCs w:val="12"/>
        </w:rPr>
        <w:t>кВ</w:t>
      </w:r>
      <w:proofErr w:type="spellEnd"/>
      <w:r w:rsidRPr="005345EB">
        <w:rPr>
          <w:rFonts w:ascii="Times New Roman" w:eastAsia="Calibri" w:hAnsi="Times New Roman" w:cs="Times New Roman"/>
          <w:sz w:val="12"/>
          <w:szCs w:val="12"/>
        </w:rPr>
        <w:t xml:space="preserve"> в поселке Участок Сок, на площадке № 1;</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- 6/0,4 </w:t>
      </w:r>
      <w:proofErr w:type="spellStart"/>
      <w:r w:rsidRPr="005345EB">
        <w:rPr>
          <w:rFonts w:ascii="Times New Roman" w:eastAsia="Calibri" w:hAnsi="Times New Roman" w:cs="Times New Roman"/>
          <w:sz w:val="12"/>
          <w:szCs w:val="12"/>
        </w:rPr>
        <w:t>кВ</w:t>
      </w:r>
      <w:proofErr w:type="spellEnd"/>
      <w:r w:rsidRPr="005345EB">
        <w:rPr>
          <w:rFonts w:ascii="Times New Roman" w:eastAsia="Calibri" w:hAnsi="Times New Roman" w:cs="Times New Roman"/>
          <w:sz w:val="12"/>
          <w:szCs w:val="12"/>
        </w:rPr>
        <w:t xml:space="preserve"> в поселке Участок Сок, на площадке № 2;</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- 10/0,4 </w:t>
      </w:r>
      <w:proofErr w:type="spellStart"/>
      <w:r w:rsidRPr="005345EB">
        <w:rPr>
          <w:rFonts w:ascii="Times New Roman" w:eastAsia="Calibri" w:hAnsi="Times New Roman" w:cs="Times New Roman"/>
          <w:sz w:val="12"/>
          <w:szCs w:val="12"/>
        </w:rPr>
        <w:t>кВ</w:t>
      </w:r>
      <w:proofErr w:type="spellEnd"/>
      <w:r w:rsidRPr="005345EB">
        <w:rPr>
          <w:rFonts w:ascii="Times New Roman" w:eastAsia="Calibri" w:hAnsi="Times New Roman" w:cs="Times New Roman"/>
          <w:sz w:val="12"/>
          <w:szCs w:val="12"/>
        </w:rPr>
        <w:t xml:space="preserve"> в поселке Новая Елховка, на площадке № 2;</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 воздушные линии электропередачи:</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ВЛ-6 </w:t>
      </w:r>
      <w:proofErr w:type="spellStart"/>
      <w:r w:rsidRPr="005345EB">
        <w:rPr>
          <w:rFonts w:ascii="Times New Roman" w:eastAsia="Calibri" w:hAnsi="Times New Roman" w:cs="Times New Roman"/>
          <w:sz w:val="12"/>
          <w:szCs w:val="12"/>
        </w:rPr>
        <w:t>кВ</w:t>
      </w:r>
      <w:proofErr w:type="spellEnd"/>
      <w:r w:rsidRPr="005345EB">
        <w:rPr>
          <w:rFonts w:ascii="Times New Roman" w:eastAsia="Calibri" w:hAnsi="Times New Roman" w:cs="Times New Roman"/>
          <w:sz w:val="12"/>
          <w:szCs w:val="12"/>
        </w:rPr>
        <w:t xml:space="preserve"> протяженностью </w:t>
      </w:r>
      <w:smartTag w:uri="urn:schemas-microsoft-com:office:smarttags" w:element="metricconverter">
        <w:smartTagPr>
          <w:attr w:name="ProductID" w:val="0,3 км"/>
        </w:smartTagPr>
        <w:r w:rsidRPr="005345EB">
          <w:rPr>
            <w:rFonts w:ascii="Times New Roman" w:eastAsia="Calibri" w:hAnsi="Times New Roman" w:cs="Times New Roman"/>
            <w:sz w:val="12"/>
            <w:szCs w:val="12"/>
          </w:rPr>
          <w:t>0,3 км</w:t>
        </w:r>
      </w:smartTag>
      <w:r w:rsidRPr="005345EB">
        <w:rPr>
          <w:rFonts w:ascii="Times New Roman" w:eastAsia="Calibri" w:hAnsi="Times New Roman" w:cs="Times New Roman"/>
          <w:sz w:val="12"/>
          <w:szCs w:val="12"/>
        </w:rPr>
        <w:t xml:space="preserve"> в селе Павловка на площадке № 4;</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ВЛ-10 </w:t>
      </w:r>
      <w:proofErr w:type="spellStart"/>
      <w:r w:rsidRPr="005345EB">
        <w:rPr>
          <w:rFonts w:ascii="Times New Roman" w:eastAsia="Calibri" w:hAnsi="Times New Roman" w:cs="Times New Roman"/>
          <w:sz w:val="12"/>
          <w:szCs w:val="12"/>
        </w:rPr>
        <w:t>кВ</w:t>
      </w:r>
      <w:proofErr w:type="spellEnd"/>
      <w:r w:rsidRPr="005345EB">
        <w:rPr>
          <w:rFonts w:ascii="Times New Roman" w:eastAsia="Calibri" w:hAnsi="Times New Roman" w:cs="Times New Roman"/>
          <w:sz w:val="12"/>
          <w:szCs w:val="12"/>
        </w:rPr>
        <w:t xml:space="preserve"> протяженностью </w:t>
      </w:r>
      <w:smartTag w:uri="urn:schemas-microsoft-com:office:smarttags" w:element="metricconverter">
        <w:smartTagPr>
          <w:attr w:name="ProductID" w:val="0,15 км"/>
        </w:smartTagPr>
        <w:r w:rsidRPr="005345EB">
          <w:rPr>
            <w:rFonts w:ascii="Times New Roman" w:eastAsia="Calibri" w:hAnsi="Times New Roman" w:cs="Times New Roman"/>
            <w:sz w:val="12"/>
            <w:szCs w:val="12"/>
          </w:rPr>
          <w:t>0,15 км</w:t>
        </w:r>
      </w:smartTag>
      <w:r w:rsidRPr="005345EB">
        <w:rPr>
          <w:rFonts w:ascii="Times New Roman" w:eastAsia="Calibri" w:hAnsi="Times New Roman" w:cs="Times New Roman"/>
          <w:sz w:val="12"/>
          <w:szCs w:val="12"/>
        </w:rPr>
        <w:t xml:space="preserve"> в селе Новая Елховка на площадке № 1;</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ВЛ-6 </w:t>
      </w:r>
      <w:proofErr w:type="spellStart"/>
      <w:r w:rsidRPr="005345EB">
        <w:rPr>
          <w:rFonts w:ascii="Times New Roman" w:eastAsia="Calibri" w:hAnsi="Times New Roman" w:cs="Times New Roman"/>
          <w:sz w:val="12"/>
          <w:szCs w:val="12"/>
        </w:rPr>
        <w:t>кВ</w:t>
      </w:r>
      <w:proofErr w:type="spellEnd"/>
      <w:r w:rsidRPr="005345EB">
        <w:rPr>
          <w:rFonts w:ascii="Times New Roman" w:eastAsia="Calibri" w:hAnsi="Times New Roman" w:cs="Times New Roman"/>
          <w:sz w:val="12"/>
          <w:szCs w:val="12"/>
        </w:rPr>
        <w:t xml:space="preserve"> протяженностью 0,55 км в селе Нижняя Орлянка на площадке № 3;</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ВЛ-6 </w:t>
      </w:r>
      <w:proofErr w:type="spellStart"/>
      <w:r w:rsidRPr="005345EB">
        <w:rPr>
          <w:rFonts w:ascii="Times New Roman" w:eastAsia="Calibri" w:hAnsi="Times New Roman" w:cs="Times New Roman"/>
          <w:sz w:val="12"/>
          <w:szCs w:val="12"/>
        </w:rPr>
        <w:t>кВ</w:t>
      </w:r>
      <w:proofErr w:type="spellEnd"/>
      <w:r w:rsidRPr="005345EB">
        <w:rPr>
          <w:rFonts w:ascii="Times New Roman" w:eastAsia="Calibri" w:hAnsi="Times New Roman" w:cs="Times New Roman"/>
          <w:sz w:val="12"/>
          <w:szCs w:val="12"/>
        </w:rPr>
        <w:t xml:space="preserve"> протяженностью </w:t>
      </w:r>
      <w:smartTag w:uri="urn:schemas-microsoft-com:office:smarttags" w:element="metricconverter">
        <w:smartTagPr>
          <w:attr w:name="ProductID" w:val="0,3 км"/>
        </w:smartTagPr>
        <w:r w:rsidRPr="005345EB">
          <w:rPr>
            <w:rFonts w:ascii="Times New Roman" w:eastAsia="Calibri" w:hAnsi="Times New Roman" w:cs="Times New Roman"/>
            <w:sz w:val="12"/>
            <w:szCs w:val="12"/>
          </w:rPr>
          <w:t>0,3 км</w:t>
        </w:r>
      </w:smartTag>
      <w:r w:rsidRPr="005345EB">
        <w:rPr>
          <w:rFonts w:ascii="Times New Roman" w:eastAsia="Calibri" w:hAnsi="Times New Roman" w:cs="Times New Roman"/>
          <w:sz w:val="12"/>
          <w:szCs w:val="12"/>
        </w:rPr>
        <w:t xml:space="preserve"> в поселке Участок Сок на площадке № 1 </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ВЛ-6 </w:t>
      </w:r>
      <w:proofErr w:type="spellStart"/>
      <w:r w:rsidRPr="005345EB">
        <w:rPr>
          <w:rFonts w:ascii="Times New Roman" w:eastAsia="Calibri" w:hAnsi="Times New Roman" w:cs="Times New Roman"/>
          <w:sz w:val="12"/>
          <w:szCs w:val="12"/>
        </w:rPr>
        <w:t>кВ</w:t>
      </w:r>
      <w:proofErr w:type="spellEnd"/>
      <w:r w:rsidRPr="005345EB">
        <w:rPr>
          <w:rFonts w:ascii="Times New Roman" w:eastAsia="Calibri" w:hAnsi="Times New Roman" w:cs="Times New Roman"/>
          <w:sz w:val="12"/>
          <w:szCs w:val="12"/>
        </w:rPr>
        <w:t xml:space="preserve"> протяженностью </w:t>
      </w:r>
      <w:smartTag w:uri="urn:schemas-microsoft-com:office:smarttags" w:element="metricconverter">
        <w:smartTagPr>
          <w:attr w:name="ProductID" w:val="0,4 км"/>
        </w:smartTagPr>
        <w:r w:rsidRPr="005345EB">
          <w:rPr>
            <w:rFonts w:ascii="Times New Roman" w:eastAsia="Calibri" w:hAnsi="Times New Roman" w:cs="Times New Roman"/>
            <w:sz w:val="12"/>
            <w:szCs w:val="12"/>
          </w:rPr>
          <w:t>0,4 км</w:t>
        </w:r>
      </w:smartTag>
      <w:r w:rsidRPr="005345EB">
        <w:rPr>
          <w:rFonts w:ascii="Times New Roman" w:eastAsia="Calibri" w:hAnsi="Times New Roman" w:cs="Times New Roman"/>
          <w:sz w:val="12"/>
          <w:szCs w:val="12"/>
        </w:rPr>
        <w:t xml:space="preserve"> в поселке Участок Сок на площадке № 2;</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ВЛ-6 </w:t>
      </w:r>
      <w:proofErr w:type="spellStart"/>
      <w:r w:rsidRPr="005345EB">
        <w:rPr>
          <w:rFonts w:ascii="Times New Roman" w:eastAsia="Calibri" w:hAnsi="Times New Roman" w:cs="Times New Roman"/>
          <w:sz w:val="12"/>
          <w:szCs w:val="12"/>
        </w:rPr>
        <w:t>кВ</w:t>
      </w:r>
      <w:proofErr w:type="spellEnd"/>
      <w:r w:rsidRPr="005345EB">
        <w:rPr>
          <w:rFonts w:ascii="Times New Roman" w:eastAsia="Calibri" w:hAnsi="Times New Roman" w:cs="Times New Roman"/>
          <w:sz w:val="12"/>
          <w:szCs w:val="12"/>
        </w:rPr>
        <w:t xml:space="preserve"> протяженностью </w:t>
      </w:r>
      <w:smartTag w:uri="urn:schemas-microsoft-com:office:smarttags" w:element="metricconverter">
        <w:smartTagPr>
          <w:attr w:name="ProductID" w:val="0,25 км"/>
        </w:smartTagPr>
        <w:r w:rsidRPr="005345EB">
          <w:rPr>
            <w:rFonts w:ascii="Times New Roman" w:eastAsia="Calibri" w:hAnsi="Times New Roman" w:cs="Times New Roman"/>
            <w:sz w:val="12"/>
            <w:szCs w:val="12"/>
          </w:rPr>
          <w:t>0,25 км</w:t>
        </w:r>
      </w:smartTag>
      <w:r w:rsidRPr="005345EB">
        <w:rPr>
          <w:rFonts w:ascii="Times New Roman" w:eastAsia="Calibri" w:hAnsi="Times New Roman" w:cs="Times New Roman"/>
          <w:sz w:val="12"/>
          <w:szCs w:val="12"/>
        </w:rPr>
        <w:t xml:space="preserve"> в селе Нероновка на площадке № 2;</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ВЛ-6 </w:t>
      </w:r>
      <w:proofErr w:type="spellStart"/>
      <w:r w:rsidRPr="005345EB">
        <w:rPr>
          <w:rFonts w:ascii="Times New Roman" w:eastAsia="Calibri" w:hAnsi="Times New Roman" w:cs="Times New Roman"/>
          <w:sz w:val="12"/>
          <w:szCs w:val="12"/>
        </w:rPr>
        <w:t>кВ</w:t>
      </w:r>
      <w:proofErr w:type="spellEnd"/>
      <w:r w:rsidRPr="005345EB">
        <w:rPr>
          <w:rFonts w:ascii="Times New Roman" w:eastAsia="Calibri" w:hAnsi="Times New Roman" w:cs="Times New Roman"/>
          <w:sz w:val="12"/>
          <w:szCs w:val="12"/>
        </w:rPr>
        <w:t xml:space="preserve"> протяженностью </w:t>
      </w:r>
      <w:smartTag w:uri="urn:schemas-microsoft-com:office:smarttags" w:element="metricconverter">
        <w:smartTagPr>
          <w:attr w:name="ProductID" w:val="0,8 км"/>
        </w:smartTagPr>
        <w:r w:rsidRPr="005345EB">
          <w:rPr>
            <w:rFonts w:ascii="Times New Roman" w:eastAsia="Calibri" w:hAnsi="Times New Roman" w:cs="Times New Roman"/>
            <w:sz w:val="12"/>
            <w:szCs w:val="12"/>
          </w:rPr>
          <w:t>0,8 км</w:t>
        </w:r>
      </w:smartTag>
      <w:r w:rsidRPr="005345EB">
        <w:rPr>
          <w:rFonts w:ascii="Times New Roman" w:eastAsia="Calibri" w:hAnsi="Times New Roman" w:cs="Times New Roman"/>
          <w:sz w:val="12"/>
          <w:szCs w:val="12"/>
        </w:rPr>
        <w:t xml:space="preserve"> в селе Нероновка в южной части;</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ВЛ-6 </w:t>
      </w:r>
      <w:proofErr w:type="spellStart"/>
      <w:r w:rsidRPr="005345EB">
        <w:rPr>
          <w:rFonts w:ascii="Times New Roman" w:eastAsia="Calibri" w:hAnsi="Times New Roman" w:cs="Times New Roman"/>
          <w:sz w:val="12"/>
          <w:szCs w:val="12"/>
        </w:rPr>
        <w:t>кВ</w:t>
      </w:r>
      <w:proofErr w:type="spellEnd"/>
      <w:r w:rsidRPr="005345EB">
        <w:rPr>
          <w:rFonts w:ascii="Times New Roman" w:eastAsia="Calibri" w:hAnsi="Times New Roman" w:cs="Times New Roman"/>
          <w:sz w:val="12"/>
          <w:szCs w:val="12"/>
        </w:rPr>
        <w:t xml:space="preserve"> протяженностью </w:t>
      </w:r>
      <w:smartTag w:uri="urn:schemas-microsoft-com:office:smarttags" w:element="metricconverter">
        <w:smartTagPr>
          <w:attr w:name="ProductID" w:val="1,4 км"/>
        </w:smartTagPr>
        <w:r w:rsidRPr="005345EB">
          <w:rPr>
            <w:rFonts w:ascii="Times New Roman" w:eastAsia="Calibri" w:hAnsi="Times New Roman" w:cs="Times New Roman"/>
            <w:sz w:val="12"/>
            <w:szCs w:val="12"/>
          </w:rPr>
          <w:t>1,4 км</w:t>
        </w:r>
      </w:smartTag>
      <w:r w:rsidRPr="005345EB">
        <w:rPr>
          <w:rFonts w:ascii="Times New Roman" w:eastAsia="Calibri" w:hAnsi="Times New Roman" w:cs="Times New Roman"/>
          <w:sz w:val="12"/>
          <w:szCs w:val="12"/>
        </w:rPr>
        <w:t xml:space="preserve"> в селе Нероновка в северной и северо-западной части;</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ВЛ-10 </w:t>
      </w:r>
      <w:proofErr w:type="spellStart"/>
      <w:r w:rsidRPr="005345EB">
        <w:rPr>
          <w:rFonts w:ascii="Times New Roman" w:eastAsia="Calibri" w:hAnsi="Times New Roman" w:cs="Times New Roman"/>
          <w:sz w:val="12"/>
          <w:szCs w:val="12"/>
        </w:rPr>
        <w:t>кВ</w:t>
      </w:r>
      <w:proofErr w:type="spellEnd"/>
      <w:r w:rsidRPr="005345EB">
        <w:rPr>
          <w:rFonts w:ascii="Times New Roman" w:eastAsia="Calibri" w:hAnsi="Times New Roman" w:cs="Times New Roman"/>
          <w:sz w:val="12"/>
          <w:szCs w:val="12"/>
        </w:rPr>
        <w:t xml:space="preserve"> протяженностью </w:t>
      </w:r>
      <w:smartTag w:uri="urn:schemas-microsoft-com:office:smarttags" w:element="metricconverter">
        <w:smartTagPr>
          <w:attr w:name="ProductID" w:val="0,2 км"/>
        </w:smartTagPr>
        <w:r w:rsidRPr="005345EB">
          <w:rPr>
            <w:rFonts w:ascii="Times New Roman" w:eastAsia="Calibri" w:hAnsi="Times New Roman" w:cs="Times New Roman"/>
            <w:sz w:val="12"/>
            <w:szCs w:val="12"/>
          </w:rPr>
          <w:t>0,2 км</w:t>
        </w:r>
      </w:smartTag>
      <w:r w:rsidRPr="005345EB">
        <w:rPr>
          <w:rFonts w:ascii="Times New Roman" w:eastAsia="Calibri" w:hAnsi="Times New Roman" w:cs="Times New Roman"/>
          <w:sz w:val="12"/>
          <w:szCs w:val="12"/>
        </w:rPr>
        <w:t xml:space="preserve"> в поселке Светлодольск на площадке № 1;</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ВЛ-10 </w:t>
      </w:r>
      <w:proofErr w:type="spellStart"/>
      <w:r w:rsidRPr="005345EB">
        <w:rPr>
          <w:rFonts w:ascii="Times New Roman" w:eastAsia="Calibri" w:hAnsi="Times New Roman" w:cs="Times New Roman"/>
          <w:sz w:val="12"/>
          <w:szCs w:val="12"/>
        </w:rPr>
        <w:t>кВ</w:t>
      </w:r>
      <w:proofErr w:type="spellEnd"/>
      <w:r w:rsidRPr="005345EB">
        <w:rPr>
          <w:rFonts w:ascii="Times New Roman" w:eastAsia="Calibri" w:hAnsi="Times New Roman" w:cs="Times New Roman"/>
          <w:sz w:val="12"/>
          <w:szCs w:val="12"/>
        </w:rPr>
        <w:t xml:space="preserve"> протяженностью </w:t>
      </w:r>
      <w:smartTag w:uri="urn:schemas-microsoft-com:office:smarttags" w:element="metricconverter">
        <w:smartTagPr>
          <w:attr w:name="ProductID" w:val="0,45 км"/>
        </w:smartTagPr>
        <w:r w:rsidRPr="005345EB">
          <w:rPr>
            <w:rFonts w:ascii="Times New Roman" w:eastAsia="Calibri" w:hAnsi="Times New Roman" w:cs="Times New Roman"/>
            <w:sz w:val="12"/>
            <w:szCs w:val="12"/>
          </w:rPr>
          <w:t>0,45 км</w:t>
        </w:r>
      </w:smartTag>
      <w:r w:rsidRPr="005345EB">
        <w:rPr>
          <w:rFonts w:ascii="Times New Roman" w:eastAsia="Calibri" w:hAnsi="Times New Roman" w:cs="Times New Roman"/>
          <w:sz w:val="12"/>
          <w:szCs w:val="12"/>
        </w:rPr>
        <w:t xml:space="preserve"> в поселке Светлодольск на площадке № 2;</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ВЛ-10 </w:t>
      </w:r>
      <w:proofErr w:type="spellStart"/>
      <w:r w:rsidRPr="005345EB">
        <w:rPr>
          <w:rFonts w:ascii="Times New Roman" w:eastAsia="Calibri" w:hAnsi="Times New Roman" w:cs="Times New Roman"/>
          <w:sz w:val="12"/>
          <w:szCs w:val="12"/>
        </w:rPr>
        <w:t>кВ</w:t>
      </w:r>
      <w:proofErr w:type="spellEnd"/>
      <w:r w:rsidRPr="005345EB">
        <w:rPr>
          <w:rFonts w:ascii="Times New Roman" w:eastAsia="Calibri" w:hAnsi="Times New Roman" w:cs="Times New Roman"/>
          <w:sz w:val="12"/>
          <w:szCs w:val="12"/>
        </w:rPr>
        <w:t xml:space="preserve"> протяженностью </w:t>
      </w:r>
      <w:smartTag w:uri="urn:schemas-microsoft-com:office:smarttags" w:element="metricconverter">
        <w:smartTagPr>
          <w:attr w:name="ProductID" w:val="0,25 км"/>
        </w:smartTagPr>
        <w:r w:rsidRPr="005345EB">
          <w:rPr>
            <w:rFonts w:ascii="Times New Roman" w:eastAsia="Calibri" w:hAnsi="Times New Roman" w:cs="Times New Roman"/>
            <w:sz w:val="12"/>
            <w:szCs w:val="12"/>
          </w:rPr>
          <w:t>0,25 км</w:t>
        </w:r>
      </w:smartTag>
      <w:r w:rsidRPr="005345EB">
        <w:rPr>
          <w:rFonts w:ascii="Times New Roman" w:eastAsia="Calibri" w:hAnsi="Times New Roman" w:cs="Times New Roman"/>
          <w:sz w:val="12"/>
          <w:szCs w:val="12"/>
        </w:rPr>
        <w:t xml:space="preserve"> в поселке Светлодольск на площадке № 3;</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ВЛ-10кВ протяженностью </w:t>
      </w:r>
      <w:smartTag w:uri="urn:schemas-microsoft-com:office:smarttags" w:element="metricconverter">
        <w:smartTagPr>
          <w:attr w:name="ProductID" w:val="0,6 км"/>
        </w:smartTagPr>
        <w:r w:rsidRPr="005345EB">
          <w:rPr>
            <w:rFonts w:ascii="Times New Roman" w:eastAsia="Calibri" w:hAnsi="Times New Roman" w:cs="Times New Roman"/>
            <w:sz w:val="12"/>
            <w:szCs w:val="12"/>
          </w:rPr>
          <w:t>0,6 км</w:t>
        </w:r>
      </w:smartTag>
      <w:r w:rsidRPr="005345EB">
        <w:rPr>
          <w:rFonts w:ascii="Times New Roman" w:eastAsia="Calibri" w:hAnsi="Times New Roman" w:cs="Times New Roman"/>
          <w:sz w:val="12"/>
          <w:szCs w:val="12"/>
        </w:rPr>
        <w:t xml:space="preserve"> в поселке Светлодольск на площадке № 5;</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ВЛ-10кВ протяженностью </w:t>
      </w:r>
      <w:smartTag w:uri="urn:schemas-microsoft-com:office:smarttags" w:element="metricconverter">
        <w:smartTagPr>
          <w:attr w:name="ProductID" w:val="0,1 км"/>
        </w:smartTagPr>
        <w:r w:rsidRPr="005345EB">
          <w:rPr>
            <w:rFonts w:ascii="Times New Roman" w:eastAsia="Calibri" w:hAnsi="Times New Roman" w:cs="Times New Roman"/>
            <w:sz w:val="12"/>
            <w:szCs w:val="12"/>
          </w:rPr>
          <w:t>0,1 км</w:t>
        </w:r>
      </w:smartTag>
      <w:r w:rsidRPr="005345EB">
        <w:rPr>
          <w:rFonts w:ascii="Times New Roman" w:eastAsia="Calibri" w:hAnsi="Times New Roman" w:cs="Times New Roman"/>
          <w:sz w:val="12"/>
          <w:szCs w:val="12"/>
        </w:rPr>
        <w:t xml:space="preserve"> в поселке Светлодольск на площадке № 6;</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ВЛ-10кВ протяженностью </w:t>
      </w:r>
      <w:smartTag w:uri="urn:schemas-microsoft-com:office:smarttags" w:element="metricconverter">
        <w:smartTagPr>
          <w:attr w:name="ProductID" w:val="0,25 км"/>
        </w:smartTagPr>
        <w:r w:rsidRPr="005345EB">
          <w:rPr>
            <w:rFonts w:ascii="Times New Roman" w:eastAsia="Calibri" w:hAnsi="Times New Roman" w:cs="Times New Roman"/>
            <w:sz w:val="12"/>
            <w:szCs w:val="12"/>
          </w:rPr>
          <w:t>0,25 км</w:t>
        </w:r>
      </w:smartTag>
      <w:r w:rsidRPr="005345EB">
        <w:rPr>
          <w:rFonts w:ascii="Times New Roman" w:eastAsia="Calibri" w:hAnsi="Times New Roman" w:cs="Times New Roman"/>
          <w:sz w:val="12"/>
          <w:szCs w:val="12"/>
        </w:rPr>
        <w:t xml:space="preserve"> в поселке Светлодольск на площадке № 7;</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ВЛ-10кВ протяженностью </w:t>
      </w:r>
      <w:smartTag w:uri="urn:schemas-microsoft-com:office:smarttags" w:element="metricconverter">
        <w:smartTagPr>
          <w:attr w:name="ProductID" w:val="0,45 км"/>
        </w:smartTagPr>
        <w:r w:rsidRPr="005345EB">
          <w:rPr>
            <w:rFonts w:ascii="Times New Roman" w:eastAsia="Calibri" w:hAnsi="Times New Roman" w:cs="Times New Roman"/>
            <w:sz w:val="12"/>
            <w:szCs w:val="12"/>
          </w:rPr>
          <w:t>0,45 км</w:t>
        </w:r>
      </w:smartTag>
      <w:r w:rsidRPr="005345EB">
        <w:rPr>
          <w:rFonts w:ascii="Times New Roman" w:eastAsia="Calibri" w:hAnsi="Times New Roman" w:cs="Times New Roman"/>
          <w:sz w:val="12"/>
          <w:szCs w:val="12"/>
        </w:rPr>
        <w:t xml:space="preserve"> в поселке Светлодольск на площадке № 8.</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 xml:space="preserve">Объекты местного значения в сфере обеспечения жителей   поселения </w:t>
      </w:r>
      <w:r w:rsidRPr="005345EB">
        <w:rPr>
          <w:rFonts w:ascii="Times New Roman" w:eastAsia="Calibri" w:hAnsi="Times New Roman" w:cs="Times New Roman"/>
          <w:b/>
          <w:bCs/>
          <w:sz w:val="12"/>
          <w:szCs w:val="12"/>
        </w:rPr>
        <w:t>услугами связи</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линии связи протяженностью – </w:t>
      </w:r>
      <w:smartTag w:uri="urn:schemas-microsoft-com:office:smarttags" w:element="metricconverter">
        <w:smartTagPr>
          <w:attr w:name="ProductID" w:val="1 км"/>
        </w:smartTagPr>
        <w:r w:rsidRPr="005345EB">
          <w:rPr>
            <w:rFonts w:ascii="Times New Roman" w:eastAsia="Calibri" w:hAnsi="Times New Roman" w:cs="Times New Roman"/>
            <w:sz w:val="12"/>
            <w:szCs w:val="12"/>
          </w:rPr>
          <w:t>1 км</w:t>
        </w:r>
      </w:smartTag>
      <w:r w:rsidRPr="005345EB">
        <w:rPr>
          <w:rFonts w:ascii="Times New Roman" w:eastAsia="Calibri" w:hAnsi="Times New Roman" w:cs="Times New Roman"/>
          <w:sz w:val="12"/>
          <w:szCs w:val="12"/>
        </w:rPr>
        <w:t xml:space="preserve"> в поселке Светлодольск;</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распределительный шкаф ШР-150 в поселке Светлодольск;</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линии связи протяженностью – </w:t>
      </w:r>
      <w:smartTag w:uri="urn:schemas-microsoft-com:office:smarttags" w:element="metricconverter">
        <w:smartTagPr>
          <w:attr w:name="ProductID" w:val="1 км"/>
        </w:smartTagPr>
        <w:r w:rsidRPr="005345EB">
          <w:rPr>
            <w:rFonts w:ascii="Times New Roman" w:eastAsia="Calibri" w:hAnsi="Times New Roman" w:cs="Times New Roman"/>
            <w:sz w:val="12"/>
            <w:szCs w:val="12"/>
          </w:rPr>
          <w:t>1 км</w:t>
        </w:r>
      </w:smartTag>
      <w:r w:rsidRPr="005345EB">
        <w:rPr>
          <w:rFonts w:ascii="Times New Roman" w:eastAsia="Calibri" w:hAnsi="Times New Roman" w:cs="Times New Roman"/>
          <w:sz w:val="12"/>
          <w:szCs w:val="12"/>
        </w:rPr>
        <w:t xml:space="preserve"> в селе Нероновка;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распределительный шкаф ШР-300 в селе Нероновка;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линии связи протяженностью – </w:t>
      </w:r>
      <w:smartTag w:uri="urn:schemas-microsoft-com:office:smarttags" w:element="metricconverter">
        <w:smartTagPr>
          <w:attr w:name="ProductID" w:val="0,8 км"/>
        </w:smartTagPr>
        <w:r w:rsidRPr="005345EB">
          <w:rPr>
            <w:rFonts w:ascii="Times New Roman" w:eastAsia="Calibri" w:hAnsi="Times New Roman" w:cs="Times New Roman"/>
            <w:sz w:val="12"/>
            <w:szCs w:val="12"/>
          </w:rPr>
          <w:t>0,8 км</w:t>
        </w:r>
      </w:smartTag>
      <w:r w:rsidRPr="005345EB">
        <w:rPr>
          <w:rFonts w:ascii="Times New Roman" w:eastAsia="Calibri" w:hAnsi="Times New Roman" w:cs="Times New Roman"/>
          <w:sz w:val="12"/>
          <w:szCs w:val="12"/>
        </w:rPr>
        <w:t xml:space="preserve"> в селе Павловка;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три кабельных ящика ЯКГ в селе Павловка;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линии связи протяженностью – </w:t>
      </w:r>
      <w:smartTag w:uri="urn:schemas-microsoft-com:office:smarttags" w:element="metricconverter">
        <w:smartTagPr>
          <w:attr w:name="ProductID" w:val="0,8 км"/>
        </w:smartTagPr>
        <w:r w:rsidRPr="005345EB">
          <w:rPr>
            <w:rFonts w:ascii="Times New Roman" w:eastAsia="Calibri" w:hAnsi="Times New Roman" w:cs="Times New Roman"/>
            <w:sz w:val="12"/>
            <w:szCs w:val="12"/>
          </w:rPr>
          <w:t>0,8 км</w:t>
        </w:r>
      </w:smartTag>
      <w:r w:rsidRPr="005345EB">
        <w:rPr>
          <w:rFonts w:ascii="Times New Roman" w:eastAsia="Calibri" w:hAnsi="Times New Roman" w:cs="Times New Roman"/>
          <w:sz w:val="12"/>
          <w:szCs w:val="12"/>
        </w:rPr>
        <w:t xml:space="preserve"> в селе Нижняя Орлянка;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три кабельных ящика ЯКГ в селе Нижняя Орлянка;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линии связи протяженностью – </w:t>
      </w:r>
      <w:smartTag w:uri="urn:schemas-microsoft-com:office:smarttags" w:element="metricconverter">
        <w:smartTagPr>
          <w:attr w:name="ProductID" w:val="3,2 км"/>
        </w:smartTagPr>
        <w:r w:rsidRPr="005345EB">
          <w:rPr>
            <w:rFonts w:ascii="Times New Roman" w:eastAsia="Calibri" w:hAnsi="Times New Roman" w:cs="Times New Roman"/>
            <w:sz w:val="12"/>
            <w:szCs w:val="12"/>
          </w:rPr>
          <w:t>3,2 км</w:t>
        </w:r>
      </w:smartTag>
      <w:r w:rsidRPr="005345EB">
        <w:rPr>
          <w:rFonts w:ascii="Times New Roman" w:eastAsia="Calibri" w:hAnsi="Times New Roman" w:cs="Times New Roman"/>
          <w:sz w:val="12"/>
          <w:szCs w:val="12"/>
        </w:rPr>
        <w:t xml:space="preserve"> в поселке Светлодольск;</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распределительный шкаф ШР-300 в поселке Светлодольск;</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два распределительных шкафа ШР-150 в поселке Светлодольск;</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линии связи протяженностью – </w:t>
      </w:r>
      <w:smartTag w:uri="urn:schemas-microsoft-com:office:smarttags" w:element="metricconverter">
        <w:smartTagPr>
          <w:attr w:name="ProductID" w:val="1,5 км"/>
        </w:smartTagPr>
        <w:r w:rsidRPr="005345EB">
          <w:rPr>
            <w:rFonts w:ascii="Times New Roman" w:eastAsia="Calibri" w:hAnsi="Times New Roman" w:cs="Times New Roman"/>
            <w:sz w:val="12"/>
            <w:szCs w:val="12"/>
          </w:rPr>
          <w:t>1,5 км</w:t>
        </w:r>
      </w:smartTag>
      <w:r w:rsidRPr="005345EB">
        <w:rPr>
          <w:rFonts w:ascii="Times New Roman" w:eastAsia="Calibri" w:hAnsi="Times New Roman" w:cs="Times New Roman"/>
          <w:sz w:val="12"/>
          <w:szCs w:val="12"/>
        </w:rPr>
        <w:t xml:space="preserve"> в селе Нероновка;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распределительный шкаф ШР-300 в селе Нероновка;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линии связи протяженностью – </w:t>
      </w:r>
      <w:smartTag w:uri="urn:schemas-microsoft-com:office:smarttags" w:element="metricconverter">
        <w:smartTagPr>
          <w:attr w:name="ProductID" w:val="1,5 км"/>
        </w:smartTagPr>
        <w:r w:rsidRPr="005345EB">
          <w:rPr>
            <w:rFonts w:ascii="Times New Roman" w:eastAsia="Calibri" w:hAnsi="Times New Roman" w:cs="Times New Roman"/>
            <w:sz w:val="12"/>
            <w:szCs w:val="12"/>
          </w:rPr>
          <w:t>1,5 км</w:t>
        </w:r>
      </w:smartTag>
      <w:r w:rsidRPr="005345EB">
        <w:rPr>
          <w:rFonts w:ascii="Times New Roman" w:eastAsia="Calibri" w:hAnsi="Times New Roman" w:cs="Times New Roman"/>
          <w:sz w:val="12"/>
          <w:szCs w:val="12"/>
        </w:rPr>
        <w:t xml:space="preserve"> в селе Павловка;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шесть кабельных ящиков ЯКГ в селе Павловка;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линии связи протяженностью – </w:t>
      </w:r>
      <w:smartTag w:uri="urn:schemas-microsoft-com:office:smarttags" w:element="metricconverter">
        <w:smartTagPr>
          <w:attr w:name="ProductID" w:val="1 км"/>
        </w:smartTagPr>
        <w:r w:rsidRPr="005345EB">
          <w:rPr>
            <w:rFonts w:ascii="Times New Roman" w:eastAsia="Calibri" w:hAnsi="Times New Roman" w:cs="Times New Roman"/>
            <w:sz w:val="12"/>
            <w:szCs w:val="12"/>
          </w:rPr>
          <w:t>1 км</w:t>
        </w:r>
      </w:smartTag>
      <w:r w:rsidRPr="005345EB">
        <w:rPr>
          <w:rFonts w:ascii="Times New Roman" w:eastAsia="Calibri" w:hAnsi="Times New Roman" w:cs="Times New Roman"/>
          <w:sz w:val="12"/>
          <w:szCs w:val="12"/>
        </w:rPr>
        <w:t xml:space="preserve"> в селе Нижняя Орлянка;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шесть кабельных ящиков ЯКГ в селе Нижняя Орлянка;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
          <w:bCs/>
          <w:sz w:val="12"/>
          <w:szCs w:val="12"/>
        </w:rPr>
      </w:pPr>
      <w:r w:rsidRPr="005345EB">
        <w:rPr>
          <w:rFonts w:ascii="Times New Roman" w:eastAsia="Calibri" w:hAnsi="Times New Roman" w:cs="Times New Roman"/>
          <w:b/>
          <w:bCs/>
          <w:sz w:val="12"/>
          <w:szCs w:val="12"/>
        </w:rPr>
        <w:t>4.2 Целевые показатели развития коммунальной инфраструктуры</w:t>
      </w:r>
    </w:p>
    <w:p w:rsidR="005345EB" w:rsidRPr="005345EB" w:rsidRDefault="005345EB" w:rsidP="00115309">
      <w:pPr>
        <w:tabs>
          <w:tab w:val="left" w:pos="284"/>
        </w:tabs>
        <w:spacing w:after="0" w:line="240" w:lineRule="auto"/>
        <w:jc w:val="right"/>
        <w:rPr>
          <w:rFonts w:ascii="Times New Roman" w:eastAsia="Calibri" w:hAnsi="Times New Roman" w:cs="Times New Roman"/>
          <w:b/>
          <w:sz w:val="12"/>
          <w:szCs w:val="12"/>
        </w:rPr>
      </w:pPr>
      <w:r w:rsidRPr="005345EB">
        <w:rPr>
          <w:rFonts w:ascii="Times New Roman" w:eastAsia="Calibri" w:hAnsi="Times New Roman" w:cs="Times New Roman"/>
          <w:b/>
          <w:sz w:val="12"/>
          <w:szCs w:val="12"/>
        </w:rPr>
        <w:t>Таблица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8"/>
        <w:gridCol w:w="3828"/>
        <w:gridCol w:w="426"/>
        <w:gridCol w:w="567"/>
        <w:gridCol w:w="426"/>
        <w:gridCol w:w="424"/>
        <w:gridCol w:w="423"/>
        <w:gridCol w:w="480"/>
        <w:gridCol w:w="661"/>
      </w:tblGrid>
      <w:tr w:rsidR="00115309" w:rsidRPr="005345EB" w:rsidTr="00115309">
        <w:tc>
          <w:tcPr>
            <w:tcW w:w="19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 xml:space="preserve">№ </w:t>
            </w:r>
            <w:proofErr w:type="gramStart"/>
            <w:r w:rsidRPr="005345EB">
              <w:rPr>
                <w:rFonts w:ascii="Times New Roman" w:eastAsia="Calibri" w:hAnsi="Times New Roman" w:cs="Times New Roman"/>
                <w:bCs/>
                <w:sz w:val="12"/>
                <w:szCs w:val="12"/>
              </w:rPr>
              <w:t>п</w:t>
            </w:r>
            <w:proofErr w:type="gramEnd"/>
            <w:r w:rsidRPr="005345EB">
              <w:rPr>
                <w:rFonts w:ascii="Times New Roman" w:eastAsia="Calibri" w:hAnsi="Times New Roman" w:cs="Times New Roman"/>
                <w:bCs/>
                <w:sz w:val="12"/>
                <w:szCs w:val="12"/>
              </w:rPr>
              <w:t>/п</w:t>
            </w:r>
          </w:p>
        </w:tc>
        <w:tc>
          <w:tcPr>
            <w:tcW w:w="254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Показатель</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Ед. изм.</w:t>
            </w:r>
          </w:p>
        </w:tc>
        <w:tc>
          <w:tcPr>
            <w:tcW w:w="377"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2025 г. (базовый)</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2026 г.</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2027 г.</w:t>
            </w:r>
          </w:p>
        </w:tc>
        <w:tc>
          <w:tcPr>
            <w:tcW w:w="28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2028 г.</w:t>
            </w:r>
          </w:p>
        </w:tc>
        <w:tc>
          <w:tcPr>
            <w:tcW w:w="319"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2029 г.</w:t>
            </w:r>
          </w:p>
        </w:tc>
        <w:tc>
          <w:tcPr>
            <w:tcW w:w="439"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 xml:space="preserve">2030-2033 </w:t>
            </w:r>
            <w:proofErr w:type="spellStart"/>
            <w:r w:rsidRPr="005345EB">
              <w:rPr>
                <w:rFonts w:ascii="Times New Roman" w:eastAsia="Calibri" w:hAnsi="Times New Roman" w:cs="Times New Roman"/>
                <w:bCs/>
                <w:sz w:val="12"/>
                <w:szCs w:val="12"/>
              </w:rPr>
              <w:t>г.</w:t>
            </w:r>
            <w:proofErr w:type="gramStart"/>
            <w:r w:rsidRPr="005345EB">
              <w:rPr>
                <w:rFonts w:ascii="Times New Roman" w:eastAsia="Calibri" w:hAnsi="Times New Roman" w:cs="Times New Roman"/>
                <w:bCs/>
                <w:sz w:val="12"/>
                <w:szCs w:val="12"/>
              </w:rPr>
              <w:t>г</w:t>
            </w:r>
            <w:proofErr w:type="spellEnd"/>
            <w:proofErr w:type="gramEnd"/>
            <w:r w:rsidRPr="005345EB">
              <w:rPr>
                <w:rFonts w:ascii="Times New Roman" w:eastAsia="Calibri" w:hAnsi="Times New Roman" w:cs="Times New Roman"/>
                <w:bCs/>
                <w:sz w:val="12"/>
                <w:szCs w:val="12"/>
              </w:rPr>
              <w:t>.</w:t>
            </w:r>
          </w:p>
        </w:tc>
      </w:tr>
      <w:tr w:rsidR="005345EB" w:rsidRPr="005345EB" w:rsidTr="00115309">
        <w:tc>
          <w:tcPr>
            <w:tcW w:w="19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1</w:t>
            </w:r>
          </w:p>
        </w:tc>
        <w:tc>
          <w:tcPr>
            <w:tcW w:w="4808" w:type="pct"/>
            <w:gridSpan w:val="8"/>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Водоснабжение</w:t>
            </w:r>
          </w:p>
        </w:tc>
      </w:tr>
      <w:tr w:rsidR="00115309" w:rsidRPr="005345EB" w:rsidTr="00115309">
        <w:tc>
          <w:tcPr>
            <w:tcW w:w="19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1.1</w:t>
            </w:r>
          </w:p>
        </w:tc>
        <w:tc>
          <w:tcPr>
            <w:tcW w:w="254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Доля удовлетворения потребности в водопроводных сетях, всего</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w:t>
            </w:r>
          </w:p>
        </w:tc>
        <w:tc>
          <w:tcPr>
            <w:tcW w:w="377"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67</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68</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70</w:t>
            </w:r>
          </w:p>
        </w:tc>
        <w:tc>
          <w:tcPr>
            <w:tcW w:w="28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71,5</w:t>
            </w:r>
          </w:p>
        </w:tc>
        <w:tc>
          <w:tcPr>
            <w:tcW w:w="319"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72,1</w:t>
            </w:r>
          </w:p>
        </w:tc>
        <w:tc>
          <w:tcPr>
            <w:tcW w:w="439"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73</w:t>
            </w:r>
          </w:p>
        </w:tc>
      </w:tr>
      <w:tr w:rsidR="00115309" w:rsidRPr="005345EB" w:rsidTr="00115309">
        <w:tc>
          <w:tcPr>
            <w:tcW w:w="19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1.2</w:t>
            </w:r>
          </w:p>
        </w:tc>
        <w:tc>
          <w:tcPr>
            <w:tcW w:w="254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Доля износа сетей водоснабжения</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w:t>
            </w:r>
          </w:p>
        </w:tc>
        <w:tc>
          <w:tcPr>
            <w:tcW w:w="377"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73</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72</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71</w:t>
            </w:r>
          </w:p>
        </w:tc>
        <w:tc>
          <w:tcPr>
            <w:tcW w:w="28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70</w:t>
            </w:r>
          </w:p>
        </w:tc>
        <w:tc>
          <w:tcPr>
            <w:tcW w:w="319"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69</w:t>
            </w:r>
          </w:p>
        </w:tc>
        <w:tc>
          <w:tcPr>
            <w:tcW w:w="439"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68</w:t>
            </w:r>
          </w:p>
        </w:tc>
      </w:tr>
      <w:tr w:rsidR="005345EB" w:rsidRPr="005345EB" w:rsidTr="00115309">
        <w:tc>
          <w:tcPr>
            <w:tcW w:w="19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2</w:t>
            </w:r>
          </w:p>
        </w:tc>
        <w:tc>
          <w:tcPr>
            <w:tcW w:w="4808" w:type="pct"/>
            <w:gridSpan w:val="8"/>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Водоотведение</w:t>
            </w:r>
          </w:p>
        </w:tc>
      </w:tr>
      <w:tr w:rsidR="00115309" w:rsidRPr="005345EB" w:rsidTr="00115309">
        <w:tc>
          <w:tcPr>
            <w:tcW w:w="19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2.1</w:t>
            </w:r>
          </w:p>
        </w:tc>
        <w:tc>
          <w:tcPr>
            <w:tcW w:w="254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Доля удовлетворения потребности в сетях водоотведения, всего</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36</w:t>
            </w:r>
          </w:p>
        </w:tc>
        <w:tc>
          <w:tcPr>
            <w:tcW w:w="377"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38</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40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42</w:t>
            </w:r>
          </w:p>
        </w:tc>
        <w:tc>
          <w:tcPr>
            <w:tcW w:w="28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44</w:t>
            </w:r>
          </w:p>
        </w:tc>
        <w:tc>
          <w:tcPr>
            <w:tcW w:w="319"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46</w:t>
            </w:r>
          </w:p>
        </w:tc>
        <w:tc>
          <w:tcPr>
            <w:tcW w:w="439"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48</w:t>
            </w:r>
          </w:p>
        </w:tc>
      </w:tr>
      <w:tr w:rsidR="00115309" w:rsidRPr="005345EB" w:rsidTr="00115309">
        <w:tc>
          <w:tcPr>
            <w:tcW w:w="19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2.2</w:t>
            </w:r>
          </w:p>
        </w:tc>
        <w:tc>
          <w:tcPr>
            <w:tcW w:w="254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Доля износа объектов водоотведения</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54</w:t>
            </w:r>
          </w:p>
        </w:tc>
        <w:tc>
          <w:tcPr>
            <w:tcW w:w="377"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52</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50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48</w:t>
            </w:r>
          </w:p>
        </w:tc>
        <w:tc>
          <w:tcPr>
            <w:tcW w:w="28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46</w:t>
            </w:r>
          </w:p>
        </w:tc>
        <w:tc>
          <w:tcPr>
            <w:tcW w:w="319"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44</w:t>
            </w:r>
          </w:p>
        </w:tc>
        <w:tc>
          <w:tcPr>
            <w:tcW w:w="439"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42</w:t>
            </w:r>
          </w:p>
        </w:tc>
      </w:tr>
      <w:tr w:rsidR="005345EB" w:rsidRPr="005345EB" w:rsidTr="00115309">
        <w:tc>
          <w:tcPr>
            <w:tcW w:w="19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3</w:t>
            </w:r>
          </w:p>
        </w:tc>
        <w:tc>
          <w:tcPr>
            <w:tcW w:w="4808" w:type="pct"/>
            <w:gridSpan w:val="8"/>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Газоснабжение</w:t>
            </w:r>
          </w:p>
        </w:tc>
      </w:tr>
      <w:tr w:rsidR="00115309" w:rsidRPr="005345EB" w:rsidTr="00115309">
        <w:tc>
          <w:tcPr>
            <w:tcW w:w="19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3.1</w:t>
            </w:r>
          </w:p>
        </w:tc>
        <w:tc>
          <w:tcPr>
            <w:tcW w:w="254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Доля удовлетворения потребности в сетях газоснабжения, всего</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w:t>
            </w:r>
          </w:p>
        </w:tc>
        <w:tc>
          <w:tcPr>
            <w:tcW w:w="377"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68,3</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68,3</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68,3</w:t>
            </w:r>
          </w:p>
        </w:tc>
        <w:tc>
          <w:tcPr>
            <w:tcW w:w="28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68,3</w:t>
            </w:r>
          </w:p>
        </w:tc>
        <w:tc>
          <w:tcPr>
            <w:tcW w:w="319"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68,3</w:t>
            </w:r>
          </w:p>
        </w:tc>
        <w:tc>
          <w:tcPr>
            <w:tcW w:w="439"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68,3</w:t>
            </w:r>
          </w:p>
        </w:tc>
      </w:tr>
      <w:tr w:rsidR="00115309" w:rsidRPr="005345EB" w:rsidTr="00115309">
        <w:tc>
          <w:tcPr>
            <w:tcW w:w="19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3.2</w:t>
            </w:r>
          </w:p>
        </w:tc>
        <w:tc>
          <w:tcPr>
            <w:tcW w:w="254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Доля износа объектов газоснабжения</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w:t>
            </w:r>
          </w:p>
        </w:tc>
        <w:tc>
          <w:tcPr>
            <w:tcW w:w="377"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24</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24</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24</w:t>
            </w:r>
          </w:p>
        </w:tc>
        <w:tc>
          <w:tcPr>
            <w:tcW w:w="28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24</w:t>
            </w:r>
          </w:p>
        </w:tc>
        <w:tc>
          <w:tcPr>
            <w:tcW w:w="319"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24</w:t>
            </w:r>
          </w:p>
        </w:tc>
        <w:tc>
          <w:tcPr>
            <w:tcW w:w="439"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24</w:t>
            </w:r>
          </w:p>
        </w:tc>
      </w:tr>
      <w:tr w:rsidR="005345EB" w:rsidRPr="005345EB" w:rsidTr="00115309">
        <w:tc>
          <w:tcPr>
            <w:tcW w:w="19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4</w:t>
            </w:r>
          </w:p>
        </w:tc>
        <w:tc>
          <w:tcPr>
            <w:tcW w:w="4808" w:type="pct"/>
            <w:gridSpan w:val="8"/>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Электроснабжение</w:t>
            </w:r>
          </w:p>
        </w:tc>
      </w:tr>
      <w:tr w:rsidR="00115309" w:rsidRPr="005345EB" w:rsidTr="00115309">
        <w:tc>
          <w:tcPr>
            <w:tcW w:w="19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4.1</w:t>
            </w:r>
          </w:p>
        </w:tc>
        <w:tc>
          <w:tcPr>
            <w:tcW w:w="254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Доля удовлетворения потребности в сетях электроснабжения, всего</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w:t>
            </w:r>
          </w:p>
        </w:tc>
        <w:tc>
          <w:tcPr>
            <w:tcW w:w="377"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100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28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319"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439"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r>
      <w:tr w:rsidR="00115309" w:rsidRPr="005345EB" w:rsidTr="00115309">
        <w:tc>
          <w:tcPr>
            <w:tcW w:w="19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4.2</w:t>
            </w:r>
          </w:p>
        </w:tc>
        <w:tc>
          <w:tcPr>
            <w:tcW w:w="254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Доля износа сетей электроснабжения</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w:t>
            </w:r>
          </w:p>
        </w:tc>
        <w:tc>
          <w:tcPr>
            <w:tcW w:w="377"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60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60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60</w:t>
            </w:r>
          </w:p>
        </w:tc>
        <w:tc>
          <w:tcPr>
            <w:tcW w:w="28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60</w:t>
            </w:r>
          </w:p>
        </w:tc>
        <w:tc>
          <w:tcPr>
            <w:tcW w:w="319"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60</w:t>
            </w:r>
          </w:p>
        </w:tc>
        <w:tc>
          <w:tcPr>
            <w:tcW w:w="439"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60</w:t>
            </w:r>
          </w:p>
        </w:tc>
      </w:tr>
      <w:tr w:rsidR="005345EB" w:rsidRPr="005345EB" w:rsidTr="00115309">
        <w:tc>
          <w:tcPr>
            <w:tcW w:w="19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5</w:t>
            </w:r>
          </w:p>
        </w:tc>
        <w:tc>
          <w:tcPr>
            <w:tcW w:w="4808" w:type="pct"/>
            <w:gridSpan w:val="8"/>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Теплоснабжение</w:t>
            </w:r>
          </w:p>
        </w:tc>
      </w:tr>
      <w:tr w:rsidR="00115309" w:rsidRPr="005345EB" w:rsidTr="00115309">
        <w:tc>
          <w:tcPr>
            <w:tcW w:w="19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5.1</w:t>
            </w:r>
          </w:p>
        </w:tc>
        <w:tc>
          <w:tcPr>
            <w:tcW w:w="254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Доля удовлетворения потребности в сетях теплоснабжения, всего</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w:t>
            </w:r>
          </w:p>
        </w:tc>
        <w:tc>
          <w:tcPr>
            <w:tcW w:w="377"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64</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64</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64</w:t>
            </w:r>
          </w:p>
        </w:tc>
        <w:tc>
          <w:tcPr>
            <w:tcW w:w="28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64</w:t>
            </w:r>
          </w:p>
        </w:tc>
        <w:tc>
          <w:tcPr>
            <w:tcW w:w="319"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64</w:t>
            </w:r>
          </w:p>
        </w:tc>
        <w:tc>
          <w:tcPr>
            <w:tcW w:w="439"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64</w:t>
            </w:r>
          </w:p>
        </w:tc>
      </w:tr>
      <w:tr w:rsidR="00115309" w:rsidRPr="005345EB" w:rsidTr="00115309">
        <w:tc>
          <w:tcPr>
            <w:tcW w:w="19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5.2</w:t>
            </w:r>
          </w:p>
        </w:tc>
        <w:tc>
          <w:tcPr>
            <w:tcW w:w="254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Доля износа сетей теплоснабжения</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w:t>
            </w:r>
          </w:p>
        </w:tc>
        <w:tc>
          <w:tcPr>
            <w:tcW w:w="377"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32</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32</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32</w:t>
            </w:r>
          </w:p>
        </w:tc>
        <w:tc>
          <w:tcPr>
            <w:tcW w:w="28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32</w:t>
            </w:r>
          </w:p>
        </w:tc>
        <w:tc>
          <w:tcPr>
            <w:tcW w:w="319"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32</w:t>
            </w:r>
          </w:p>
        </w:tc>
        <w:tc>
          <w:tcPr>
            <w:tcW w:w="439"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32</w:t>
            </w:r>
          </w:p>
        </w:tc>
      </w:tr>
      <w:tr w:rsidR="005345EB" w:rsidRPr="005345EB" w:rsidTr="00115309">
        <w:tc>
          <w:tcPr>
            <w:tcW w:w="19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6</w:t>
            </w:r>
          </w:p>
        </w:tc>
        <w:tc>
          <w:tcPr>
            <w:tcW w:w="4808" w:type="pct"/>
            <w:gridSpan w:val="8"/>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Система сбора и вывоза ТКО</w:t>
            </w:r>
          </w:p>
        </w:tc>
      </w:tr>
      <w:tr w:rsidR="00115309" w:rsidRPr="005345EB" w:rsidTr="00115309">
        <w:tc>
          <w:tcPr>
            <w:tcW w:w="19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6.1</w:t>
            </w:r>
          </w:p>
        </w:tc>
        <w:tc>
          <w:tcPr>
            <w:tcW w:w="254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Доля населения, охваченного организованным сбором и вывозом отходов, всего</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w:t>
            </w:r>
          </w:p>
        </w:tc>
        <w:tc>
          <w:tcPr>
            <w:tcW w:w="377"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24</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27</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30</w:t>
            </w:r>
          </w:p>
        </w:tc>
        <w:tc>
          <w:tcPr>
            <w:tcW w:w="28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33</w:t>
            </w:r>
          </w:p>
        </w:tc>
        <w:tc>
          <w:tcPr>
            <w:tcW w:w="319"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36</w:t>
            </w:r>
          </w:p>
        </w:tc>
        <w:tc>
          <w:tcPr>
            <w:tcW w:w="439"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39</w:t>
            </w:r>
          </w:p>
        </w:tc>
      </w:tr>
    </w:tbl>
    <w:p w:rsidR="005345EB" w:rsidRPr="005345EB" w:rsidRDefault="005345EB" w:rsidP="005345EB">
      <w:pPr>
        <w:tabs>
          <w:tab w:val="left" w:pos="284"/>
        </w:tabs>
        <w:spacing w:after="0" w:line="240" w:lineRule="auto"/>
        <w:jc w:val="both"/>
        <w:rPr>
          <w:rFonts w:ascii="Times New Roman" w:eastAsia="Calibri" w:hAnsi="Times New Roman" w:cs="Times New Roman"/>
          <w:bCs/>
          <w:sz w:val="12"/>
          <w:szCs w:val="12"/>
        </w:rPr>
      </w:pP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
          <w:bCs/>
          <w:sz w:val="12"/>
          <w:szCs w:val="12"/>
        </w:rPr>
      </w:pPr>
      <w:r w:rsidRPr="005345EB">
        <w:rPr>
          <w:rFonts w:ascii="Times New Roman" w:eastAsia="Calibri" w:hAnsi="Times New Roman" w:cs="Times New Roman"/>
          <w:b/>
          <w:bCs/>
          <w:sz w:val="12"/>
          <w:szCs w:val="12"/>
        </w:rPr>
        <w:lastRenderedPageBreak/>
        <w:t>5. Анализ фактических и плановых расходов на финансирование инвестиционных проектов с разбивкой по каждому источнику финансирования с учетом реализации мероприятий, предусмотренных программой (Обоснование ресурсного обеспечения Программы)</w:t>
      </w:r>
    </w:p>
    <w:p w:rsidR="005345EB" w:rsidRPr="005345EB" w:rsidRDefault="005345EB" w:rsidP="00115309">
      <w:pPr>
        <w:tabs>
          <w:tab w:val="left" w:pos="284"/>
        </w:tabs>
        <w:spacing w:after="0" w:line="240" w:lineRule="auto"/>
        <w:jc w:val="right"/>
        <w:rPr>
          <w:rFonts w:ascii="Times New Roman" w:eastAsia="Calibri" w:hAnsi="Times New Roman" w:cs="Times New Roman"/>
          <w:b/>
          <w:sz w:val="12"/>
          <w:szCs w:val="12"/>
        </w:rPr>
      </w:pPr>
      <w:r w:rsidRPr="005345EB">
        <w:rPr>
          <w:rFonts w:ascii="Times New Roman" w:eastAsia="Calibri" w:hAnsi="Times New Roman" w:cs="Times New Roman"/>
          <w:b/>
          <w:sz w:val="12"/>
          <w:szCs w:val="12"/>
        </w:rPr>
        <w:t>Таблица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1"/>
        <w:gridCol w:w="3116"/>
        <w:gridCol w:w="993"/>
        <w:gridCol w:w="567"/>
        <w:gridCol w:w="424"/>
        <w:gridCol w:w="426"/>
        <w:gridCol w:w="426"/>
        <w:gridCol w:w="418"/>
        <w:gridCol w:w="862"/>
      </w:tblGrid>
      <w:tr w:rsidR="005345EB" w:rsidRPr="005345EB" w:rsidTr="00115309">
        <w:trPr>
          <w:trHeight w:val="20"/>
        </w:trPr>
        <w:tc>
          <w:tcPr>
            <w:tcW w:w="193" w:type="pct"/>
            <w:vMerge w:val="restar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 xml:space="preserve">№ </w:t>
            </w:r>
            <w:proofErr w:type="gramStart"/>
            <w:r w:rsidRPr="005345EB">
              <w:rPr>
                <w:rFonts w:ascii="Times New Roman" w:eastAsia="Calibri" w:hAnsi="Times New Roman" w:cs="Times New Roman"/>
                <w:bCs/>
                <w:sz w:val="12"/>
                <w:szCs w:val="12"/>
              </w:rPr>
              <w:t>п</w:t>
            </w:r>
            <w:proofErr w:type="gramEnd"/>
            <w:r w:rsidRPr="005345EB">
              <w:rPr>
                <w:rFonts w:ascii="Times New Roman" w:eastAsia="Calibri" w:hAnsi="Times New Roman" w:cs="Times New Roman"/>
                <w:bCs/>
                <w:sz w:val="12"/>
                <w:szCs w:val="12"/>
              </w:rPr>
              <w:t>/п</w:t>
            </w:r>
          </w:p>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vMerge w:val="restar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Наименование мероприятий</w:t>
            </w:r>
          </w:p>
        </w:tc>
        <w:tc>
          <w:tcPr>
            <w:tcW w:w="660" w:type="pct"/>
            <w:vMerge w:val="restar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Источник средств</w:t>
            </w:r>
          </w:p>
        </w:tc>
        <w:tc>
          <w:tcPr>
            <w:tcW w:w="2076" w:type="pct"/>
            <w:gridSpan w:val="6"/>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Период реализации мероприятий по годам, тыс. руб.</w:t>
            </w:r>
          </w:p>
        </w:tc>
      </w:tr>
      <w:tr w:rsidR="00115309" w:rsidRPr="005345EB" w:rsidTr="00115309">
        <w:trPr>
          <w:trHeight w:val="20"/>
        </w:trPr>
        <w:tc>
          <w:tcPr>
            <w:tcW w:w="193" w:type="pct"/>
            <w:vMerge/>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vMerge/>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660" w:type="pct"/>
            <w:vMerge/>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2025 г. (базовый)</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2026 г.</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2027 г.</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2028 г.</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2029 г.</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2030-2033 гг.</w:t>
            </w:r>
          </w:p>
        </w:tc>
      </w:tr>
      <w:tr w:rsidR="005345EB" w:rsidRPr="005345EB" w:rsidTr="00115309">
        <w:trPr>
          <w:trHeight w:val="20"/>
        </w:trPr>
        <w:tc>
          <w:tcPr>
            <w:tcW w:w="5000" w:type="pct"/>
            <w:gridSpan w:val="9"/>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Водоотведение</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2</w:t>
            </w: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Строительство сетей канализации площадка № 2 п. Светлодольск  0,7 км</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bCs/>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703,50</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3</w:t>
            </w: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Строительство сетей канализации площадка № 3 п. Светлодольск  1,9 км</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bCs/>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1909,50</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4</w:t>
            </w: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Строительство сетей канализации площадка № 4 п. Светлодольск  0,8 км</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bCs/>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804,00</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Строительство сетей канализации площадка № 7 п. Светлодольск  5,4 км</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bCs/>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5427,00</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Строительство сетей канализации площадка № 8 п. Светлодольск  5,8 км</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bCs/>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5829,00</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Строительство сетей канализации площадка № 1 с. Нероновка 2 км</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bCs/>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2010,00</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Строительство сетей канализации площадка № 2 с. Нероновка 1,11 км</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bCs/>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1115,55</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Строительство сетей канализации площадка № 4 с. Нероновка 5,8 км</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bCs/>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5829,00</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Строительство сетей канализации с. Нероновка 3,5 км</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bCs/>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3517,50</w:t>
            </w:r>
          </w:p>
        </w:tc>
      </w:tr>
      <w:tr w:rsidR="005345EB" w:rsidRPr="005345EB" w:rsidTr="00115309">
        <w:trPr>
          <w:trHeight w:val="20"/>
        </w:trPr>
        <w:tc>
          <w:tcPr>
            <w:tcW w:w="5000" w:type="pct"/>
            <w:gridSpan w:val="9"/>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Водоснабжение</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5</w:t>
            </w: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Строительство сетей водопровода площадка № 2  п. Светлодольск  0,7 км</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bCs/>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726,60</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6</w:t>
            </w: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Строительство сетей водопровода площадка № 3  п. Светлодольск  1,3 км</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bCs/>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1349,40</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7</w:t>
            </w: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Строительство сетей водопровода площадка № 4  п. Светлодольск  0,9 км</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bCs/>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934,20</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8</w:t>
            </w: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Строительство сетей водопровода площадка № 7  п. Светлодольск 6,1 км</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bCs/>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6331,80</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10</w:t>
            </w: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Строительство сетей водопровода площадка № 8  п. Светлодольск 1,8 км</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bCs/>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1868,40</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11</w:t>
            </w: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Строительство сетей водопровода площадка № 1  с. Нероновка 1,84 км</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bCs/>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1909,92</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Строительство сетей водопровода площадка № 2  с. Нероновка 1,11 км</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bCs/>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1152,18</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Строительство сетей водопровода площадка № 4  с. Нероновка 4 км</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bCs/>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4152,00</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Строительство сетей водопровода с. Нероновка 3,4 км</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bCs/>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3529,20</w:t>
            </w:r>
          </w:p>
        </w:tc>
      </w:tr>
      <w:tr w:rsidR="005345EB" w:rsidRPr="005345EB" w:rsidTr="00115309">
        <w:trPr>
          <w:trHeight w:val="20"/>
        </w:trPr>
        <w:tc>
          <w:tcPr>
            <w:tcW w:w="5000" w:type="pct"/>
            <w:gridSpan w:val="9"/>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Электроснабжение</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12</w:t>
            </w: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Строительство трансформаторной подстанции п. Светлодольск в северной части 5 шт.</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bCs/>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2000,00</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13</w:t>
            </w: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 xml:space="preserve">Строительство трансформаторной подстанции п. Светлодольск в </w:t>
            </w:r>
            <w:proofErr w:type="gramStart"/>
            <w:r w:rsidRPr="005345EB">
              <w:rPr>
                <w:rFonts w:ascii="Times New Roman" w:eastAsia="Calibri" w:hAnsi="Times New Roman" w:cs="Times New Roman"/>
                <w:bCs/>
                <w:sz w:val="12"/>
                <w:szCs w:val="12"/>
              </w:rPr>
              <w:t>северной-западной</w:t>
            </w:r>
            <w:proofErr w:type="gramEnd"/>
            <w:r w:rsidRPr="005345EB">
              <w:rPr>
                <w:rFonts w:ascii="Times New Roman" w:eastAsia="Calibri" w:hAnsi="Times New Roman" w:cs="Times New Roman"/>
                <w:bCs/>
                <w:sz w:val="12"/>
                <w:szCs w:val="12"/>
              </w:rPr>
              <w:t xml:space="preserve"> части 2 шт.</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bCs/>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800,00</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14</w:t>
            </w: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 xml:space="preserve">Строительство трансформаторной подстанции п. Светлодольск в </w:t>
            </w:r>
            <w:proofErr w:type="spellStart"/>
            <w:r w:rsidRPr="005345EB">
              <w:rPr>
                <w:rFonts w:ascii="Times New Roman" w:eastAsia="Calibri" w:hAnsi="Times New Roman" w:cs="Times New Roman"/>
                <w:bCs/>
                <w:sz w:val="12"/>
                <w:szCs w:val="12"/>
              </w:rPr>
              <w:t>задной</w:t>
            </w:r>
            <w:proofErr w:type="spellEnd"/>
            <w:r w:rsidRPr="005345EB">
              <w:rPr>
                <w:rFonts w:ascii="Times New Roman" w:eastAsia="Calibri" w:hAnsi="Times New Roman" w:cs="Times New Roman"/>
                <w:bCs/>
                <w:sz w:val="12"/>
                <w:szCs w:val="12"/>
              </w:rPr>
              <w:t xml:space="preserve"> части </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bCs/>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400,00</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15</w:t>
            </w: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 xml:space="preserve">Строительство трансформаторной подстанции п. Светлодольск в южной части </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bCs/>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400,00</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16</w:t>
            </w: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 xml:space="preserve">Строительство трансформаторной подстанции п. Светлодольск в центральной части </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bCs/>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400,00</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17</w:t>
            </w: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 xml:space="preserve">Строительство трансформаторной подстанции с. Нероновка на площадке № 1 </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bCs/>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400,00</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18</w:t>
            </w: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 xml:space="preserve">Строительство трансформаторной подстанции с. Нероновка на площадке № 2 </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bCs/>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400,00</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19</w:t>
            </w: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 xml:space="preserve">Строительство трансформаторной подстанции с. Нероновка на площадке № 4 2 шт. </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bCs/>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800,00</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20</w:t>
            </w: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 xml:space="preserve">Строительство трансформаторной подстанции с. Нероновка в южной части 2 шт. </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bCs/>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800,00</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21</w:t>
            </w: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 xml:space="preserve">Строительство трансформаторной подстанции с. Нероновка в северо-западной части 2 шт. </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bCs/>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800,00</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22</w:t>
            </w: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 xml:space="preserve">Строительство трансформаторной подстанции </w:t>
            </w:r>
            <w:proofErr w:type="gramStart"/>
            <w:r w:rsidRPr="005345EB">
              <w:rPr>
                <w:rFonts w:ascii="Times New Roman" w:eastAsia="Calibri" w:hAnsi="Times New Roman" w:cs="Times New Roman"/>
                <w:bCs/>
                <w:sz w:val="12"/>
                <w:szCs w:val="12"/>
              </w:rPr>
              <w:t>с</w:t>
            </w:r>
            <w:proofErr w:type="gramEnd"/>
            <w:r w:rsidRPr="005345EB">
              <w:rPr>
                <w:rFonts w:ascii="Times New Roman" w:eastAsia="Calibri" w:hAnsi="Times New Roman" w:cs="Times New Roman"/>
                <w:bCs/>
                <w:sz w:val="12"/>
                <w:szCs w:val="12"/>
              </w:rPr>
              <w:t xml:space="preserve">. Павловка площадка № 1 2 шт. </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bCs/>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800,00</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23</w:t>
            </w: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 xml:space="preserve">Строительство трансформаторной подстанции </w:t>
            </w:r>
            <w:proofErr w:type="gramStart"/>
            <w:r w:rsidRPr="005345EB">
              <w:rPr>
                <w:rFonts w:ascii="Times New Roman" w:eastAsia="Calibri" w:hAnsi="Times New Roman" w:cs="Times New Roman"/>
                <w:bCs/>
                <w:sz w:val="12"/>
                <w:szCs w:val="12"/>
              </w:rPr>
              <w:t>с</w:t>
            </w:r>
            <w:proofErr w:type="gramEnd"/>
            <w:r w:rsidRPr="005345EB">
              <w:rPr>
                <w:rFonts w:ascii="Times New Roman" w:eastAsia="Calibri" w:hAnsi="Times New Roman" w:cs="Times New Roman"/>
                <w:bCs/>
                <w:sz w:val="12"/>
                <w:szCs w:val="12"/>
              </w:rPr>
              <w:t xml:space="preserve">. Павловка площадка № 2. </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bCs/>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400,00</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24</w:t>
            </w: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 xml:space="preserve">Строительство трансформаторной подстанции </w:t>
            </w:r>
            <w:proofErr w:type="gramStart"/>
            <w:r w:rsidRPr="005345EB">
              <w:rPr>
                <w:rFonts w:ascii="Times New Roman" w:eastAsia="Calibri" w:hAnsi="Times New Roman" w:cs="Times New Roman"/>
                <w:bCs/>
                <w:sz w:val="12"/>
                <w:szCs w:val="12"/>
              </w:rPr>
              <w:t>с</w:t>
            </w:r>
            <w:proofErr w:type="gramEnd"/>
            <w:r w:rsidRPr="005345EB">
              <w:rPr>
                <w:rFonts w:ascii="Times New Roman" w:eastAsia="Calibri" w:hAnsi="Times New Roman" w:cs="Times New Roman"/>
                <w:bCs/>
                <w:sz w:val="12"/>
                <w:szCs w:val="12"/>
              </w:rPr>
              <w:t>. Нижняя Орлянка площадка № 1</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bCs/>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400,00</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25</w:t>
            </w: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 xml:space="preserve">Строительство трансформаторной подстанции </w:t>
            </w:r>
            <w:proofErr w:type="gramStart"/>
            <w:r w:rsidRPr="005345EB">
              <w:rPr>
                <w:rFonts w:ascii="Times New Roman" w:eastAsia="Calibri" w:hAnsi="Times New Roman" w:cs="Times New Roman"/>
                <w:bCs/>
                <w:sz w:val="12"/>
                <w:szCs w:val="12"/>
              </w:rPr>
              <w:t>с</w:t>
            </w:r>
            <w:proofErr w:type="gramEnd"/>
            <w:r w:rsidRPr="005345EB">
              <w:rPr>
                <w:rFonts w:ascii="Times New Roman" w:eastAsia="Calibri" w:hAnsi="Times New Roman" w:cs="Times New Roman"/>
                <w:bCs/>
                <w:sz w:val="12"/>
                <w:szCs w:val="12"/>
              </w:rPr>
              <w:t>. Нижняя Орлянка площадка № 4</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bCs/>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400,00</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 xml:space="preserve">Строительство трансформаторной подстанции п. Участок </w:t>
            </w:r>
            <w:r w:rsidRPr="005345EB">
              <w:rPr>
                <w:rFonts w:ascii="Times New Roman" w:eastAsia="Calibri" w:hAnsi="Times New Roman" w:cs="Times New Roman"/>
                <w:bCs/>
                <w:sz w:val="12"/>
                <w:szCs w:val="12"/>
              </w:rPr>
              <w:lastRenderedPageBreak/>
              <w:t>Сок площадка № 1</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bCs/>
                <w:sz w:val="12"/>
                <w:szCs w:val="12"/>
              </w:rPr>
              <w:lastRenderedPageBreak/>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400,00</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Строительство трансформаторной подстанции п. Участок Сок площадка № 2</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bCs/>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400,00</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Строительство трансформаторной подстанции п. Новая Елховка площадка № 2</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bCs/>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400,00</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 xml:space="preserve">Строительство воздушных линий электропередач </w:t>
            </w:r>
            <w:proofErr w:type="gramStart"/>
            <w:r w:rsidRPr="005345EB">
              <w:rPr>
                <w:rFonts w:ascii="Times New Roman" w:eastAsia="Calibri" w:hAnsi="Times New Roman" w:cs="Times New Roman"/>
                <w:bCs/>
                <w:sz w:val="12"/>
                <w:szCs w:val="12"/>
              </w:rPr>
              <w:t>с</w:t>
            </w:r>
            <w:proofErr w:type="gramEnd"/>
            <w:r w:rsidRPr="005345EB">
              <w:rPr>
                <w:rFonts w:ascii="Times New Roman" w:eastAsia="Calibri" w:hAnsi="Times New Roman" w:cs="Times New Roman"/>
                <w:bCs/>
                <w:sz w:val="12"/>
                <w:szCs w:val="12"/>
              </w:rPr>
              <w:t xml:space="preserve">. </w:t>
            </w:r>
            <w:proofErr w:type="gramStart"/>
            <w:r w:rsidRPr="005345EB">
              <w:rPr>
                <w:rFonts w:ascii="Times New Roman" w:eastAsia="Calibri" w:hAnsi="Times New Roman" w:cs="Times New Roman"/>
                <w:bCs/>
                <w:sz w:val="12"/>
                <w:szCs w:val="12"/>
              </w:rPr>
              <w:t>Павловка</w:t>
            </w:r>
            <w:proofErr w:type="gramEnd"/>
            <w:r w:rsidRPr="005345EB">
              <w:rPr>
                <w:rFonts w:ascii="Times New Roman" w:eastAsia="Calibri" w:hAnsi="Times New Roman" w:cs="Times New Roman"/>
                <w:bCs/>
                <w:sz w:val="12"/>
                <w:szCs w:val="12"/>
              </w:rPr>
              <w:t xml:space="preserve"> площадка № 4 </w:t>
            </w:r>
            <w:smartTag w:uri="urn:schemas-microsoft-com:office:smarttags" w:element="metricconverter">
              <w:smartTagPr>
                <w:attr w:name="ProductID" w:val="0,3 км"/>
              </w:smartTagPr>
              <w:r w:rsidRPr="005345EB">
                <w:rPr>
                  <w:rFonts w:ascii="Times New Roman" w:eastAsia="Calibri" w:hAnsi="Times New Roman" w:cs="Times New Roman"/>
                  <w:bCs/>
                  <w:sz w:val="12"/>
                  <w:szCs w:val="12"/>
                </w:rPr>
                <w:t>0,3 км</w:t>
              </w:r>
            </w:smartTag>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bCs/>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32,70</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 xml:space="preserve">Строительство воздушных линий электропередач </w:t>
            </w:r>
            <w:proofErr w:type="gramStart"/>
            <w:r w:rsidRPr="005345EB">
              <w:rPr>
                <w:rFonts w:ascii="Times New Roman" w:eastAsia="Calibri" w:hAnsi="Times New Roman" w:cs="Times New Roman"/>
                <w:bCs/>
                <w:sz w:val="12"/>
                <w:szCs w:val="12"/>
              </w:rPr>
              <w:t>с</w:t>
            </w:r>
            <w:proofErr w:type="gramEnd"/>
            <w:r w:rsidRPr="005345EB">
              <w:rPr>
                <w:rFonts w:ascii="Times New Roman" w:eastAsia="Calibri" w:hAnsi="Times New Roman" w:cs="Times New Roman"/>
                <w:bCs/>
                <w:sz w:val="12"/>
                <w:szCs w:val="12"/>
              </w:rPr>
              <w:t xml:space="preserve">. </w:t>
            </w:r>
            <w:proofErr w:type="gramStart"/>
            <w:r w:rsidRPr="005345EB">
              <w:rPr>
                <w:rFonts w:ascii="Times New Roman" w:eastAsia="Calibri" w:hAnsi="Times New Roman" w:cs="Times New Roman"/>
                <w:bCs/>
                <w:sz w:val="12"/>
                <w:szCs w:val="12"/>
              </w:rPr>
              <w:t>Новая</w:t>
            </w:r>
            <w:proofErr w:type="gramEnd"/>
            <w:r w:rsidRPr="005345EB">
              <w:rPr>
                <w:rFonts w:ascii="Times New Roman" w:eastAsia="Calibri" w:hAnsi="Times New Roman" w:cs="Times New Roman"/>
                <w:bCs/>
                <w:sz w:val="12"/>
                <w:szCs w:val="12"/>
              </w:rPr>
              <w:t xml:space="preserve"> Елховка, площадка № 1 0,15 км</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bCs/>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16,35</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 xml:space="preserve">Строительство воздушных линий электропередач </w:t>
            </w:r>
            <w:proofErr w:type="gramStart"/>
            <w:r w:rsidRPr="005345EB">
              <w:rPr>
                <w:rFonts w:ascii="Times New Roman" w:eastAsia="Calibri" w:hAnsi="Times New Roman" w:cs="Times New Roman"/>
                <w:bCs/>
                <w:sz w:val="12"/>
                <w:szCs w:val="12"/>
              </w:rPr>
              <w:t>с</w:t>
            </w:r>
            <w:proofErr w:type="gramEnd"/>
            <w:r w:rsidRPr="005345EB">
              <w:rPr>
                <w:rFonts w:ascii="Times New Roman" w:eastAsia="Calibri" w:hAnsi="Times New Roman" w:cs="Times New Roman"/>
                <w:bCs/>
                <w:sz w:val="12"/>
                <w:szCs w:val="12"/>
              </w:rPr>
              <w:t xml:space="preserve">. </w:t>
            </w:r>
            <w:proofErr w:type="gramStart"/>
            <w:r w:rsidRPr="005345EB">
              <w:rPr>
                <w:rFonts w:ascii="Times New Roman" w:eastAsia="Calibri" w:hAnsi="Times New Roman" w:cs="Times New Roman"/>
                <w:bCs/>
                <w:sz w:val="12"/>
                <w:szCs w:val="12"/>
              </w:rPr>
              <w:t>Нижняя</w:t>
            </w:r>
            <w:proofErr w:type="gramEnd"/>
            <w:r w:rsidRPr="005345EB">
              <w:rPr>
                <w:rFonts w:ascii="Times New Roman" w:eastAsia="Calibri" w:hAnsi="Times New Roman" w:cs="Times New Roman"/>
                <w:bCs/>
                <w:sz w:val="12"/>
                <w:szCs w:val="12"/>
              </w:rPr>
              <w:t xml:space="preserve"> Орлянка площадка № 3 0,55 км</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bCs/>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59,95</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Строительство воздушных линий электропередач п. Участок Сок площадка № 1 0,3 км</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bCs/>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32,70</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Строительство воздушных линий электропередач п. Участок Сок площадка № 2 0,4 км</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bCs/>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43,60</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Строительство воздушных линий электропередач с. Нероновка площадка № 2 0,25 км</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bCs/>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27,25</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Строительство воздушных линий электропередач с. Нероновка в южной части 0,8 км</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bCs/>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87,20</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Строительство воздушных линий электропередач с. Нероновка в северной и северо-западной части 1,4 км</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bCs/>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152,60</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Строительство воздушных линий электропередач с. Светлодольск площадка № 1 0,20 км</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bCs/>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21,80</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Строительство воздушных линий электропередач с. Светлодольск площадка № 2 0,45 км</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bCs/>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49,05</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Строительство воздушных линий электропередач с. Светлодольск площадка № 3 0,25 км</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bCs/>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27,25</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Строительство воздушных линий электропередач с. Светлодольск площадка № 5 0,6 км</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bCs/>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65,40</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Строительство воздушных линий электропередач с. Светлодольск площадка № 6 0,1 км</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bCs/>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10,9</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Строительство воздушных линий электропередач с. Светлодольск площадка № 7 0,25 км</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bCs/>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27,25</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Строительство воздушных линий электропередач с. Светлодольск площадка № 8 0,45 км</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bCs/>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49,05</w:t>
            </w:r>
          </w:p>
        </w:tc>
      </w:tr>
      <w:tr w:rsidR="005345EB" w:rsidRPr="005345EB" w:rsidTr="00115309">
        <w:trPr>
          <w:trHeight w:val="20"/>
        </w:trPr>
        <w:tc>
          <w:tcPr>
            <w:tcW w:w="5000" w:type="pct"/>
            <w:gridSpan w:val="9"/>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Газоснабжение</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30</w:t>
            </w: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Строительство газопровода п. Светлодольск площадка № 2 0,60 км</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bCs/>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198,80</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31</w:t>
            </w: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Строительство газопровода п. Светлодольск площадка № 3 2,1 км</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bCs/>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695,77</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32</w:t>
            </w: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Строительство газопровода п. Светлодольск площадка № 4 0,60 км</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bCs/>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198,80</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33</w:t>
            </w: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 xml:space="preserve">Строительство газопровода </w:t>
            </w:r>
            <w:proofErr w:type="gramStart"/>
            <w:r w:rsidRPr="005345EB">
              <w:rPr>
                <w:rFonts w:ascii="Times New Roman" w:eastAsia="Calibri" w:hAnsi="Times New Roman" w:cs="Times New Roman"/>
                <w:bCs/>
                <w:sz w:val="12"/>
                <w:szCs w:val="12"/>
              </w:rPr>
              <w:t>с</w:t>
            </w:r>
            <w:proofErr w:type="gramEnd"/>
            <w:r w:rsidRPr="005345EB">
              <w:rPr>
                <w:rFonts w:ascii="Times New Roman" w:eastAsia="Calibri" w:hAnsi="Times New Roman" w:cs="Times New Roman"/>
                <w:bCs/>
                <w:sz w:val="12"/>
                <w:szCs w:val="12"/>
              </w:rPr>
              <w:t xml:space="preserve">. </w:t>
            </w:r>
            <w:proofErr w:type="gramStart"/>
            <w:r w:rsidRPr="005345EB">
              <w:rPr>
                <w:rFonts w:ascii="Times New Roman" w:eastAsia="Calibri" w:hAnsi="Times New Roman" w:cs="Times New Roman"/>
                <w:bCs/>
                <w:sz w:val="12"/>
                <w:szCs w:val="12"/>
              </w:rPr>
              <w:t>Павловка</w:t>
            </w:r>
            <w:proofErr w:type="gramEnd"/>
            <w:r w:rsidRPr="005345EB">
              <w:rPr>
                <w:rFonts w:ascii="Times New Roman" w:eastAsia="Calibri" w:hAnsi="Times New Roman" w:cs="Times New Roman"/>
                <w:bCs/>
                <w:sz w:val="12"/>
                <w:szCs w:val="12"/>
              </w:rPr>
              <w:t xml:space="preserve"> площадка № 1 0,66 км</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bCs/>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218,67</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газопровода п. Новая Елховка площадка № 1 0,65 км</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215,36</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газопровода п. Новая Елховка площадка № 1 0,2 км</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66,26</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Строительство газопровода </w:t>
            </w:r>
            <w:proofErr w:type="gramStart"/>
            <w:r w:rsidRPr="005345EB">
              <w:rPr>
                <w:rFonts w:ascii="Times New Roman" w:eastAsia="Calibri" w:hAnsi="Times New Roman" w:cs="Times New Roman"/>
                <w:sz w:val="12"/>
                <w:szCs w:val="12"/>
              </w:rPr>
              <w:t>с</w:t>
            </w:r>
            <w:proofErr w:type="gramEnd"/>
            <w:r w:rsidRPr="005345EB">
              <w:rPr>
                <w:rFonts w:ascii="Times New Roman" w:eastAsia="Calibri" w:hAnsi="Times New Roman" w:cs="Times New Roman"/>
                <w:sz w:val="12"/>
                <w:szCs w:val="12"/>
              </w:rPr>
              <w:t xml:space="preserve">. </w:t>
            </w:r>
            <w:proofErr w:type="gramStart"/>
            <w:r w:rsidRPr="005345EB">
              <w:rPr>
                <w:rFonts w:ascii="Times New Roman" w:eastAsia="Calibri" w:hAnsi="Times New Roman" w:cs="Times New Roman"/>
                <w:sz w:val="12"/>
                <w:szCs w:val="12"/>
              </w:rPr>
              <w:t>Нижняя</w:t>
            </w:r>
            <w:proofErr w:type="gramEnd"/>
            <w:r w:rsidRPr="005345EB">
              <w:rPr>
                <w:rFonts w:ascii="Times New Roman" w:eastAsia="Calibri" w:hAnsi="Times New Roman" w:cs="Times New Roman"/>
                <w:sz w:val="12"/>
                <w:szCs w:val="12"/>
              </w:rPr>
              <w:t xml:space="preserve"> Орлянка в существующей застройке 1,4 км</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463,85</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газопровода п. Участок Сок площадка № 1 0,891км</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295,21</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газопровода с. Нероновка площадка № 1 3,036 км</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1005,89</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газопровода с. Нероновка площадка № 2 0,82 км</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271,68</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газопровода п. Светлодольск площадка № 7 8,3 км</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2749,96</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газопровода п. Светлодольск площадка № 8 3,2 км</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1060,22</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Строительство газопровода </w:t>
            </w:r>
            <w:proofErr w:type="gramStart"/>
            <w:r w:rsidRPr="005345EB">
              <w:rPr>
                <w:rFonts w:ascii="Times New Roman" w:eastAsia="Calibri" w:hAnsi="Times New Roman" w:cs="Times New Roman"/>
                <w:sz w:val="12"/>
                <w:szCs w:val="12"/>
              </w:rPr>
              <w:t>с</w:t>
            </w:r>
            <w:proofErr w:type="gramEnd"/>
            <w:r w:rsidRPr="005345EB">
              <w:rPr>
                <w:rFonts w:ascii="Times New Roman" w:eastAsia="Calibri" w:hAnsi="Times New Roman" w:cs="Times New Roman"/>
                <w:sz w:val="12"/>
                <w:szCs w:val="12"/>
              </w:rPr>
              <w:t xml:space="preserve">. </w:t>
            </w:r>
            <w:proofErr w:type="gramStart"/>
            <w:r w:rsidRPr="005345EB">
              <w:rPr>
                <w:rFonts w:ascii="Times New Roman" w:eastAsia="Calibri" w:hAnsi="Times New Roman" w:cs="Times New Roman"/>
                <w:sz w:val="12"/>
                <w:szCs w:val="12"/>
              </w:rPr>
              <w:t>Павловка</w:t>
            </w:r>
            <w:proofErr w:type="gramEnd"/>
            <w:r w:rsidRPr="005345EB">
              <w:rPr>
                <w:rFonts w:ascii="Times New Roman" w:eastAsia="Calibri" w:hAnsi="Times New Roman" w:cs="Times New Roman"/>
                <w:sz w:val="12"/>
                <w:szCs w:val="12"/>
              </w:rPr>
              <w:t xml:space="preserve"> площадка № 2 2,015 км</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667,61</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Строительство газопровода </w:t>
            </w:r>
            <w:proofErr w:type="gramStart"/>
            <w:r w:rsidRPr="005345EB">
              <w:rPr>
                <w:rFonts w:ascii="Times New Roman" w:eastAsia="Calibri" w:hAnsi="Times New Roman" w:cs="Times New Roman"/>
                <w:sz w:val="12"/>
                <w:szCs w:val="12"/>
              </w:rPr>
              <w:t>с</w:t>
            </w:r>
            <w:proofErr w:type="gramEnd"/>
            <w:r w:rsidRPr="005345EB">
              <w:rPr>
                <w:rFonts w:ascii="Times New Roman" w:eastAsia="Calibri" w:hAnsi="Times New Roman" w:cs="Times New Roman"/>
                <w:sz w:val="12"/>
                <w:szCs w:val="12"/>
              </w:rPr>
              <w:t xml:space="preserve">. </w:t>
            </w:r>
            <w:proofErr w:type="gramStart"/>
            <w:r w:rsidRPr="005345EB">
              <w:rPr>
                <w:rFonts w:ascii="Times New Roman" w:eastAsia="Calibri" w:hAnsi="Times New Roman" w:cs="Times New Roman"/>
                <w:sz w:val="12"/>
                <w:szCs w:val="12"/>
              </w:rPr>
              <w:t>Павловка</w:t>
            </w:r>
            <w:proofErr w:type="gramEnd"/>
            <w:r w:rsidRPr="005345EB">
              <w:rPr>
                <w:rFonts w:ascii="Times New Roman" w:eastAsia="Calibri" w:hAnsi="Times New Roman" w:cs="Times New Roman"/>
                <w:sz w:val="12"/>
                <w:szCs w:val="12"/>
              </w:rPr>
              <w:t xml:space="preserve"> площадка № 4 0,409 км</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135,51</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газопровода п. Новая Елховка площадка № 2 1,508 км</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543,36</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Строительство газопровода </w:t>
            </w:r>
            <w:proofErr w:type="gramStart"/>
            <w:r w:rsidRPr="005345EB">
              <w:rPr>
                <w:rFonts w:ascii="Times New Roman" w:eastAsia="Calibri" w:hAnsi="Times New Roman" w:cs="Times New Roman"/>
                <w:sz w:val="12"/>
                <w:szCs w:val="12"/>
              </w:rPr>
              <w:t>с</w:t>
            </w:r>
            <w:proofErr w:type="gramEnd"/>
            <w:r w:rsidRPr="005345EB">
              <w:rPr>
                <w:rFonts w:ascii="Times New Roman" w:eastAsia="Calibri" w:hAnsi="Times New Roman" w:cs="Times New Roman"/>
                <w:sz w:val="12"/>
                <w:szCs w:val="12"/>
              </w:rPr>
              <w:t xml:space="preserve">. </w:t>
            </w:r>
            <w:proofErr w:type="gramStart"/>
            <w:r w:rsidRPr="005345EB">
              <w:rPr>
                <w:rFonts w:ascii="Times New Roman" w:eastAsia="Calibri" w:hAnsi="Times New Roman" w:cs="Times New Roman"/>
                <w:sz w:val="12"/>
                <w:szCs w:val="12"/>
              </w:rPr>
              <w:t>Нижняя</w:t>
            </w:r>
            <w:proofErr w:type="gramEnd"/>
            <w:r w:rsidRPr="005345EB">
              <w:rPr>
                <w:rFonts w:ascii="Times New Roman" w:eastAsia="Calibri" w:hAnsi="Times New Roman" w:cs="Times New Roman"/>
                <w:sz w:val="12"/>
                <w:szCs w:val="12"/>
              </w:rPr>
              <w:t xml:space="preserve"> Орлянка площадка № 3 4,3 км</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1424,68</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газопровода п. Участок Сок площадка № 2 2,54 км</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841,55</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газопровода с. Нероновка площадка № 4 3,4 км</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1126,49</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газопровода с. Нероновка в существующей застройке 3,6 км</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1192,75</w:t>
            </w:r>
          </w:p>
        </w:tc>
      </w:tr>
      <w:tr w:rsidR="005345EB" w:rsidRPr="005345EB" w:rsidTr="00115309">
        <w:trPr>
          <w:trHeight w:val="20"/>
        </w:trPr>
        <w:tc>
          <w:tcPr>
            <w:tcW w:w="5000" w:type="pct"/>
            <w:gridSpan w:val="9"/>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Услуги связи</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линии связи п. Светлодольск 1 км</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125,00</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распределительный шкаф ШР-150 п. Светлодольск</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217,46</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линии связи с. Нероновка 1 км</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125,00</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распределительный шкаф ШР-300 с. Нероновка</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450,18</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Строительство линии связи </w:t>
            </w:r>
            <w:proofErr w:type="gramStart"/>
            <w:r w:rsidRPr="005345EB">
              <w:rPr>
                <w:rFonts w:ascii="Times New Roman" w:eastAsia="Calibri" w:hAnsi="Times New Roman" w:cs="Times New Roman"/>
                <w:sz w:val="12"/>
                <w:szCs w:val="12"/>
              </w:rPr>
              <w:t>с</w:t>
            </w:r>
            <w:proofErr w:type="gramEnd"/>
            <w:r w:rsidRPr="005345EB">
              <w:rPr>
                <w:rFonts w:ascii="Times New Roman" w:eastAsia="Calibri" w:hAnsi="Times New Roman" w:cs="Times New Roman"/>
                <w:sz w:val="12"/>
                <w:szCs w:val="12"/>
              </w:rPr>
              <w:t xml:space="preserve">. </w:t>
            </w:r>
            <w:proofErr w:type="gramStart"/>
            <w:r w:rsidRPr="005345EB">
              <w:rPr>
                <w:rFonts w:ascii="Times New Roman" w:eastAsia="Calibri" w:hAnsi="Times New Roman" w:cs="Times New Roman"/>
                <w:sz w:val="12"/>
                <w:szCs w:val="12"/>
              </w:rPr>
              <w:t>Павловка</w:t>
            </w:r>
            <w:proofErr w:type="gramEnd"/>
            <w:r w:rsidRPr="005345EB">
              <w:rPr>
                <w:rFonts w:ascii="Times New Roman" w:eastAsia="Calibri" w:hAnsi="Times New Roman" w:cs="Times New Roman"/>
                <w:sz w:val="12"/>
                <w:szCs w:val="12"/>
              </w:rPr>
              <w:t xml:space="preserve"> 0,8 км</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100,00</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Строительство кабельных ящиков ЯКГ с. Павловка 3 </w:t>
            </w:r>
            <w:proofErr w:type="spellStart"/>
            <w:proofErr w:type="gramStart"/>
            <w:r w:rsidRPr="005345EB">
              <w:rPr>
                <w:rFonts w:ascii="Times New Roman" w:eastAsia="Calibri" w:hAnsi="Times New Roman" w:cs="Times New Roman"/>
                <w:sz w:val="12"/>
                <w:szCs w:val="12"/>
              </w:rPr>
              <w:t>шт</w:t>
            </w:r>
            <w:proofErr w:type="spellEnd"/>
            <w:proofErr w:type="gramEnd"/>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60,00</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Строительство линии связи </w:t>
            </w:r>
            <w:proofErr w:type="gramStart"/>
            <w:r w:rsidRPr="005345EB">
              <w:rPr>
                <w:rFonts w:ascii="Times New Roman" w:eastAsia="Calibri" w:hAnsi="Times New Roman" w:cs="Times New Roman"/>
                <w:sz w:val="12"/>
                <w:szCs w:val="12"/>
              </w:rPr>
              <w:t>с</w:t>
            </w:r>
            <w:proofErr w:type="gramEnd"/>
            <w:r w:rsidRPr="005345EB">
              <w:rPr>
                <w:rFonts w:ascii="Times New Roman" w:eastAsia="Calibri" w:hAnsi="Times New Roman" w:cs="Times New Roman"/>
                <w:sz w:val="12"/>
                <w:szCs w:val="12"/>
              </w:rPr>
              <w:t xml:space="preserve">. </w:t>
            </w:r>
            <w:proofErr w:type="gramStart"/>
            <w:r w:rsidRPr="005345EB">
              <w:rPr>
                <w:rFonts w:ascii="Times New Roman" w:eastAsia="Calibri" w:hAnsi="Times New Roman" w:cs="Times New Roman"/>
                <w:sz w:val="12"/>
                <w:szCs w:val="12"/>
              </w:rPr>
              <w:t>Нижняя</w:t>
            </w:r>
            <w:proofErr w:type="gramEnd"/>
            <w:r w:rsidRPr="005345EB">
              <w:rPr>
                <w:rFonts w:ascii="Times New Roman" w:eastAsia="Calibri" w:hAnsi="Times New Roman" w:cs="Times New Roman"/>
                <w:sz w:val="12"/>
                <w:szCs w:val="12"/>
              </w:rPr>
              <w:t xml:space="preserve"> Орлянка 0,8 км</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100,00</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Строительство кабельных ящиков ЯКГ с. Нижняя Орлянка 3 </w:t>
            </w:r>
            <w:proofErr w:type="spellStart"/>
            <w:proofErr w:type="gramStart"/>
            <w:r w:rsidRPr="005345EB">
              <w:rPr>
                <w:rFonts w:ascii="Times New Roman" w:eastAsia="Calibri" w:hAnsi="Times New Roman" w:cs="Times New Roman"/>
                <w:sz w:val="12"/>
                <w:szCs w:val="12"/>
              </w:rPr>
              <w:t>шт</w:t>
            </w:r>
            <w:proofErr w:type="spellEnd"/>
            <w:proofErr w:type="gramEnd"/>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60,00</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линии связи п. Светлодольск 3,2 км</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400,00</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распределительный шкаф ШР-300 п. Светлодольск</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450,18</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распределительный шкаф ШР-150 п. Светлодольск 2 шт.</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450,18</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линии связи с. Нероновка 1 км</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125,00</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линии связи с. Нероновка 1,5 км</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187,50</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распределительный шкаф ШР-300 с. Нероновка</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450,18</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Строительство линии связи </w:t>
            </w:r>
            <w:proofErr w:type="gramStart"/>
            <w:r w:rsidRPr="005345EB">
              <w:rPr>
                <w:rFonts w:ascii="Times New Roman" w:eastAsia="Calibri" w:hAnsi="Times New Roman" w:cs="Times New Roman"/>
                <w:sz w:val="12"/>
                <w:szCs w:val="12"/>
              </w:rPr>
              <w:t>с</w:t>
            </w:r>
            <w:proofErr w:type="gramEnd"/>
            <w:r w:rsidRPr="005345EB">
              <w:rPr>
                <w:rFonts w:ascii="Times New Roman" w:eastAsia="Calibri" w:hAnsi="Times New Roman" w:cs="Times New Roman"/>
                <w:sz w:val="12"/>
                <w:szCs w:val="12"/>
              </w:rPr>
              <w:t xml:space="preserve">. </w:t>
            </w:r>
            <w:proofErr w:type="gramStart"/>
            <w:r w:rsidRPr="005345EB">
              <w:rPr>
                <w:rFonts w:ascii="Times New Roman" w:eastAsia="Calibri" w:hAnsi="Times New Roman" w:cs="Times New Roman"/>
                <w:sz w:val="12"/>
                <w:szCs w:val="12"/>
              </w:rPr>
              <w:t>Павловка</w:t>
            </w:r>
            <w:proofErr w:type="gramEnd"/>
            <w:r w:rsidRPr="005345EB">
              <w:rPr>
                <w:rFonts w:ascii="Times New Roman" w:eastAsia="Calibri" w:hAnsi="Times New Roman" w:cs="Times New Roman"/>
                <w:sz w:val="12"/>
                <w:szCs w:val="12"/>
              </w:rPr>
              <w:t xml:space="preserve"> 1,5 км</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187,50</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Строительство кабельных ящиков ЯКГ с. Павловка 6 </w:t>
            </w:r>
            <w:proofErr w:type="spellStart"/>
            <w:proofErr w:type="gramStart"/>
            <w:r w:rsidRPr="005345EB">
              <w:rPr>
                <w:rFonts w:ascii="Times New Roman" w:eastAsia="Calibri" w:hAnsi="Times New Roman" w:cs="Times New Roman"/>
                <w:sz w:val="12"/>
                <w:szCs w:val="12"/>
              </w:rPr>
              <w:t>шт</w:t>
            </w:r>
            <w:proofErr w:type="spellEnd"/>
            <w:proofErr w:type="gramEnd"/>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120,00</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Строительство линии связи </w:t>
            </w:r>
            <w:proofErr w:type="gramStart"/>
            <w:r w:rsidRPr="005345EB">
              <w:rPr>
                <w:rFonts w:ascii="Times New Roman" w:eastAsia="Calibri" w:hAnsi="Times New Roman" w:cs="Times New Roman"/>
                <w:sz w:val="12"/>
                <w:szCs w:val="12"/>
              </w:rPr>
              <w:t>с</w:t>
            </w:r>
            <w:proofErr w:type="gramEnd"/>
            <w:r w:rsidRPr="005345EB">
              <w:rPr>
                <w:rFonts w:ascii="Times New Roman" w:eastAsia="Calibri" w:hAnsi="Times New Roman" w:cs="Times New Roman"/>
                <w:sz w:val="12"/>
                <w:szCs w:val="12"/>
              </w:rPr>
              <w:t xml:space="preserve">. </w:t>
            </w:r>
            <w:proofErr w:type="gramStart"/>
            <w:r w:rsidRPr="005345EB">
              <w:rPr>
                <w:rFonts w:ascii="Times New Roman" w:eastAsia="Calibri" w:hAnsi="Times New Roman" w:cs="Times New Roman"/>
                <w:sz w:val="12"/>
                <w:szCs w:val="12"/>
              </w:rPr>
              <w:t>Нижняя</w:t>
            </w:r>
            <w:proofErr w:type="gramEnd"/>
            <w:r w:rsidRPr="005345EB">
              <w:rPr>
                <w:rFonts w:ascii="Times New Roman" w:eastAsia="Calibri" w:hAnsi="Times New Roman" w:cs="Times New Roman"/>
                <w:sz w:val="12"/>
                <w:szCs w:val="12"/>
              </w:rPr>
              <w:t xml:space="preserve"> Орлянка 1 км</w:t>
            </w:r>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125,00</w:t>
            </w:r>
          </w:p>
        </w:tc>
      </w:tr>
      <w:tr w:rsidR="00115309" w:rsidRPr="005345EB" w:rsidTr="00115309">
        <w:trPr>
          <w:trHeight w:val="20"/>
        </w:trPr>
        <w:tc>
          <w:tcPr>
            <w:tcW w:w="19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07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Строительство кабельных ящиков ЯКГ с. Нижняя Орлянка 6 </w:t>
            </w:r>
            <w:proofErr w:type="spellStart"/>
            <w:proofErr w:type="gramStart"/>
            <w:r w:rsidRPr="005345EB">
              <w:rPr>
                <w:rFonts w:ascii="Times New Roman" w:eastAsia="Calibri" w:hAnsi="Times New Roman" w:cs="Times New Roman"/>
                <w:sz w:val="12"/>
                <w:szCs w:val="12"/>
              </w:rPr>
              <w:t>шт</w:t>
            </w:r>
            <w:proofErr w:type="spellEnd"/>
            <w:proofErr w:type="gramEnd"/>
          </w:p>
        </w:tc>
        <w:tc>
          <w:tcPr>
            <w:tcW w:w="66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120,00</w:t>
            </w:r>
          </w:p>
        </w:tc>
      </w:tr>
      <w:tr w:rsidR="005345EB" w:rsidRPr="005345EB" w:rsidTr="00115309">
        <w:trPr>
          <w:trHeight w:val="20"/>
        </w:trPr>
        <w:tc>
          <w:tcPr>
            <w:tcW w:w="2924" w:type="pct"/>
            <w:gridSpan w:val="3"/>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
                <w:bCs/>
                <w:sz w:val="12"/>
                <w:szCs w:val="12"/>
              </w:rPr>
            </w:pPr>
            <w:r w:rsidRPr="005345EB">
              <w:rPr>
                <w:rFonts w:ascii="Times New Roman" w:eastAsia="Calibri" w:hAnsi="Times New Roman" w:cs="Times New Roman"/>
                <w:b/>
                <w:bCs/>
                <w:sz w:val="12"/>
                <w:szCs w:val="12"/>
              </w:rPr>
              <w:t>Итого</w:t>
            </w:r>
          </w:p>
        </w:tc>
        <w:tc>
          <w:tcPr>
            <w:tcW w:w="377" w:type="pct"/>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8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8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27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p>
        </w:tc>
        <w:tc>
          <w:tcPr>
            <w:tcW w:w="573"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77427,4</w:t>
            </w:r>
          </w:p>
        </w:tc>
      </w:tr>
    </w:tbl>
    <w:p w:rsidR="005345EB" w:rsidRPr="005345EB" w:rsidRDefault="005345EB" w:rsidP="005345EB">
      <w:pPr>
        <w:tabs>
          <w:tab w:val="left" w:pos="284"/>
        </w:tabs>
        <w:spacing w:after="0" w:line="240" w:lineRule="auto"/>
        <w:jc w:val="both"/>
        <w:rPr>
          <w:rFonts w:ascii="Times New Roman" w:eastAsia="Calibri" w:hAnsi="Times New Roman" w:cs="Times New Roman"/>
          <w:bCs/>
          <w:sz w:val="12"/>
          <w:szCs w:val="12"/>
        </w:rPr>
      </w:pP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
          <w:bCs/>
          <w:sz w:val="12"/>
          <w:szCs w:val="12"/>
        </w:rPr>
      </w:pPr>
      <w:r w:rsidRPr="005345EB">
        <w:rPr>
          <w:rFonts w:ascii="Times New Roman" w:eastAsia="Calibri" w:hAnsi="Times New Roman" w:cs="Times New Roman"/>
          <w:b/>
          <w:bCs/>
          <w:sz w:val="12"/>
          <w:szCs w:val="12"/>
        </w:rPr>
        <w:t>ОБОСНОВЫВАЮЩИЙ МАТЕРИАЛ</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
          <w:bCs/>
          <w:sz w:val="12"/>
          <w:szCs w:val="12"/>
        </w:rPr>
      </w:pPr>
      <w:r w:rsidRPr="005345EB">
        <w:rPr>
          <w:rFonts w:ascii="Times New Roman" w:eastAsia="Calibri" w:hAnsi="Times New Roman" w:cs="Times New Roman"/>
          <w:b/>
          <w:bCs/>
          <w:sz w:val="12"/>
          <w:szCs w:val="12"/>
        </w:rPr>
        <w:t>1. Обоснование прогнозируемого спроса на коммунальные ресурсы</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 xml:space="preserve">Согласно действующему генеральному плану на 2033 год прогнозируется увеличение численности населения на 82 %, за счет освоения резервных территорий  (Площадки № 1-7) в соответствии с генеральным планом. В связи с этим, спрос на коммунальные услуги увеличится, за счет присоединения новых абонентов. </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 xml:space="preserve">Уровень развития коммунальных систем, таких как водопроводные, </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 xml:space="preserve">канализационные,  электрические, тепловые и газовые сети, сбор и вывоз ТКО имеют первоочередное значение для развития экономики сельского поселения Светлодольск. </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Перспективный спрос рассчитан на основании нормативных показателей. В связи с этим фактическое потребление может быть ниже, при установке потребителями приборов учета.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
          <w:bCs/>
          <w:sz w:val="12"/>
          <w:szCs w:val="12"/>
        </w:rPr>
      </w:pPr>
      <w:r w:rsidRPr="005345EB">
        <w:rPr>
          <w:rFonts w:ascii="Times New Roman" w:eastAsia="Calibri" w:hAnsi="Times New Roman" w:cs="Times New Roman"/>
          <w:b/>
          <w:bCs/>
          <w:sz w:val="12"/>
          <w:szCs w:val="12"/>
        </w:rPr>
        <w:t>2. Обоснование целевых  показателей комплексного развития коммунальной инфраструктуры, а также мероприятий, входящих в план застройки сельского поселения Светлодольск</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 xml:space="preserve">Реформирование и модернизация систем коммунальной инфраструктуры с применением комплекса целевых показателей оцениваются по следующим результирующим параметрам, отражающимся в надежности обслуживания потребителей, и по изменению финансово-экономических и организационно правовых характеристик:  </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 xml:space="preserve">- Техническое состояние объектов коммунальной инфраструктуры, в первую очередь – надежность их работы. Контроль и анализ этого параметра позволяет определить качество обслуживания, оценить достаточность усилий по реабилитации основных фондов. С учетом этой оценки определяется необходимый и достаточный уровень модернизации основных фондов, замены изношенных сетей и оборудования. В результате может быть определена потребность и оценена фактическая обеспеченность средствами на ремонт и модернизацию основных фондов в коммунальном комплексе. </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 xml:space="preserve">- Финансово-экономическое состояние организаций коммунального комплекса, уровень финансового обеспечения коммунального хозяйства, инвестиционный потенциал организаций коммунального комплекса.  </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 xml:space="preserve">- Организационно-правовые характеристики деятельности коммунального комплекса, позволяющие оценить сложившуюся систему управления, уровень институциональных преобразований, развитие договорных отношений.  </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Целевые показатели анализируются по каждому виду коммунальных услуг и периодически пересматриваются и актуализируются. Описание расчета значений целевых показатели разработаны на базе обобщения, анализа и корректировки фактических данных по системам коммунального комплекса сельского поселения Светлодольск и приведены в таблице 5.</w:t>
      </w:r>
    </w:p>
    <w:p w:rsidR="005345EB" w:rsidRPr="005345EB" w:rsidRDefault="005345EB" w:rsidP="00115309">
      <w:pPr>
        <w:tabs>
          <w:tab w:val="left" w:pos="284"/>
        </w:tabs>
        <w:spacing w:after="0" w:line="240" w:lineRule="auto"/>
        <w:jc w:val="right"/>
        <w:rPr>
          <w:rFonts w:ascii="Times New Roman" w:eastAsia="Calibri" w:hAnsi="Times New Roman" w:cs="Times New Roman"/>
          <w:b/>
          <w:bCs/>
          <w:sz w:val="12"/>
          <w:szCs w:val="12"/>
        </w:rPr>
      </w:pPr>
      <w:r w:rsidRPr="005345EB">
        <w:rPr>
          <w:rFonts w:ascii="Times New Roman" w:eastAsia="Calibri" w:hAnsi="Times New Roman" w:cs="Times New Roman"/>
          <w:b/>
          <w:bCs/>
          <w:sz w:val="12"/>
          <w:szCs w:val="12"/>
        </w:rPr>
        <w:t>Таблица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9"/>
        <w:gridCol w:w="3260"/>
        <w:gridCol w:w="3974"/>
      </w:tblGrid>
      <w:tr w:rsidR="005345EB" w:rsidRPr="005345EB" w:rsidTr="00115309">
        <w:tc>
          <w:tcPr>
            <w:tcW w:w="19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 xml:space="preserve">№ </w:t>
            </w:r>
            <w:proofErr w:type="gramStart"/>
            <w:r w:rsidRPr="005345EB">
              <w:rPr>
                <w:rFonts w:ascii="Times New Roman" w:eastAsia="Calibri" w:hAnsi="Times New Roman" w:cs="Times New Roman"/>
                <w:bCs/>
                <w:sz w:val="12"/>
                <w:szCs w:val="12"/>
              </w:rPr>
              <w:t>п</w:t>
            </w:r>
            <w:proofErr w:type="gramEnd"/>
            <w:r w:rsidRPr="005345EB">
              <w:rPr>
                <w:rFonts w:ascii="Times New Roman" w:eastAsia="Calibri" w:hAnsi="Times New Roman" w:cs="Times New Roman"/>
                <w:bCs/>
                <w:sz w:val="12"/>
                <w:szCs w:val="12"/>
              </w:rPr>
              <w:t>/п</w:t>
            </w:r>
          </w:p>
        </w:tc>
        <w:tc>
          <w:tcPr>
            <w:tcW w:w="2167"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Целевые показатели развития систем коммунальной инфраструктуры</w:t>
            </w:r>
          </w:p>
        </w:tc>
        <w:tc>
          <w:tcPr>
            <w:tcW w:w="264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Механизм расчета показателя</w:t>
            </w:r>
          </w:p>
        </w:tc>
      </w:tr>
      <w:tr w:rsidR="005345EB" w:rsidRPr="005345EB" w:rsidTr="00115309">
        <w:tc>
          <w:tcPr>
            <w:tcW w:w="19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1</w:t>
            </w:r>
          </w:p>
        </w:tc>
        <w:tc>
          <w:tcPr>
            <w:tcW w:w="2167"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Доступность услуги (обеспеченность) для населения</w:t>
            </w:r>
          </w:p>
        </w:tc>
        <w:tc>
          <w:tcPr>
            <w:tcW w:w="264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Отношение численности населения, получающие услуги, к численности населения фактической или прогнозируемой</w:t>
            </w:r>
          </w:p>
        </w:tc>
      </w:tr>
      <w:tr w:rsidR="005345EB" w:rsidRPr="005345EB" w:rsidTr="00115309">
        <w:tc>
          <w:tcPr>
            <w:tcW w:w="19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2</w:t>
            </w:r>
          </w:p>
        </w:tc>
        <w:tc>
          <w:tcPr>
            <w:tcW w:w="2167"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Спрос на коммунальные ресурсы</w:t>
            </w:r>
          </w:p>
        </w:tc>
        <w:tc>
          <w:tcPr>
            <w:tcW w:w="264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Произведение нормативного потребления данного вида ресурса на фактическую или прогнозируемую численность населения</w:t>
            </w:r>
          </w:p>
        </w:tc>
      </w:tr>
      <w:tr w:rsidR="005345EB" w:rsidRPr="005345EB" w:rsidTr="00115309">
        <w:tc>
          <w:tcPr>
            <w:tcW w:w="19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3</w:t>
            </w:r>
          </w:p>
        </w:tc>
        <w:tc>
          <w:tcPr>
            <w:tcW w:w="2167"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Показатели эффективности производства (потери), %</w:t>
            </w:r>
          </w:p>
        </w:tc>
        <w:tc>
          <w:tcPr>
            <w:tcW w:w="264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Отношение объема потерь к объему отпуска данного вида ресурса</w:t>
            </w:r>
          </w:p>
        </w:tc>
      </w:tr>
      <w:tr w:rsidR="005345EB" w:rsidRPr="005345EB" w:rsidTr="00115309">
        <w:tc>
          <w:tcPr>
            <w:tcW w:w="19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4</w:t>
            </w:r>
          </w:p>
        </w:tc>
        <w:tc>
          <w:tcPr>
            <w:tcW w:w="2167"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Показатели надежности, ед. в год</w:t>
            </w:r>
          </w:p>
        </w:tc>
        <w:tc>
          <w:tcPr>
            <w:tcW w:w="264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Количество аварий в системах коммунальной инфраструктуры</w:t>
            </w:r>
          </w:p>
        </w:tc>
      </w:tr>
      <w:tr w:rsidR="005345EB" w:rsidRPr="005345EB" w:rsidTr="00115309">
        <w:tc>
          <w:tcPr>
            <w:tcW w:w="19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5</w:t>
            </w:r>
          </w:p>
        </w:tc>
        <w:tc>
          <w:tcPr>
            <w:tcW w:w="2167"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 xml:space="preserve">Показатель </w:t>
            </w:r>
            <w:proofErr w:type="spellStart"/>
            <w:r w:rsidRPr="005345EB">
              <w:rPr>
                <w:rFonts w:ascii="Times New Roman" w:eastAsia="Calibri" w:hAnsi="Times New Roman" w:cs="Times New Roman"/>
                <w:bCs/>
                <w:sz w:val="12"/>
                <w:szCs w:val="12"/>
              </w:rPr>
              <w:t>экологичности</w:t>
            </w:r>
            <w:proofErr w:type="spellEnd"/>
            <w:r w:rsidRPr="005345EB">
              <w:rPr>
                <w:rFonts w:ascii="Times New Roman" w:eastAsia="Calibri" w:hAnsi="Times New Roman" w:cs="Times New Roman"/>
                <w:bCs/>
                <w:sz w:val="12"/>
                <w:szCs w:val="12"/>
              </w:rPr>
              <w:t xml:space="preserve"> производства ресурсов</w:t>
            </w:r>
          </w:p>
        </w:tc>
        <w:tc>
          <w:tcPr>
            <w:tcW w:w="2641"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В связи с отсутствием промышленных предприятий, показатель будет рассчитан только для ТКО, исходя из количества несанкционированных свалок до реализации и после реализации программы</w:t>
            </w:r>
          </w:p>
        </w:tc>
      </w:tr>
    </w:tbl>
    <w:p w:rsidR="005345EB" w:rsidRPr="005345EB" w:rsidRDefault="005345EB" w:rsidP="005345EB">
      <w:pPr>
        <w:tabs>
          <w:tab w:val="left" w:pos="284"/>
        </w:tabs>
        <w:spacing w:after="0" w:line="240" w:lineRule="auto"/>
        <w:jc w:val="both"/>
        <w:rPr>
          <w:rFonts w:ascii="Times New Roman" w:eastAsia="Calibri" w:hAnsi="Times New Roman" w:cs="Times New Roman"/>
          <w:b/>
          <w:bCs/>
          <w:sz w:val="12"/>
          <w:szCs w:val="12"/>
        </w:rPr>
      </w:pP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Таблица № 6 - Мероприятия систем коммунальной инфраструктуры и ожидаемые эффекты от их реализации</w:t>
      </w:r>
    </w:p>
    <w:p w:rsidR="005345EB" w:rsidRPr="005345EB" w:rsidRDefault="005345EB" w:rsidP="00115309">
      <w:pPr>
        <w:tabs>
          <w:tab w:val="left" w:pos="284"/>
        </w:tabs>
        <w:spacing w:after="0" w:line="240" w:lineRule="auto"/>
        <w:jc w:val="right"/>
        <w:rPr>
          <w:rFonts w:ascii="Times New Roman" w:eastAsia="Calibri" w:hAnsi="Times New Roman" w:cs="Times New Roman"/>
          <w:b/>
          <w:bCs/>
          <w:sz w:val="12"/>
          <w:szCs w:val="12"/>
        </w:rPr>
      </w:pPr>
      <w:r w:rsidRPr="005345EB">
        <w:rPr>
          <w:rFonts w:ascii="Times New Roman" w:eastAsia="Calibri" w:hAnsi="Times New Roman" w:cs="Times New Roman"/>
          <w:b/>
          <w:bCs/>
          <w:sz w:val="12"/>
          <w:szCs w:val="12"/>
        </w:rPr>
        <w:t>Таблица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1"/>
        <w:gridCol w:w="2373"/>
        <w:gridCol w:w="4399"/>
      </w:tblGrid>
      <w:tr w:rsidR="005345EB" w:rsidRPr="005345EB" w:rsidTr="00115309">
        <w:trPr>
          <w:trHeight w:val="20"/>
        </w:trPr>
        <w:tc>
          <w:tcPr>
            <w:tcW w:w="499"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 xml:space="preserve">№ </w:t>
            </w:r>
            <w:proofErr w:type="gramStart"/>
            <w:r w:rsidRPr="005345EB">
              <w:rPr>
                <w:rFonts w:ascii="Times New Roman" w:eastAsia="Calibri" w:hAnsi="Times New Roman" w:cs="Times New Roman"/>
                <w:bCs/>
                <w:sz w:val="12"/>
                <w:szCs w:val="12"/>
              </w:rPr>
              <w:t>п</w:t>
            </w:r>
            <w:proofErr w:type="gramEnd"/>
            <w:r w:rsidRPr="005345EB">
              <w:rPr>
                <w:rFonts w:ascii="Times New Roman" w:eastAsia="Calibri" w:hAnsi="Times New Roman" w:cs="Times New Roman"/>
                <w:bCs/>
                <w:sz w:val="12"/>
                <w:szCs w:val="12"/>
              </w:rPr>
              <w:t>/п</w:t>
            </w:r>
          </w:p>
        </w:tc>
        <w:tc>
          <w:tcPr>
            <w:tcW w:w="1577"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 xml:space="preserve">Система коммунальной инфраструктуры, в </w:t>
            </w:r>
            <w:r w:rsidRPr="005345EB">
              <w:rPr>
                <w:rFonts w:ascii="Times New Roman" w:eastAsia="Calibri" w:hAnsi="Times New Roman" w:cs="Times New Roman"/>
                <w:bCs/>
                <w:sz w:val="12"/>
                <w:szCs w:val="12"/>
              </w:rPr>
              <w:lastRenderedPageBreak/>
              <w:t>которой будет реализовано мероприятие</w:t>
            </w:r>
          </w:p>
        </w:tc>
        <w:tc>
          <w:tcPr>
            <w:tcW w:w="292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lastRenderedPageBreak/>
              <w:t>Ожидаемые эффекты от реализации мероприятий</w:t>
            </w:r>
          </w:p>
        </w:tc>
      </w:tr>
      <w:tr w:rsidR="005345EB" w:rsidRPr="005345EB" w:rsidTr="00115309">
        <w:trPr>
          <w:trHeight w:val="20"/>
        </w:trPr>
        <w:tc>
          <w:tcPr>
            <w:tcW w:w="499"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lastRenderedPageBreak/>
              <w:t>1</w:t>
            </w:r>
          </w:p>
        </w:tc>
        <w:tc>
          <w:tcPr>
            <w:tcW w:w="1577"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Водоснабжение</w:t>
            </w:r>
          </w:p>
        </w:tc>
        <w:tc>
          <w:tcPr>
            <w:tcW w:w="292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 xml:space="preserve">- обеспечение надежной и бесперебойной подачи воды питьевого качества потребителям; </w:t>
            </w:r>
          </w:p>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 максимальное сокращение эксплуатационных затрат;</w:t>
            </w:r>
          </w:p>
        </w:tc>
      </w:tr>
      <w:tr w:rsidR="005345EB" w:rsidRPr="005345EB" w:rsidTr="00115309">
        <w:trPr>
          <w:trHeight w:val="20"/>
        </w:trPr>
        <w:tc>
          <w:tcPr>
            <w:tcW w:w="499"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2</w:t>
            </w:r>
          </w:p>
        </w:tc>
        <w:tc>
          <w:tcPr>
            <w:tcW w:w="1577"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Водоотведение</w:t>
            </w:r>
          </w:p>
        </w:tc>
        <w:tc>
          <w:tcPr>
            <w:tcW w:w="292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-повышение качества очистки сточной воды</w:t>
            </w:r>
          </w:p>
        </w:tc>
      </w:tr>
      <w:tr w:rsidR="005345EB" w:rsidRPr="005345EB" w:rsidTr="00115309">
        <w:trPr>
          <w:trHeight w:val="20"/>
        </w:trPr>
        <w:tc>
          <w:tcPr>
            <w:tcW w:w="499"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3</w:t>
            </w:r>
          </w:p>
        </w:tc>
        <w:tc>
          <w:tcPr>
            <w:tcW w:w="1577"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Электроснабжение</w:t>
            </w:r>
          </w:p>
        </w:tc>
        <w:tc>
          <w:tcPr>
            <w:tcW w:w="292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 повышение качества и надежности электроснабжения в поселении;</w:t>
            </w:r>
          </w:p>
        </w:tc>
      </w:tr>
      <w:tr w:rsidR="005345EB" w:rsidRPr="005345EB" w:rsidTr="00115309">
        <w:trPr>
          <w:trHeight w:val="20"/>
        </w:trPr>
        <w:tc>
          <w:tcPr>
            <w:tcW w:w="499"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4</w:t>
            </w:r>
          </w:p>
        </w:tc>
        <w:tc>
          <w:tcPr>
            <w:tcW w:w="1577"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Теплоснабжение</w:t>
            </w:r>
          </w:p>
        </w:tc>
        <w:tc>
          <w:tcPr>
            <w:tcW w:w="292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 повышение качества и надежности теплоснабжения в поселении;</w:t>
            </w:r>
          </w:p>
        </w:tc>
      </w:tr>
      <w:tr w:rsidR="005345EB" w:rsidRPr="005345EB" w:rsidTr="00115309">
        <w:trPr>
          <w:trHeight w:val="20"/>
        </w:trPr>
        <w:tc>
          <w:tcPr>
            <w:tcW w:w="499"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5</w:t>
            </w:r>
          </w:p>
        </w:tc>
        <w:tc>
          <w:tcPr>
            <w:tcW w:w="1577"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Газоснабжение</w:t>
            </w:r>
          </w:p>
        </w:tc>
        <w:tc>
          <w:tcPr>
            <w:tcW w:w="292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 обеспечение новые районы развития системой газоснабжения</w:t>
            </w:r>
          </w:p>
        </w:tc>
      </w:tr>
      <w:tr w:rsidR="005345EB" w:rsidRPr="005345EB" w:rsidTr="00115309">
        <w:trPr>
          <w:trHeight w:val="20"/>
        </w:trPr>
        <w:tc>
          <w:tcPr>
            <w:tcW w:w="499"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6</w:t>
            </w:r>
          </w:p>
        </w:tc>
        <w:tc>
          <w:tcPr>
            <w:tcW w:w="1577"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Сбор и вывоз ТКО</w:t>
            </w:r>
          </w:p>
        </w:tc>
        <w:tc>
          <w:tcPr>
            <w:tcW w:w="2924"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 xml:space="preserve">повышение качества и надежности сбора и вывоза ТКО; </w:t>
            </w:r>
          </w:p>
          <w:p w:rsidR="005345EB" w:rsidRPr="005345EB" w:rsidRDefault="005345EB" w:rsidP="00115309">
            <w:pPr>
              <w:tabs>
                <w:tab w:val="left" w:pos="284"/>
              </w:tabs>
              <w:spacing w:after="0" w:line="240" w:lineRule="auto"/>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 xml:space="preserve">обустройство контейнерных площадок по СанПиН  </w:t>
            </w:r>
          </w:p>
        </w:tc>
      </w:tr>
    </w:tbl>
    <w:p w:rsidR="005345EB" w:rsidRPr="005345EB" w:rsidRDefault="005345EB" w:rsidP="005345EB">
      <w:pPr>
        <w:tabs>
          <w:tab w:val="left" w:pos="284"/>
        </w:tabs>
        <w:spacing w:after="0" w:line="240" w:lineRule="auto"/>
        <w:jc w:val="both"/>
        <w:rPr>
          <w:rFonts w:ascii="Times New Roman" w:eastAsia="Calibri" w:hAnsi="Times New Roman" w:cs="Times New Roman"/>
          <w:bCs/>
          <w:sz w:val="12"/>
          <w:szCs w:val="12"/>
        </w:rPr>
      </w:pP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
          <w:bCs/>
          <w:sz w:val="12"/>
          <w:szCs w:val="12"/>
        </w:rPr>
      </w:pPr>
      <w:r w:rsidRPr="005345EB">
        <w:rPr>
          <w:rFonts w:ascii="Times New Roman" w:eastAsia="Calibri" w:hAnsi="Times New Roman" w:cs="Times New Roman"/>
          <w:b/>
          <w:bCs/>
          <w:sz w:val="12"/>
          <w:szCs w:val="12"/>
        </w:rPr>
        <w:t>3. Характеристика состояния и проблем системы коммунальной инфраструктуры</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
          <w:bCs/>
          <w:sz w:val="12"/>
          <w:szCs w:val="12"/>
        </w:rPr>
      </w:pPr>
      <w:r w:rsidRPr="005345EB">
        <w:rPr>
          <w:rFonts w:ascii="Times New Roman" w:eastAsia="Calibri" w:hAnsi="Times New Roman" w:cs="Times New Roman"/>
          <w:b/>
          <w:bCs/>
          <w:sz w:val="12"/>
          <w:szCs w:val="12"/>
        </w:rPr>
        <w:t>3.1 Водоснабжение</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 xml:space="preserve">Анализ существующей системы водоснабжения и дальнейших перспектив развития поселения показывает, что действующие сети водоснабжения работают на пределе ресурсной надежности. Работающее оборудование морально и физически устарело. </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Одной из главных проблем качественной поставки воды населению является изношенность водопроводных сетей. В сельском поселении Светлодольск сети имеют износ более 55%. Это способствует вторичному загрязнению воды, особенно в летний период, когда возможны подсосы загрязнений через поврежденные участки труб.  Увеличивается действие гидравлических ударов при отключениях, прекращение подачи воды, при отключении поврежденного участка потребителям последующих участков.</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 xml:space="preserve"> Необходима полная модернизация системы водоснабжения, включающая в себя реконструкцию сетей и замену устаревшего оборудования </w:t>
      </w:r>
      <w:proofErr w:type="gramStart"/>
      <w:r w:rsidRPr="005345EB">
        <w:rPr>
          <w:rFonts w:ascii="Times New Roman" w:eastAsia="Calibri" w:hAnsi="Times New Roman" w:cs="Times New Roman"/>
          <w:bCs/>
          <w:sz w:val="12"/>
          <w:szCs w:val="12"/>
        </w:rPr>
        <w:t>на</w:t>
      </w:r>
      <w:proofErr w:type="gramEnd"/>
      <w:r w:rsidRPr="005345EB">
        <w:rPr>
          <w:rFonts w:ascii="Times New Roman" w:eastAsia="Calibri" w:hAnsi="Times New Roman" w:cs="Times New Roman"/>
          <w:bCs/>
          <w:sz w:val="12"/>
          <w:szCs w:val="12"/>
        </w:rPr>
        <w:t xml:space="preserve"> современное, отвечающее энергосберегающим технологиям.  </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
          <w:bCs/>
          <w:sz w:val="12"/>
          <w:szCs w:val="12"/>
        </w:rPr>
      </w:pPr>
      <w:r w:rsidRPr="005345EB">
        <w:rPr>
          <w:rFonts w:ascii="Times New Roman" w:eastAsia="Calibri" w:hAnsi="Times New Roman" w:cs="Times New Roman"/>
          <w:b/>
          <w:bCs/>
          <w:sz w:val="12"/>
          <w:szCs w:val="12"/>
        </w:rPr>
        <w:t>3.2 Водоотведение</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В сельском поселении Светлодольск система водоотведения отсутствует, что является большой проблемой для сельской местности и загрязняет окружающую среду.</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
          <w:bCs/>
          <w:sz w:val="12"/>
          <w:szCs w:val="12"/>
        </w:rPr>
      </w:pPr>
      <w:r w:rsidRPr="005345EB">
        <w:rPr>
          <w:rFonts w:ascii="Times New Roman" w:eastAsia="Calibri" w:hAnsi="Times New Roman" w:cs="Times New Roman"/>
          <w:b/>
          <w:bCs/>
          <w:sz w:val="12"/>
          <w:szCs w:val="12"/>
        </w:rPr>
        <w:t>3.3 Электроснабжение</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1. Значительное увеличение потребления электроэнергии сельского поселения Светлодольск бытовыми электроприборами (электрочайник, микроволновая печь, компьютер, электрообогреватель, кондиционер и т.д.) приводит к работе электрических сетей в режиме высокой загрузки. </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2. Существующие воздушные линии электропередач из голого провода существенно износились, окислились. Есть линии, которые не менялись с 70-х годов.  </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3. Изменение климата, а в связи с этим неблагоприятные погодные условия, что приводит к росту вероятности обледенения воздушных линий электропередач и перерывах в электроснабжении. </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4. Высокие коммерческие потери электроэнергии в сети.</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
          <w:bCs/>
          <w:sz w:val="12"/>
          <w:szCs w:val="12"/>
        </w:rPr>
      </w:pPr>
      <w:r w:rsidRPr="005345EB">
        <w:rPr>
          <w:rFonts w:ascii="Times New Roman" w:eastAsia="Calibri" w:hAnsi="Times New Roman" w:cs="Times New Roman"/>
          <w:b/>
          <w:bCs/>
          <w:sz w:val="12"/>
          <w:szCs w:val="12"/>
        </w:rPr>
        <w:t>3.4 Газоснабжение</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Отсутствие системы газоснабжения у 18,4 % населения.</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
          <w:bCs/>
          <w:sz w:val="12"/>
          <w:szCs w:val="12"/>
        </w:rPr>
      </w:pPr>
      <w:r w:rsidRPr="005345EB">
        <w:rPr>
          <w:rFonts w:ascii="Times New Roman" w:eastAsia="Calibri" w:hAnsi="Times New Roman" w:cs="Times New Roman"/>
          <w:b/>
          <w:bCs/>
          <w:sz w:val="12"/>
          <w:szCs w:val="12"/>
        </w:rPr>
        <w:t>3.5 Сбор и вывоз ТКО</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1.Отсутствуют современные экологически безопасные и экономически выгодные способы обращения с отходами.  </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2. Отсутствует организованная система сбора, сортировки и приема вторичного сырья, что приводит к потере ценных компонентов ТКО, увеличению затрат на вывоз и размещение ТКО, а также оказывает негативное влияние на окружающую среду.  </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
          <w:bCs/>
          <w:sz w:val="12"/>
          <w:szCs w:val="12"/>
        </w:rPr>
      </w:pPr>
      <w:r w:rsidRPr="005345EB">
        <w:rPr>
          <w:rFonts w:ascii="Times New Roman" w:eastAsia="Calibri" w:hAnsi="Times New Roman" w:cs="Times New Roman"/>
          <w:b/>
          <w:bCs/>
          <w:sz w:val="12"/>
          <w:szCs w:val="12"/>
        </w:rPr>
        <w:t xml:space="preserve">4. Оценка реализации мероприятий в области </w:t>
      </w:r>
      <w:proofErr w:type="spellStart"/>
      <w:r w:rsidRPr="005345EB">
        <w:rPr>
          <w:rFonts w:ascii="Times New Roman" w:eastAsia="Calibri" w:hAnsi="Times New Roman" w:cs="Times New Roman"/>
          <w:b/>
          <w:bCs/>
          <w:sz w:val="12"/>
          <w:szCs w:val="12"/>
        </w:rPr>
        <w:t>энерг</w:t>
      </w:r>
      <w:proofErr w:type="gramStart"/>
      <w:r w:rsidRPr="005345EB">
        <w:rPr>
          <w:rFonts w:ascii="Times New Roman" w:eastAsia="Calibri" w:hAnsi="Times New Roman" w:cs="Times New Roman"/>
          <w:b/>
          <w:bCs/>
          <w:sz w:val="12"/>
          <w:szCs w:val="12"/>
        </w:rPr>
        <w:t>о</w:t>
      </w:r>
      <w:proofErr w:type="spellEnd"/>
      <w:r w:rsidRPr="005345EB">
        <w:rPr>
          <w:rFonts w:ascii="Times New Roman" w:eastAsia="Calibri" w:hAnsi="Times New Roman" w:cs="Times New Roman"/>
          <w:b/>
          <w:bCs/>
          <w:sz w:val="12"/>
          <w:szCs w:val="12"/>
        </w:rPr>
        <w:t>-</w:t>
      </w:r>
      <w:proofErr w:type="gramEnd"/>
      <w:r w:rsidRPr="005345EB">
        <w:rPr>
          <w:rFonts w:ascii="Times New Roman" w:eastAsia="Calibri" w:hAnsi="Times New Roman" w:cs="Times New Roman"/>
          <w:b/>
          <w:bCs/>
          <w:sz w:val="12"/>
          <w:szCs w:val="12"/>
        </w:rPr>
        <w:t xml:space="preserve"> и </w:t>
      </w:r>
      <w:proofErr w:type="spellStart"/>
      <w:r w:rsidRPr="005345EB">
        <w:rPr>
          <w:rFonts w:ascii="Times New Roman" w:eastAsia="Calibri" w:hAnsi="Times New Roman" w:cs="Times New Roman"/>
          <w:b/>
          <w:bCs/>
          <w:sz w:val="12"/>
          <w:szCs w:val="12"/>
        </w:rPr>
        <w:t>ресурсоснабжения</w:t>
      </w:r>
      <w:proofErr w:type="spellEnd"/>
      <w:r w:rsidRPr="005345EB">
        <w:rPr>
          <w:rFonts w:ascii="Times New Roman" w:eastAsia="Calibri" w:hAnsi="Times New Roman" w:cs="Times New Roman"/>
          <w:b/>
          <w:bCs/>
          <w:sz w:val="12"/>
          <w:szCs w:val="12"/>
        </w:rPr>
        <w:t xml:space="preserve"> мероприятий по сбору и учету информации об использовании энергетических ресурсов в целях выявления возможностей энергосбережения и повышения энергетической эффективности</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Основной целью Программы является создание условий для приведения коммунальной инфраструктуры в соответствие со стандартами качества, обеспечивающими комфортные условия проживания населения. </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Для решения проблем в сфере коммунального хозяйства необходим сбор, анализ и диагностика работы всех систем коммунального хозяйства:  </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выявления качества поставляемых услуг; </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выявления потерь;</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выявления состояния износа коммунальной системы. </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Для достижения основной цели программы необходимо решить следующие задачи:</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 модернизация объектов коммунальной инфраструктуры; </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реконструкции основных средств;</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внедрение энергосберегающих технологий;</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повышение качества энергоносителя;</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строительство объектов с целью подключения новых абонентов. </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Для решения основной задачи в области развития жилищно-коммунального </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хозяйства необходимо осуществить мероприятия: </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1. В области энергосбережения:  </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-установка приборов учета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-учет фактического расхода;</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-модернизация (внедрение </w:t>
      </w:r>
      <w:proofErr w:type="spellStart"/>
      <w:r w:rsidRPr="005345EB">
        <w:rPr>
          <w:rFonts w:ascii="Times New Roman" w:eastAsia="Calibri" w:hAnsi="Times New Roman" w:cs="Times New Roman"/>
          <w:sz w:val="12"/>
          <w:szCs w:val="12"/>
        </w:rPr>
        <w:t>энерго</w:t>
      </w:r>
      <w:proofErr w:type="spellEnd"/>
      <w:r w:rsidRPr="005345EB">
        <w:rPr>
          <w:rFonts w:ascii="Times New Roman" w:eastAsia="Calibri" w:hAnsi="Times New Roman" w:cs="Times New Roman"/>
          <w:sz w:val="12"/>
          <w:szCs w:val="12"/>
        </w:rPr>
        <w:t>- и ресурсосберегающих технологий)</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снижение себестоимости. </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2. В области качества поставляемого ресурса: </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-замена изношенных сетей; </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proofErr w:type="gramStart"/>
      <w:r w:rsidRPr="005345EB">
        <w:rPr>
          <w:rFonts w:ascii="Times New Roman" w:eastAsia="Calibri" w:hAnsi="Times New Roman" w:cs="Times New Roman"/>
          <w:sz w:val="12"/>
          <w:szCs w:val="12"/>
        </w:rPr>
        <w:t xml:space="preserve">-замена оборудования со сверх нормативным сроком службы. </w:t>
      </w:r>
      <w:proofErr w:type="gramEnd"/>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3. подключение новых абонентов </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строительство новых сетей; </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-установка дополнительного оборудования. </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Решение задач по реализации программы осуществляется: </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за счет средств бюджета поселения; -</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за счет целевых программ; также источником реализации программы предусмотрены:</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 за счет сре</w:t>
      </w:r>
      <w:proofErr w:type="gramStart"/>
      <w:r w:rsidRPr="005345EB">
        <w:rPr>
          <w:rFonts w:ascii="Times New Roman" w:eastAsia="Calibri" w:hAnsi="Times New Roman" w:cs="Times New Roman"/>
          <w:sz w:val="12"/>
          <w:szCs w:val="12"/>
        </w:rPr>
        <w:t>дств вкл</w:t>
      </w:r>
      <w:proofErr w:type="gramEnd"/>
      <w:r w:rsidRPr="005345EB">
        <w:rPr>
          <w:rFonts w:ascii="Times New Roman" w:eastAsia="Calibri" w:hAnsi="Times New Roman" w:cs="Times New Roman"/>
          <w:sz w:val="12"/>
          <w:szCs w:val="12"/>
        </w:rPr>
        <w:t xml:space="preserve">юченных в тариф (инвестиционная надбавка) на оплату </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энергоносителя; </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 за счет средств определенных на технологическое подключение к энергоносителю.</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b/>
          <w:bCs/>
          <w:sz w:val="12"/>
          <w:szCs w:val="12"/>
        </w:rPr>
      </w:pPr>
      <w:r w:rsidRPr="005345EB">
        <w:rPr>
          <w:rFonts w:ascii="Times New Roman" w:eastAsia="Calibri" w:hAnsi="Times New Roman" w:cs="Times New Roman"/>
          <w:b/>
          <w:bCs/>
          <w:sz w:val="12"/>
          <w:szCs w:val="12"/>
        </w:rPr>
        <w:t>5. Обоснование целевых показателей развития систем коммунальной инфраструктуры</w:t>
      </w:r>
    </w:p>
    <w:p w:rsidR="005345EB" w:rsidRPr="005345EB" w:rsidRDefault="005345EB" w:rsidP="00115309">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lastRenderedPageBreak/>
        <w:t>Целевые показатели комплексного развития коммунальной инфраструктуры</w:t>
      </w:r>
    </w:p>
    <w:p w:rsidR="005345EB" w:rsidRPr="005345EB" w:rsidRDefault="005345EB" w:rsidP="00115309">
      <w:pPr>
        <w:tabs>
          <w:tab w:val="left" w:pos="284"/>
        </w:tabs>
        <w:spacing w:after="0" w:line="240" w:lineRule="auto"/>
        <w:jc w:val="right"/>
        <w:rPr>
          <w:rFonts w:ascii="Times New Roman" w:eastAsia="Calibri" w:hAnsi="Times New Roman" w:cs="Times New Roman"/>
          <w:b/>
          <w:sz w:val="12"/>
          <w:szCs w:val="12"/>
        </w:rPr>
      </w:pPr>
      <w:r w:rsidRPr="005345EB">
        <w:rPr>
          <w:rFonts w:ascii="Times New Roman" w:eastAsia="Calibri" w:hAnsi="Times New Roman" w:cs="Times New Roman"/>
          <w:b/>
          <w:sz w:val="12"/>
          <w:szCs w:val="12"/>
        </w:rPr>
        <w:t xml:space="preserve">Таблица 7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40"/>
        <w:gridCol w:w="2215"/>
        <w:gridCol w:w="2468"/>
      </w:tblGrid>
      <w:tr w:rsidR="005345EB" w:rsidRPr="005345EB" w:rsidTr="00BA3A81">
        <w:tc>
          <w:tcPr>
            <w:tcW w:w="188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Целевые показатели комплексного развития коммунальной инфраструктуры</w:t>
            </w:r>
          </w:p>
        </w:tc>
        <w:tc>
          <w:tcPr>
            <w:tcW w:w="147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До реализации программы</w:t>
            </w:r>
          </w:p>
        </w:tc>
        <w:tc>
          <w:tcPr>
            <w:tcW w:w="164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После реализации программы</w:t>
            </w:r>
          </w:p>
        </w:tc>
      </w:tr>
      <w:tr w:rsidR="005345EB" w:rsidRPr="005345EB" w:rsidTr="00115309">
        <w:tc>
          <w:tcPr>
            <w:tcW w:w="5000" w:type="pct"/>
            <w:gridSpan w:val="3"/>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 Доступность услуги (обеспеченность) для населения, %</w:t>
            </w:r>
          </w:p>
        </w:tc>
      </w:tr>
      <w:tr w:rsidR="005345EB" w:rsidRPr="005345EB" w:rsidTr="00BA3A81">
        <w:tc>
          <w:tcPr>
            <w:tcW w:w="188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Централизованное электроснабжение</w:t>
            </w:r>
          </w:p>
        </w:tc>
        <w:tc>
          <w:tcPr>
            <w:tcW w:w="147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c>
          <w:tcPr>
            <w:tcW w:w="164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r>
      <w:tr w:rsidR="005345EB" w:rsidRPr="005345EB" w:rsidTr="00BA3A81">
        <w:tc>
          <w:tcPr>
            <w:tcW w:w="188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Централизованное водоснабжение</w:t>
            </w:r>
          </w:p>
        </w:tc>
        <w:tc>
          <w:tcPr>
            <w:tcW w:w="147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60</w:t>
            </w:r>
          </w:p>
        </w:tc>
        <w:tc>
          <w:tcPr>
            <w:tcW w:w="164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80</w:t>
            </w:r>
          </w:p>
        </w:tc>
      </w:tr>
      <w:tr w:rsidR="005345EB" w:rsidRPr="005345EB" w:rsidTr="00BA3A81">
        <w:tc>
          <w:tcPr>
            <w:tcW w:w="188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Централизованное водоотведение</w:t>
            </w:r>
          </w:p>
        </w:tc>
        <w:tc>
          <w:tcPr>
            <w:tcW w:w="147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w:t>
            </w:r>
          </w:p>
        </w:tc>
        <w:tc>
          <w:tcPr>
            <w:tcW w:w="164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50</w:t>
            </w:r>
          </w:p>
        </w:tc>
      </w:tr>
      <w:tr w:rsidR="005345EB" w:rsidRPr="005345EB" w:rsidTr="00BA3A81">
        <w:tc>
          <w:tcPr>
            <w:tcW w:w="188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Централизованное теплоснабжение</w:t>
            </w:r>
          </w:p>
        </w:tc>
        <w:tc>
          <w:tcPr>
            <w:tcW w:w="147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30</w:t>
            </w:r>
          </w:p>
        </w:tc>
        <w:tc>
          <w:tcPr>
            <w:tcW w:w="164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30</w:t>
            </w:r>
          </w:p>
        </w:tc>
      </w:tr>
      <w:tr w:rsidR="005345EB" w:rsidRPr="005345EB" w:rsidTr="00BA3A81">
        <w:tc>
          <w:tcPr>
            <w:tcW w:w="188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Централизованное газоснабжение</w:t>
            </w:r>
          </w:p>
        </w:tc>
        <w:tc>
          <w:tcPr>
            <w:tcW w:w="147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70</w:t>
            </w:r>
          </w:p>
        </w:tc>
        <w:tc>
          <w:tcPr>
            <w:tcW w:w="164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70</w:t>
            </w:r>
          </w:p>
        </w:tc>
      </w:tr>
      <w:tr w:rsidR="005345EB" w:rsidRPr="005345EB" w:rsidTr="00BA3A81">
        <w:tc>
          <w:tcPr>
            <w:tcW w:w="188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Сбор и вывоз ТКО</w:t>
            </w:r>
          </w:p>
        </w:tc>
        <w:tc>
          <w:tcPr>
            <w:tcW w:w="147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60</w:t>
            </w:r>
          </w:p>
        </w:tc>
        <w:tc>
          <w:tcPr>
            <w:tcW w:w="164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w:t>
            </w:r>
          </w:p>
        </w:tc>
      </w:tr>
      <w:tr w:rsidR="005345EB" w:rsidRPr="005345EB" w:rsidTr="00115309">
        <w:tc>
          <w:tcPr>
            <w:tcW w:w="5000" w:type="pct"/>
            <w:gridSpan w:val="3"/>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 Спрос на коммунальные ресурсы</w:t>
            </w:r>
          </w:p>
        </w:tc>
      </w:tr>
      <w:tr w:rsidR="005345EB" w:rsidRPr="005345EB" w:rsidTr="00BA3A81">
        <w:tc>
          <w:tcPr>
            <w:tcW w:w="188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proofErr w:type="spellStart"/>
            <w:r w:rsidRPr="005345EB">
              <w:rPr>
                <w:rFonts w:ascii="Times New Roman" w:eastAsia="Calibri" w:hAnsi="Times New Roman" w:cs="Times New Roman"/>
                <w:sz w:val="12"/>
                <w:szCs w:val="12"/>
              </w:rPr>
              <w:t>Элктроснабжение</w:t>
            </w:r>
            <w:proofErr w:type="spellEnd"/>
            <w:r w:rsidRPr="005345EB">
              <w:rPr>
                <w:rFonts w:ascii="Times New Roman" w:eastAsia="Calibri" w:hAnsi="Times New Roman" w:cs="Times New Roman"/>
                <w:sz w:val="12"/>
                <w:szCs w:val="12"/>
              </w:rPr>
              <w:t xml:space="preserve"> (годовой расход ЭЭ, тыс. кВт час)</w:t>
            </w:r>
          </w:p>
        </w:tc>
        <w:tc>
          <w:tcPr>
            <w:tcW w:w="147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245,76</w:t>
            </w:r>
          </w:p>
        </w:tc>
        <w:tc>
          <w:tcPr>
            <w:tcW w:w="164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2148,96</w:t>
            </w:r>
          </w:p>
        </w:tc>
      </w:tr>
      <w:tr w:rsidR="005345EB" w:rsidRPr="005345EB" w:rsidTr="00BA3A81">
        <w:tc>
          <w:tcPr>
            <w:tcW w:w="188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Теплоснабжение (тыс. Гкал/год)</w:t>
            </w:r>
          </w:p>
        </w:tc>
        <w:tc>
          <w:tcPr>
            <w:tcW w:w="147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1,164</w:t>
            </w:r>
          </w:p>
        </w:tc>
        <w:tc>
          <w:tcPr>
            <w:tcW w:w="164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1,164</w:t>
            </w:r>
          </w:p>
        </w:tc>
      </w:tr>
      <w:tr w:rsidR="005345EB" w:rsidRPr="005345EB" w:rsidTr="00BA3A81">
        <w:tc>
          <w:tcPr>
            <w:tcW w:w="188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Водоснабжение (тыс. Гкал</w:t>
            </w:r>
            <w:proofErr w:type="gramStart"/>
            <w:r w:rsidRPr="005345EB">
              <w:rPr>
                <w:rFonts w:ascii="Times New Roman" w:eastAsia="Calibri" w:hAnsi="Times New Roman" w:cs="Times New Roman"/>
                <w:sz w:val="12"/>
                <w:szCs w:val="12"/>
              </w:rPr>
              <w:t>.</w:t>
            </w:r>
            <w:proofErr w:type="gramEnd"/>
            <w:r w:rsidRPr="005345EB">
              <w:rPr>
                <w:rFonts w:ascii="Times New Roman" w:eastAsia="Calibri" w:hAnsi="Times New Roman" w:cs="Times New Roman"/>
                <w:sz w:val="12"/>
                <w:szCs w:val="12"/>
              </w:rPr>
              <w:t>/</w:t>
            </w:r>
            <w:proofErr w:type="gramStart"/>
            <w:r w:rsidRPr="005345EB">
              <w:rPr>
                <w:rFonts w:ascii="Times New Roman" w:eastAsia="Calibri" w:hAnsi="Times New Roman" w:cs="Times New Roman"/>
                <w:sz w:val="12"/>
                <w:szCs w:val="12"/>
              </w:rPr>
              <w:t>г</w:t>
            </w:r>
            <w:proofErr w:type="gramEnd"/>
            <w:r w:rsidRPr="005345EB">
              <w:rPr>
                <w:rFonts w:ascii="Times New Roman" w:eastAsia="Calibri" w:hAnsi="Times New Roman" w:cs="Times New Roman"/>
                <w:sz w:val="12"/>
                <w:szCs w:val="12"/>
              </w:rPr>
              <w:t>од)</w:t>
            </w:r>
          </w:p>
        </w:tc>
        <w:tc>
          <w:tcPr>
            <w:tcW w:w="147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39,814</w:t>
            </w:r>
          </w:p>
        </w:tc>
        <w:tc>
          <w:tcPr>
            <w:tcW w:w="164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96,458</w:t>
            </w:r>
          </w:p>
        </w:tc>
      </w:tr>
      <w:tr w:rsidR="005345EB" w:rsidRPr="005345EB" w:rsidTr="00BA3A81">
        <w:tc>
          <w:tcPr>
            <w:tcW w:w="188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Водоотведение (тыс. м3)</w:t>
            </w:r>
          </w:p>
        </w:tc>
        <w:tc>
          <w:tcPr>
            <w:tcW w:w="147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26,14</w:t>
            </w:r>
          </w:p>
        </w:tc>
        <w:tc>
          <w:tcPr>
            <w:tcW w:w="164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42,18</w:t>
            </w:r>
          </w:p>
        </w:tc>
      </w:tr>
      <w:tr w:rsidR="005345EB" w:rsidRPr="005345EB" w:rsidTr="00BA3A81">
        <w:tc>
          <w:tcPr>
            <w:tcW w:w="188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Газоснабжение (тыс. м3/год)</w:t>
            </w:r>
          </w:p>
        </w:tc>
        <w:tc>
          <w:tcPr>
            <w:tcW w:w="147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854,36</w:t>
            </w:r>
          </w:p>
        </w:tc>
        <w:tc>
          <w:tcPr>
            <w:tcW w:w="164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854,36</w:t>
            </w:r>
          </w:p>
        </w:tc>
      </w:tr>
      <w:tr w:rsidR="005345EB" w:rsidRPr="005345EB" w:rsidTr="00BA3A81">
        <w:tc>
          <w:tcPr>
            <w:tcW w:w="188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Сбор и вывоз ТКО (тыс. т/год)</w:t>
            </w:r>
          </w:p>
        </w:tc>
        <w:tc>
          <w:tcPr>
            <w:tcW w:w="147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1,86</w:t>
            </w:r>
          </w:p>
        </w:tc>
        <w:tc>
          <w:tcPr>
            <w:tcW w:w="164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2,94</w:t>
            </w:r>
          </w:p>
        </w:tc>
      </w:tr>
      <w:tr w:rsidR="005345EB" w:rsidRPr="005345EB" w:rsidTr="00115309">
        <w:tc>
          <w:tcPr>
            <w:tcW w:w="5000" w:type="pct"/>
            <w:gridSpan w:val="3"/>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 Показатель надежности (количество аварий на сетях)</w:t>
            </w:r>
          </w:p>
        </w:tc>
      </w:tr>
      <w:tr w:rsidR="005345EB" w:rsidRPr="005345EB" w:rsidTr="00BA3A81">
        <w:tc>
          <w:tcPr>
            <w:tcW w:w="188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Электроснабжение</w:t>
            </w:r>
          </w:p>
        </w:tc>
        <w:tc>
          <w:tcPr>
            <w:tcW w:w="147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н/д</w:t>
            </w:r>
          </w:p>
        </w:tc>
        <w:tc>
          <w:tcPr>
            <w:tcW w:w="164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w:t>
            </w:r>
          </w:p>
        </w:tc>
      </w:tr>
      <w:tr w:rsidR="005345EB" w:rsidRPr="005345EB" w:rsidTr="00BA3A81">
        <w:tc>
          <w:tcPr>
            <w:tcW w:w="188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Водоснабжение </w:t>
            </w:r>
          </w:p>
        </w:tc>
        <w:tc>
          <w:tcPr>
            <w:tcW w:w="147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н/д</w:t>
            </w:r>
          </w:p>
        </w:tc>
        <w:tc>
          <w:tcPr>
            <w:tcW w:w="164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w:t>
            </w:r>
          </w:p>
        </w:tc>
      </w:tr>
      <w:tr w:rsidR="005345EB" w:rsidRPr="005345EB" w:rsidTr="00BA3A81">
        <w:tc>
          <w:tcPr>
            <w:tcW w:w="188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Водоотведение</w:t>
            </w:r>
          </w:p>
        </w:tc>
        <w:tc>
          <w:tcPr>
            <w:tcW w:w="147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н/д</w:t>
            </w:r>
          </w:p>
        </w:tc>
        <w:tc>
          <w:tcPr>
            <w:tcW w:w="164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w:t>
            </w:r>
          </w:p>
        </w:tc>
      </w:tr>
      <w:tr w:rsidR="005345EB" w:rsidRPr="005345EB" w:rsidTr="00BA3A81">
        <w:tc>
          <w:tcPr>
            <w:tcW w:w="188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Теплоснабжение </w:t>
            </w:r>
          </w:p>
        </w:tc>
        <w:tc>
          <w:tcPr>
            <w:tcW w:w="147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н/д</w:t>
            </w:r>
          </w:p>
        </w:tc>
        <w:tc>
          <w:tcPr>
            <w:tcW w:w="164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w:t>
            </w:r>
          </w:p>
        </w:tc>
      </w:tr>
      <w:tr w:rsidR="005345EB" w:rsidRPr="005345EB" w:rsidTr="00BA3A81">
        <w:tc>
          <w:tcPr>
            <w:tcW w:w="1888"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Газоснабжение</w:t>
            </w:r>
          </w:p>
        </w:tc>
        <w:tc>
          <w:tcPr>
            <w:tcW w:w="1472"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н/д</w:t>
            </w:r>
          </w:p>
        </w:tc>
        <w:tc>
          <w:tcPr>
            <w:tcW w:w="1640" w:type="pct"/>
            <w:shd w:val="clear" w:color="auto" w:fill="auto"/>
          </w:tcPr>
          <w:p w:rsidR="005345EB" w:rsidRPr="005345EB" w:rsidRDefault="005345EB" w:rsidP="00115309">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w:t>
            </w:r>
          </w:p>
        </w:tc>
      </w:tr>
    </w:tbl>
    <w:p w:rsidR="005345EB" w:rsidRPr="005345EB" w:rsidRDefault="005345EB" w:rsidP="00BA3A81">
      <w:pPr>
        <w:tabs>
          <w:tab w:val="left" w:pos="284"/>
        </w:tabs>
        <w:spacing w:after="0" w:line="240" w:lineRule="auto"/>
        <w:ind w:firstLine="284"/>
        <w:jc w:val="both"/>
        <w:rPr>
          <w:rFonts w:ascii="Times New Roman" w:eastAsia="Calibri" w:hAnsi="Times New Roman" w:cs="Times New Roman"/>
          <w:b/>
          <w:bCs/>
          <w:sz w:val="12"/>
          <w:szCs w:val="12"/>
        </w:rPr>
      </w:pPr>
      <w:r w:rsidRPr="005345EB">
        <w:rPr>
          <w:rFonts w:ascii="Times New Roman" w:eastAsia="Calibri" w:hAnsi="Times New Roman" w:cs="Times New Roman"/>
          <w:b/>
          <w:bCs/>
          <w:sz w:val="12"/>
          <w:szCs w:val="12"/>
        </w:rPr>
        <w:t>6. Перечень инвестиционных проектов в отношении соответствующей системы коммунальной инфраструктуры</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В области водоснабжения:</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В рамках развития инфраструктуры водоснабжения необходимы следующие мероприятия:</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-проведение капитального ремонта магистральных сетей водоснабжения;  </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строительство водопроводной сети в с. П. Светлодольск на вновь </w:t>
      </w:r>
      <w:proofErr w:type="gramStart"/>
      <w:r w:rsidRPr="005345EB">
        <w:rPr>
          <w:rFonts w:ascii="Times New Roman" w:eastAsia="Calibri" w:hAnsi="Times New Roman" w:cs="Times New Roman"/>
          <w:sz w:val="12"/>
          <w:szCs w:val="12"/>
        </w:rPr>
        <w:t>осваиваемых</w:t>
      </w:r>
      <w:proofErr w:type="gramEnd"/>
      <w:r w:rsidRPr="005345EB">
        <w:rPr>
          <w:rFonts w:ascii="Times New Roman" w:eastAsia="Calibri" w:hAnsi="Times New Roman" w:cs="Times New Roman"/>
          <w:sz w:val="12"/>
          <w:szCs w:val="12"/>
        </w:rPr>
        <w:t xml:space="preserve"> </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proofErr w:type="gramStart"/>
      <w:r w:rsidRPr="005345EB">
        <w:rPr>
          <w:rFonts w:ascii="Times New Roman" w:eastAsia="Calibri" w:hAnsi="Times New Roman" w:cs="Times New Roman"/>
          <w:sz w:val="12"/>
          <w:szCs w:val="12"/>
        </w:rPr>
        <w:t>территориях</w:t>
      </w:r>
      <w:proofErr w:type="gramEnd"/>
      <w:r w:rsidRPr="005345EB">
        <w:rPr>
          <w:rFonts w:ascii="Times New Roman" w:eastAsia="Calibri" w:hAnsi="Times New Roman" w:cs="Times New Roman"/>
          <w:sz w:val="12"/>
          <w:szCs w:val="12"/>
        </w:rPr>
        <w:t>;</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строительство КОС и КНС </w:t>
      </w:r>
      <w:proofErr w:type="gramStart"/>
      <w:r w:rsidRPr="005345EB">
        <w:rPr>
          <w:rFonts w:ascii="Times New Roman" w:eastAsia="Calibri" w:hAnsi="Times New Roman" w:cs="Times New Roman"/>
          <w:sz w:val="12"/>
          <w:szCs w:val="12"/>
        </w:rPr>
        <w:t>в</w:t>
      </w:r>
      <w:proofErr w:type="gramEnd"/>
      <w:r w:rsidRPr="005345EB">
        <w:rPr>
          <w:rFonts w:ascii="Times New Roman" w:eastAsia="Calibri" w:hAnsi="Times New Roman" w:cs="Times New Roman"/>
          <w:sz w:val="12"/>
          <w:szCs w:val="12"/>
        </w:rPr>
        <w:t xml:space="preserve"> с. п. Светлодольск</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 внедрить систему учета водопотребления в коммунальном секторе, </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подкрепить принципы рационального водопользования </w:t>
      </w:r>
      <w:proofErr w:type="gramStart"/>
      <w:r w:rsidRPr="005345EB">
        <w:rPr>
          <w:rFonts w:ascii="Times New Roman" w:eastAsia="Calibri" w:hAnsi="Times New Roman" w:cs="Times New Roman"/>
          <w:sz w:val="12"/>
          <w:szCs w:val="12"/>
        </w:rPr>
        <w:t>экономическими</w:t>
      </w:r>
      <w:proofErr w:type="gramEnd"/>
      <w:r w:rsidRPr="005345EB">
        <w:rPr>
          <w:rFonts w:ascii="Times New Roman" w:eastAsia="Calibri" w:hAnsi="Times New Roman" w:cs="Times New Roman"/>
          <w:sz w:val="12"/>
          <w:szCs w:val="12"/>
        </w:rPr>
        <w:t xml:space="preserve"> </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proofErr w:type="gramStart"/>
      <w:r w:rsidRPr="005345EB">
        <w:rPr>
          <w:rFonts w:ascii="Times New Roman" w:eastAsia="Calibri" w:hAnsi="Times New Roman" w:cs="Times New Roman"/>
          <w:sz w:val="12"/>
          <w:szCs w:val="12"/>
        </w:rPr>
        <w:t xml:space="preserve">механизмами (оплата фактически потребляемого объема воды на основании </w:t>
      </w:r>
      <w:proofErr w:type="gramEnd"/>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данных </w:t>
      </w:r>
      <w:proofErr w:type="spellStart"/>
      <w:r w:rsidRPr="005345EB">
        <w:rPr>
          <w:rFonts w:ascii="Times New Roman" w:eastAsia="Calibri" w:hAnsi="Times New Roman" w:cs="Times New Roman"/>
          <w:sz w:val="12"/>
          <w:szCs w:val="12"/>
        </w:rPr>
        <w:t>водосчетчиков</w:t>
      </w:r>
      <w:proofErr w:type="spellEnd"/>
      <w:r w:rsidRPr="005345EB">
        <w:rPr>
          <w:rFonts w:ascii="Times New Roman" w:eastAsia="Calibri" w:hAnsi="Times New Roman" w:cs="Times New Roman"/>
          <w:sz w:val="12"/>
          <w:szCs w:val="12"/>
        </w:rPr>
        <w:t>).</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 xml:space="preserve">В области теплоснабжения:  </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Основные ожидаемые результаты реализации Программы:  </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бесперебойная работа в области теплоснабжения; </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повышение качества предоставления услуги в области теплоснабжения; </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повышение экологической культуры и степени вовлеченности населения </w:t>
      </w:r>
      <w:proofErr w:type="gramStart"/>
      <w:r w:rsidRPr="005345EB">
        <w:rPr>
          <w:rFonts w:ascii="Times New Roman" w:eastAsia="Calibri" w:hAnsi="Times New Roman" w:cs="Times New Roman"/>
          <w:sz w:val="12"/>
          <w:szCs w:val="12"/>
        </w:rPr>
        <w:t>в</w:t>
      </w:r>
      <w:proofErr w:type="gramEnd"/>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вопросы обращения с отходами потребления.</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В области электроснабжения:</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повышение качества предоставления услуги в области электроснабжения;</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отсутствие травматизма у детей.</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b/>
          <w:bCs/>
          <w:sz w:val="12"/>
          <w:szCs w:val="12"/>
        </w:rPr>
      </w:pPr>
      <w:r w:rsidRPr="005345EB">
        <w:rPr>
          <w:rFonts w:ascii="Times New Roman" w:eastAsia="Calibri" w:hAnsi="Times New Roman" w:cs="Times New Roman"/>
          <w:b/>
          <w:bCs/>
          <w:sz w:val="12"/>
          <w:szCs w:val="12"/>
        </w:rPr>
        <w:t>7. Предложения по организации реализации инвестиционных проектов</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proofErr w:type="gramStart"/>
      <w:r w:rsidRPr="005345EB">
        <w:rPr>
          <w:rFonts w:ascii="Times New Roman" w:eastAsia="Calibri" w:hAnsi="Times New Roman" w:cs="Times New Roman"/>
          <w:sz w:val="12"/>
          <w:szCs w:val="12"/>
        </w:rPr>
        <w:t>В программах сельского поселения Светлодольск не содержатся проработанные</w:t>
      </w:r>
      <w:proofErr w:type="gramEnd"/>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инвестиционные проекты по развитию систем коммунальной инфраструктуры, а запланированы лишь мероприятия в рамках текущих задач развития инженерной инфраструктуры.</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Для изготовления проектно-сметной документации и строительстве систем коммунальной инфраструктуры предусмотрено проведение конкурса для выбора подрядчика.  </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Сроки реализации программы 2025-2033 гг. Финансирование программы осуществляется за счет местного бюджета.</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b/>
          <w:bCs/>
          <w:sz w:val="12"/>
          <w:szCs w:val="12"/>
        </w:rPr>
      </w:pPr>
      <w:r w:rsidRPr="005345EB">
        <w:rPr>
          <w:rFonts w:ascii="Times New Roman" w:eastAsia="Calibri" w:hAnsi="Times New Roman" w:cs="Times New Roman"/>
          <w:b/>
          <w:bCs/>
          <w:sz w:val="12"/>
          <w:szCs w:val="12"/>
        </w:rPr>
        <w:t>8. Обоснование использования в качестве источников финансирования инвестиционных проектов тарифов, платы за подключение (технологическое присоединение) объектов капитального строительства к системам коммунальной инфраструктуры</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Строительство и реконструкция объектов инфраструктуры осуществляются организациями коммунального комплекса. Окупаемость затрат на строительство и реконструкцию достигается путем формирования и защиты инвестиционных программ развития сетей (за счет инвестиционной надбавки в тарифе). </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Инвестиционные программы будут корректироваться в соответствии с программами комплексного развития систем коммунальной инфраструктуры сельского поселения Светлодольск. Основным требованием при утверждении инвестиционных программ организаций коммунального комплекса будет являться использование обеспечивающей в мероприятиях инновационной продукции, энергосбережение и повышение энергетической эффективности. Включение инвестиционной надбавки в тарифы для реализации проектов инвестиционных программ возможно при условии соответствия тарифов доступному уровню. </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proofErr w:type="gramStart"/>
      <w:r w:rsidRPr="005345EB">
        <w:rPr>
          <w:rFonts w:ascii="Times New Roman" w:eastAsia="Calibri" w:hAnsi="Times New Roman" w:cs="Times New Roman"/>
          <w:sz w:val="12"/>
          <w:szCs w:val="12"/>
        </w:rPr>
        <w:t>Источниками инвестиций должны являться собственные средства предприятий (прибыль, амортизационные отчисления, снижение затрат за счет реализации проектов), плата за подключение (присоединение), бюджетные средства (местного, регионального, федерального бюджетов), кредиты, средства частных инвесторов.</w:t>
      </w:r>
      <w:proofErr w:type="gramEnd"/>
    </w:p>
    <w:p w:rsidR="005345EB" w:rsidRPr="005345EB" w:rsidRDefault="005345EB" w:rsidP="00BA3A81">
      <w:pPr>
        <w:tabs>
          <w:tab w:val="left" w:pos="284"/>
        </w:tabs>
        <w:spacing w:after="0" w:line="240" w:lineRule="auto"/>
        <w:jc w:val="right"/>
        <w:rPr>
          <w:rFonts w:ascii="Times New Roman" w:eastAsia="Calibri" w:hAnsi="Times New Roman" w:cs="Times New Roman"/>
          <w:b/>
          <w:sz w:val="12"/>
          <w:szCs w:val="12"/>
        </w:rPr>
      </w:pPr>
      <w:r w:rsidRPr="005345EB">
        <w:rPr>
          <w:rFonts w:ascii="Times New Roman" w:eastAsia="Calibri" w:hAnsi="Times New Roman" w:cs="Times New Roman"/>
          <w:b/>
          <w:sz w:val="12"/>
          <w:szCs w:val="12"/>
        </w:rPr>
        <w:t>Таблица 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41"/>
        <w:gridCol w:w="922"/>
        <w:gridCol w:w="837"/>
        <w:gridCol w:w="775"/>
        <w:gridCol w:w="776"/>
        <w:gridCol w:w="776"/>
        <w:gridCol w:w="776"/>
        <w:gridCol w:w="1020"/>
      </w:tblGrid>
      <w:tr w:rsidR="005345EB" w:rsidRPr="005345EB" w:rsidTr="00BA3A81">
        <w:trPr>
          <w:trHeight w:val="20"/>
        </w:trPr>
        <w:tc>
          <w:tcPr>
            <w:tcW w:w="1090" w:type="pct"/>
            <w:vMerge w:val="restar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Наименование ресурса</w:t>
            </w:r>
          </w:p>
        </w:tc>
        <w:tc>
          <w:tcPr>
            <w:tcW w:w="613" w:type="pct"/>
            <w:vMerge w:val="restar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Ед. изм.</w:t>
            </w:r>
          </w:p>
        </w:tc>
        <w:tc>
          <w:tcPr>
            <w:tcW w:w="556" w:type="pct"/>
            <w:vMerge w:val="restar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2025 г.</w:t>
            </w:r>
          </w:p>
        </w:tc>
        <w:tc>
          <w:tcPr>
            <w:tcW w:w="2742" w:type="pct"/>
            <w:gridSpan w:val="5"/>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Прогноз</w:t>
            </w:r>
          </w:p>
        </w:tc>
      </w:tr>
      <w:tr w:rsidR="005345EB" w:rsidRPr="005345EB" w:rsidTr="00BA3A81">
        <w:trPr>
          <w:trHeight w:val="20"/>
        </w:trPr>
        <w:tc>
          <w:tcPr>
            <w:tcW w:w="1090" w:type="pct"/>
            <w:vMerge/>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b/>
                <w:sz w:val="12"/>
                <w:szCs w:val="12"/>
              </w:rPr>
            </w:pPr>
          </w:p>
        </w:tc>
        <w:tc>
          <w:tcPr>
            <w:tcW w:w="613" w:type="pct"/>
            <w:vMerge/>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b/>
                <w:sz w:val="12"/>
                <w:szCs w:val="12"/>
              </w:rPr>
            </w:pPr>
          </w:p>
        </w:tc>
        <w:tc>
          <w:tcPr>
            <w:tcW w:w="556" w:type="pct"/>
            <w:vMerge/>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b/>
                <w:sz w:val="12"/>
                <w:szCs w:val="12"/>
              </w:rPr>
            </w:pPr>
          </w:p>
        </w:tc>
        <w:tc>
          <w:tcPr>
            <w:tcW w:w="515"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2026 г.</w:t>
            </w:r>
          </w:p>
        </w:tc>
        <w:tc>
          <w:tcPr>
            <w:tcW w:w="516"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2027 г.</w:t>
            </w:r>
          </w:p>
        </w:tc>
        <w:tc>
          <w:tcPr>
            <w:tcW w:w="516"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2028 г.</w:t>
            </w:r>
          </w:p>
        </w:tc>
        <w:tc>
          <w:tcPr>
            <w:tcW w:w="516"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2029 г.</w:t>
            </w:r>
          </w:p>
        </w:tc>
        <w:tc>
          <w:tcPr>
            <w:tcW w:w="679"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 xml:space="preserve">2030-2033 </w:t>
            </w:r>
          </w:p>
        </w:tc>
      </w:tr>
      <w:tr w:rsidR="005345EB" w:rsidRPr="005345EB" w:rsidTr="00BA3A81">
        <w:trPr>
          <w:trHeight w:val="20"/>
        </w:trPr>
        <w:tc>
          <w:tcPr>
            <w:tcW w:w="1090"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Холодное водоснабжение</w:t>
            </w:r>
          </w:p>
        </w:tc>
        <w:tc>
          <w:tcPr>
            <w:tcW w:w="613"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Руб./м3</w:t>
            </w:r>
          </w:p>
        </w:tc>
        <w:tc>
          <w:tcPr>
            <w:tcW w:w="556"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81,08</w:t>
            </w:r>
          </w:p>
        </w:tc>
        <w:tc>
          <w:tcPr>
            <w:tcW w:w="515"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81,08</w:t>
            </w:r>
          </w:p>
        </w:tc>
        <w:tc>
          <w:tcPr>
            <w:tcW w:w="516"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95,27</w:t>
            </w:r>
          </w:p>
        </w:tc>
        <w:tc>
          <w:tcPr>
            <w:tcW w:w="516"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95,51</w:t>
            </w:r>
          </w:p>
        </w:tc>
        <w:tc>
          <w:tcPr>
            <w:tcW w:w="516"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95,96</w:t>
            </w:r>
          </w:p>
        </w:tc>
        <w:tc>
          <w:tcPr>
            <w:tcW w:w="679"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109,34</w:t>
            </w:r>
          </w:p>
        </w:tc>
      </w:tr>
      <w:tr w:rsidR="005345EB" w:rsidRPr="005345EB" w:rsidTr="00BA3A81">
        <w:trPr>
          <w:trHeight w:val="20"/>
        </w:trPr>
        <w:tc>
          <w:tcPr>
            <w:tcW w:w="1090"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Водоотведение</w:t>
            </w:r>
          </w:p>
        </w:tc>
        <w:tc>
          <w:tcPr>
            <w:tcW w:w="613"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Руб./м3</w:t>
            </w:r>
          </w:p>
        </w:tc>
        <w:tc>
          <w:tcPr>
            <w:tcW w:w="556"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67,78</w:t>
            </w:r>
          </w:p>
        </w:tc>
        <w:tc>
          <w:tcPr>
            <w:tcW w:w="515"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76,57</w:t>
            </w:r>
          </w:p>
        </w:tc>
        <w:tc>
          <w:tcPr>
            <w:tcW w:w="516"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78,76</w:t>
            </w:r>
          </w:p>
        </w:tc>
        <w:tc>
          <w:tcPr>
            <w:tcW w:w="516"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81,42</w:t>
            </w:r>
          </w:p>
        </w:tc>
        <w:tc>
          <w:tcPr>
            <w:tcW w:w="516"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84,07</w:t>
            </w:r>
          </w:p>
        </w:tc>
        <w:tc>
          <w:tcPr>
            <w:tcW w:w="679"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96,18</w:t>
            </w:r>
          </w:p>
        </w:tc>
      </w:tr>
      <w:tr w:rsidR="005345EB" w:rsidRPr="005345EB" w:rsidTr="00BA3A81">
        <w:trPr>
          <w:trHeight w:val="20"/>
        </w:trPr>
        <w:tc>
          <w:tcPr>
            <w:tcW w:w="1090"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Теплоснабжение </w:t>
            </w:r>
          </w:p>
        </w:tc>
        <w:tc>
          <w:tcPr>
            <w:tcW w:w="613"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Руб./Гкал</w:t>
            </w:r>
          </w:p>
        </w:tc>
        <w:tc>
          <w:tcPr>
            <w:tcW w:w="556"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3 219,60</w:t>
            </w:r>
          </w:p>
        </w:tc>
        <w:tc>
          <w:tcPr>
            <w:tcW w:w="515"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3 582,00</w:t>
            </w:r>
          </w:p>
        </w:tc>
        <w:tc>
          <w:tcPr>
            <w:tcW w:w="516"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3 711,60</w:t>
            </w:r>
          </w:p>
        </w:tc>
        <w:tc>
          <w:tcPr>
            <w:tcW w:w="516"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3 847,20</w:t>
            </w:r>
          </w:p>
        </w:tc>
        <w:tc>
          <w:tcPr>
            <w:tcW w:w="516"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3988,0</w:t>
            </w:r>
          </w:p>
        </w:tc>
        <w:tc>
          <w:tcPr>
            <w:tcW w:w="679"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4456,84</w:t>
            </w:r>
          </w:p>
        </w:tc>
      </w:tr>
      <w:tr w:rsidR="005345EB" w:rsidRPr="005345EB" w:rsidTr="00BA3A81">
        <w:trPr>
          <w:trHeight w:val="20"/>
        </w:trPr>
        <w:tc>
          <w:tcPr>
            <w:tcW w:w="1090"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Газоснабжение</w:t>
            </w:r>
          </w:p>
        </w:tc>
        <w:tc>
          <w:tcPr>
            <w:tcW w:w="613"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Руб./м3</w:t>
            </w:r>
          </w:p>
        </w:tc>
        <w:tc>
          <w:tcPr>
            <w:tcW w:w="556"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7,88</w:t>
            </w:r>
          </w:p>
        </w:tc>
        <w:tc>
          <w:tcPr>
            <w:tcW w:w="515"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8,42</w:t>
            </w:r>
          </w:p>
        </w:tc>
        <w:tc>
          <w:tcPr>
            <w:tcW w:w="516"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8,96</w:t>
            </w:r>
          </w:p>
        </w:tc>
        <w:tc>
          <w:tcPr>
            <w:tcW w:w="516"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9,50</w:t>
            </w:r>
          </w:p>
        </w:tc>
        <w:tc>
          <w:tcPr>
            <w:tcW w:w="516"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10,04</w:t>
            </w:r>
          </w:p>
        </w:tc>
        <w:tc>
          <w:tcPr>
            <w:tcW w:w="679"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11,66</w:t>
            </w:r>
          </w:p>
        </w:tc>
      </w:tr>
      <w:tr w:rsidR="005345EB" w:rsidRPr="005345EB" w:rsidTr="00BA3A81">
        <w:trPr>
          <w:trHeight w:val="20"/>
        </w:trPr>
        <w:tc>
          <w:tcPr>
            <w:tcW w:w="1090"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Электроснабжение</w:t>
            </w:r>
          </w:p>
        </w:tc>
        <w:tc>
          <w:tcPr>
            <w:tcW w:w="613"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Руб./</w:t>
            </w:r>
            <w:proofErr w:type="spellStart"/>
            <w:r w:rsidRPr="005345EB">
              <w:rPr>
                <w:rFonts w:ascii="Times New Roman" w:eastAsia="Calibri" w:hAnsi="Times New Roman" w:cs="Times New Roman"/>
                <w:sz w:val="12"/>
                <w:szCs w:val="12"/>
              </w:rPr>
              <w:t>кВтч</w:t>
            </w:r>
            <w:proofErr w:type="spellEnd"/>
          </w:p>
        </w:tc>
        <w:tc>
          <w:tcPr>
            <w:tcW w:w="556"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4,31</w:t>
            </w:r>
          </w:p>
        </w:tc>
        <w:tc>
          <w:tcPr>
            <w:tcW w:w="515"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4,78</w:t>
            </w:r>
          </w:p>
        </w:tc>
        <w:tc>
          <w:tcPr>
            <w:tcW w:w="516"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5,25</w:t>
            </w:r>
          </w:p>
        </w:tc>
        <w:tc>
          <w:tcPr>
            <w:tcW w:w="516"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5,72</w:t>
            </w:r>
          </w:p>
        </w:tc>
        <w:tc>
          <w:tcPr>
            <w:tcW w:w="516"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6,19</w:t>
            </w:r>
          </w:p>
        </w:tc>
        <w:tc>
          <w:tcPr>
            <w:tcW w:w="679"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6,66</w:t>
            </w:r>
          </w:p>
        </w:tc>
      </w:tr>
      <w:tr w:rsidR="005345EB" w:rsidRPr="005345EB" w:rsidTr="00BA3A81">
        <w:trPr>
          <w:trHeight w:val="20"/>
        </w:trPr>
        <w:tc>
          <w:tcPr>
            <w:tcW w:w="1090" w:type="pct"/>
            <w:vMerge w:val="restar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Сбор и вывоз ТКО</w:t>
            </w:r>
          </w:p>
        </w:tc>
        <w:tc>
          <w:tcPr>
            <w:tcW w:w="613"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Руб./м3</w:t>
            </w:r>
          </w:p>
        </w:tc>
        <w:tc>
          <w:tcPr>
            <w:tcW w:w="556"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p>
        </w:tc>
        <w:tc>
          <w:tcPr>
            <w:tcW w:w="515"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p>
        </w:tc>
        <w:tc>
          <w:tcPr>
            <w:tcW w:w="516"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p>
        </w:tc>
        <w:tc>
          <w:tcPr>
            <w:tcW w:w="516"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p>
        </w:tc>
        <w:tc>
          <w:tcPr>
            <w:tcW w:w="516"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p>
        </w:tc>
        <w:tc>
          <w:tcPr>
            <w:tcW w:w="679"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p>
        </w:tc>
      </w:tr>
      <w:tr w:rsidR="005345EB" w:rsidRPr="005345EB" w:rsidTr="00BA3A81">
        <w:trPr>
          <w:trHeight w:val="20"/>
        </w:trPr>
        <w:tc>
          <w:tcPr>
            <w:tcW w:w="1090" w:type="pct"/>
            <w:vMerge/>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p>
        </w:tc>
        <w:tc>
          <w:tcPr>
            <w:tcW w:w="613"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Руб./чел.</w:t>
            </w:r>
          </w:p>
        </w:tc>
        <w:tc>
          <w:tcPr>
            <w:tcW w:w="556"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p>
        </w:tc>
        <w:tc>
          <w:tcPr>
            <w:tcW w:w="515"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p>
        </w:tc>
        <w:tc>
          <w:tcPr>
            <w:tcW w:w="516"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p>
        </w:tc>
        <w:tc>
          <w:tcPr>
            <w:tcW w:w="516"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p>
        </w:tc>
        <w:tc>
          <w:tcPr>
            <w:tcW w:w="516"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p>
        </w:tc>
        <w:tc>
          <w:tcPr>
            <w:tcW w:w="679"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p>
        </w:tc>
      </w:tr>
    </w:tbl>
    <w:p w:rsidR="005345EB" w:rsidRPr="005345EB" w:rsidRDefault="005345EB" w:rsidP="005345EB">
      <w:pPr>
        <w:tabs>
          <w:tab w:val="left" w:pos="284"/>
        </w:tabs>
        <w:spacing w:after="0" w:line="240" w:lineRule="auto"/>
        <w:jc w:val="both"/>
        <w:rPr>
          <w:rFonts w:ascii="Times New Roman" w:eastAsia="Calibri" w:hAnsi="Times New Roman" w:cs="Times New Roman"/>
          <w:b/>
          <w:sz w:val="12"/>
          <w:szCs w:val="12"/>
        </w:rPr>
      </w:pP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bCs/>
          <w:sz w:val="12"/>
          <w:szCs w:val="12"/>
        </w:rPr>
        <w:t>9. Результаты оценки совокупного платежа граждан за коммунальные услуги на соответствие критериям доступности</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Таблица  – Динамика доступности для населения коммунальных услуг в сельском поселении Светлодольск</w:t>
      </w:r>
    </w:p>
    <w:p w:rsidR="005345EB" w:rsidRPr="005345EB" w:rsidRDefault="005345EB" w:rsidP="00BA3A81">
      <w:pPr>
        <w:tabs>
          <w:tab w:val="left" w:pos="284"/>
        </w:tabs>
        <w:spacing w:after="0" w:line="240" w:lineRule="auto"/>
        <w:jc w:val="right"/>
        <w:rPr>
          <w:rFonts w:ascii="Times New Roman" w:eastAsia="Calibri" w:hAnsi="Times New Roman" w:cs="Times New Roman"/>
          <w:b/>
          <w:sz w:val="12"/>
          <w:szCs w:val="12"/>
        </w:rPr>
      </w:pPr>
      <w:r w:rsidRPr="005345EB">
        <w:rPr>
          <w:rFonts w:ascii="Times New Roman" w:eastAsia="Calibri" w:hAnsi="Times New Roman" w:cs="Times New Roman"/>
          <w:b/>
          <w:sz w:val="12"/>
          <w:szCs w:val="12"/>
        </w:rPr>
        <w:t>Таблица 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07"/>
        <w:gridCol w:w="710"/>
        <w:gridCol w:w="424"/>
        <w:gridCol w:w="424"/>
        <w:gridCol w:w="423"/>
        <w:gridCol w:w="418"/>
        <w:gridCol w:w="423"/>
        <w:gridCol w:w="591"/>
        <w:gridCol w:w="703"/>
      </w:tblGrid>
      <w:tr w:rsidR="00BA3A81" w:rsidRPr="005345EB" w:rsidTr="00BA3A81">
        <w:trPr>
          <w:trHeight w:val="20"/>
        </w:trPr>
        <w:tc>
          <w:tcPr>
            <w:tcW w:w="2264" w:type="pct"/>
            <w:vMerge w:val="restar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b/>
                <w:bCs/>
                <w:sz w:val="12"/>
                <w:szCs w:val="12"/>
              </w:rPr>
              <w:t>Наименование</w:t>
            </w:r>
          </w:p>
          <w:p w:rsidR="005345EB" w:rsidRPr="005345EB" w:rsidRDefault="005345EB" w:rsidP="00BA3A81">
            <w:pPr>
              <w:tabs>
                <w:tab w:val="left" w:pos="284"/>
              </w:tabs>
              <w:spacing w:after="0" w:line="240" w:lineRule="auto"/>
              <w:rPr>
                <w:rFonts w:ascii="Times New Roman" w:eastAsia="Calibri" w:hAnsi="Times New Roman" w:cs="Times New Roman"/>
                <w:b/>
                <w:sz w:val="12"/>
                <w:szCs w:val="12"/>
              </w:rPr>
            </w:pPr>
          </w:p>
        </w:tc>
        <w:tc>
          <w:tcPr>
            <w:tcW w:w="472" w:type="pct"/>
            <w:vMerge w:val="restar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bCs/>
                <w:sz w:val="12"/>
                <w:szCs w:val="12"/>
              </w:rPr>
              <w:t>Ед. измерения</w:t>
            </w:r>
          </w:p>
        </w:tc>
        <w:tc>
          <w:tcPr>
            <w:tcW w:w="1796" w:type="pct"/>
            <w:gridSpan w:val="6"/>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b/>
                <w:bCs/>
                <w:sz w:val="12"/>
                <w:szCs w:val="12"/>
              </w:rPr>
              <w:t>Расчетное значение критерия</w:t>
            </w:r>
          </w:p>
          <w:p w:rsidR="005345EB" w:rsidRPr="005345EB" w:rsidRDefault="005345EB" w:rsidP="00BA3A81">
            <w:pPr>
              <w:tabs>
                <w:tab w:val="left" w:pos="284"/>
              </w:tabs>
              <w:spacing w:after="0" w:line="240" w:lineRule="auto"/>
              <w:rPr>
                <w:rFonts w:ascii="Times New Roman" w:eastAsia="Calibri" w:hAnsi="Times New Roman" w:cs="Times New Roman"/>
                <w:b/>
                <w:sz w:val="12"/>
                <w:szCs w:val="12"/>
              </w:rPr>
            </w:pPr>
          </w:p>
        </w:tc>
        <w:tc>
          <w:tcPr>
            <w:tcW w:w="467"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b/>
                <w:bCs/>
                <w:sz w:val="12"/>
                <w:szCs w:val="12"/>
              </w:rPr>
              <w:t>Примечание</w:t>
            </w:r>
          </w:p>
          <w:p w:rsidR="005345EB" w:rsidRPr="005345EB" w:rsidRDefault="005345EB" w:rsidP="00BA3A81">
            <w:pPr>
              <w:tabs>
                <w:tab w:val="left" w:pos="284"/>
              </w:tabs>
              <w:spacing w:after="0" w:line="240" w:lineRule="auto"/>
              <w:rPr>
                <w:rFonts w:ascii="Times New Roman" w:eastAsia="Calibri" w:hAnsi="Times New Roman" w:cs="Times New Roman"/>
                <w:b/>
                <w:sz w:val="12"/>
                <w:szCs w:val="12"/>
              </w:rPr>
            </w:pPr>
          </w:p>
        </w:tc>
      </w:tr>
      <w:tr w:rsidR="00BA3A81" w:rsidRPr="005345EB" w:rsidTr="00BA3A81">
        <w:trPr>
          <w:trHeight w:val="20"/>
        </w:trPr>
        <w:tc>
          <w:tcPr>
            <w:tcW w:w="2264" w:type="pct"/>
            <w:vMerge/>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b/>
                <w:sz w:val="12"/>
                <w:szCs w:val="12"/>
              </w:rPr>
            </w:pPr>
          </w:p>
        </w:tc>
        <w:tc>
          <w:tcPr>
            <w:tcW w:w="472" w:type="pct"/>
            <w:vMerge/>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b/>
                <w:sz w:val="12"/>
                <w:szCs w:val="12"/>
              </w:rPr>
            </w:pPr>
          </w:p>
        </w:tc>
        <w:tc>
          <w:tcPr>
            <w:tcW w:w="282"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2025</w:t>
            </w:r>
          </w:p>
        </w:tc>
        <w:tc>
          <w:tcPr>
            <w:tcW w:w="282"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2026</w:t>
            </w:r>
          </w:p>
        </w:tc>
        <w:tc>
          <w:tcPr>
            <w:tcW w:w="281"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2027</w:t>
            </w:r>
          </w:p>
        </w:tc>
        <w:tc>
          <w:tcPr>
            <w:tcW w:w="278"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2028</w:t>
            </w:r>
          </w:p>
        </w:tc>
        <w:tc>
          <w:tcPr>
            <w:tcW w:w="281"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2029</w:t>
            </w:r>
          </w:p>
        </w:tc>
        <w:tc>
          <w:tcPr>
            <w:tcW w:w="393"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2030-2033</w:t>
            </w:r>
          </w:p>
        </w:tc>
        <w:tc>
          <w:tcPr>
            <w:tcW w:w="467"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b/>
                <w:sz w:val="12"/>
                <w:szCs w:val="12"/>
              </w:rPr>
            </w:pPr>
          </w:p>
        </w:tc>
      </w:tr>
      <w:tr w:rsidR="00BA3A81" w:rsidRPr="005345EB" w:rsidTr="00BA3A81">
        <w:trPr>
          <w:trHeight w:val="20"/>
        </w:trPr>
        <w:tc>
          <w:tcPr>
            <w:tcW w:w="2264"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Доля расходов на коммунальные услуги в совокупном доходе семьи (при </w:t>
            </w:r>
            <w:proofErr w:type="gramStart"/>
            <w:r w:rsidRPr="005345EB">
              <w:rPr>
                <w:rFonts w:ascii="Times New Roman" w:eastAsia="Calibri" w:hAnsi="Times New Roman" w:cs="Times New Roman"/>
                <w:sz w:val="12"/>
                <w:szCs w:val="12"/>
              </w:rPr>
              <w:t>тарифах</w:t>
            </w:r>
            <w:proofErr w:type="gramEnd"/>
            <w:r w:rsidRPr="005345EB">
              <w:rPr>
                <w:rFonts w:ascii="Times New Roman" w:eastAsia="Calibri" w:hAnsi="Times New Roman" w:cs="Times New Roman"/>
                <w:sz w:val="12"/>
                <w:szCs w:val="12"/>
              </w:rPr>
              <w:t xml:space="preserve"> не включающих источники финансирования Программы комплексного развития коммунальной инфраструктуры) </w:t>
            </w:r>
          </w:p>
        </w:tc>
        <w:tc>
          <w:tcPr>
            <w:tcW w:w="472"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w:t>
            </w:r>
          </w:p>
        </w:tc>
        <w:tc>
          <w:tcPr>
            <w:tcW w:w="282"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11,8</w:t>
            </w:r>
          </w:p>
        </w:tc>
        <w:tc>
          <w:tcPr>
            <w:tcW w:w="282"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11,8</w:t>
            </w:r>
          </w:p>
        </w:tc>
        <w:tc>
          <w:tcPr>
            <w:tcW w:w="281"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11,8</w:t>
            </w:r>
          </w:p>
        </w:tc>
        <w:tc>
          <w:tcPr>
            <w:tcW w:w="278"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11,8</w:t>
            </w:r>
          </w:p>
        </w:tc>
        <w:tc>
          <w:tcPr>
            <w:tcW w:w="281"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11,8</w:t>
            </w:r>
          </w:p>
        </w:tc>
        <w:tc>
          <w:tcPr>
            <w:tcW w:w="393"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11,8</w:t>
            </w:r>
          </w:p>
        </w:tc>
        <w:tc>
          <w:tcPr>
            <w:tcW w:w="467"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b/>
                <w:sz w:val="12"/>
                <w:szCs w:val="12"/>
              </w:rPr>
            </w:pPr>
          </w:p>
        </w:tc>
      </w:tr>
      <w:tr w:rsidR="005345EB" w:rsidRPr="005345EB" w:rsidTr="00BA3A81">
        <w:trPr>
          <w:trHeight w:val="20"/>
        </w:trPr>
        <w:tc>
          <w:tcPr>
            <w:tcW w:w="2264"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Доля расходов на коммунальные услуги в совокупном доходе семьи в соответствии с Постановлением Правительства Самарской области от 09.04.2008 г №250 </w:t>
            </w:r>
          </w:p>
        </w:tc>
        <w:tc>
          <w:tcPr>
            <w:tcW w:w="2736" w:type="pct"/>
            <w:gridSpan w:val="8"/>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b/>
                <w:sz w:val="12"/>
                <w:szCs w:val="12"/>
              </w:rPr>
            </w:pPr>
          </w:p>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p>
          <w:p w:rsidR="005345EB" w:rsidRPr="005345EB" w:rsidRDefault="005345EB" w:rsidP="00BA3A81">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sz w:val="12"/>
                <w:szCs w:val="12"/>
              </w:rPr>
              <w:t>НЕ БОЛЕЕ 18%</w:t>
            </w:r>
          </w:p>
        </w:tc>
      </w:tr>
      <w:tr w:rsidR="005345EB" w:rsidRPr="005345EB" w:rsidTr="00BA3A81">
        <w:trPr>
          <w:trHeight w:val="20"/>
        </w:trPr>
        <w:tc>
          <w:tcPr>
            <w:tcW w:w="5000" w:type="pct"/>
            <w:gridSpan w:val="9"/>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Не превышает показатель от 09.04.2008 г. № 250</w:t>
            </w:r>
          </w:p>
        </w:tc>
      </w:tr>
      <w:tr w:rsidR="00BA3A81" w:rsidRPr="005345EB" w:rsidTr="00BA3A81">
        <w:trPr>
          <w:trHeight w:val="20"/>
        </w:trPr>
        <w:tc>
          <w:tcPr>
            <w:tcW w:w="2264"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Доля населения с доходами ниже прожиточного минимума по ПКР </w:t>
            </w:r>
          </w:p>
        </w:tc>
        <w:tc>
          <w:tcPr>
            <w:tcW w:w="472"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w:t>
            </w:r>
          </w:p>
        </w:tc>
        <w:tc>
          <w:tcPr>
            <w:tcW w:w="282"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w:t>
            </w:r>
          </w:p>
        </w:tc>
        <w:tc>
          <w:tcPr>
            <w:tcW w:w="282"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w:t>
            </w:r>
          </w:p>
        </w:tc>
        <w:tc>
          <w:tcPr>
            <w:tcW w:w="281"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w:t>
            </w:r>
          </w:p>
        </w:tc>
        <w:tc>
          <w:tcPr>
            <w:tcW w:w="278"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w:t>
            </w:r>
          </w:p>
        </w:tc>
        <w:tc>
          <w:tcPr>
            <w:tcW w:w="281"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w:t>
            </w:r>
          </w:p>
        </w:tc>
        <w:tc>
          <w:tcPr>
            <w:tcW w:w="393"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w:t>
            </w:r>
          </w:p>
        </w:tc>
        <w:tc>
          <w:tcPr>
            <w:tcW w:w="467"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b/>
                <w:sz w:val="12"/>
                <w:szCs w:val="12"/>
              </w:rPr>
            </w:pPr>
          </w:p>
        </w:tc>
      </w:tr>
      <w:tr w:rsidR="005345EB" w:rsidRPr="005345EB" w:rsidTr="00BA3A81">
        <w:trPr>
          <w:trHeight w:val="20"/>
        </w:trPr>
        <w:tc>
          <w:tcPr>
            <w:tcW w:w="2264"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Доля населения с доходами ниже прожиточного минимума в соответствии с Постановлением Правительства Самарской области от 09.04.2008 г №250 </w:t>
            </w:r>
          </w:p>
        </w:tc>
        <w:tc>
          <w:tcPr>
            <w:tcW w:w="2736" w:type="pct"/>
            <w:gridSpan w:val="8"/>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b/>
                <w:sz w:val="12"/>
                <w:szCs w:val="12"/>
              </w:rPr>
            </w:pPr>
          </w:p>
          <w:p w:rsidR="005345EB" w:rsidRPr="005345EB" w:rsidRDefault="005345EB" w:rsidP="00BA3A81">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sz w:val="12"/>
                <w:szCs w:val="12"/>
              </w:rPr>
              <w:t>НЕ БОЛЕЕ 20%</w:t>
            </w:r>
          </w:p>
        </w:tc>
      </w:tr>
      <w:tr w:rsidR="005345EB" w:rsidRPr="005345EB" w:rsidTr="00BA3A81">
        <w:trPr>
          <w:trHeight w:val="20"/>
        </w:trPr>
        <w:tc>
          <w:tcPr>
            <w:tcW w:w="5000" w:type="pct"/>
            <w:gridSpan w:val="9"/>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Показатель от 09.04.2008 г. № 250</w:t>
            </w:r>
          </w:p>
        </w:tc>
      </w:tr>
      <w:tr w:rsidR="00BA3A81" w:rsidRPr="005345EB" w:rsidTr="00BA3A81">
        <w:trPr>
          <w:trHeight w:val="20"/>
        </w:trPr>
        <w:tc>
          <w:tcPr>
            <w:tcW w:w="2264"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Уровень собираемости платежей за коммунальные услуги по ПКР </w:t>
            </w:r>
          </w:p>
        </w:tc>
        <w:tc>
          <w:tcPr>
            <w:tcW w:w="472"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w:t>
            </w:r>
          </w:p>
        </w:tc>
        <w:tc>
          <w:tcPr>
            <w:tcW w:w="282"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92,8</w:t>
            </w:r>
          </w:p>
        </w:tc>
        <w:tc>
          <w:tcPr>
            <w:tcW w:w="282"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92,8</w:t>
            </w:r>
          </w:p>
        </w:tc>
        <w:tc>
          <w:tcPr>
            <w:tcW w:w="281"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92,8</w:t>
            </w:r>
          </w:p>
        </w:tc>
        <w:tc>
          <w:tcPr>
            <w:tcW w:w="278"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92,8</w:t>
            </w:r>
          </w:p>
        </w:tc>
        <w:tc>
          <w:tcPr>
            <w:tcW w:w="281"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92,8</w:t>
            </w:r>
          </w:p>
        </w:tc>
        <w:tc>
          <w:tcPr>
            <w:tcW w:w="393"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92,8</w:t>
            </w:r>
          </w:p>
        </w:tc>
        <w:tc>
          <w:tcPr>
            <w:tcW w:w="467"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b/>
                <w:sz w:val="12"/>
                <w:szCs w:val="12"/>
              </w:rPr>
            </w:pPr>
          </w:p>
        </w:tc>
      </w:tr>
      <w:tr w:rsidR="005345EB" w:rsidRPr="005345EB" w:rsidTr="00BA3A81">
        <w:trPr>
          <w:trHeight w:val="20"/>
        </w:trPr>
        <w:tc>
          <w:tcPr>
            <w:tcW w:w="2264"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Уровень собираемости платежей за коммунальные услуги в соответствии с Постановлением Правительства Самарской области от 09.04.2008 г № 250</w:t>
            </w:r>
          </w:p>
        </w:tc>
        <w:tc>
          <w:tcPr>
            <w:tcW w:w="2736" w:type="pct"/>
            <w:gridSpan w:val="8"/>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b/>
                <w:sz w:val="12"/>
                <w:szCs w:val="12"/>
              </w:rPr>
            </w:pPr>
          </w:p>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НЕ МЕНЕЕ 87%</w:t>
            </w:r>
          </w:p>
        </w:tc>
      </w:tr>
      <w:tr w:rsidR="005345EB" w:rsidRPr="005345EB" w:rsidTr="00BA3A81">
        <w:trPr>
          <w:trHeight w:val="20"/>
        </w:trPr>
        <w:tc>
          <w:tcPr>
            <w:tcW w:w="5000" w:type="pct"/>
            <w:gridSpan w:val="9"/>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Превышает показатель от 09.04.2008 г. № 250</w:t>
            </w:r>
          </w:p>
        </w:tc>
      </w:tr>
      <w:tr w:rsidR="00BA3A81" w:rsidRPr="005345EB" w:rsidTr="00BA3A81">
        <w:trPr>
          <w:trHeight w:val="20"/>
        </w:trPr>
        <w:tc>
          <w:tcPr>
            <w:tcW w:w="2264"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Доля семей – получателей субсидий на оплату коммунальных услуг в общем количестве семей, % </w:t>
            </w:r>
          </w:p>
        </w:tc>
        <w:tc>
          <w:tcPr>
            <w:tcW w:w="472"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w:t>
            </w:r>
          </w:p>
        </w:tc>
        <w:tc>
          <w:tcPr>
            <w:tcW w:w="282"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w:t>
            </w:r>
          </w:p>
        </w:tc>
        <w:tc>
          <w:tcPr>
            <w:tcW w:w="282"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w:t>
            </w:r>
          </w:p>
        </w:tc>
        <w:tc>
          <w:tcPr>
            <w:tcW w:w="281"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w:t>
            </w:r>
          </w:p>
        </w:tc>
        <w:tc>
          <w:tcPr>
            <w:tcW w:w="278"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w:t>
            </w:r>
          </w:p>
        </w:tc>
        <w:tc>
          <w:tcPr>
            <w:tcW w:w="281"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w:t>
            </w:r>
          </w:p>
        </w:tc>
        <w:tc>
          <w:tcPr>
            <w:tcW w:w="393"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w:t>
            </w:r>
          </w:p>
        </w:tc>
        <w:tc>
          <w:tcPr>
            <w:tcW w:w="467"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b/>
                <w:sz w:val="12"/>
                <w:szCs w:val="12"/>
              </w:rPr>
            </w:pPr>
          </w:p>
        </w:tc>
      </w:tr>
      <w:tr w:rsidR="005345EB" w:rsidRPr="005345EB" w:rsidTr="00BA3A81">
        <w:trPr>
          <w:trHeight w:val="20"/>
        </w:trPr>
        <w:tc>
          <w:tcPr>
            <w:tcW w:w="2264" w:type="pct"/>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Доля получателей субсидий на оплату коммунальных услуг в общей численности населения в соответствии с Постановлением Правительства Самарской области от 09.04.2008 г № 250 </w:t>
            </w:r>
          </w:p>
        </w:tc>
        <w:tc>
          <w:tcPr>
            <w:tcW w:w="2736" w:type="pct"/>
            <w:gridSpan w:val="8"/>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b/>
                <w:sz w:val="12"/>
                <w:szCs w:val="12"/>
              </w:rPr>
            </w:pPr>
          </w:p>
          <w:p w:rsidR="005345EB" w:rsidRPr="005345EB" w:rsidRDefault="005345EB" w:rsidP="00BA3A81">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sz w:val="12"/>
                <w:szCs w:val="12"/>
              </w:rPr>
              <w:t>НЕ БОЛЕЕ 15%</w:t>
            </w:r>
          </w:p>
        </w:tc>
      </w:tr>
      <w:tr w:rsidR="005345EB" w:rsidRPr="005345EB" w:rsidTr="00BA3A81">
        <w:trPr>
          <w:trHeight w:val="20"/>
        </w:trPr>
        <w:tc>
          <w:tcPr>
            <w:tcW w:w="5000" w:type="pct"/>
            <w:gridSpan w:val="9"/>
            <w:shd w:val="clear" w:color="auto" w:fill="auto"/>
          </w:tcPr>
          <w:p w:rsidR="005345EB" w:rsidRPr="005345EB" w:rsidRDefault="005345EB" w:rsidP="00BA3A81">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Показатель от 09.04.2008 г. № 250</w:t>
            </w:r>
          </w:p>
        </w:tc>
      </w:tr>
    </w:tbl>
    <w:p w:rsidR="005345EB" w:rsidRPr="005345EB" w:rsidRDefault="005345EB" w:rsidP="005345EB">
      <w:pPr>
        <w:tabs>
          <w:tab w:val="left" w:pos="284"/>
        </w:tabs>
        <w:spacing w:after="0" w:line="240" w:lineRule="auto"/>
        <w:jc w:val="both"/>
        <w:rPr>
          <w:rFonts w:ascii="Times New Roman" w:eastAsia="Calibri" w:hAnsi="Times New Roman" w:cs="Times New Roman"/>
          <w:b/>
          <w:bCs/>
          <w:sz w:val="12"/>
          <w:szCs w:val="12"/>
        </w:rPr>
      </w:pP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b/>
          <w:bCs/>
          <w:sz w:val="12"/>
          <w:szCs w:val="12"/>
        </w:rPr>
        <w:t>10. Прогнозируемые расходы бюджетов всех уровней на оказание мер социальной поддержки, в том числе предоставление отдельным категориям граждан субсидии на оплату жилого помещения и коммунальных услуг</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Размер ежемесячной денежной компенсации (далее – ЕДК) для различных категорий граждан могут составлять от 50 до 100 % затрат на оплату коммунальных услуг. Средний платеж за коммунальные услуги в сельском поселении Светлодольск равен 4000 рублей, выплата ЕДК может составлять от 2000 до 4000 рублей.</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Согласно данным Администрации сельского поселения Светлодольск количество людей, получающих субсидии из бюджета составляет 0,8% (4 семьи). Расходы бюджетов всех уровней на субсидирование оплаты коммунальных услуг будут составлять от 8 000 до 16 000 рублей в месяц.</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11. Обоснование ресурсного обеспечения Программы</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Система финансового обеспечения реализации мероприятий муниципальной программы основывается на принципах и нормах действующего законодательства.</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Планируемый общий объем финансирования Программы составит 77 427,40* тыс. руб., в том числе:</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средства федерального бюджета – 0, тыс. руб.;</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2026 год -0,00 тыс. руб.;</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2027 год -0,00 тыс. руб.;</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2028 год -0,00 тыс. руб.;</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2029 год -0,00 тыс. руб.;</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2030 год -0,00 тыс. руб.;</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2031-2033 года – 0,00 тыс. руб.</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средства областного бюджета  – 0,00 тыс. руб.;</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2026 год -0,00 тыс. руб.;</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2027 год -0,00 тыс. руб.;</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2028 год -0,00 тыс. руб.;</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2029 год -0,00 тыс. руб.;</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2030 год -0,00 тыс. руб.;</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2031-2033 года – 0,00 тыс. руб.</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средства местного бюджета – 77 427,40  тыс. руб.;</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2026 год – 0,00 тыс. руб.;</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2027 год - 0,00 тыс. руб.;</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2028 год - 0,00 тыс. руб.;</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2029 год – 0,00 тыс. руб.;</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2030 год - 0,00 тыс. руб.;</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2031-2033 года – 77 427,40 тыс. руб.</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внебюджетные средства – 0,00 тыс. руб.</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2026 год -0,00 тыс. руб.;</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2027 год -0,00 тыс. руб.;</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2028 год -0,00 тыс. руб.;</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2029 год -0,00 тыс. руб.;</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2030 год -0,00 тыс. руб.;</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lastRenderedPageBreak/>
        <w:t>2031-2033 года – 0,00 тыс. руб.</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Главным распорядителем средств местного бюджета, направленных на реализацию мероприятий муниципальной программы, является администрация сельского поселения Кутузовский муниципального района Сергиевский Самарской области.</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12. Механизм реализации Программы</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proofErr w:type="gramStart"/>
      <w:r w:rsidRPr="005345EB">
        <w:rPr>
          <w:rFonts w:ascii="Times New Roman" w:eastAsia="Calibri" w:hAnsi="Times New Roman" w:cs="Times New Roman"/>
          <w:sz w:val="12"/>
          <w:szCs w:val="12"/>
        </w:rPr>
        <w:t>Управление и контроль за ходом реализации муниципальной программы осуществляется в соответствии с действующим законодательством, в том числе с учетом требований Порядка принятия решений о разработке, формирования и реализации, оценки эффективности муниципальных программ сельского поселения Антоновка муниципального района Сергиевский Самарской области, утвержденного постановлением администрации сельского поселения Светлодольск муниципального района Сергиевский от 07.02.2020 г. г. № 7.</w:t>
      </w:r>
      <w:proofErr w:type="gramEnd"/>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Общее руководство и </w:t>
      </w:r>
      <w:proofErr w:type="gramStart"/>
      <w:r w:rsidRPr="005345EB">
        <w:rPr>
          <w:rFonts w:ascii="Times New Roman" w:eastAsia="Calibri" w:hAnsi="Times New Roman" w:cs="Times New Roman"/>
          <w:sz w:val="12"/>
          <w:szCs w:val="12"/>
        </w:rPr>
        <w:t>контроль за</w:t>
      </w:r>
      <w:proofErr w:type="gramEnd"/>
      <w:r w:rsidRPr="005345EB">
        <w:rPr>
          <w:rFonts w:ascii="Times New Roman" w:eastAsia="Calibri" w:hAnsi="Times New Roman" w:cs="Times New Roman"/>
          <w:sz w:val="12"/>
          <w:szCs w:val="12"/>
        </w:rPr>
        <w:t xml:space="preserve"> ходом реализации Программы осуществляет администрация сельского поселения Светлодольск муниципального района Сергиевский.</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Текущий и последующий контроль за целевым и эффективным использованием бюджетных средств, выделенных на выполнение мероприятий Программы, осуществляют администрация сельского поселения Светлодольск муниципального района Сергиевский Самарской области.</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proofErr w:type="gramStart"/>
      <w:r w:rsidRPr="005345EB">
        <w:rPr>
          <w:rFonts w:ascii="Times New Roman" w:eastAsia="Calibri" w:hAnsi="Times New Roman" w:cs="Times New Roman"/>
          <w:sz w:val="12"/>
          <w:szCs w:val="12"/>
        </w:rPr>
        <w:t>Контроль за</w:t>
      </w:r>
      <w:proofErr w:type="gramEnd"/>
      <w:r w:rsidRPr="005345EB">
        <w:rPr>
          <w:rFonts w:ascii="Times New Roman" w:eastAsia="Calibri" w:hAnsi="Times New Roman" w:cs="Times New Roman"/>
          <w:sz w:val="12"/>
          <w:szCs w:val="12"/>
        </w:rPr>
        <w:t xml:space="preserve"> ходом реализации программных мероприятий осуществляет администрация сельского поселения Светлодольск муниципального района Сергиевский Самарской области.</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Администрация сельского поселения Светлодольск муниципального района Сергиевский Самарской области ежегодно в срок до 1 марта подготавливает информацию о ходе реализации </w:t>
      </w:r>
      <w:r w:rsidRPr="005345EB">
        <w:rPr>
          <w:rFonts w:ascii="Times New Roman" w:eastAsia="Calibri" w:hAnsi="Times New Roman" w:cs="Times New Roman"/>
          <w:bCs/>
          <w:sz w:val="12"/>
          <w:szCs w:val="12"/>
        </w:rPr>
        <w:t>П</w:t>
      </w:r>
      <w:r w:rsidRPr="005345EB">
        <w:rPr>
          <w:rFonts w:ascii="Times New Roman" w:eastAsia="Calibri" w:hAnsi="Times New Roman" w:cs="Times New Roman"/>
          <w:sz w:val="12"/>
          <w:szCs w:val="12"/>
        </w:rPr>
        <w:t xml:space="preserve">рограммы за отчетный год, включая оценку значений целевых индикаторов и показателей, а также показателей эффективности реализации </w:t>
      </w:r>
      <w:r w:rsidRPr="005345EB">
        <w:rPr>
          <w:rFonts w:ascii="Times New Roman" w:eastAsia="Calibri" w:hAnsi="Times New Roman" w:cs="Times New Roman"/>
          <w:bCs/>
          <w:sz w:val="12"/>
          <w:szCs w:val="12"/>
        </w:rPr>
        <w:t>П</w:t>
      </w:r>
      <w:r w:rsidRPr="005345EB">
        <w:rPr>
          <w:rFonts w:ascii="Times New Roman" w:eastAsia="Calibri" w:hAnsi="Times New Roman" w:cs="Times New Roman"/>
          <w:sz w:val="12"/>
          <w:szCs w:val="12"/>
        </w:rPr>
        <w:t>рограммы, рассчитанных в соответствии с методикой.</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b/>
          <w:bCs/>
          <w:sz w:val="12"/>
          <w:szCs w:val="12"/>
        </w:rPr>
      </w:pPr>
      <w:r w:rsidRPr="005345EB">
        <w:rPr>
          <w:rFonts w:ascii="Times New Roman" w:eastAsia="Calibri" w:hAnsi="Times New Roman" w:cs="Times New Roman"/>
          <w:b/>
          <w:bCs/>
          <w:sz w:val="12"/>
          <w:szCs w:val="12"/>
        </w:rPr>
        <w:t>13. Методика комплексной оценки эффективности</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b/>
          <w:bCs/>
          <w:sz w:val="12"/>
          <w:szCs w:val="12"/>
        </w:rPr>
      </w:pPr>
      <w:r w:rsidRPr="005345EB">
        <w:rPr>
          <w:rFonts w:ascii="Times New Roman" w:eastAsia="Calibri" w:hAnsi="Times New Roman" w:cs="Times New Roman"/>
          <w:b/>
          <w:bCs/>
          <w:sz w:val="12"/>
          <w:szCs w:val="12"/>
        </w:rPr>
        <w:t>реализации программы</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Комплексная оценка эффективности реализации муниципальной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муниципальной программы и оценку эффективности реализации муниципальной программы.</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b/>
          <w:bCs/>
          <w:sz w:val="12"/>
          <w:szCs w:val="12"/>
        </w:rPr>
      </w:pPr>
      <w:r w:rsidRPr="005345EB">
        <w:rPr>
          <w:rFonts w:ascii="Times New Roman" w:eastAsia="Calibri" w:hAnsi="Times New Roman" w:cs="Times New Roman"/>
          <w:b/>
          <w:bCs/>
          <w:sz w:val="12"/>
          <w:szCs w:val="12"/>
        </w:rPr>
        <w:t>13.1. Оценка степени выполнения мероприятий программы</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Степень выполнения мероприятий муниципальной программы за отчетный год рассчитывается как отношение количества мероприятий, выполненных в отчетном году в установленные сроки, к общему количеству мероприятий, предусмотренных к выполнению в отчетном году.</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Степень выполнения мероприятий муниципальной программы по окончании ее реализации рассчитывается как отношение количества мероприятий, выполненных за весь период реализации муниципальной программы, к общему количеству мероприятий, предусмотренных к выполнению за весь период ее реализации.</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b/>
          <w:bCs/>
          <w:sz w:val="12"/>
          <w:szCs w:val="12"/>
        </w:rPr>
      </w:pPr>
      <w:r w:rsidRPr="005345EB">
        <w:rPr>
          <w:rFonts w:ascii="Times New Roman" w:eastAsia="Calibri" w:hAnsi="Times New Roman" w:cs="Times New Roman"/>
          <w:b/>
          <w:bCs/>
          <w:sz w:val="12"/>
          <w:szCs w:val="12"/>
        </w:rPr>
        <w:t>13.2. Оценка эффективности реализации муниципальной программы</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Эффективность реализации муниципальной программы оценивается путем соотнесения степени достижения показателей (индикаторов) муниципальной программы с уровнем ее финансирования (расходов).</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Показатель эффективности реализации муниципальной программы (R) за отчетный год рассчитывается по формуле</w:t>
      </w:r>
    </w:p>
    <w:p w:rsidR="005345EB" w:rsidRPr="005345EB" w:rsidRDefault="005345EB" w:rsidP="00BA3A81">
      <w:pPr>
        <w:tabs>
          <w:tab w:val="left" w:pos="284"/>
        </w:tabs>
        <w:spacing w:after="0" w:line="240" w:lineRule="auto"/>
        <w:jc w:val="center"/>
        <w:rPr>
          <w:rFonts w:ascii="Times New Roman" w:eastAsia="Calibri" w:hAnsi="Times New Roman" w:cs="Times New Roman"/>
          <w:b/>
          <w:sz w:val="12"/>
          <w:szCs w:val="12"/>
        </w:rPr>
      </w:pPr>
      <w:r w:rsidRPr="005345EB">
        <w:rPr>
          <w:rFonts w:ascii="Times New Roman" w:eastAsia="Calibri" w:hAnsi="Times New Roman" w:cs="Times New Roman"/>
          <w:b/>
          <w:noProof/>
          <w:sz w:val="12"/>
          <w:szCs w:val="12"/>
          <w:lang w:eastAsia="ru-RU"/>
        </w:rPr>
        <w:drawing>
          <wp:inline distT="0" distB="0" distL="0" distR="0">
            <wp:extent cx="1363764" cy="9334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3764" cy="933450"/>
                    </a:xfrm>
                    <a:prstGeom prst="rect">
                      <a:avLst/>
                    </a:prstGeom>
                    <a:noFill/>
                    <a:ln>
                      <a:noFill/>
                    </a:ln>
                  </pic:spPr>
                </pic:pic>
              </a:graphicData>
            </a:graphic>
          </wp:inline>
        </w:drawing>
      </w:r>
      <w:r w:rsidRPr="005345EB">
        <w:rPr>
          <w:rFonts w:ascii="Times New Roman" w:eastAsia="Calibri" w:hAnsi="Times New Roman" w:cs="Times New Roman"/>
          <w:b/>
          <w:sz w:val="12"/>
          <w:szCs w:val="12"/>
        </w:rPr>
        <w:t>,</w:t>
      </w:r>
    </w:p>
    <w:p w:rsidR="005345EB" w:rsidRPr="005345EB" w:rsidRDefault="005345EB" w:rsidP="005345EB">
      <w:pPr>
        <w:tabs>
          <w:tab w:val="left" w:pos="284"/>
        </w:tabs>
        <w:spacing w:after="0" w:line="240" w:lineRule="auto"/>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где </w:t>
      </w:r>
      <w:r w:rsidRPr="005345EB">
        <w:rPr>
          <w:rFonts w:ascii="Times New Roman" w:eastAsia="Calibri" w:hAnsi="Times New Roman" w:cs="Times New Roman"/>
          <w:noProof/>
          <w:sz w:val="12"/>
          <w:szCs w:val="12"/>
          <w:lang w:eastAsia="ru-RU"/>
        </w:rPr>
        <w:drawing>
          <wp:inline distT="0" distB="0" distL="0" distR="0">
            <wp:extent cx="131805" cy="1524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805" cy="152400"/>
                    </a:xfrm>
                    <a:prstGeom prst="rect">
                      <a:avLst/>
                    </a:prstGeom>
                    <a:noFill/>
                    <a:ln>
                      <a:noFill/>
                    </a:ln>
                  </pic:spPr>
                </pic:pic>
              </a:graphicData>
            </a:graphic>
          </wp:inline>
        </w:drawing>
      </w:r>
      <w:r w:rsidRPr="005345EB">
        <w:rPr>
          <w:rFonts w:ascii="Times New Roman" w:eastAsia="Calibri" w:hAnsi="Times New Roman" w:cs="Times New Roman"/>
          <w:sz w:val="12"/>
          <w:szCs w:val="12"/>
        </w:rPr>
        <w:t xml:space="preserve"> - количество показателей (индикаторов) муниципальной программы;</w:t>
      </w:r>
    </w:p>
    <w:p w:rsidR="005345EB" w:rsidRPr="005345EB" w:rsidRDefault="005345EB" w:rsidP="005345EB">
      <w:pPr>
        <w:tabs>
          <w:tab w:val="left" w:pos="284"/>
        </w:tabs>
        <w:spacing w:after="0" w:line="240" w:lineRule="auto"/>
        <w:jc w:val="both"/>
        <w:rPr>
          <w:rFonts w:ascii="Times New Roman" w:eastAsia="Calibri" w:hAnsi="Times New Roman" w:cs="Times New Roman"/>
          <w:sz w:val="12"/>
          <w:szCs w:val="12"/>
        </w:rPr>
      </w:pPr>
      <w:r w:rsidRPr="005345EB">
        <w:rPr>
          <w:rFonts w:ascii="Times New Roman" w:eastAsia="Calibri" w:hAnsi="Times New Roman" w:cs="Times New Roman"/>
          <w:noProof/>
          <w:sz w:val="12"/>
          <w:szCs w:val="12"/>
          <w:lang w:eastAsia="ru-RU"/>
        </w:rPr>
        <w:drawing>
          <wp:inline distT="0" distB="0" distL="0" distR="0">
            <wp:extent cx="299212" cy="1968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9212" cy="196850"/>
                    </a:xfrm>
                    <a:prstGeom prst="rect">
                      <a:avLst/>
                    </a:prstGeom>
                    <a:noFill/>
                    <a:ln>
                      <a:noFill/>
                    </a:ln>
                  </pic:spPr>
                </pic:pic>
              </a:graphicData>
            </a:graphic>
          </wp:inline>
        </w:drawing>
      </w:r>
      <w:r w:rsidRPr="005345EB">
        <w:rPr>
          <w:rFonts w:ascii="Times New Roman" w:eastAsia="Calibri" w:hAnsi="Times New Roman" w:cs="Times New Roman"/>
          <w:sz w:val="12"/>
          <w:szCs w:val="12"/>
        </w:rPr>
        <w:t xml:space="preserve"> - плановое значение n-</w:t>
      </w:r>
      <w:proofErr w:type="spellStart"/>
      <w:r w:rsidRPr="005345EB">
        <w:rPr>
          <w:rFonts w:ascii="Times New Roman" w:eastAsia="Calibri" w:hAnsi="Times New Roman" w:cs="Times New Roman"/>
          <w:sz w:val="12"/>
          <w:szCs w:val="12"/>
        </w:rPr>
        <w:t>го</w:t>
      </w:r>
      <w:proofErr w:type="spellEnd"/>
      <w:r w:rsidRPr="005345EB">
        <w:rPr>
          <w:rFonts w:ascii="Times New Roman" w:eastAsia="Calibri" w:hAnsi="Times New Roman" w:cs="Times New Roman"/>
          <w:sz w:val="12"/>
          <w:szCs w:val="12"/>
        </w:rPr>
        <w:t xml:space="preserve"> показателя (индикатора);</w:t>
      </w:r>
    </w:p>
    <w:p w:rsidR="005345EB" w:rsidRPr="005345EB" w:rsidRDefault="005345EB" w:rsidP="005345EB">
      <w:pPr>
        <w:tabs>
          <w:tab w:val="left" w:pos="284"/>
        </w:tabs>
        <w:spacing w:after="0" w:line="240" w:lineRule="auto"/>
        <w:jc w:val="both"/>
        <w:rPr>
          <w:rFonts w:ascii="Times New Roman" w:eastAsia="Calibri" w:hAnsi="Times New Roman" w:cs="Times New Roman"/>
          <w:sz w:val="12"/>
          <w:szCs w:val="12"/>
        </w:rPr>
      </w:pPr>
      <w:r w:rsidRPr="005345EB">
        <w:rPr>
          <w:rFonts w:ascii="Times New Roman" w:eastAsia="Calibri" w:hAnsi="Times New Roman" w:cs="Times New Roman"/>
          <w:noProof/>
          <w:sz w:val="12"/>
          <w:szCs w:val="12"/>
          <w:lang w:eastAsia="ru-RU"/>
        </w:rPr>
        <w:drawing>
          <wp:inline distT="0" distB="0" distL="0" distR="0">
            <wp:extent cx="310896" cy="2159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0896" cy="215900"/>
                    </a:xfrm>
                    <a:prstGeom prst="rect">
                      <a:avLst/>
                    </a:prstGeom>
                    <a:noFill/>
                    <a:ln>
                      <a:noFill/>
                    </a:ln>
                  </pic:spPr>
                </pic:pic>
              </a:graphicData>
            </a:graphic>
          </wp:inline>
        </w:drawing>
      </w:r>
      <w:r w:rsidRPr="005345EB">
        <w:rPr>
          <w:rFonts w:ascii="Times New Roman" w:eastAsia="Calibri" w:hAnsi="Times New Roman" w:cs="Times New Roman"/>
          <w:sz w:val="12"/>
          <w:szCs w:val="12"/>
        </w:rPr>
        <w:t xml:space="preserve"> - значение n-</w:t>
      </w:r>
      <w:proofErr w:type="spellStart"/>
      <w:r w:rsidRPr="005345EB">
        <w:rPr>
          <w:rFonts w:ascii="Times New Roman" w:eastAsia="Calibri" w:hAnsi="Times New Roman" w:cs="Times New Roman"/>
          <w:sz w:val="12"/>
          <w:szCs w:val="12"/>
        </w:rPr>
        <w:t>го</w:t>
      </w:r>
      <w:proofErr w:type="spellEnd"/>
      <w:r w:rsidRPr="005345EB">
        <w:rPr>
          <w:rFonts w:ascii="Times New Roman" w:eastAsia="Calibri" w:hAnsi="Times New Roman" w:cs="Times New Roman"/>
          <w:sz w:val="12"/>
          <w:szCs w:val="12"/>
        </w:rPr>
        <w:t xml:space="preserve"> показателя (индикатора) на конец отчетного года;</w:t>
      </w:r>
    </w:p>
    <w:p w:rsidR="005345EB" w:rsidRPr="005345EB" w:rsidRDefault="005345EB" w:rsidP="005345EB">
      <w:pPr>
        <w:tabs>
          <w:tab w:val="left" w:pos="284"/>
        </w:tabs>
        <w:spacing w:after="0" w:line="240" w:lineRule="auto"/>
        <w:jc w:val="both"/>
        <w:rPr>
          <w:rFonts w:ascii="Times New Roman" w:eastAsia="Calibri" w:hAnsi="Times New Roman" w:cs="Times New Roman"/>
          <w:sz w:val="12"/>
          <w:szCs w:val="12"/>
        </w:rPr>
      </w:pPr>
      <w:r w:rsidRPr="005345EB">
        <w:rPr>
          <w:rFonts w:ascii="Times New Roman" w:eastAsia="Calibri" w:hAnsi="Times New Roman" w:cs="Times New Roman"/>
          <w:noProof/>
          <w:sz w:val="12"/>
          <w:szCs w:val="12"/>
          <w:lang w:eastAsia="ru-RU"/>
        </w:rPr>
        <w:drawing>
          <wp:inline distT="0" distB="0" distL="0" distR="0">
            <wp:extent cx="272222" cy="184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2222" cy="184150"/>
                    </a:xfrm>
                    <a:prstGeom prst="rect">
                      <a:avLst/>
                    </a:prstGeom>
                    <a:noFill/>
                    <a:ln>
                      <a:noFill/>
                    </a:ln>
                  </pic:spPr>
                </pic:pic>
              </a:graphicData>
            </a:graphic>
          </wp:inline>
        </w:drawing>
      </w:r>
      <w:proofErr w:type="gramStart"/>
      <w:r w:rsidRPr="005345EB">
        <w:rPr>
          <w:rFonts w:ascii="Times New Roman" w:eastAsia="Calibri" w:hAnsi="Times New Roman" w:cs="Times New Roman"/>
          <w:sz w:val="12"/>
          <w:szCs w:val="12"/>
        </w:rPr>
        <w:t>- плановая сумма финансирования по муниципальной программы, предусмотренная на реализацию мероприятий муниципальной программы в отчетном году;</w:t>
      </w:r>
      <w:proofErr w:type="gramEnd"/>
    </w:p>
    <w:p w:rsidR="005345EB" w:rsidRPr="005345EB" w:rsidRDefault="005345EB" w:rsidP="005345EB">
      <w:pPr>
        <w:tabs>
          <w:tab w:val="left" w:pos="284"/>
        </w:tabs>
        <w:spacing w:after="0" w:line="240" w:lineRule="auto"/>
        <w:jc w:val="both"/>
        <w:rPr>
          <w:rFonts w:ascii="Times New Roman" w:eastAsia="Calibri" w:hAnsi="Times New Roman" w:cs="Times New Roman"/>
          <w:sz w:val="12"/>
          <w:szCs w:val="12"/>
        </w:rPr>
      </w:pPr>
      <w:r w:rsidRPr="005345EB">
        <w:rPr>
          <w:rFonts w:ascii="Times New Roman" w:eastAsia="Calibri" w:hAnsi="Times New Roman" w:cs="Times New Roman"/>
          <w:noProof/>
          <w:sz w:val="12"/>
          <w:szCs w:val="12"/>
          <w:lang w:eastAsia="ru-RU"/>
        </w:rPr>
        <w:drawing>
          <wp:inline distT="0" distB="0" distL="0" distR="0">
            <wp:extent cx="277467" cy="1905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7467" cy="190500"/>
                    </a:xfrm>
                    <a:prstGeom prst="rect">
                      <a:avLst/>
                    </a:prstGeom>
                    <a:noFill/>
                    <a:ln>
                      <a:noFill/>
                    </a:ln>
                  </pic:spPr>
                </pic:pic>
              </a:graphicData>
            </a:graphic>
          </wp:inline>
        </w:drawing>
      </w:r>
      <w:r w:rsidRPr="005345EB">
        <w:rPr>
          <w:rFonts w:ascii="Times New Roman" w:eastAsia="Calibri" w:hAnsi="Times New Roman" w:cs="Times New Roman"/>
          <w:sz w:val="12"/>
          <w:szCs w:val="12"/>
        </w:rPr>
        <w:t xml:space="preserve"> - сумма фактически произведенных расходов на реализацию мероприятий муниципальной программы на конец отчетного года.</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Для расчета показателя эффективности реализации муниципальной программы (R) используются показатели (индикаторы), достижение значений которых предусмотрено в отчетном году.</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Оценка эффективности реализации муниципальной программы за весь период реализации рассчитывается как среднее арифметическое показателей эффективности реализации муниципальной программы за все отчетные годы.</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14. Методика расчета показателей (индикаторов) Программы</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Cs/>
          <w:sz w:val="12"/>
          <w:szCs w:val="12"/>
        </w:rPr>
        <w:t xml:space="preserve">Оценка степени выполнения мероприятий муниципальной программы представляет собой отношение количества выполненных мероприятий к общему количеству запланированных мероприятий. </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bCs/>
          <w:i/>
          <w:sz w:val="12"/>
          <w:szCs w:val="12"/>
        </w:rPr>
      </w:pPr>
      <w:r w:rsidRPr="005345EB">
        <w:rPr>
          <w:rFonts w:ascii="Times New Roman" w:eastAsia="Calibri" w:hAnsi="Times New Roman" w:cs="Times New Roman"/>
          <w:bCs/>
          <w:i/>
          <w:sz w:val="12"/>
          <w:szCs w:val="12"/>
        </w:rPr>
        <w:t>Эффективность реализации муниципальной программы признается низкой:</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менее 80 процентов;</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более или равной 80 и менее 100 процентов;</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равной 100 процентов;</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или равном  80 процентов и менее или равном 100 процентов, но степени выполнения мероприятий муниципальной программы менее 80 процентов;</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lastRenderedPageBreak/>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мене 80 процентов.</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bCs/>
          <w:i/>
          <w:sz w:val="12"/>
          <w:szCs w:val="12"/>
        </w:rPr>
      </w:pPr>
      <w:r w:rsidRPr="005345EB">
        <w:rPr>
          <w:rFonts w:ascii="Times New Roman" w:eastAsia="Calibri" w:hAnsi="Times New Roman" w:cs="Times New Roman"/>
          <w:bCs/>
          <w:i/>
          <w:sz w:val="12"/>
          <w:szCs w:val="12"/>
        </w:rPr>
        <w:t>Муниципальная программа признается эффективной:</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при значении показателя эффективности реализации муниципальной программы (в пределах) более или равной 80 и менее  или равном 100 процентов и степени выполнения мероприятий муниципальной программы (в пределах) более и равной 80 и менее 100 процентов;</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более и равной 80 или менее 100 процентов.</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bCs/>
          <w:i/>
          <w:sz w:val="12"/>
          <w:szCs w:val="12"/>
        </w:rPr>
      </w:pPr>
      <w:r w:rsidRPr="005345EB">
        <w:rPr>
          <w:rFonts w:ascii="Times New Roman" w:eastAsia="Calibri" w:hAnsi="Times New Roman" w:cs="Times New Roman"/>
          <w:bCs/>
          <w:i/>
          <w:sz w:val="12"/>
          <w:szCs w:val="12"/>
        </w:rPr>
        <w:t>Эффективность реализации муниципальной программы признается высокой:</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или равном 80 процентов или менее или равном 100 процентов и степени выполнения мероприятий муниципальной программы равной 100 процентам;</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равной 100 процентам.</w:t>
      </w:r>
    </w:p>
    <w:p w:rsidR="005345EB" w:rsidRPr="005345EB" w:rsidRDefault="005345EB" w:rsidP="005345EB">
      <w:pPr>
        <w:tabs>
          <w:tab w:val="left" w:pos="284"/>
        </w:tabs>
        <w:spacing w:after="0" w:line="240" w:lineRule="auto"/>
        <w:jc w:val="both"/>
        <w:rPr>
          <w:rFonts w:ascii="Times New Roman" w:eastAsia="Calibri" w:hAnsi="Times New Roman" w:cs="Times New Roman"/>
          <w:sz w:val="12"/>
          <w:szCs w:val="12"/>
        </w:rPr>
      </w:pPr>
    </w:p>
    <w:p w:rsidR="00BA3A81" w:rsidRPr="00BA3A81" w:rsidRDefault="005345EB" w:rsidP="00BA3A81">
      <w:pPr>
        <w:tabs>
          <w:tab w:val="left" w:pos="284"/>
        </w:tabs>
        <w:spacing w:after="0" w:line="240" w:lineRule="auto"/>
        <w:jc w:val="center"/>
        <w:rPr>
          <w:rFonts w:ascii="Times New Roman" w:eastAsia="Calibri" w:hAnsi="Times New Roman" w:cs="Times New Roman"/>
          <w:b/>
          <w:sz w:val="12"/>
          <w:szCs w:val="12"/>
        </w:rPr>
      </w:pPr>
      <w:r w:rsidRPr="00BA3A81">
        <w:rPr>
          <w:rFonts w:ascii="Times New Roman" w:eastAsia="Calibri" w:hAnsi="Times New Roman" w:cs="Times New Roman"/>
          <w:b/>
          <w:sz w:val="12"/>
          <w:szCs w:val="12"/>
        </w:rPr>
        <w:t>АДМИНИСТРАЦИЯ</w:t>
      </w:r>
    </w:p>
    <w:p w:rsidR="005345EB" w:rsidRPr="00BA3A81" w:rsidRDefault="005345EB" w:rsidP="00BA3A81">
      <w:pPr>
        <w:tabs>
          <w:tab w:val="left" w:pos="284"/>
        </w:tabs>
        <w:spacing w:after="0" w:line="240" w:lineRule="auto"/>
        <w:jc w:val="center"/>
        <w:rPr>
          <w:rFonts w:ascii="Times New Roman" w:eastAsia="Calibri" w:hAnsi="Times New Roman" w:cs="Times New Roman"/>
          <w:b/>
          <w:sz w:val="12"/>
          <w:szCs w:val="12"/>
        </w:rPr>
      </w:pPr>
      <w:r w:rsidRPr="00BA3A81">
        <w:rPr>
          <w:rFonts w:ascii="Times New Roman" w:eastAsia="Calibri" w:hAnsi="Times New Roman" w:cs="Times New Roman"/>
          <w:b/>
          <w:sz w:val="12"/>
          <w:szCs w:val="12"/>
        </w:rPr>
        <w:t>СЕЛЬСКОГО ПОСЕЛЕНИЯ СВЕТЛОДОЛЬСК</w:t>
      </w:r>
    </w:p>
    <w:p w:rsidR="005345EB" w:rsidRPr="00BA3A81" w:rsidRDefault="005345EB" w:rsidP="00BA3A81">
      <w:pPr>
        <w:tabs>
          <w:tab w:val="left" w:pos="284"/>
        </w:tabs>
        <w:spacing w:after="0" w:line="240" w:lineRule="auto"/>
        <w:jc w:val="center"/>
        <w:rPr>
          <w:rFonts w:ascii="Times New Roman" w:eastAsia="Calibri" w:hAnsi="Times New Roman" w:cs="Times New Roman"/>
          <w:b/>
          <w:sz w:val="12"/>
          <w:szCs w:val="12"/>
        </w:rPr>
      </w:pPr>
      <w:r w:rsidRPr="00BA3A81">
        <w:rPr>
          <w:rFonts w:ascii="Times New Roman" w:eastAsia="Calibri" w:hAnsi="Times New Roman" w:cs="Times New Roman"/>
          <w:b/>
          <w:sz w:val="12"/>
          <w:szCs w:val="12"/>
        </w:rPr>
        <w:t>МУНИЦИПАЛЬНОГО РАЙОНА СЕРГИЕВСКИЙ</w:t>
      </w:r>
    </w:p>
    <w:p w:rsidR="005345EB" w:rsidRPr="00BA3A81" w:rsidRDefault="005345EB" w:rsidP="00BA3A81">
      <w:pPr>
        <w:tabs>
          <w:tab w:val="left" w:pos="284"/>
        </w:tabs>
        <w:spacing w:after="0" w:line="240" w:lineRule="auto"/>
        <w:jc w:val="center"/>
        <w:rPr>
          <w:rFonts w:ascii="Times New Roman" w:eastAsia="Calibri" w:hAnsi="Times New Roman" w:cs="Times New Roman"/>
          <w:b/>
          <w:sz w:val="12"/>
          <w:szCs w:val="12"/>
        </w:rPr>
      </w:pPr>
      <w:r w:rsidRPr="00BA3A81">
        <w:rPr>
          <w:rFonts w:ascii="Times New Roman" w:eastAsia="Calibri" w:hAnsi="Times New Roman" w:cs="Times New Roman"/>
          <w:b/>
          <w:sz w:val="12"/>
          <w:szCs w:val="12"/>
        </w:rPr>
        <w:t>САМАРСКОЙ ОБЛАСТИ</w:t>
      </w:r>
    </w:p>
    <w:p w:rsidR="005345EB" w:rsidRPr="00BA3A81" w:rsidRDefault="005345EB" w:rsidP="00BA3A81">
      <w:pPr>
        <w:tabs>
          <w:tab w:val="left" w:pos="284"/>
        </w:tabs>
        <w:spacing w:after="0" w:line="240" w:lineRule="auto"/>
        <w:jc w:val="center"/>
        <w:rPr>
          <w:rFonts w:ascii="Times New Roman" w:eastAsia="Calibri" w:hAnsi="Times New Roman" w:cs="Times New Roman"/>
          <w:b/>
          <w:sz w:val="12"/>
          <w:szCs w:val="12"/>
        </w:rPr>
      </w:pPr>
    </w:p>
    <w:p w:rsidR="005345EB" w:rsidRPr="00BA3A81" w:rsidRDefault="005345EB" w:rsidP="00BA3A81">
      <w:pPr>
        <w:tabs>
          <w:tab w:val="left" w:pos="284"/>
        </w:tabs>
        <w:spacing w:after="0" w:line="240" w:lineRule="auto"/>
        <w:jc w:val="center"/>
        <w:rPr>
          <w:rFonts w:ascii="Times New Roman" w:eastAsia="Calibri" w:hAnsi="Times New Roman" w:cs="Times New Roman"/>
          <w:b/>
          <w:sz w:val="12"/>
          <w:szCs w:val="12"/>
        </w:rPr>
      </w:pPr>
      <w:r w:rsidRPr="00BA3A81">
        <w:rPr>
          <w:rFonts w:ascii="Times New Roman" w:eastAsia="Calibri" w:hAnsi="Times New Roman" w:cs="Times New Roman"/>
          <w:b/>
          <w:sz w:val="12"/>
          <w:szCs w:val="12"/>
        </w:rPr>
        <w:t>ПОСТАНОВЛЕНИЕ</w:t>
      </w:r>
    </w:p>
    <w:p w:rsidR="005345EB" w:rsidRPr="00BA3A81" w:rsidRDefault="005345EB" w:rsidP="00BA3A81">
      <w:pPr>
        <w:tabs>
          <w:tab w:val="left" w:pos="284"/>
        </w:tabs>
        <w:spacing w:after="0" w:line="240" w:lineRule="auto"/>
        <w:jc w:val="center"/>
        <w:rPr>
          <w:rFonts w:ascii="Times New Roman" w:eastAsia="Calibri" w:hAnsi="Times New Roman" w:cs="Times New Roman"/>
          <w:b/>
          <w:sz w:val="12"/>
          <w:szCs w:val="12"/>
        </w:rPr>
      </w:pPr>
      <w:r w:rsidRPr="00BA3A81">
        <w:rPr>
          <w:rFonts w:ascii="Times New Roman" w:eastAsia="Calibri" w:hAnsi="Times New Roman" w:cs="Times New Roman"/>
          <w:b/>
          <w:sz w:val="12"/>
          <w:szCs w:val="12"/>
        </w:rPr>
        <w:t>от «15»  октября  2025  г. № 56</w:t>
      </w:r>
    </w:p>
    <w:p w:rsidR="005345EB" w:rsidRPr="00BA3A81" w:rsidRDefault="005345EB" w:rsidP="00BA3A81">
      <w:pPr>
        <w:tabs>
          <w:tab w:val="left" w:pos="284"/>
        </w:tabs>
        <w:spacing w:after="0" w:line="240" w:lineRule="auto"/>
        <w:jc w:val="center"/>
        <w:rPr>
          <w:rFonts w:ascii="Times New Roman" w:eastAsia="Calibri" w:hAnsi="Times New Roman" w:cs="Times New Roman"/>
          <w:b/>
          <w:sz w:val="12"/>
          <w:szCs w:val="12"/>
        </w:rPr>
      </w:pPr>
    </w:p>
    <w:p w:rsidR="005345EB" w:rsidRPr="00BA3A81" w:rsidRDefault="005345EB" w:rsidP="00BA3A81">
      <w:pPr>
        <w:tabs>
          <w:tab w:val="left" w:pos="284"/>
        </w:tabs>
        <w:spacing w:after="0" w:line="240" w:lineRule="auto"/>
        <w:jc w:val="center"/>
        <w:rPr>
          <w:rFonts w:ascii="Times New Roman" w:eastAsia="Calibri" w:hAnsi="Times New Roman" w:cs="Times New Roman"/>
          <w:b/>
          <w:sz w:val="12"/>
          <w:szCs w:val="12"/>
        </w:rPr>
      </w:pPr>
      <w:r w:rsidRPr="00BA3A81">
        <w:rPr>
          <w:rFonts w:ascii="Times New Roman" w:eastAsia="Calibri" w:hAnsi="Times New Roman" w:cs="Times New Roman"/>
          <w:b/>
          <w:sz w:val="12"/>
          <w:szCs w:val="12"/>
        </w:rPr>
        <w:t>ОБ УТВЕРЖДЕНИИ ПРОГРАММЫ КОМПЛЕКСНОГО РАЗВИТИЯ ТРАНСПОРТНОЙ  ИНФРАСТРУКТУРЫ СЕЛЬСКОГО ПОСЕЛЕНИЯ СВЕТЛОДОЛЬСК МУНИЦИПАЛЬНОГО РАЙОНА СЕРГИЕВСКИЙ САМАРСКОЙ ОБЛАСТИ НА 2026-2033 ГОДЫ</w:t>
      </w:r>
    </w:p>
    <w:p w:rsidR="005345EB" w:rsidRPr="00BA3A81" w:rsidRDefault="005345EB" w:rsidP="00BA3A81">
      <w:pPr>
        <w:tabs>
          <w:tab w:val="left" w:pos="284"/>
        </w:tabs>
        <w:spacing w:after="0" w:line="240" w:lineRule="auto"/>
        <w:jc w:val="center"/>
        <w:rPr>
          <w:rFonts w:ascii="Times New Roman" w:eastAsia="Calibri" w:hAnsi="Times New Roman" w:cs="Times New Roman"/>
          <w:b/>
          <w:sz w:val="12"/>
          <w:szCs w:val="12"/>
        </w:rPr>
      </w:pP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proofErr w:type="gramStart"/>
      <w:r w:rsidRPr="005345EB">
        <w:rPr>
          <w:rFonts w:ascii="Times New Roman" w:eastAsia="Calibri" w:hAnsi="Times New Roman" w:cs="Times New Roman"/>
          <w:sz w:val="12"/>
          <w:szCs w:val="12"/>
        </w:rPr>
        <w:t>В соответствии с Градостроительным кодексом Российской Федерации, Федеральным законом от 06.10.2003г. № 131-ФЗ «Об общих принципах организации местного самоуправления в Российской Федерации»,  Постановлением Правительства Российской Федерации от 25.12.2015г. № 1440 «Об утверждении требований к муниципальным программам комплексного развития системы транспортной инфраструктуры поселений, городских округов», Постановлением администрации сельского поселения Светлодольск муниципального района Сергиевский от  07.02.2020 г. № 7 «Об утверждении Порядка принятия</w:t>
      </w:r>
      <w:proofErr w:type="gramEnd"/>
      <w:r w:rsidRPr="005345EB">
        <w:rPr>
          <w:rFonts w:ascii="Times New Roman" w:eastAsia="Calibri" w:hAnsi="Times New Roman" w:cs="Times New Roman"/>
          <w:sz w:val="12"/>
          <w:szCs w:val="12"/>
        </w:rPr>
        <w:t xml:space="preserve"> решений о разработке, формирования и реализации, оценки эффективности муниципальных программ сельского поселения Светлодольск муниципального района Сергиевский Самарской области», Генеральным планом сельского поселения Светлодольск  муниципального района Сергиевский, Уставом сельского поселения Светлодольск муниципального района Сергиевский Самарской области, Администрация сельского поселения  Светлодольск муниципального района Сергиевский Самарской области постановляет:</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1.</w:t>
      </w:r>
      <w:r w:rsidR="00BA3A81">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Утвердить Программу комплексного развития транспортной инфраструктуры   сельского поселения  Светлодольск  муниципального района Сергиевский  Самарской области на 2026-2033 годы согласно Приложению к настоящему постановлению.</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w:t>
      </w:r>
      <w:r w:rsidR="00BA3A81">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 xml:space="preserve">Установить, что расходные обязательства, возникающие в результате принятия настоящего постановления, исполняются за счет средств бюджета сельского поселения Светлодольск муниципального района Сергиевский Самарской области, в пределах общего объема бюджетных ассигнований, предусматриваемого в установленном порядке на соответствующий финансовый год. </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3.</w:t>
      </w:r>
      <w:r w:rsidR="00BA3A81">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Признать утратившим силу постановление администрации сельского поселения муниципального района Сергиевский Самарской области № 60 от 22.12.2017 г. «Об утверждении Программы комплексного развития транспортной инфраструктуры   сельского поселения  Светлодольск  муниципального района Сергиевский  Самарской области на 2018-2033 годы».</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4.</w:t>
      </w:r>
      <w:r w:rsidR="00BA3A81">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Опубликовать настоящее Постановление в газете «Сергиевский вестник».</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5.</w:t>
      </w:r>
      <w:r w:rsidR="00BA3A81">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Настоящее Постановление вступает в силу с 01.01.2026 г.</w:t>
      </w:r>
    </w:p>
    <w:p w:rsidR="005345EB" w:rsidRPr="005345EB" w:rsidRDefault="005345EB" w:rsidP="00BA3A81">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6.</w:t>
      </w:r>
      <w:r w:rsidR="00BA3A81">
        <w:rPr>
          <w:rFonts w:ascii="Times New Roman" w:eastAsia="Calibri" w:hAnsi="Times New Roman" w:cs="Times New Roman"/>
          <w:sz w:val="12"/>
          <w:szCs w:val="12"/>
        </w:rPr>
        <w:t xml:space="preserve"> </w:t>
      </w:r>
      <w:proofErr w:type="gramStart"/>
      <w:r w:rsidRPr="005345EB">
        <w:rPr>
          <w:rFonts w:ascii="Times New Roman" w:eastAsia="Calibri" w:hAnsi="Times New Roman" w:cs="Times New Roman"/>
          <w:sz w:val="12"/>
          <w:szCs w:val="12"/>
        </w:rPr>
        <w:t>Контроль за</w:t>
      </w:r>
      <w:proofErr w:type="gramEnd"/>
      <w:r w:rsidRPr="005345EB">
        <w:rPr>
          <w:rFonts w:ascii="Times New Roman" w:eastAsia="Calibri" w:hAnsi="Times New Roman" w:cs="Times New Roman"/>
          <w:sz w:val="12"/>
          <w:szCs w:val="12"/>
        </w:rPr>
        <w:t xml:space="preserve"> выполнением настоящего постановления оставляю за собой.</w:t>
      </w:r>
    </w:p>
    <w:p w:rsidR="005345EB" w:rsidRPr="005345EB" w:rsidRDefault="005345EB" w:rsidP="00BA3A81">
      <w:pPr>
        <w:tabs>
          <w:tab w:val="left" w:pos="284"/>
        </w:tabs>
        <w:spacing w:after="0" w:line="240" w:lineRule="auto"/>
        <w:jc w:val="right"/>
        <w:rPr>
          <w:rFonts w:ascii="Times New Roman" w:eastAsia="Calibri" w:hAnsi="Times New Roman" w:cs="Times New Roman"/>
          <w:sz w:val="12"/>
          <w:szCs w:val="12"/>
        </w:rPr>
      </w:pPr>
      <w:r w:rsidRPr="005345EB">
        <w:rPr>
          <w:rFonts w:ascii="Times New Roman" w:eastAsia="Calibri" w:hAnsi="Times New Roman" w:cs="Times New Roman"/>
          <w:sz w:val="12"/>
          <w:szCs w:val="12"/>
        </w:rPr>
        <w:t>Глава сельского поселения Светлодольск</w:t>
      </w:r>
    </w:p>
    <w:p w:rsidR="00BA3A81" w:rsidRDefault="005345EB" w:rsidP="00BA3A81">
      <w:pPr>
        <w:tabs>
          <w:tab w:val="left" w:pos="284"/>
        </w:tabs>
        <w:spacing w:after="0" w:line="240" w:lineRule="auto"/>
        <w:jc w:val="right"/>
        <w:rPr>
          <w:rFonts w:ascii="Times New Roman" w:eastAsia="Calibri" w:hAnsi="Times New Roman" w:cs="Times New Roman"/>
          <w:sz w:val="12"/>
          <w:szCs w:val="12"/>
        </w:rPr>
      </w:pPr>
      <w:r w:rsidRPr="005345EB">
        <w:rPr>
          <w:rFonts w:ascii="Times New Roman" w:eastAsia="Calibri" w:hAnsi="Times New Roman" w:cs="Times New Roman"/>
          <w:sz w:val="12"/>
          <w:szCs w:val="12"/>
        </w:rPr>
        <w:t>муниципального района Сергиевский</w:t>
      </w:r>
    </w:p>
    <w:p w:rsidR="005345EB" w:rsidRPr="005345EB" w:rsidRDefault="005345EB" w:rsidP="00BA3A81">
      <w:pPr>
        <w:tabs>
          <w:tab w:val="left" w:pos="284"/>
        </w:tabs>
        <w:spacing w:after="0" w:line="240" w:lineRule="auto"/>
        <w:jc w:val="right"/>
        <w:rPr>
          <w:rFonts w:ascii="Times New Roman" w:eastAsia="Calibri" w:hAnsi="Times New Roman" w:cs="Times New Roman"/>
          <w:sz w:val="12"/>
          <w:szCs w:val="12"/>
        </w:rPr>
      </w:pPr>
      <w:proofErr w:type="spellStart"/>
      <w:r w:rsidRPr="005345EB">
        <w:rPr>
          <w:rFonts w:ascii="Times New Roman" w:eastAsia="Calibri" w:hAnsi="Times New Roman" w:cs="Times New Roman"/>
          <w:sz w:val="12"/>
          <w:szCs w:val="12"/>
        </w:rPr>
        <w:t>Н.В.Вершков</w:t>
      </w:r>
      <w:proofErr w:type="spellEnd"/>
    </w:p>
    <w:p w:rsidR="005345EB" w:rsidRDefault="005345EB" w:rsidP="006D4521">
      <w:pPr>
        <w:tabs>
          <w:tab w:val="left" w:pos="284"/>
        </w:tabs>
        <w:spacing w:after="0" w:line="240" w:lineRule="auto"/>
        <w:jc w:val="both"/>
        <w:rPr>
          <w:rFonts w:ascii="Times New Roman" w:eastAsia="Calibri" w:hAnsi="Times New Roman" w:cs="Times New Roman"/>
          <w:sz w:val="12"/>
          <w:szCs w:val="12"/>
        </w:rPr>
      </w:pPr>
    </w:p>
    <w:p w:rsidR="005345EB" w:rsidRPr="00BA3A81" w:rsidRDefault="005345EB" w:rsidP="00BA3A81">
      <w:pPr>
        <w:tabs>
          <w:tab w:val="left" w:pos="284"/>
        </w:tabs>
        <w:spacing w:after="0" w:line="240" w:lineRule="auto"/>
        <w:jc w:val="right"/>
        <w:rPr>
          <w:rFonts w:ascii="Times New Roman" w:eastAsia="Calibri" w:hAnsi="Times New Roman" w:cs="Times New Roman"/>
          <w:i/>
          <w:sz w:val="12"/>
          <w:szCs w:val="12"/>
        </w:rPr>
      </w:pPr>
      <w:r w:rsidRPr="00BA3A81">
        <w:rPr>
          <w:rFonts w:ascii="Times New Roman" w:eastAsia="Calibri" w:hAnsi="Times New Roman" w:cs="Times New Roman"/>
          <w:i/>
          <w:sz w:val="12"/>
          <w:szCs w:val="12"/>
        </w:rPr>
        <w:t>Приложение №1</w:t>
      </w:r>
    </w:p>
    <w:p w:rsidR="005345EB" w:rsidRPr="00BA3A81" w:rsidRDefault="00BA3A81" w:rsidP="00BA3A81">
      <w:pPr>
        <w:tabs>
          <w:tab w:val="left" w:pos="284"/>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к п</w:t>
      </w:r>
      <w:r w:rsidR="005345EB" w:rsidRPr="00BA3A81">
        <w:rPr>
          <w:rFonts w:ascii="Times New Roman" w:eastAsia="Calibri" w:hAnsi="Times New Roman" w:cs="Times New Roman"/>
          <w:i/>
          <w:sz w:val="12"/>
          <w:szCs w:val="12"/>
        </w:rPr>
        <w:t>остановлению администрации</w:t>
      </w:r>
      <w:r>
        <w:rPr>
          <w:rFonts w:ascii="Times New Roman" w:eastAsia="Calibri" w:hAnsi="Times New Roman" w:cs="Times New Roman"/>
          <w:i/>
          <w:sz w:val="12"/>
          <w:szCs w:val="12"/>
        </w:rPr>
        <w:t xml:space="preserve"> </w:t>
      </w:r>
      <w:r w:rsidR="005345EB" w:rsidRPr="00BA3A81">
        <w:rPr>
          <w:rFonts w:ascii="Times New Roman" w:eastAsia="Calibri" w:hAnsi="Times New Roman" w:cs="Times New Roman"/>
          <w:i/>
          <w:sz w:val="12"/>
          <w:szCs w:val="12"/>
        </w:rPr>
        <w:t>сельского поселения Светлодольск</w:t>
      </w:r>
    </w:p>
    <w:p w:rsidR="005345EB" w:rsidRPr="00BA3A81" w:rsidRDefault="005345EB" w:rsidP="00BA3A81">
      <w:pPr>
        <w:tabs>
          <w:tab w:val="left" w:pos="284"/>
        </w:tabs>
        <w:spacing w:after="0" w:line="240" w:lineRule="auto"/>
        <w:jc w:val="right"/>
        <w:rPr>
          <w:rFonts w:ascii="Times New Roman" w:eastAsia="Calibri" w:hAnsi="Times New Roman" w:cs="Times New Roman"/>
          <w:i/>
          <w:sz w:val="12"/>
          <w:szCs w:val="12"/>
        </w:rPr>
      </w:pPr>
      <w:r w:rsidRPr="00BA3A81">
        <w:rPr>
          <w:rFonts w:ascii="Times New Roman" w:eastAsia="Calibri" w:hAnsi="Times New Roman" w:cs="Times New Roman"/>
          <w:i/>
          <w:sz w:val="12"/>
          <w:szCs w:val="12"/>
        </w:rPr>
        <w:t>муниципального района Сергиевский</w:t>
      </w:r>
      <w:r w:rsidR="00BA3A81">
        <w:rPr>
          <w:rFonts w:ascii="Times New Roman" w:eastAsia="Calibri" w:hAnsi="Times New Roman" w:cs="Times New Roman"/>
          <w:i/>
          <w:sz w:val="12"/>
          <w:szCs w:val="12"/>
        </w:rPr>
        <w:t xml:space="preserve"> Самарской области</w:t>
      </w:r>
    </w:p>
    <w:p w:rsidR="005345EB" w:rsidRPr="00BA3A81" w:rsidRDefault="005345EB" w:rsidP="00BA3A81">
      <w:pPr>
        <w:tabs>
          <w:tab w:val="left" w:pos="284"/>
        </w:tabs>
        <w:spacing w:after="0" w:line="240" w:lineRule="auto"/>
        <w:jc w:val="right"/>
        <w:rPr>
          <w:rFonts w:ascii="Times New Roman" w:eastAsia="Calibri" w:hAnsi="Times New Roman" w:cs="Times New Roman"/>
          <w:i/>
          <w:sz w:val="12"/>
          <w:szCs w:val="12"/>
        </w:rPr>
      </w:pPr>
      <w:r w:rsidRPr="00BA3A81">
        <w:rPr>
          <w:rFonts w:ascii="Times New Roman" w:eastAsia="Calibri" w:hAnsi="Times New Roman" w:cs="Times New Roman"/>
          <w:i/>
          <w:sz w:val="12"/>
          <w:szCs w:val="12"/>
        </w:rPr>
        <w:t>№ 56  от  15 октября  2025 г.</w:t>
      </w:r>
    </w:p>
    <w:p w:rsidR="005345EB" w:rsidRPr="005345EB" w:rsidRDefault="005345EB" w:rsidP="005345EB">
      <w:pPr>
        <w:tabs>
          <w:tab w:val="left" w:pos="284"/>
        </w:tabs>
        <w:spacing w:after="0" w:line="240" w:lineRule="auto"/>
        <w:jc w:val="both"/>
        <w:rPr>
          <w:rFonts w:ascii="Times New Roman" w:eastAsia="Calibri" w:hAnsi="Times New Roman" w:cs="Times New Roman"/>
          <w:sz w:val="12"/>
          <w:szCs w:val="12"/>
        </w:rPr>
      </w:pPr>
    </w:p>
    <w:p w:rsidR="005345EB" w:rsidRPr="005345EB" w:rsidRDefault="005345EB" w:rsidP="00BA3A81">
      <w:pPr>
        <w:tabs>
          <w:tab w:val="left" w:pos="284"/>
        </w:tabs>
        <w:spacing w:after="0" w:line="240" w:lineRule="auto"/>
        <w:jc w:val="center"/>
        <w:rPr>
          <w:rFonts w:ascii="Times New Roman" w:eastAsia="Calibri" w:hAnsi="Times New Roman" w:cs="Times New Roman"/>
          <w:b/>
          <w:sz w:val="12"/>
          <w:szCs w:val="12"/>
        </w:rPr>
      </w:pPr>
      <w:r w:rsidRPr="005345EB">
        <w:rPr>
          <w:rFonts w:ascii="Times New Roman" w:eastAsia="Calibri" w:hAnsi="Times New Roman" w:cs="Times New Roman"/>
          <w:b/>
          <w:sz w:val="12"/>
          <w:szCs w:val="12"/>
        </w:rPr>
        <w:t>ПРОГРАММА КОМПЛЕКСНОГО РАЗВИТИЯ ТРАНСПОРТНОЙ ИНФРАСТРУКТУРЫ СЕЛЬСКОГО ПОСЕЛЕНИЯ СВЕТЛОДОЛЬСК МУНИЦИПАЛЬНОГО РАЙОНА СЕРГИЕВСКИЙ САМАРСКОЙ ОБЛАСТИ НА 2026- 2033 ГОДЫ</w:t>
      </w:r>
    </w:p>
    <w:p w:rsidR="005345EB" w:rsidRPr="005345EB" w:rsidRDefault="005345EB" w:rsidP="005345EB">
      <w:pPr>
        <w:tabs>
          <w:tab w:val="left" w:pos="284"/>
        </w:tabs>
        <w:spacing w:after="0" w:line="240" w:lineRule="auto"/>
        <w:jc w:val="both"/>
        <w:rPr>
          <w:rFonts w:ascii="Times New Roman" w:eastAsia="Calibri" w:hAnsi="Times New Roman" w:cs="Times New Roman"/>
          <w:sz w:val="12"/>
          <w:szCs w:val="12"/>
        </w:rPr>
      </w:pPr>
    </w:p>
    <w:tbl>
      <w:tblPr>
        <w:tblW w:w="5000" w:type="pct"/>
        <w:tblLook w:val="0000" w:firstRow="0" w:lastRow="0" w:firstColumn="0" w:lastColumn="0" w:noHBand="0" w:noVBand="0"/>
      </w:tblPr>
      <w:tblGrid>
        <w:gridCol w:w="7729"/>
      </w:tblGrid>
      <w:tr w:rsidR="005345EB" w:rsidRPr="005345EB" w:rsidTr="00D6164A">
        <w:tc>
          <w:tcPr>
            <w:tcW w:w="5000" w:type="pct"/>
            <w:shd w:val="clear" w:color="auto" w:fill="FFFFFF"/>
          </w:tcPr>
          <w:p w:rsidR="005345EB" w:rsidRPr="005345EB" w:rsidRDefault="005345EB" w:rsidP="00BA3A81">
            <w:pPr>
              <w:tabs>
                <w:tab w:val="left" w:pos="284"/>
              </w:tabs>
              <w:spacing w:after="0" w:line="240" w:lineRule="auto"/>
              <w:jc w:val="center"/>
              <w:rPr>
                <w:rFonts w:ascii="Times New Roman" w:eastAsia="Calibri" w:hAnsi="Times New Roman" w:cs="Times New Roman"/>
                <w:b/>
                <w:bCs/>
                <w:sz w:val="12"/>
                <w:szCs w:val="12"/>
              </w:rPr>
            </w:pPr>
            <w:r w:rsidRPr="005345EB">
              <w:rPr>
                <w:rFonts w:ascii="Times New Roman" w:eastAsia="Calibri" w:hAnsi="Times New Roman" w:cs="Times New Roman"/>
                <w:b/>
                <w:bCs/>
                <w:sz w:val="12"/>
                <w:szCs w:val="12"/>
              </w:rPr>
              <w:t>ПАСПОРТ</w:t>
            </w:r>
          </w:p>
          <w:p w:rsidR="005345EB" w:rsidRPr="005345EB" w:rsidRDefault="005345EB" w:rsidP="00BA3A81">
            <w:pPr>
              <w:tabs>
                <w:tab w:val="left" w:pos="284"/>
              </w:tabs>
              <w:spacing w:after="0" w:line="240" w:lineRule="auto"/>
              <w:jc w:val="center"/>
              <w:rPr>
                <w:rFonts w:ascii="Times New Roman" w:eastAsia="Calibri" w:hAnsi="Times New Roman" w:cs="Times New Roman"/>
                <w:b/>
                <w:bCs/>
                <w:sz w:val="12"/>
                <w:szCs w:val="12"/>
              </w:rPr>
            </w:pPr>
            <w:r w:rsidRPr="005345EB">
              <w:rPr>
                <w:rFonts w:ascii="Times New Roman" w:eastAsia="Calibri" w:hAnsi="Times New Roman" w:cs="Times New Roman"/>
                <w:b/>
                <w:bCs/>
                <w:sz w:val="12"/>
                <w:szCs w:val="12"/>
              </w:rPr>
              <w:t>программы комплексного развития транспортной инфраструктуры сельского поселения Светлодольск</w:t>
            </w:r>
          </w:p>
          <w:p w:rsidR="005345EB" w:rsidRPr="005345EB" w:rsidRDefault="005345EB" w:rsidP="00BA3A81">
            <w:pPr>
              <w:tabs>
                <w:tab w:val="left" w:pos="284"/>
              </w:tabs>
              <w:spacing w:after="0" w:line="240" w:lineRule="auto"/>
              <w:jc w:val="center"/>
              <w:rPr>
                <w:rFonts w:ascii="Times New Roman" w:eastAsia="Calibri" w:hAnsi="Times New Roman" w:cs="Times New Roman"/>
                <w:b/>
                <w:bCs/>
                <w:sz w:val="12"/>
                <w:szCs w:val="12"/>
              </w:rPr>
            </w:pPr>
            <w:r w:rsidRPr="005345EB">
              <w:rPr>
                <w:rFonts w:ascii="Times New Roman" w:eastAsia="Calibri" w:hAnsi="Times New Roman" w:cs="Times New Roman"/>
                <w:b/>
                <w:bCs/>
                <w:sz w:val="12"/>
                <w:szCs w:val="12"/>
              </w:rPr>
              <w:t>муниципального района Сергиевский  Самарской области</w:t>
            </w:r>
            <w:r w:rsidR="00BA3A81">
              <w:rPr>
                <w:rFonts w:ascii="Times New Roman" w:eastAsia="Calibri" w:hAnsi="Times New Roman" w:cs="Times New Roman"/>
                <w:b/>
                <w:bCs/>
                <w:sz w:val="12"/>
                <w:szCs w:val="12"/>
              </w:rPr>
              <w:t xml:space="preserve"> </w:t>
            </w:r>
            <w:r w:rsidRPr="005345EB">
              <w:rPr>
                <w:rFonts w:ascii="Times New Roman" w:eastAsia="Calibri" w:hAnsi="Times New Roman" w:cs="Times New Roman"/>
                <w:b/>
                <w:bCs/>
                <w:sz w:val="12"/>
                <w:szCs w:val="12"/>
              </w:rPr>
              <w:t>на период с 2026 до 2033 года</w:t>
            </w:r>
          </w:p>
        </w:tc>
      </w:tr>
      <w:tr w:rsidR="005345EB" w:rsidRPr="005345EB" w:rsidTr="00D6164A">
        <w:tc>
          <w:tcPr>
            <w:tcW w:w="5000" w:type="pct"/>
            <w:shd w:val="clear" w:color="auto" w:fill="FFFFFF"/>
          </w:tcPr>
          <w:tbl>
            <w:tblPr>
              <w:tblStyle w:val="1e"/>
              <w:tblW w:w="5000" w:type="pct"/>
              <w:tblCellMar>
                <w:left w:w="0" w:type="dxa"/>
                <w:right w:w="0" w:type="dxa"/>
              </w:tblCellMar>
              <w:tblLook w:val="0000" w:firstRow="0" w:lastRow="0" w:firstColumn="0" w:lastColumn="0" w:noHBand="0" w:noVBand="0"/>
            </w:tblPr>
            <w:tblGrid>
              <w:gridCol w:w="2311"/>
              <w:gridCol w:w="5192"/>
            </w:tblGrid>
            <w:tr w:rsidR="005345EB" w:rsidRPr="005345EB" w:rsidTr="00D6164A">
              <w:trPr>
                <w:trHeight w:val="20"/>
              </w:trPr>
              <w:tc>
                <w:tcPr>
                  <w:tcW w:w="1540" w:type="pct"/>
                </w:tcPr>
                <w:p w:rsidR="005345EB" w:rsidRPr="005345EB" w:rsidRDefault="005345EB" w:rsidP="00D6164A">
                  <w:pPr>
                    <w:tabs>
                      <w:tab w:val="left" w:pos="284"/>
                    </w:tabs>
                    <w:rPr>
                      <w:rFonts w:eastAsia="Calibri"/>
                      <w:sz w:val="12"/>
                      <w:szCs w:val="12"/>
                    </w:rPr>
                  </w:pPr>
                  <w:r w:rsidRPr="005345EB">
                    <w:rPr>
                      <w:rFonts w:eastAsia="Calibri"/>
                      <w:sz w:val="12"/>
                      <w:szCs w:val="12"/>
                    </w:rPr>
                    <w:t>Наименование</w:t>
                  </w:r>
                </w:p>
                <w:p w:rsidR="005345EB" w:rsidRPr="005345EB" w:rsidRDefault="005345EB" w:rsidP="00D6164A">
                  <w:pPr>
                    <w:tabs>
                      <w:tab w:val="left" w:pos="284"/>
                    </w:tabs>
                    <w:rPr>
                      <w:rFonts w:eastAsia="Calibri"/>
                      <w:sz w:val="12"/>
                      <w:szCs w:val="12"/>
                    </w:rPr>
                  </w:pPr>
                  <w:r w:rsidRPr="005345EB">
                    <w:rPr>
                      <w:rFonts w:eastAsia="Calibri"/>
                      <w:sz w:val="12"/>
                      <w:szCs w:val="12"/>
                    </w:rPr>
                    <w:t>Программы</w:t>
                  </w:r>
                </w:p>
              </w:tc>
              <w:tc>
                <w:tcPr>
                  <w:tcW w:w="3460" w:type="pct"/>
                </w:tcPr>
                <w:p w:rsidR="005345EB" w:rsidRPr="005345EB" w:rsidRDefault="005345EB" w:rsidP="005345EB">
                  <w:pPr>
                    <w:tabs>
                      <w:tab w:val="left" w:pos="284"/>
                    </w:tabs>
                    <w:jc w:val="both"/>
                    <w:rPr>
                      <w:rFonts w:eastAsia="Calibri"/>
                      <w:sz w:val="12"/>
                      <w:szCs w:val="12"/>
                    </w:rPr>
                  </w:pPr>
                  <w:r w:rsidRPr="005345EB">
                    <w:rPr>
                      <w:rFonts w:eastAsia="Calibri"/>
                      <w:sz w:val="12"/>
                      <w:szCs w:val="12"/>
                    </w:rPr>
                    <w:t>Программа комплексного развития транспортной инфраструктуры сельского поселения Светлодольск муниципального района Сергиевский Самарской области на 2026-2033 годы (далее - Программа)</w:t>
                  </w:r>
                </w:p>
              </w:tc>
            </w:tr>
            <w:tr w:rsidR="005345EB" w:rsidRPr="005345EB" w:rsidTr="00D6164A">
              <w:trPr>
                <w:trHeight w:val="20"/>
              </w:trPr>
              <w:tc>
                <w:tcPr>
                  <w:tcW w:w="1540" w:type="pct"/>
                </w:tcPr>
                <w:p w:rsidR="005345EB" w:rsidRPr="005345EB" w:rsidRDefault="005345EB" w:rsidP="00D6164A">
                  <w:pPr>
                    <w:tabs>
                      <w:tab w:val="left" w:pos="284"/>
                    </w:tabs>
                    <w:rPr>
                      <w:rFonts w:eastAsia="Calibri"/>
                      <w:sz w:val="12"/>
                      <w:szCs w:val="12"/>
                    </w:rPr>
                  </w:pPr>
                  <w:r w:rsidRPr="005345EB">
                    <w:rPr>
                      <w:rFonts w:eastAsia="Calibri"/>
                      <w:sz w:val="12"/>
                      <w:szCs w:val="12"/>
                    </w:rPr>
                    <w:t>Дата принятия решения о разработке муниципальной программы</w:t>
                  </w:r>
                </w:p>
              </w:tc>
              <w:tc>
                <w:tcPr>
                  <w:tcW w:w="3460" w:type="pct"/>
                </w:tcPr>
                <w:p w:rsidR="005345EB" w:rsidRPr="005345EB" w:rsidRDefault="005345EB" w:rsidP="00D6164A">
                  <w:pPr>
                    <w:tabs>
                      <w:tab w:val="left" w:pos="284"/>
                    </w:tabs>
                    <w:jc w:val="both"/>
                    <w:rPr>
                      <w:rFonts w:eastAsia="Calibri"/>
                      <w:sz w:val="12"/>
                      <w:szCs w:val="12"/>
                    </w:rPr>
                  </w:pPr>
                  <w:r w:rsidRPr="005345EB">
                    <w:rPr>
                      <w:rFonts w:eastAsia="Calibri"/>
                      <w:sz w:val="12"/>
                      <w:szCs w:val="12"/>
                    </w:rPr>
                    <w:t>Распоряжение администрации сельского поселения Светлодольск муниципального района Сергиевский от 10.10.2025 г. №  57-р «О создании программного комитета администрации сельского поселения Светлодольск муниципального района Сергиевский Самарской области по рассмотрению муниципальной программы комплексного развития транспортной инфраструктуры   сельского поселения  Светлодольск  муниципального района Сергиевский  Самарской области на 2026-2033 годы</w:t>
                  </w:r>
                </w:p>
              </w:tc>
            </w:tr>
            <w:tr w:rsidR="005345EB" w:rsidRPr="005345EB" w:rsidTr="00D6164A">
              <w:trPr>
                <w:trHeight w:val="20"/>
              </w:trPr>
              <w:tc>
                <w:tcPr>
                  <w:tcW w:w="1540" w:type="pct"/>
                </w:tcPr>
                <w:p w:rsidR="005345EB" w:rsidRPr="005345EB" w:rsidRDefault="005345EB" w:rsidP="00D6164A">
                  <w:pPr>
                    <w:tabs>
                      <w:tab w:val="left" w:pos="284"/>
                    </w:tabs>
                    <w:rPr>
                      <w:rFonts w:eastAsia="Calibri"/>
                      <w:sz w:val="12"/>
                      <w:szCs w:val="12"/>
                    </w:rPr>
                  </w:pPr>
                  <w:r w:rsidRPr="005345EB">
                    <w:rPr>
                      <w:rFonts w:eastAsia="Calibri"/>
                      <w:sz w:val="12"/>
                      <w:szCs w:val="12"/>
                    </w:rPr>
                    <w:t>Основание для разработки Программы</w:t>
                  </w:r>
                </w:p>
              </w:tc>
              <w:tc>
                <w:tcPr>
                  <w:tcW w:w="3460" w:type="pct"/>
                </w:tcPr>
                <w:p w:rsidR="005345EB" w:rsidRPr="005345EB" w:rsidRDefault="005345EB" w:rsidP="005345EB">
                  <w:pPr>
                    <w:tabs>
                      <w:tab w:val="left" w:pos="284"/>
                    </w:tabs>
                    <w:jc w:val="both"/>
                    <w:rPr>
                      <w:rFonts w:eastAsia="Calibri"/>
                      <w:sz w:val="12"/>
                      <w:szCs w:val="12"/>
                    </w:rPr>
                  </w:pPr>
                  <w:r w:rsidRPr="005345EB">
                    <w:rPr>
                      <w:rFonts w:eastAsia="Calibri"/>
                      <w:sz w:val="12"/>
                      <w:szCs w:val="12"/>
                    </w:rPr>
                    <w:t>- Градостроительный кодекс Российской Федерации от 29.12.2004 г. № 190-ФЗ;</w:t>
                  </w:r>
                </w:p>
                <w:p w:rsidR="005345EB" w:rsidRPr="005345EB" w:rsidRDefault="005345EB" w:rsidP="005345EB">
                  <w:pPr>
                    <w:tabs>
                      <w:tab w:val="left" w:pos="284"/>
                    </w:tabs>
                    <w:jc w:val="both"/>
                    <w:rPr>
                      <w:rFonts w:eastAsia="Calibri"/>
                      <w:sz w:val="12"/>
                      <w:szCs w:val="12"/>
                    </w:rPr>
                  </w:pPr>
                  <w:r w:rsidRPr="005345EB">
                    <w:rPr>
                      <w:rFonts w:eastAsia="Calibri"/>
                      <w:sz w:val="12"/>
                      <w:szCs w:val="12"/>
                    </w:rPr>
                    <w:t>- </w:t>
                  </w:r>
                  <w:r w:rsidRPr="005345EB">
                    <w:rPr>
                      <w:rFonts w:eastAsia="Calibri"/>
                      <w:bCs/>
                      <w:sz w:val="12"/>
                      <w:szCs w:val="12"/>
                    </w:rPr>
                    <w:t>Федеральный закон от 29.12.2014 г. № 456-ФЗ «О внесении изменений в Градостроительный кодекс Российской Федерации и отдельные законодательные акты Российской Федерации»;</w:t>
                  </w:r>
                </w:p>
                <w:p w:rsidR="005345EB" w:rsidRPr="005345EB" w:rsidRDefault="005345EB" w:rsidP="005345EB">
                  <w:pPr>
                    <w:tabs>
                      <w:tab w:val="left" w:pos="284"/>
                    </w:tabs>
                    <w:jc w:val="both"/>
                    <w:rPr>
                      <w:rFonts w:eastAsia="Calibri"/>
                      <w:sz w:val="12"/>
                      <w:szCs w:val="12"/>
                    </w:rPr>
                  </w:pPr>
                  <w:r w:rsidRPr="005345EB">
                    <w:rPr>
                      <w:rFonts w:eastAsia="Calibri"/>
                      <w:sz w:val="12"/>
                      <w:szCs w:val="12"/>
                    </w:rPr>
                    <w:t>- Постановление Правительства РФ от 25 декабря 2015 г. № 1440 «Об утверждении требований к программам комплексного развития транспортной инфраструктуры поселений, городских округов»</w:t>
                  </w:r>
                </w:p>
              </w:tc>
            </w:tr>
            <w:tr w:rsidR="005345EB" w:rsidRPr="005345EB" w:rsidTr="00D6164A">
              <w:trPr>
                <w:trHeight w:val="20"/>
              </w:trPr>
              <w:tc>
                <w:tcPr>
                  <w:tcW w:w="1540" w:type="pct"/>
                </w:tcPr>
                <w:p w:rsidR="005345EB" w:rsidRPr="005345EB" w:rsidRDefault="005345EB" w:rsidP="00D6164A">
                  <w:pPr>
                    <w:tabs>
                      <w:tab w:val="left" w:pos="284"/>
                    </w:tabs>
                    <w:rPr>
                      <w:rFonts w:eastAsia="Calibri"/>
                      <w:sz w:val="12"/>
                      <w:szCs w:val="12"/>
                    </w:rPr>
                  </w:pPr>
                  <w:r w:rsidRPr="005345EB">
                    <w:rPr>
                      <w:rFonts w:eastAsia="Calibri"/>
                      <w:sz w:val="12"/>
                      <w:szCs w:val="12"/>
                    </w:rPr>
                    <w:t>Ответственный исполнитель муниципальной программы</w:t>
                  </w:r>
                </w:p>
              </w:tc>
              <w:tc>
                <w:tcPr>
                  <w:tcW w:w="3460" w:type="pct"/>
                </w:tcPr>
                <w:p w:rsidR="005345EB" w:rsidRPr="005345EB" w:rsidRDefault="005345EB" w:rsidP="005345EB">
                  <w:pPr>
                    <w:tabs>
                      <w:tab w:val="left" w:pos="284"/>
                    </w:tabs>
                    <w:jc w:val="both"/>
                    <w:rPr>
                      <w:rFonts w:eastAsia="Calibri"/>
                      <w:sz w:val="12"/>
                      <w:szCs w:val="12"/>
                    </w:rPr>
                  </w:pPr>
                  <w:r w:rsidRPr="005345EB">
                    <w:rPr>
                      <w:rFonts w:eastAsia="Calibri"/>
                      <w:sz w:val="12"/>
                      <w:szCs w:val="12"/>
                    </w:rPr>
                    <w:t>Администрация сельского поселения Светлодольск муниципального района Сергиевский Самарской области (далее - Администрация)</w:t>
                  </w:r>
                </w:p>
                <w:p w:rsidR="005345EB" w:rsidRPr="005345EB" w:rsidRDefault="005345EB" w:rsidP="005345EB">
                  <w:pPr>
                    <w:tabs>
                      <w:tab w:val="left" w:pos="284"/>
                    </w:tabs>
                    <w:jc w:val="both"/>
                    <w:rPr>
                      <w:rFonts w:eastAsia="Calibri"/>
                      <w:sz w:val="12"/>
                      <w:szCs w:val="12"/>
                    </w:rPr>
                  </w:pPr>
                  <w:r w:rsidRPr="005345EB">
                    <w:rPr>
                      <w:rFonts w:eastAsia="Calibri"/>
                      <w:sz w:val="12"/>
                      <w:szCs w:val="12"/>
                    </w:rPr>
                    <w:lastRenderedPageBreak/>
                    <w:t xml:space="preserve">Самарская область, Сергиевский район, с. Светлодольск, </w:t>
                  </w:r>
                  <w:proofErr w:type="spellStart"/>
                  <w:r w:rsidRPr="005345EB">
                    <w:rPr>
                      <w:rFonts w:eastAsia="Calibri"/>
                      <w:sz w:val="12"/>
                      <w:szCs w:val="12"/>
                    </w:rPr>
                    <w:t>ул</w:t>
                  </w:r>
                  <w:proofErr w:type="gramStart"/>
                  <w:r w:rsidRPr="005345EB">
                    <w:rPr>
                      <w:rFonts w:eastAsia="Calibri"/>
                      <w:sz w:val="12"/>
                      <w:szCs w:val="12"/>
                    </w:rPr>
                    <w:t>.П</w:t>
                  </w:r>
                  <w:proofErr w:type="gramEnd"/>
                  <w:r w:rsidRPr="005345EB">
                    <w:rPr>
                      <w:rFonts w:eastAsia="Calibri"/>
                      <w:sz w:val="12"/>
                      <w:szCs w:val="12"/>
                    </w:rPr>
                    <w:t>олевая</w:t>
                  </w:r>
                  <w:proofErr w:type="spellEnd"/>
                  <w:r w:rsidRPr="005345EB">
                    <w:rPr>
                      <w:rFonts w:eastAsia="Calibri"/>
                      <w:sz w:val="12"/>
                      <w:szCs w:val="12"/>
                    </w:rPr>
                    <w:t>, д.1.</w:t>
                  </w:r>
                </w:p>
              </w:tc>
            </w:tr>
            <w:tr w:rsidR="005345EB" w:rsidRPr="005345EB" w:rsidTr="00D6164A">
              <w:trPr>
                <w:trHeight w:val="20"/>
              </w:trPr>
              <w:tc>
                <w:tcPr>
                  <w:tcW w:w="1540" w:type="pct"/>
                </w:tcPr>
                <w:p w:rsidR="005345EB" w:rsidRPr="005345EB" w:rsidRDefault="005345EB" w:rsidP="00D6164A">
                  <w:pPr>
                    <w:tabs>
                      <w:tab w:val="left" w:pos="284"/>
                    </w:tabs>
                    <w:rPr>
                      <w:rFonts w:eastAsia="Calibri"/>
                      <w:sz w:val="12"/>
                      <w:szCs w:val="12"/>
                    </w:rPr>
                  </w:pPr>
                  <w:r w:rsidRPr="005345EB">
                    <w:rPr>
                      <w:rFonts w:eastAsia="Calibri"/>
                      <w:sz w:val="12"/>
                      <w:szCs w:val="12"/>
                    </w:rPr>
                    <w:t>Соисполнители муниципальной программы</w:t>
                  </w:r>
                </w:p>
              </w:tc>
              <w:tc>
                <w:tcPr>
                  <w:tcW w:w="3460" w:type="pct"/>
                </w:tcPr>
                <w:p w:rsidR="005345EB" w:rsidRPr="005345EB" w:rsidRDefault="005345EB" w:rsidP="005345EB">
                  <w:pPr>
                    <w:tabs>
                      <w:tab w:val="left" w:pos="284"/>
                    </w:tabs>
                    <w:jc w:val="both"/>
                    <w:rPr>
                      <w:rFonts w:eastAsia="Calibri"/>
                      <w:sz w:val="12"/>
                      <w:szCs w:val="12"/>
                    </w:rPr>
                  </w:pPr>
                  <w:r w:rsidRPr="005345EB">
                    <w:rPr>
                      <w:rFonts w:eastAsia="Calibri"/>
                      <w:sz w:val="12"/>
                      <w:szCs w:val="12"/>
                    </w:rPr>
                    <w:t>отсутствуют</w:t>
                  </w:r>
                </w:p>
              </w:tc>
            </w:tr>
            <w:tr w:rsidR="005345EB" w:rsidRPr="005345EB" w:rsidTr="00D6164A">
              <w:trPr>
                <w:trHeight w:val="20"/>
              </w:trPr>
              <w:tc>
                <w:tcPr>
                  <w:tcW w:w="1540" w:type="pct"/>
                </w:tcPr>
                <w:p w:rsidR="005345EB" w:rsidRPr="005345EB" w:rsidRDefault="005345EB" w:rsidP="00D6164A">
                  <w:pPr>
                    <w:tabs>
                      <w:tab w:val="left" w:pos="284"/>
                    </w:tabs>
                    <w:rPr>
                      <w:rFonts w:eastAsia="Calibri"/>
                      <w:sz w:val="12"/>
                      <w:szCs w:val="12"/>
                    </w:rPr>
                  </w:pPr>
                  <w:r w:rsidRPr="005345EB">
                    <w:rPr>
                      <w:rFonts w:eastAsia="Calibri"/>
                      <w:sz w:val="12"/>
                      <w:szCs w:val="12"/>
                    </w:rPr>
                    <w:t>Наименование заказчика Программы, его местонахождение</w:t>
                  </w:r>
                </w:p>
              </w:tc>
              <w:tc>
                <w:tcPr>
                  <w:tcW w:w="3460" w:type="pct"/>
                </w:tcPr>
                <w:p w:rsidR="005345EB" w:rsidRPr="005345EB" w:rsidRDefault="005345EB" w:rsidP="005345EB">
                  <w:pPr>
                    <w:tabs>
                      <w:tab w:val="left" w:pos="284"/>
                    </w:tabs>
                    <w:jc w:val="both"/>
                    <w:rPr>
                      <w:rFonts w:eastAsia="Calibri"/>
                      <w:sz w:val="12"/>
                      <w:szCs w:val="12"/>
                    </w:rPr>
                  </w:pPr>
                  <w:r w:rsidRPr="005345EB">
                    <w:rPr>
                      <w:rFonts w:eastAsia="Calibri"/>
                      <w:sz w:val="12"/>
                      <w:szCs w:val="12"/>
                    </w:rPr>
                    <w:t>Администрация сельского поселения Светлодольск муниципального района Сергиевский Самарской области (далее - Администрация)</w:t>
                  </w:r>
                </w:p>
                <w:p w:rsidR="005345EB" w:rsidRPr="005345EB" w:rsidRDefault="005345EB" w:rsidP="005345EB">
                  <w:pPr>
                    <w:tabs>
                      <w:tab w:val="left" w:pos="284"/>
                    </w:tabs>
                    <w:jc w:val="both"/>
                    <w:rPr>
                      <w:rFonts w:eastAsia="Calibri"/>
                      <w:sz w:val="12"/>
                      <w:szCs w:val="12"/>
                    </w:rPr>
                  </w:pPr>
                  <w:r w:rsidRPr="005345EB">
                    <w:rPr>
                      <w:rFonts w:eastAsia="Calibri"/>
                      <w:sz w:val="12"/>
                      <w:szCs w:val="12"/>
                    </w:rPr>
                    <w:t xml:space="preserve">Самарская область, Сергиевский район, с. Светлодольск, </w:t>
                  </w:r>
                  <w:proofErr w:type="spellStart"/>
                  <w:r w:rsidRPr="005345EB">
                    <w:rPr>
                      <w:rFonts w:eastAsia="Calibri"/>
                      <w:sz w:val="12"/>
                      <w:szCs w:val="12"/>
                    </w:rPr>
                    <w:t>ул</w:t>
                  </w:r>
                  <w:proofErr w:type="gramStart"/>
                  <w:r w:rsidRPr="005345EB">
                    <w:rPr>
                      <w:rFonts w:eastAsia="Calibri"/>
                      <w:sz w:val="12"/>
                      <w:szCs w:val="12"/>
                    </w:rPr>
                    <w:t>.П</w:t>
                  </w:r>
                  <w:proofErr w:type="gramEnd"/>
                  <w:r w:rsidRPr="005345EB">
                    <w:rPr>
                      <w:rFonts w:eastAsia="Calibri"/>
                      <w:sz w:val="12"/>
                      <w:szCs w:val="12"/>
                    </w:rPr>
                    <w:t>олевая</w:t>
                  </w:r>
                  <w:proofErr w:type="spellEnd"/>
                  <w:r w:rsidRPr="005345EB">
                    <w:rPr>
                      <w:rFonts w:eastAsia="Calibri"/>
                      <w:sz w:val="12"/>
                      <w:szCs w:val="12"/>
                    </w:rPr>
                    <w:t>, д.1.</w:t>
                  </w:r>
                </w:p>
              </w:tc>
            </w:tr>
            <w:tr w:rsidR="005345EB" w:rsidRPr="005345EB" w:rsidTr="00D6164A">
              <w:trPr>
                <w:trHeight w:val="20"/>
              </w:trPr>
              <w:tc>
                <w:tcPr>
                  <w:tcW w:w="1540" w:type="pct"/>
                </w:tcPr>
                <w:p w:rsidR="005345EB" w:rsidRPr="005345EB" w:rsidRDefault="005345EB" w:rsidP="00D6164A">
                  <w:pPr>
                    <w:tabs>
                      <w:tab w:val="left" w:pos="284"/>
                    </w:tabs>
                    <w:rPr>
                      <w:rFonts w:eastAsia="Calibri"/>
                      <w:sz w:val="12"/>
                      <w:szCs w:val="12"/>
                    </w:rPr>
                  </w:pPr>
                  <w:r w:rsidRPr="005345EB">
                    <w:rPr>
                      <w:rFonts w:eastAsia="Calibri"/>
                      <w:sz w:val="12"/>
                      <w:szCs w:val="12"/>
                    </w:rPr>
                    <w:t>Наименование разработчика Программы, его местонахождение</w:t>
                  </w:r>
                </w:p>
              </w:tc>
              <w:tc>
                <w:tcPr>
                  <w:tcW w:w="3460" w:type="pct"/>
                </w:tcPr>
                <w:p w:rsidR="005345EB" w:rsidRPr="005345EB" w:rsidRDefault="005345EB" w:rsidP="005345EB">
                  <w:pPr>
                    <w:tabs>
                      <w:tab w:val="left" w:pos="284"/>
                    </w:tabs>
                    <w:jc w:val="both"/>
                    <w:rPr>
                      <w:rFonts w:eastAsia="Calibri"/>
                      <w:sz w:val="12"/>
                      <w:szCs w:val="12"/>
                    </w:rPr>
                  </w:pPr>
                  <w:r w:rsidRPr="005345EB">
                    <w:rPr>
                      <w:rFonts w:eastAsia="Calibri"/>
                      <w:sz w:val="12"/>
                      <w:szCs w:val="12"/>
                    </w:rPr>
                    <w:t>Администрация сельского поселения Светлодольск муниципального района Сергиевский Самарской области (далее - Администрация)</w:t>
                  </w:r>
                </w:p>
                <w:p w:rsidR="005345EB" w:rsidRPr="005345EB" w:rsidRDefault="005345EB" w:rsidP="005345EB">
                  <w:pPr>
                    <w:tabs>
                      <w:tab w:val="left" w:pos="284"/>
                    </w:tabs>
                    <w:jc w:val="both"/>
                    <w:rPr>
                      <w:rFonts w:eastAsia="Calibri"/>
                      <w:sz w:val="12"/>
                      <w:szCs w:val="12"/>
                    </w:rPr>
                  </w:pPr>
                  <w:r w:rsidRPr="005345EB">
                    <w:rPr>
                      <w:rFonts w:eastAsia="Calibri"/>
                      <w:sz w:val="12"/>
                      <w:szCs w:val="12"/>
                    </w:rPr>
                    <w:t xml:space="preserve">Самарская область, Сергиевский район, с. Светлодольск, </w:t>
                  </w:r>
                  <w:proofErr w:type="spellStart"/>
                  <w:r w:rsidRPr="005345EB">
                    <w:rPr>
                      <w:rFonts w:eastAsia="Calibri"/>
                      <w:sz w:val="12"/>
                      <w:szCs w:val="12"/>
                    </w:rPr>
                    <w:t>ул</w:t>
                  </w:r>
                  <w:proofErr w:type="gramStart"/>
                  <w:r w:rsidRPr="005345EB">
                    <w:rPr>
                      <w:rFonts w:eastAsia="Calibri"/>
                      <w:sz w:val="12"/>
                      <w:szCs w:val="12"/>
                    </w:rPr>
                    <w:t>.П</w:t>
                  </w:r>
                  <w:proofErr w:type="gramEnd"/>
                  <w:r w:rsidRPr="005345EB">
                    <w:rPr>
                      <w:rFonts w:eastAsia="Calibri"/>
                      <w:sz w:val="12"/>
                      <w:szCs w:val="12"/>
                    </w:rPr>
                    <w:t>олевая</w:t>
                  </w:r>
                  <w:proofErr w:type="spellEnd"/>
                  <w:r w:rsidRPr="005345EB">
                    <w:rPr>
                      <w:rFonts w:eastAsia="Calibri"/>
                      <w:sz w:val="12"/>
                      <w:szCs w:val="12"/>
                    </w:rPr>
                    <w:t>, д.1.</w:t>
                  </w:r>
                </w:p>
              </w:tc>
            </w:tr>
            <w:tr w:rsidR="005345EB" w:rsidRPr="005345EB" w:rsidTr="00D6164A">
              <w:trPr>
                <w:trHeight w:val="20"/>
              </w:trPr>
              <w:tc>
                <w:tcPr>
                  <w:tcW w:w="1540" w:type="pct"/>
                </w:tcPr>
                <w:p w:rsidR="005345EB" w:rsidRPr="005345EB" w:rsidRDefault="005345EB" w:rsidP="00D6164A">
                  <w:pPr>
                    <w:tabs>
                      <w:tab w:val="left" w:pos="284"/>
                    </w:tabs>
                    <w:rPr>
                      <w:rFonts w:eastAsia="Calibri"/>
                      <w:sz w:val="12"/>
                      <w:szCs w:val="12"/>
                    </w:rPr>
                  </w:pPr>
                  <w:r w:rsidRPr="005345EB">
                    <w:rPr>
                      <w:rFonts w:eastAsia="Calibri"/>
                      <w:sz w:val="12"/>
                      <w:szCs w:val="12"/>
                    </w:rPr>
                    <w:t>Цели Программы</w:t>
                  </w:r>
                </w:p>
                <w:p w:rsidR="005345EB" w:rsidRPr="005345EB" w:rsidRDefault="005345EB" w:rsidP="00D6164A">
                  <w:pPr>
                    <w:tabs>
                      <w:tab w:val="left" w:pos="284"/>
                    </w:tabs>
                    <w:rPr>
                      <w:rFonts w:eastAsia="Calibri"/>
                      <w:sz w:val="12"/>
                      <w:szCs w:val="12"/>
                    </w:rPr>
                  </w:pPr>
                </w:p>
              </w:tc>
              <w:tc>
                <w:tcPr>
                  <w:tcW w:w="3460" w:type="pct"/>
                </w:tcPr>
                <w:p w:rsidR="005345EB" w:rsidRPr="005345EB" w:rsidRDefault="005345EB" w:rsidP="005345EB">
                  <w:pPr>
                    <w:tabs>
                      <w:tab w:val="left" w:pos="284"/>
                    </w:tabs>
                    <w:jc w:val="both"/>
                    <w:rPr>
                      <w:rFonts w:eastAsia="Calibri"/>
                      <w:sz w:val="12"/>
                      <w:szCs w:val="12"/>
                    </w:rPr>
                  </w:pPr>
                  <w:r w:rsidRPr="005345EB">
                    <w:rPr>
                      <w:rFonts w:eastAsia="Calibri"/>
                      <w:sz w:val="12"/>
                      <w:szCs w:val="12"/>
                    </w:rPr>
                    <w:t>-создание условий для устойчивого функционирования транспортной системы;</w:t>
                  </w:r>
                </w:p>
                <w:p w:rsidR="005345EB" w:rsidRPr="005345EB" w:rsidRDefault="005345EB" w:rsidP="005345EB">
                  <w:pPr>
                    <w:tabs>
                      <w:tab w:val="left" w:pos="284"/>
                    </w:tabs>
                    <w:jc w:val="both"/>
                    <w:rPr>
                      <w:rFonts w:eastAsia="Calibri"/>
                      <w:sz w:val="12"/>
                      <w:szCs w:val="12"/>
                    </w:rPr>
                  </w:pPr>
                  <w:r w:rsidRPr="005345EB">
                    <w:rPr>
                      <w:rFonts w:eastAsia="Calibri"/>
                      <w:sz w:val="12"/>
                      <w:szCs w:val="12"/>
                    </w:rPr>
                    <w:t>- повышение уровня безопасности движения;</w:t>
                  </w:r>
                </w:p>
                <w:p w:rsidR="005345EB" w:rsidRPr="005345EB" w:rsidRDefault="005345EB" w:rsidP="005345EB">
                  <w:pPr>
                    <w:tabs>
                      <w:tab w:val="left" w:pos="284"/>
                    </w:tabs>
                    <w:jc w:val="both"/>
                    <w:rPr>
                      <w:rFonts w:eastAsia="Calibri"/>
                      <w:sz w:val="12"/>
                      <w:szCs w:val="12"/>
                    </w:rPr>
                  </w:pPr>
                  <w:r w:rsidRPr="005345EB">
                    <w:rPr>
                      <w:rFonts w:eastAsia="Calibri"/>
                      <w:sz w:val="12"/>
                      <w:szCs w:val="12"/>
                    </w:rPr>
                    <w:t>-улучшение качества дорог.</w:t>
                  </w:r>
                </w:p>
              </w:tc>
            </w:tr>
            <w:tr w:rsidR="005345EB" w:rsidRPr="005345EB" w:rsidTr="00D6164A">
              <w:trPr>
                <w:trHeight w:val="20"/>
              </w:trPr>
              <w:tc>
                <w:tcPr>
                  <w:tcW w:w="1540" w:type="pct"/>
                </w:tcPr>
                <w:p w:rsidR="005345EB" w:rsidRPr="005345EB" w:rsidRDefault="005345EB" w:rsidP="00D6164A">
                  <w:pPr>
                    <w:tabs>
                      <w:tab w:val="left" w:pos="284"/>
                    </w:tabs>
                    <w:rPr>
                      <w:rFonts w:eastAsia="Calibri"/>
                      <w:sz w:val="12"/>
                      <w:szCs w:val="12"/>
                    </w:rPr>
                  </w:pPr>
                  <w:r w:rsidRPr="005345EB">
                    <w:rPr>
                      <w:rFonts w:eastAsia="Calibri"/>
                      <w:sz w:val="12"/>
                      <w:szCs w:val="12"/>
                    </w:rPr>
                    <w:t>Задачи Программы</w:t>
                  </w:r>
                </w:p>
              </w:tc>
              <w:tc>
                <w:tcPr>
                  <w:tcW w:w="3460" w:type="pct"/>
                </w:tcPr>
                <w:p w:rsidR="005345EB" w:rsidRPr="005345EB" w:rsidRDefault="005345EB" w:rsidP="005345EB">
                  <w:pPr>
                    <w:tabs>
                      <w:tab w:val="left" w:pos="284"/>
                    </w:tabs>
                    <w:jc w:val="both"/>
                    <w:rPr>
                      <w:rFonts w:eastAsia="Calibri"/>
                      <w:sz w:val="12"/>
                      <w:szCs w:val="12"/>
                    </w:rPr>
                  </w:pPr>
                  <w:r w:rsidRPr="005345EB">
                    <w:rPr>
                      <w:rFonts w:eastAsia="Calibri"/>
                      <w:sz w:val="12"/>
                      <w:szCs w:val="12"/>
                    </w:rPr>
                    <w:t xml:space="preserve">- Обеспечение функционирования и развития </w:t>
                  </w:r>
                  <w:proofErr w:type="gramStart"/>
                  <w:r w:rsidRPr="005345EB">
                    <w:rPr>
                      <w:rFonts w:eastAsia="Calibri"/>
                      <w:sz w:val="12"/>
                      <w:szCs w:val="12"/>
                    </w:rPr>
                    <w:t>сети</w:t>
                  </w:r>
                  <w:proofErr w:type="gramEnd"/>
                  <w:r w:rsidRPr="005345EB">
                    <w:rPr>
                      <w:rFonts w:eastAsia="Calibri"/>
                      <w:sz w:val="12"/>
                      <w:szCs w:val="12"/>
                    </w:rPr>
                    <w:t xml:space="preserve"> автомобильных дорог общего пользования сельского поселения Светлодольск.</w:t>
                  </w:r>
                </w:p>
              </w:tc>
            </w:tr>
            <w:tr w:rsidR="005345EB" w:rsidRPr="005345EB" w:rsidTr="00D6164A">
              <w:trPr>
                <w:trHeight w:val="20"/>
              </w:trPr>
              <w:tc>
                <w:tcPr>
                  <w:tcW w:w="1540" w:type="pct"/>
                </w:tcPr>
                <w:p w:rsidR="005345EB" w:rsidRPr="005345EB" w:rsidRDefault="005345EB" w:rsidP="00D6164A">
                  <w:pPr>
                    <w:tabs>
                      <w:tab w:val="left" w:pos="284"/>
                    </w:tabs>
                    <w:rPr>
                      <w:rFonts w:eastAsia="Calibri"/>
                      <w:sz w:val="12"/>
                      <w:szCs w:val="12"/>
                    </w:rPr>
                  </w:pPr>
                  <w:r w:rsidRPr="005345EB">
                    <w:rPr>
                      <w:rFonts w:eastAsia="Calibri"/>
                      <w:sz w:val="12"/>
                      <w:szCs w:val="12"/>
                    </w:rPr>
                    <w:t>Целевые показатели (индикаторы) развития транспортной инфраструктуры</w:t>
                  </w:r>
                </w:p>
              </w:tc>
              <w:tc>
                <w:tcPr>
                  <w:tcW w:w="3460" w:type="pct"/>
                </w:tcPr>
                <w:p w:rsidR="005345EB" w:rsidRPr="005345EB" w:rsidRDefault="005345EB" w:rsidP="005345EB">
                  <w:pPr>
                    <w:tabs>
                      <w:tab w:val="left" w:pos="284"/>
                    </w:tabs>
                    <w:jc w:val="both"/>
                    <w:rPr>
                      <w:rFonts w:eastAsia="Calibri"/>
                      <w:sz w:val="12"/>
                      <w:szCs w:val="12"/>
                    </w:rPr>
                  </w:pPr>
                  <w:r w:rsidRPr="005345EB">
                    <w:rPr>
                      <w:rFonts w:eastAsia="Calibri"/>
                      <w:sz w:val="12"/>
                      <w:szCs w:val="12"/>
                    </w:rPr>
                    <w:t>Технико-экономические показатели:</w:t>
                  </w:r>
                </w:p>
                <w:p w:rsidR="005345EB" w:rsidRPr="005345EB" w:rsidRDefault="005345EB" w:rsidP="005345EB">
                  <w:pPr>
                    <w:tabs>
                      <w:tab w:val="left" w:pos="284"/>
                    </w:tabs>
                    <w:jc w:val="both"/>
                    <w:rPr>
                      <w:rFonts w:eastAsia="Calibri"/>
                      <w:sz w:val="12"/>
                      <w:szCs w:val="12"/>
                    </w:rPr>
                  </w:pPr>
                  <w:r w:rsidRPr="005345EB">
                    <w:rPr>
                      <w:rFonts w:eastAsia="Calibri"/>
                      <w:sz w:val="12"/>
                      <w:szCs w:val="12"/>
                    </w:rPr>
                    <w:t xml:space="preserve"> - протяженность отремонтированных дорог (ежегодно).</w:t>
                  </w:r>
                </w:p>
                <w:p w:rsidR="005345EB" w:rsidRPr="005345EB" w:rsidRDefault="005345EB" w:rsidP="005345EB">
                  <w:pPr>
                    <w:tabs>
                      <w:tab w:val="left" w:pos="284"/>
                    </w:tabs>
                    <w:jc w:val="both"/>
                    <w:rPr>
                      <w:rFonts w:eastAsia="Calibri"/>
                      <w:sz w:val="12"/>
                      <w:szCs w:val="12"/>
                    </w:rPr>
                  </w:pPr>
                  <w:r w:rsidRPr="005345EB">
                    <w:rPr>
                      <w:rFonts w:eastAsia="Calibri"/>
                      <w:sz w:val="12"/>
                      <w:szCs w:val="12"/>
                    </w:rPr>
                    <w:t xml:space="preserve"> Финансовые показатели: </w:t>
                  </w:r>
                </w:p>
                <w:p w:rsidR="005345EB" w:rsidRPr="005345EB" w:rsidRDefault="005345EB" w:rsidP="005345EB">
                  <w:pPr>
                    <w:tabs>
                      <w:tab w:val="left" w:pos="284"/>
                    </w:tabs>
                    <w:jc w:val="both"/>
                    <w:rPr>
                      <w:rFonts w:eastAsia="Calibri"/>
                      <w:sz w:val="12"/>
                      <w:szCs w:val="12"/>
                    </w:rPr>
                  </w:pPr>
                  <w:r w:rsidRPr="005345EB">
                    <w:rPr>
                      <w:rFonts w:eastAsia="Calibri"/>
                      <w:sz w:val="12"/>
                      <w:szCs w:val="12"/>
                    </w:rPr>
                    <w:t>- финансовые затраты на содержание дорог (ежегодно).</w:t>
                  </w:r>
                </w:p>
                <w:p w:rsidR="005345EB" w:rsidRPr="005345EB" w:rsidRDefault="005345EB" w:rsidP="005345EB">
                  <w:pPr>
                    <w:tabs>
                      <w:tab w:val="left" w:pos="284"/>
                    </w:tabs>
                    <w:jc w:val="both"/>
                    <w:rPr>
                      <w:rFonts w:eastAsia="Calibri"/>
                      <w:sz w:val="12"/>
                      <w:szCs w:val="12"/>
                    </w:rPr>
                  </w:pPr>
                  <w:r w:rsidRPr="005345EB">
                    <w:rPr>
                      <w:rFonts w:eastAsia="Calibri"/>
                      <w:sz w:val="12"/>
                      <w:szCs w:val="12"/>
                    </w:rPr>
                    <w:t xml:space="preserve"> Социально-экономические показатели: </w:t>
                  </w:r>
                </w:p>
                <w:p w:rsidR="005345EB" w:rsidRPr="005345EB" w:rsidRDefault="005345EB" w:rsidP="005345EB">
                  <w:pPr>
                    <w:tabs>
                      <w:tab w:val="left" w:pos="284"/>
                    </w:tabs>
                    <w:jc w:val="both"/>
                    <w:rPr>
                      <w:rFonts w:eastAsia="Calibri"/>
                      <w:sz w:val="12"/>
                      <w:szCs w:val="12"/>
                    </w:rPr>
                  </w:pPr>
                  <w:r w:rsidRPr="005345EB">
                    <w:rPr>
                      <w:rFonts w:eastAsia="Calibri"/>
                      <w:sz w:val="12"/>
                      <w:szCs w:val="12"/>
                    </w:rPr>
                    <w:t>- доля дорожно-транспортных происшествий (погибших, пострадавших в результате дорожно-транспортных происшествий)</w:t>
                  </w:r>
                </w:p>
              </w:tc>
            </w:tr>
            <w:tr w:rsidR="005345EB" w:rsidRPr="005345EB" w:rsidTr="00D6164A">
              <w:trPr>
                <w:trHeight w:val="20"/>
              </w:trPr>
              <w:tc>
                <w:tcPr>
                  <w:tcW w:w="1540" w:type="pct"/>
                </w:tcPr>
                <w:p w:rsidR="005345EB" w:rsidRPr="005345EB" w:rsidRDefault="005345EB" w:rsidP="00D6164A">
                  <w:pPr>
                    <w:tabs>
                      <w:tab w:val="left" w:pos="284"/>
                    </w:tabs>
                    <w:rPr>
                      <w:rFonts w:eastAsia="Calibri"/>
                      <w:sz w:val="12"/>
                      <w:szCs w:val="12"/>
                    </w:rPr>
                  </w:pPr>
                  <w:r w:rsidRPr="005345EB">
                    <w:rPr>
                      <w:rFonts w:eastAsia="Calibri"/>
                      <w:sz w:val="12"/>
                      <w:szCs w:val="12"/>
                    </w:rPr>
                    <w:t xml:space="preserve">Подпрограммы с указанием целей и сроков реализации  </w:t>
                  </w:r>
                </w:p>
              </w:tc>
              <w:tc>
                <w:tcPr>
                  <w:tcW w:w="3460" w:type="pct"/>
                </w:tcPr>
                <w:p w:rsidR="005345EB" w:rsidRPr="005345EB" w:rsidRDefault="005345EB" w:rsidP="005345EB">
                  <w:pPr>
                    <w:tabs>
                      <w:tab w:val="left" w:pos="284"/>
                    </w:tabs>
                    <w:jc w:val="both"/>
                    <w:rPr>
                      <w:rFonts w:eastAsia="Calibri"/>
                      <w:sz w:val="12"/>
                      <w:szCs w:val="12"/>
                    </w:rPr>
                  </w:pPr>
                  <w:r w:rsidRPr="005345EB">
                    <w:rPr>
                      <w:rFonts w:eastAsia="Calibri"/>
                      <w:sz w:val="12"/>
                      <w:szCs w:val="12"/>
                    </w:rPr>
                    <w:t>Программа не содержит подпрограмм</w:t>
                  </w:r>
                </w:p>
              </w:tc>
            </w:tr>
            <w:tr w:rsidR="005345EB" w:rsidRPr="005345EB" w:rsidTr="00D6164A">
              <w:trPr>
                <w:trHeight w:val="20"/>
              </w:trPr>
              <w:tc>
                <w:tcPr>
                  <w:tcW w:w="1540" w:type="pct"/>
                </w:tcPr>
                <w:p w:rsidR="005345EB" w:rsidRPr="005345EB" w:rsidRDefault="005345EB" w:rsidP="00D6164A">
                  <w:pPr>
                    <w:tabs>
                      <w:tab w:val="left" w:pos="284"/>
                    </w:tabs>
                    <w:rPr>
                      <w:rFonts w:eastAsia="Calibri"/>
                      <w:bCs/>
                      <w:sz w:val="12"/>
                      <w:szCs w:val="12"/>
                    </w:rPr>
                  </w:pPr>
                  <w:r w:rsidRPr="005345EB">
                    <w:rPr>
                      <w:rFonts w:eastAsia="Calibri"/>
                      <w:sz w:val="12"/>
                      <w:szCs w:val="12"/>
                    </w:rPr>
                    <w:t>Укрупненное описание запланированных мероприятий (инвестиционных проектов) по проектированию, строительству, реконструкции объектов транспортной инфраструктуры</w:t>
                  </w:r>
                </w:p>
              </w:tc>
              <w:tc>
                <w:tcPr>
                  <w:tcW w:w="3460" w:type="pct"/>
                </w:tcPr>
                <w:p w:rsidR="005345EB" w:rsidRPr="005345EB" w:rsidRDefault="005345EB" w:rsidP="005345EB">
                  <w:pPr>
                    <w:tabs>
                      <w:tab w:val="left" w:pos="284"/>
                    </w:tabs>
                    <w:jc w:val="both"/>
                    <w:rPr>
                      <w:rFonts w:eastAsia="Calibri"/>
                      <w:sz w:val="12"/>
                      <w:szCs w:val="12"/>
                    </w:rPr>
                  </w:pPr>
                </w:p>
                <w:p w:rsidR="005345EB" w:rsidRPr="005345EB" w:rsidRDefault="005345EB" w:rsidP="005345EB">
                  <w:pPr>
                    <w:tabs>
                      <w:tab w:val="left" w:pos="284"/>
                    </w:tabs>
                    <w:jc w:val="both"/>
                    <w:rPr>
                      <w:rFonts w:eastAsia="Calibri"/>
                      <w:sz w:val="12"/>
                      <w:szCs w:val="12"/>
                    </w:rPr>
                  </w:pPr>
                </w:p>
                <w:p w:rsidR="005345EB" w:rsidRPr="005345EB" w:rsidRDefault="005345EB" w:rsidP="005345EB">
                  <w:pPr>
                    <w:tabs>
                      <w:tab w:val="left" w:pos="284"/>
                    </w:tabs>
                    <w:jc w:val="both"/>
                    <w:rPr>
                      <w:rFonts w:eastAsia="Calibri"/>
                      <w:sz w:val="12"/>
                      <w:szCs w:val="12"/>
                    </w:rPr>
                  </w:pPr>
                </w:p>
                <w:p w:rsidR="005345EB" w:rsidRPr="005345EB" w:rsidRDefault="005345EB" w:rsidP="005345EB">
                  <w:pPr>
                    <w:tabs>
                      <w:tab w:val="left" w:pos="284"/>
                    </w:tabs>
                    <w:jc w:val="both"/>
                    <w:rPr>
                      <w:rFonts w:eastAsia="Calibri"/>
                      <w:sz w:val="12"/>
                      <w:szCs w:val="12"/>
                    </w:rPr>
                  </w:pPr>
                  <w:r w:rsidRPr="005345EB">
                    <w:rPr>
                      <w:rFonts w:eastAsia="Calibri"/>
                      <w:sz w:val="12"/>
                      <w:szCs w:val="12"/>
                    </w:rPr>
                    <w:t>Строительство дорог</w:t>
                  </w:r>
                </w:p>
              </w:tc>
            </w:tr>
            <w:tr w:rsidR="005345EB" w:rsidRPr="005345EB" w:rsidTr="00D6164A">
              <w:trPr>
                <w:trHeight w:val="20"/>
              </w:trPr>
              <w:tc>
                <w:tcPr>
                  <w:tcW w:w="1540" w:type="pct"/>
                </w:tcPr>
                <w:p w:rsidR="005345EB" w:rsidRPr="005345EB" w:rsidRDefault="005345EB" w:rsidP="00D6164A">
                  <w:pPr>
                    <w:tabs>
                      <w:tab w:val="left" w:pos="284"/>
                    </w:tabs>
                    <w:rPr>
                      <w:rFonts w:eastAsia="Calibri"/>
                      <w:sz w:val="12"/>
                      <w:szCs w:val="12"/>
                    </w:rPr>
                  </w:pPr>
                  <w:r w:rsidRPr="005345EB">
                    <w:rPr>
                      <w:rFonts w:eastAsia="Calibri"/>
                      <w:sz w:val="12"/>
                      <w:szCs w:val="12"/>
                    </w:rPr>
                    <w:t>Срок и этапы реализации Программы</w:t>
                  </w:r>
                </w:p>
              </w:tc>
              <w:tc>
                <w:tcPr>
                  <w:tcW w:w="3460" w:type="pct"/>
                </w:tcPr>
                <w:p w:rsidR="005345EB" w:rsidRPr="005345EB" w:rsidRDefault="005345EB" w:rsidP="005345EB">
                  <w:pPr>
                    <w:tabs>
                      <w:tab w:val="left" w:pos="284"/>
                    </w:tabs>
                    <w:jc w:val="both"/>
                    <w:rPr>
                      <w:rFonts w:eastAsia="Calibri"/>
                      <w:sz w:val="12"/>
                      <w:szCs w:val="12"/>
                    </w:rPr>
                  </w:pPr>
                  <w:r w:rsidRPr="005345EB">
                    <w:rPr>
                      <w:rFonts w:eastAsia="Calibri"/>
                      <w:sz w:val="12"/>
                      <w:szCs w:val="12"/>
                    </w:rPr>
                    <w:t>2026-2033 годы (этапы реализации Программы не выделяются)</w:t>
                  </w:r>
                </w:p>
              </w:tc>
            </w:tr>
            <w:tr w:rsidR="005345EB" w:rsidRPr="005345EB" w:rsidTr="00D6164A">
              <w:trPr>
                <w:trHeight w:val="20"/>
              </w:trPr>
              <w:tc>
                <w:tcPr>
                  <w:tcW w:w="1540" w:type="pct"/>
                </w:tcPr>
                <w:p w:rsidR="005345EB" w:rsidRPr="005345EB" w:rsidRDefault="005345EB" w:rsidP="00D6164A">
                  <w:pPr>
                    <w:tabs>
                      <w:tab w:val="left" w:pos="284"/>
                    </w:tabs>
                    <w:rPr>
                      <w:rFonts w:eastAsia="Calibri"/>
                      <w:sz w:val="12"/>
                      <w:szCs w:val="12"/>
                    </w:rPr>
                  </w:pPr>
                  <w:r w:rsidRPr="005345EB">
                    <w:rPr>
                      <w:rFonts w:eastAsia="Calibri"/>
                      <w:sz w:val="12"/>
                      <w:szCs w:val="12"/>
                    </w:rPr>
                    <w:t>Объемы бюджетных ассигнований муниципальной программы</w:t>
                  </w:r>
                </w:p>
              </w:tc>
              <w:tc>
                <w:tcPr>
                  <w:tcW w:w="3460" w:type="pct"/>
                </w:tcPr>
                <w:p w:rsidR="005345EB" w:rsidRPr="005345EB" w:rsidRDefault="005345EB" w:rsidP="005345EB">
                  <w:pPr>
                    <w:tabs>
                      <w:tab w:val="left" w:pos="284"/>
                    </w:tabs>
                    <w:jc w:val="both"/>
                    <w:rPr>
                      <w:rFonts w:eastAsia="Calibri"/>
                      <w:sz w:val="12"/>
                      <w:szCs w:val="12"/>
                    </w:rPr>
                  </w:pPr>
                  <w:r w:rsidRPr="005345EB">
                    <w:rPr>
                      <w:rFonts w:eastAsia="Calibri"/>
                      <w:sz w:val="12"/>
                      <w:szCs w:val="12"/>
                    </w:rPr>
                    <w:t xml:space="preserve">Объем финансирования Программы в 2026-2033 годах составит 9 407,369 * тыс. рублей, в том числе по годам: </w:t>
                  </w:r>
                </w:p>
                <w:p w:rsidR="005345EB" w:rsidRPr="005345EB" w:rsidRDefault="005345EB" w:rsidP="005345EB">
                  <w:pPr>
                    <w:tabs>
                      <w:tab w:val="left" w:pos="284"/>
                    </w:tabs>
                    <w:jc w:val="both"/>
                    <w:rPr>
                      <w:rFonts w:eastAsia="Calibri"/>
                      <w:sz w:val="12"/>
                      <w:szCs w:val="12"/>
                    </w:rPr>
                  </w:pPr>
                  <w:r w:rsidRPr="005345EB">
                    <w:rPr>
                      <w:rFonts w:eastAsia="Calibri"/>
                      <w:sz w:val="12"/>
                      <w:szCs w:val="12"/>
                    </w:rPr>
                    <w:t xml:space="preserve">2025 – 0,0 тыс. руб.; </w:t>
                  </w:r>
                </w:p>
                <w:p w:rsidR="005345EB" w:rsidRPr="005345EB" w:rsidRDefault="005345EB" w:rsidP="005345EB">
                  <w:pPr>
                    <w:tabs>
                      <w:tab w:val="left" w:pos="284"/>
                    </w:tabs>
                    <w:jc w:val="both"/>
                    <w:rPr>
                      <w:rFonts w:eastAsia="Calibri"/>
                      <w:sz w:val="12"/>
                      <w:szCs w:val="12"/>
                    </w:rPr>
                  </w:pPr>
                  <w:r w:rsidRPr="005345EB">
                    <w:rPr>
                      <w:rFonts w:eastAsia="Calibri"/>
                      <w:sz w:val="12"/>
                      <w:szCs w:val="12"/>
                    </w:rPr>
                    <w:t xml:space="preserve">2026 – 0,0 тыс. руб.; </w:t>
                  </w:r>
                </w:p>
                <w:p w:rsidR="005345EB" w:rsidRPr="005345EB" w:rsidRDefault="005345EB" w:rsidP="005345EB">
                  <w:pPr>
                    <w:tabs>
                      <w:tab w:val="left" w:pos="284"/>
                    </w:tabs>
                    <w:jc w:val="both"/>
                    <w:rPr>
                      <w:rFonts w:eastAsia="Calibri"/>
                      <w:sz w:val="12"/>
                      <w:szCs w:val="12"/>
                    </w:rPr>
                  </w:pPr>
                  <w:r w:rsidRPr="005345EB">
                    <w:rPr>
                      <w:rFonts w:eastAsia="Calibri"/>
                      <w:sz w:val="12"/>
                      <w:szCs w:val="12"/>
                    </w:rPr>
                    <w:t xml:space="preserve">2027 – 0,0 тыс. руб.; </w:t>
                  </w:r>
                </w:p>
                <w:p w:rsidR="005345EB" w:rsidRPr="005345EB" w:rsidRDefault="005345EB" w:rsidP="005345EB">
                  <w:pPr>
                    <w:tabs>
                      <w:tab w:val="left" w:pos="284"/>
                    </w:tabs>
                    <w:jc w:val="both"/>
                    <w:rPr>
                      <w:rFonts w:eastAsia="Calibri"/>
                      <w:sz w:val="12"/>
                      <w:szCs w:val="12"/>
                    </w:rPr>
                  </w:pPr>
                  <w:r w:rsidRPr="005345EB">
                    <w:rPr>
                      <w:rFonts w:eastAsia="Calibri"/>
                      <w:sz w:val="12"/>
                      <w:szCs w:val="12"/>
                    </w:rPr>
                    <w:t xml:space="preserve">2028 – 0,0 тыс. руб.; </w:t>
                  </w:r>
                </w:p>
                <w:p w:rsidR="005345EB" w:rsidRPr="005345EB" w:rsidRDefault="005345EB" w:rsidP="005345EB">
                  <w:pPr>
                    <w:tabs>
                      <w:tab w:val="left" w:pos="284"/>
                    </w:tabs>
                    <w:jc w:val="both"/>
                    <w:rPr>
                      <w:rFonts w:eastAsia="Calibri"/>
                      <w:sz w:val="12"/>
                      <w:szCs w:val="12"/>
                    </w:rPr>
                  </w:pPr>
                  <w:r w:rsidRPr="005345EB">
                    <w:rPr>
                      <w:rFonts w:eastAsia="Calibri"/>
                      <w:sz w:val="12"/>
                      <w:szCs w:val="12"/>
                    </w:rPr>
                    <w:t>2029 - 0,0 тыс. руб.;</w:t>
                  </w:r>
                </w:p>
                <w:p w:rsidR="005345EB" w:rsidRPr="005345EB" w:rsidRDefault="005345EB" w:rsidP="005345EB">
                  <w:pPr>
                    <w:tabs>
                      <w:tab w:val="left" w:pos="284"/>
                    </w:tabs>
                    <w:jc w:val="both"/>
                    <w:rPr>
                      <w:rFonts w:eastAsia="Calibri"/>
                      <w:sz w:val="12"/>
                      <w:szCs w:val="12"/>
                    </w:rPr>
                  </w:pPr>
                  <w:r w:rsidRPr="005345EB">
                    <w:rPr>
                      <w:rFonts w:eastAsia="Calibri"/>
                      <w:sz w:val="12"/>
                      <w:szCs w:val="12"/>
                    </w:rPr>
                    <w:t xml:space="preserve">2030-2033 – 9 407,369 тыс. руб. </w:t>
                  </w:r>
                </w:p>
                <w:p w:rsidR="005345EB" w:rsidRPr="005345EB" w:rsidRDefault="005345EB" w:rsidP="005345EB">
                  <w:pPr>
                    <w:tabs>
                      <w:tab w:val="left" w:pos="284"/>
                    </w:tabs>
                    <w:jc w:val="both"/>
                    <w:rPr>
                      <w:rFonts w:eastAsia="Calibri"/>
                      <w:sz w:val="12"/>
                      <w:szCs w:val="12"/>
                    </w:rPr>
                  </w:pPr>
                  <w:r w:rsidRPr="005345EB">
                    <w:rPr>
                      <w:rFonts w:eastAsia="Calibri"/>
                      <w:sz w:val="12"/>
                      <w:szCs w:val="12"/>
                    </w:rPr>
                    <w:t xml:space="preserve">из них: </w:t>
                  </w:r>
                </w:p>
                <w:p w:rsidR="005345EB" w:rsidRPr="005345EB" w:rsidRDefault="005345EB" w:rsidP="005345EB">
                  <w:pPr>
                    <w:tabs>
                      <w:tab w:val="left" w:pos="284"/>
                    </w:tabs>
                    <w:jc w:val="both"/>
                    <w:rPr>
                      <w:rFonts w:eastAsia="Calibri"/>
                      <w:sz w:val="12"/>
                      <w:szCs w:val="12"/>
                    </w:rPr>
                  </w:pPr>
                  <w:r w:rsidRPr="005345EB">
                    <w:rPr>
                      <w:rFonts w:eastAsia="Calibri"/>
                      <w:sz w:val="12"/>
                      <w:szCs w:val="12"/>
                    </w:rPr>
                    <w:t xml:space="preserve">федеральный бюджет – отсутствует; </w:t>
                  </w:r>
                </w:p>
                <w:p w:rsidR="005345EB" w:rsidRPr="005345EB" w:rsidRDefault="005345EB" w:rsidP="005345EB">
                  <w:pPr>
                    <w:tabs>
                      <w:tab w:val="left" w:pos="284"/>
                    </w:tabs>
                    <w:jc w:val="both"/>
                    <w:rPr>
                      <w:rFonts w:eastAsia="Calibri"/>
                      <w:sz w:val="12"/>
                      <w:szCs w:val="12"/>
                    </w:rPr>
                  </w:pPr>
                  <w:r w:rsidRPr="005345EB">
                    <w:rPr>
                      <w:rFonts w:eastAsia="Calibri"/>
                      <w:sz w:val="12"/>
                      <w:szCs w:val="12"/>
                    </w:rPr>
                    <w:t xml:space="preserve">областной бюджет – отсутствует; </w:t>
                  </w:r>
                </w:p>
                <w:p w:rsidR="005345EB" w:rsidRPr="005345EB" w:rsidRDefault="005345EB" w:rsidP="005345EB">
                  <w:pPr>
                    <w:tabs>
                      <w:tab w:val="left" w:pos="284"/>
                    </w:tabs>
                    <w:jc w:val="both"/>
                    <w:rPr>
                      <w:rFonts w:eastAsia="Calibri"/>
                      <w:sz w:val="12"/>
                      <w:szCs w:val="12"/>
                    </w:rPr>
                  </w:pPr>
                  <w:r w:rsidRPr="005345EB">
                    <w:rPr>
                      <w:rFonts w:eastAsia="Calibri"/>
                      <w:sz w:val="12"/>
                      <w:szCs w:val="12"/>
                    </w:rPr>
                    <w:t xml:space="preserve">муниципальный бюджет – 9 407,369 тыс. руб.; внебюджетные источники – отсутствуют. </w:t>
                  </w:r>
                </w:p>
                <w:p w:rsidR="005345EB" w:rsidRPr="005345EB" w:rsidRDefault="005345EB" w:rsidP="005345EB">
                  <w:pPr>
                    <w:tabs>
                      <w:tab w:val="left" w:pos="284"/>
                    </w:tabs>
                    <w:jc w:val="both"/>
                    <w:rPr>
                      <w:rFonts w:eastAsia="Calibri"/>
                      <w:sz w:val="12"/>
                      <w:szCs w:val="12"/>
                    </w:rPr>
                  </w:pPr>
                  <w:r w:rsidRPr="005345EB">
                    <w:rPr>
                      <w:rFonts w:eastAsia="Calibri"/>
                      <w:sz w:val="12"/>
                      <w:szCs w:val="12"/>
                    </w:rPr>
                    <w:t>*Объемы финансирования мероприятий Программы ежегодно подлежат уточнению при формировании бюджета на очередной финансовый год и плановый период.</w:t>
                  </w:r>
                </w:p>
              </w:tc>
            </w:tr>
            <w:tr w:rsidR="005345EB" w:rsidRPr="005345EB" w:rsidTr="00D6164A">
              <w:trPr>
                <w:trHeight w:val="20"/>
              </w:trPr>
              <w:tc>
                <w:tcPr>
                  <w:tcW w:w="1540" w:type="pct"/>
                </w:tcPr>
                <w:p w:rsidR="005345EB" w:rsidRPr="005345EB" w:rsidRDefault="005345EB" w:rsidP="00D6164A">
                  <w:pPr>
                    <w:tabs>
                      <w:tab w:val="left" w:pos="284"/>
                    </w:tabs>
                    <w:rPr>
                      <w:rFonts w:eastAsia="Calibri"/>
                      <w:sz w:val="12"/>
                      <w:szCs w:val="12"/>
                    </w:rPr>
                  </w:pPr>
                  <w:r w:rsidRPr="005345EB">
                    <w:rPr>
                      <w:rFonts w:eastAsia="Calibri"/>
                      <w:sz w:val="12"/>
                      <w:szCs w:val="12"/>
                    </w:rPr>
                    <w:t>Ожидаемые результаты реализации муниципальной программы</w:t>
                  </w:r>
                </w:p>
              </w:tc>
              <w:tc>
                <w:tcPr>
                  <w:tcW w:w="3460" w:type="pct"/>
                </w:tcPr>
                <w:p w:rsidR="005345EB" w:rsidRPr="005345EB" w:rsidRDefault="005345EB" w:rsidP="005345EB">
                  <w:pPr>
                    <w:tabs>
                      <w:tab w:val="left" w:pos="284"/>
                    </w:tabs>
                    <w:jc w:val="both"/>
                    <w:rPr>
                      <w:rFonts w:eastAsia="Calibri"/>
                      <w:sz w:val="12"/>
                      <w:szCs w:val="12"/>
                    </w:rPr>
                  </w:pPr>
                  <w:r w:rsidRPr="005345EB">
                    <w:rPr>
                      <w:rFonts w:eastAsia="Calibri"/>
                      <w:sz w:val="12"/>
                      <w:szCs w:val="12"/>
                    </w:rPr>
                    <w:t>Обеспечение доступности объектов транспортной инфраструктуры. Приведение дорог в нормативное состояние. Восстановление транспортно-эксплуатационных характеристик дорог местного значения.</w:t>
                  </w:r>
                </w:p>
              </w:tc>
            </w:tr>
            <w:tr w:rsidR="005345EB" w:rsidRPr="005345EB" w:rsidTr="00D6164A">
              <w:trPr>
                <w:trHeight w:val="20"/>
              </w:trPr>
              <w:tc>
                <w:tcPr>
                  <w:tcW w:w="1540" w:type="pct"/>
                </w:tcPr>
                <w:p w:rsidR="005345EB" w:rsidRPr="005345EB" w:rsidRDefault="005345EB" w:rsidP="00D6164A">
                  <w:pPr>
                    <w:tabs>
                      <w:tab w:val="left" w:pos="284"/>
                    </w:tabs>
                    <w:rPr>
                      <w:rFonts w:eastAsia="Calibri"/>
                      <w:sz w:val="12"/>
                      <w:szCs w:val="12"/>
                    </w:rPr>
                  </w:pPr>
                  <w:r w:rsidRPr="005345EB">
                    <w:rPr>
                      <w:rFonts w:eastAsia="Calibri"/>
                      <w:sz w:val="12"/>
                      <w:szCs w:val="12"/>
                    </w:rPr>
                    <w:t xml:space="preserve">Система организации </w:t>
                  </w:r>
                  <w:proofErr w:type="gramStart"/>
                  <w:r w:rsidRPr="005345EB">
                    <w:rPr>
                      <w:rFonts w:eastAsia="Calibri"/>
                      <w:sz w:val="12"/>
                      <w:szCs w:val="12"/>
                    </w:rPr>
                    <w:t>контроля за</w:t>
                  </w:r>
                  <w:proofErr w:type="gramEnd"/>
                  <w:r w:rsidRPr="005345EB">
                    <w:rPr>
                      <w:rFonts w:eastAsia="Calibri"/>
                      <w:sz w:val="12"/>
                      <w:szCs w:val="12"/>
                    </w:rPr>
                    <w:t xml:space="preserve"> ходом реализации муниципальной  программы</w:t>
                  </w:r>
                </w:p>
              </w:tc>
              <w:tc>
                <w:tcPr>
                  <w:tcW w:w="3460" w:type="pct"/>
                </w:tcPr>
                <w:p w:rsidR="005345EB" w:rsidRPr="005345EB" w:rsidRDefault="005345EB" w:rsidP="005345EB">
                  <w:pPr>
                    <w:tabs>
                      <w:tab w:val="left" w:pos="284"/>
                    </w:tabs>
                    <w:jc w:val="both"/>
                    <w:rPr>
                      <w:rFonts w:eastAsia="Calibri"/>
                      <w:sz w:val="12"/>
                      <w:szCs w:val="12"/>
                    </w:rPr>
                  </w:pPr>
                  <w:r w:rsidRPr="005345EB">
                    <w:rPr>
                      <w:rFonts w:eastAsia="Calibri"/>
                      <w:sz w:val="12"/>
                      <w:szCs w:val="12"/>
                    </w:rPr>
                    <w:t xml:space="preserve">Общее руководство и </w:t>
                  </w:r>
                  <w:proofErr w:type="gramStart"/>
                  <w:r w:rsidRPr="005345EB">
                    <w:rPr>
                      <w:rFonts w:eastAsia="Calibri"/>
                      <w:sz w:val="12"/>
                      <w:szCs w:val="12"/>
                    </w:rPr>
                    <w:t>контроль за</w:t>
                  </w:r>
                  <w:proofErr w:type="gramEnd"/>
                  <w:r w:rsidRPr="005345EB">
                    <w:rPr>
                      <w:rFonts w:eastAsia="Calibri"/>
                      <w:sz w:val="12"/>
                      <w:szCs w:val="12"/>
                    </w:rPr>
                    <w:t xml:space="preserve"> ходом реализации Программы и контроль за целевым и эффективным использованием бюджетных средств осуществляет Администрация сельского поселения Светлодольск муниципального района Сергиевский Самарской области в соответствии с действующим законодательством.</w:t>
                  </w:r>
                </w:p>
              </w:tc>
            </w:tr>
          </w:tbl>
          <w:p w:rsidR="005345EB" w:rsidRPr="005345EB" w:rsidRDefault="005345EB" w:rsidP="005345EB">
            <w:pPr>
              <w:tabs>
                <w:tab w:val="left" w:pos="284"/>
              </w:tabs>
              <w:spacing w:after="0" w:line="240" w:lineRule="auto"/>
              <w:jc w:val="both"/>
              <w:rPr>
                <w:rFonts w:ascii="Times New Roman" w:eastAsia="Calibri" w:hAnsi="Times New Roman" w:cs="Times New Roman"/>
                <w:bCs/>
                <w:sz w:val="12"/>
                <w:szCs w:val="12"/>
              </w:rPr>
            </w:pPr>
          </w:p>
        </w:tc>
      </w:tr>
      <w:tr w:rsidR="005345EB" w:rsidRPr="005345EB" w:rsidTr="00D6164A">
        <w:tc>
          <w:tcPr>
            <w:tcW w:w="5000" w:type="pct"/>
            <w:shd w:val="clear" w:color="auto" w:fill="FFFFFF"/>
          </w:tcPr>
          <w:p w:rsidR="005345EB" w:rsidRPr="005345EB" w:rsidRDefault="005345EB" w:rsidP="005345EB">
            <w:pPr>
              <w:tabs>
                <w:tab w:val="left" w:pos="284"/>
              </w:tabs>
              <w:spacing w:after="0" w:line="240" w:lineRule="auto"/>
              <w:jc w:val="both"/>
              <w:rPr>
                <w:rFonts w:ascii="Times New Roman" w:eastAsia="Calibri" w:hAnsi="Times New Roman" w:cs="Times New Roman"/>
                <w:bCs/>
                <w:sz w:val="12"/>
                <w:szCs w:val="12"/>
              </w:rPr>
            </w:pPr>
          </w:p>
        </w:tc>
      </w:tr>
    </w:tbl>
    <w:p w:rsidR="005345EB" w:rsidRPr="005345EB" w:rsidRDefault="005345EB" w:rsidP="005345EB">
      <w:pPr>
        <w:tabs>
          <w:tab w:val="left" w:pos="284"/>
        </w:tabs>
        <w:spacing w:after="0" w:line="240" w:lineRule="auto"/>
        <w:jc w:val="both"/>
        <w:rPr>
          <w:rFonts w:ascii="Times New Roman" w:eastAsia="Calibri" w:hAnsi="Times New Roman" w:cs="Times New Roman"/>
          <w:b/>
          <w:sz w:val="12"/>
          <w:szCs w:val="12"/>
        </w:rPr>
      </w:pPr>
    </w:p>
    <w:p w:rsidR="005345EB" w:rsidRPr="005345EB" w:rsidRDefault="005345EB" w:rsidP="00D6164A">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 xml:space="preserve"> 1. Характеристика проблемы, на решение которой направлена Программа</w:t>
      </w:r>
    </w:p>
    <w:p w:rsidR="005345EB" w:rsidRPr="005345EB" w:rsidRDefault="00D6164A" w:rsidP="00D6164A">
      <w:pPr>
        <w:tabs>
          <w:tab w:val="left" w:pos="284"/>
        </w:tabs>
        <w:spacing w:after="0" w:line="240" w:lineRule="auto"/>
        <w:ind w:firstLine="284"/>
        <w:jc w:val="both"/>
        <w:rPr>
          <w:rFonts w:ascii="Times New Roman" w:eastAsia="Calibri" w:hAnsi="Times New Roman" w:cs="Times New Roman"/>
          <w:b/>
          <w:sz w:val="12"/>
          <w:szCs w:val="12"/>
        </w:rPr>
      </w:pPr>
      <w:r>
        <w:rPr>
          <w:rFonts w:ascii="Times New Roman" w:eastAsia="Calibri" w:hAnsi="Times New Roman" w:cs="Times New Roman"/>
          <w:b/>
          <w:sz w:val="12"/>
          <w:szCs w:val="12"/>
        </w:rPr>
        <w:t>1.1.</w:t>
      </w:r>
      <w:r w:rsidR="005345EB" w:rsidRPr="005345EB">
        <w:rPr>
          <w:rFonts w:ascii="Times New Roman" w:eastAsia="Calibri" w:hAnsi="Times New Roman" w:cs="Times New Roman"/>
          <w:b/>
          <w:sz w:val="12"/>
          <w:szCs w:val="12"/>
        </w:rPr>
        <w:t>Анализ положения сельского поселения Светлодольск в структуре пространственной организации субъекта Российской Федерации</w:t>
      </w:r>
    </w:p>
    <w:p w:rsidR="005345EB" w:rsidRPr="005345EB" w:rsidRDefault="005345EB" w:rsidP="00D6164A">
      <w:pPr>
        <w:tabs>
          <w:tab w:val="left" w:pos="284"/>
        </w:tabs>
        <w:spacing w:after="0" w:line="240" w:lineRule="auto"/>
        <w:ind w:firstLine="284"/>
        <w:jc w:val="both"/>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 xml:space="preserve">   Муниципальный район Сергиевский расположен в северо-восточной части Самарской области, в</w:t>
      </w:r>
      <w:r w:rsidRPr="005345EB">
        <w:rPr>
          <w:rFonts w:ascii="Times New Roman" w:eastAsia="Calibri" w:hAnsi="Times New Roman" w:cs="Times New Roman"/>
          <w:bCs/>
          <w:sz w:val="12"/>
          <w:szCs w:val="12"/>
          <w:lang w:val="en-US"/>
        </w:rPr>
        <w:t> </w:t>
      </w:r>
      <w:r w:rsidRPr="005345EB">
        <w:rPr>
          <w:rFonts w:ascii="Times New Roman" w:eastAsia="Calibri" w:hAnsi="Times New Roman" w:cs="Times New Roman"/>
          <w:bCs/>
          <w:sz w:val="12"/>
          <w:szCs w:val="12"/>
        </w:rPr>
        <w:t>135 км</w:t>
      </w:r>
      <w:r w:rsidRPr="005345EB">
        <w:rPr>
          <w:rFonts w:ascii="Times New Roman" w:eastAsia="Calibri" w:hAnsi="Times New Roman" w:cs="Times New Roman"/>
          <w:bCs/>
          <w:sz w:val="12"/>
          <w:szCs w:val="12"/>
          <w:lang w:val="en-US"/>
        </w:rPr>
        <w:t> </w:t>
      </w:r>
      <w:r w:rsidRPr="005345EB">
        <w:rPr>
          <w:rFonts w:ascii="Times New Roman" w:eastAsia="Calibri" w:hAnsi="Times New Roman" w:cs="Times New Roman"/>
          <w:bCs/>
          <w:sz w:val="12"/>
          <w:szCs w:val="12"/>
        </w:rPr>
        <w:t xml:space="preserve">от областного центра – города Самары. </w:t>
      </w:r>
    </w:p>
    <w:p w:rsidR="005345EB" w:rsidRPr="005345EB" w:rsidRDefault="005345EB" w:rsidP="00D6164A">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Сельское поселение Светлодольск муниципального района Сергиевский Самарской области расположено на юге муниципального района Сергиевский Самарской области, в 120 км</w:t>
      </w:r>
      <w:proofErr w:type="gramStart"/>
      <w:r w:rsidRPr="005345EB">
        <w:rPr>
          <w:rFonts w:ascii="Times New Roman" w:eastAsia="Calibri" w:hAnsi="Times New Roman" w:cs="Times New Roman"/>
          <w:sz w:val="12"/>
          <w:szCs w:val="12"/>
        </w:rPr>
        <w:t>.</w:t>
      </w:r>
      <w:proofErr w:type="gramEnd"/>
      <w:r w:rsidRPr="005345EB">
        <w:rPr>
          <w:rFonts w:ascii="Times New Roman" w:eastAsia="Calibri" w:hAnsi="Times New Roman" w:cs="Times New Roman"/>
          <w:sz w:val="12"/>
          <w:szCs w:val="12"/>
        </w:rPr>
        <w:t xml:space="preserve"> </w:t>
      </w:r>
      <w:proofErr w:type="gramStart"/>
      <w:r w:rsidRPr="005345EB">
        <w:rPr>
          <w:rFonts w:ascii="Times New Roman" w:eastAsia="Calibri" w:hAnsi="Times New Roman" w:cs="Times New Roman"/>
          <w:sz w:val="12"/>
          <w:szCs w:val="12"/>
        </w:rPr>
        <w:t>о</w:t>
      </w:r>
      <w:proofErr w:type="gramEnd"/>
      <w:r w:rsidRPr="005345EB">
        <w:rPr>
          <w:rFonts w:ascii="Times New Roman" w:eastAsia="Calibri" w:hAnsi="Times New Roman" w:cs="Times New Roman"/>
          <w:sz w:val="12"/>
          <w:szCs w:val="12"/>
        </w:rPr>
        <w:t xml:space="preserve">т областного центра и в 7 км. от районного центра. </w:t>
      </w:r>
    </w:p>
    <w:p w:rsidR="005345EB" w:rsidRPr="005345EB" w:rsidRDefault="005345EB" w:rsidP="00D6164A">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Сельское поселение Светлодольск граничит:</w:t>
      </w:r>
    </w:p>
    <w:p w:rsidR="005345EB" w:rsidRPr="005345EB" w:rsidRDefault="005345EB" w:rsidP="00D6164A">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D6164A">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 xml:space="preserve">с сельским  поселением Верхняя Орлянка муниципального района Сергиевский; </w:t>
      </w:r>
    </w:p>
    <w:p w:rsidR="005345EB" w:rsidRPr="005345EB" w:rsidRDefault="005345EB" w:rsidP="00D6164A">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D6164A">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 xml:space="preserve">с сельским поселением  Черновка муниципального района Сергиевский; </w:t>
      </w:r>
    </w:p>
    <w:p w:rsidR="005345EB" w:rsidRPr="005345EB" w:rsidRDefault="005345EB" w:rsidP="00D6164A">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D6164A">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 xml:space="preserve">с сельским поселением Елшанка  муниципального района Сергиевский; </w:t>
      </w:r>
    </w:p>
    <w:p w:rsidR="005345EB" w:rsidRPr="005345EB" w:rsidRDefault="005345EB" w:rsidP="00D6164A">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D6164A">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 xml:space="preserve">с сельским  поселением Сергиевск муниципального района Сергиевский; </w:t>
      </w:r>
    </w:p>
    <w:p w:rsidR="005345EB" w:rsidRPr="005345EB" w:rsidRDefault="005345EB" w:rsidP="00D6164A">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D6164A">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 xml:space="preserve">с сельским  поселением Сургут муниципального района Сергиевский; </w:t>
      </w:r>
    </w:p>
    <w:p w:rsidR="005345EB" w:rsidRPr="005345EB" w:rsidRDefault="005345EB" w:rsidP="00D6164A">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D6164A">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 xml:space="preserve">с сельским  поселением Калиновка муниципального района Сергиевский; </w:t>
      </w:r>
    </w:p>
    <w:p w:rsidR="005345EB" w:rsidRPr="005345EB" w:rsidRDefault="005345EB" w:rsidP="00D6164A">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w:t>
      </w:r>
      <w:r w:rsidR="00D6164A">
        <w:rPr>
          <w:rFonts w:ascii="Times New Roman" w:eastAsia="Calibri" w:hAnsi="Times New Roman" w:cs="Times New Roman"/>
          <w:sz w:val="12"/>
          <w:szCs w:val="12"/>
        </w:rPr>
        <w:t xml:space="preserve"> </w:t>
      </w:r>
      <w:r w:rsidRPr="005345EB">
        <w:rPr>
          <w:rFonts w:ascii="Times New Roman" w:eastAsia="Calibri" w:hAnsi="Times New Roman" w:cs="Times New Roman"/>
          <w:sz w:val="12"/>
          <w:szCs w:val="12"/>
        </w:rPr>
        <w:t>с сельским  поселением Суходол муниципального района Сергиевский;</w:t>
      </w:r>
    </w:p>
    <w:p w:rsidR="005345EB" w:rsidRPr="005345EB" w:rsidRDefault="005345EB" w:rsidP="00D6164A">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В состав поселения входит следующие населенные пункты: </w:t>
      </w:r>
      <w:proofErr w:type="spellStart"/>
      <w:r w:rsidRPr="005345EB">
        <w:rPr>
          <w:rFonts w:ascii="Times New Roman" w:eastAsia="Calibri" w:hAnsi="Times New Roman" w:cs="Times New Roman"/>
          <w:sz w:val="12"/>
          <w:szCs w:val="12"/>
        </w:rPr>
        <w:t>п</w:t>
      </w:r>
      <w:proofErr w:type="gramStart"/>
      <w:r w:rsidRPr="005345EB">
        <w:rPr>
          <w:rFonts w:ascii="Times New Roman" w:eastAsia="Calibri" w:hAnsi="Times New Roman" w:cs="Times New Roman"/>
          <w:sz w:val="12"/>
          <w:szCs w:val="12"/>
        </w:rPr>
        <w:t>.С</w:t>
      </w:r>
      <w:proofErr w:type="gramEnd"/>
      <w:r w:rsidRPr="005345EB">
        <w:rPr>
          <w:rFonts w:ascii="Times New Roman" w:eastAsia="Calibri" w:hAnsi="Times New Roman" w:cs="Times New Roman"/>
          <w:sz w:val="12"/>
          <w:szCs w:val="12"/>
        </w:rPr>
        <w:t>ветлодольск</w:t>
      </w:r>
      <w:proofErr w:type="spellEnd"/>
      <w:r w:rsidRPr="005345EB">
        <w:rPr>
          <w:rFonts w:ascii="Times New Roman" w:eastAsia="Calibri" w:hAnsi="Times New Roman" w:cs="Times New Roman"/>
          <w:sz w:val="12"/>
          <w:szCs w:val="12"/>
        </w:rPr>
        <w:t xml:space="preserve">, </w:t>
      </w:r>
      <w:proofErr w:type="spellStart"/>
      <w:r w:rsidRPr="005345EB">
        <w:rPr>
          <w:rFonts w:ascii="Times New Roman" w:eastAsia="Calibri" w:hAnsi="Times New Roman" w:cs="Times New Roman"/>
          <w:sz w:val="12"/>
          <w:szCs w:val="12"/>
        </w:rPr>
        <w:t>п.Участок</w:t>
      </w:r>
      <w:proofErr w:type="spellEnd"/>
      <w:r w:rsidRPr="005345EB">
        <w:rPr>
          <w:rFonts w:ascii="Times New Roman" w:eastAsia="Calibri" w:hAnsi="Times New Roman" w:cs="Times New Roman"/>
          <w:sz w:val="12"/>
          <w:szCs w:val="12"/>
        </w:rPr>
        <w:t xml:space="preserve"> Сок, </w:t>
      </w:r>
      <w:proofErr w:type="spellStart"/>
      <w:r w:rsidRPr="005345EB">
        <w:rPr>
          <w:rFonts w:ascii="Times New Roman" w:eastAsia="Calibri" w:hAnsi="Times New Roman" w:cs="Times New Roman"/>
          <w:sz w:val="12"/>
          <w:szCs w:val="12"/>
        </w:rPr>
        <w:t>п.Новая</w:t>
      </w:r>
      <w:proofErr w:type="spellEnd"/>
      <w:r w:rsidRPr="005345EB">
        <w:rPr>
          <w:rFonts w:ascii="Times New Roman" w:eastAsia="Calibri" w:hAnsi="Times New Roman" w:cs="Times New Roman"/>
          <w:sz w:val="12"/>
          <w:szCs w:val="12"/>
        </w:rPr>
        <w:t xml:space="preserve"> Елховка, </w:t>
      </w:r>
      <w:proofErr w:type="spellStart"/>
      <w:r w:rsidRPr="005345EB">
        <w:rPr>
          <w:rFonts w:ascii="Times New Roman" w:eastAsia="Calibri" w:hAnsi="Times New Roman" w:cs="Times New Roman"/>
          <w:sz w:val="12"/>
          <w:szCs w:val="12"/>
        </w:rPr>
        <w:t>с.Нероновка</w:t>
      </w:r>
      <w:proofErr w:type="spellEnd"/>
      <w:r w:rsidRPr="005345EB">
        <w:rPr>
          <w:rFonts w:ascii="Times New Roman" w:eastAsia="Calibri" w:hAnsi="Times New Roman" w:cs="Times New Roman"/>
          <w:sz w:val="12"/>
          <w:szCs w:val="12"/>
        </w:rPr>
        <w:t xml:space="preserve">, </w:t>
      </w:r>
      <w:proofErr w:type="spellStart"/>
      <w:r w:rsidRPr="005345EB">
        <w:rPr>
          <w:rFonts w:ascii="Times New Roman" w:eastAsia="Calibri" w:hAnsi="Times New Roman" w:cs="Times New Roman"/>
          <w:sz w:val="12"/>
          <w:szCs w:val="12"/>
        </w:rPr>
        <w:t>с.Павловка</w:t>
      </w:r>
      <w:proofErr w:type="spellEnd"/>
      <w:r w:rsidRPr="005345EB">
        <w:rPr>
          <w:rFonts w:ascii="Times New Roman" w:eastAsia="Calibri" w:hAnsi="Times New Roman" w:cs="Times New Roman"/>
          <w:sz w:val="12"/>
          <w:szCs w:val="12"/>
        </w:rPr>
        <w:t xml:space="preserve">, </w:t>
      </w:r>
      <w:proofErr w:type="spellStart"/>
      <w:r w:rsidRPr="005345EB">
        <w:rPr>
          <w:rFonts w:ascii="Times New Roman" w:eastAsia="Calibri" w:hAnsi="Times New Roman" w:cs="Times New Roman"/>
          <w:sz w:val="12"/>
          <w:szCs w:val="12"/>
        </w:rPr>
        <w:t>с.Нижняя</w:t>
      </w:r>
      <w:proofErr w:type="spellEnd"/>
      <w:r w:rsidRPr="005345EB">
        <w:rPr>
          <w:rFonts w:ascii="Times New Roman" w:eastAsia="Calibri" w:hAnsi="Times New Roman" w:cs="Times New Roman"/>
          <w:sz w:val="12"/>
          <w:szCs w:val="12"/>
        </w:rPr>
        <w:t xml:space="preserve"> Орлянка.</w:t>
      </w:r>
    </w:p>
    <w:p w:rsidR="005345EB" w:rsidRPr="005345EB" w:rsidRDefault="005345EB" w:rsidP="00D6164A">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1.2.Социально-экономическая характеристика поселения, характеристика градостроительной деятельности на территории поселения, включая деятельность в сфере транспорта, оценка транспортного спроса</w:t>
      </w:r>
    </w:p>
    <w:p w:rsidR="005345EB" w:rsidRPr="005345EB" w:rsidRDefault="005345EB" w:rsidP="00D6164A">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Население</w:t>
      </w:r>
    </w:p>
    <w:p w:rsidR="005345EB" w:rsidRPr="005345EB" w:rsidRDefault="005345EB" w:rsidP="00D6164A">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Численность населения  сельского  поселения Светлодольск по состоянию на 01.01.2025 г. составляет 1660 человека. Здесь проживает 3,78 % населения муниципального района Сергиевский. </w:t>
      </w:r>
    </w:p>
    <w:p w:rsidR="005345EB" w:rsidRPr="005345EB" w:rsidRDefault="005345EB" w:rsidP="005345EB">
      <w:pPr>
        <w:tabs>
          <w:tab w:val="left" w:pos="284"/>
        </w:tabs>
        <w:spacing w:after="0" w:line="240" w:lineRule="auto"/>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Таблица 1 – Оценка численности постоянного населения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80"/>
        <w:gridCol w:w="1137"/>
        <w:gridCol w:w="1485"/>
        <w:gridCol w:w="1255"/>
        <w:gridCol w:w="1366"/>
      </w:tblGrid>
      <w:tr w:rsidR="005345EB" w:rsidRPr="005345EB" w:rsidTr="009263D4">
        <w:tc>
          <w:tcPr>
            <w:tcW w:w="1515" w:type="pct"/>
            <w:vMerge w:val="restar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lastRenderedPageBreak/>
              <w:t>Наименование администраций, населенных пунктов</w:t>
            </w:r>
          </w:p>
        </w:tc>
        <w:tc>
          <w:tcPr>
            <w:tcW w:w="3485" w:type="pct"/>
            <w:gridSpan w:val="4"/>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Численность постоянного населения (человек)</w:t>
            </w:r>
          </w:p>
        </w:tc>
      </w:tr>
      <w:tr w:rsidR="005345EB" w:rsidRPr="005345EB" w:rsidTr="009263D4">
        <w:tc>
          <w:tcPr>
            <w:tcW w:w="1515" w:type="pct"/>
            <w:vMerge/>
          </w:tcPr>
          <w:p w:rsidR="005345EB" w:rsidRPr="005345EB" w:rsidRDefault="005345EB" w:rsidP="009263D4">
            <w:pPr>
              <w:tabs>
                <w:tab w:val="left" w:pos="284"/>
              </w:tabs>
              <w:spacing w:after="0" w:line="240" w:lineRule="auto"/>
              <w:rPr>
                <w:rFonts w:ascii="Times New Roman" w:eastAsia="Calibri" w:hAnsi="Times New Roman" w:cs="Times New Roman"/>
                <w:b/>
                <w:sz w:val="12"/>
                <w:szCs w:val="12"/>
              </w:rPr>
            </w:pPr>
          </w:p>
        </w:tc>
        <w:tc>
          <w:tcPr>
            <w:tcW w:w="756" w:type="pct"/>
            <w:vMerge w:val="restar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Всего</w:t>
            </w:r>
          </w:p>
        </w:tc>
        <w:tc>
          <w:tcPr>
            <w:tcW w:w="2729" w:type="pct"/>
            <w:gridSpan w:val="3"/>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в том числе:</w:t>
            </w:r>
          </w:p>
        </w:tc>
      </w:tr>
      <w:tr w:rsidR="005345EB" w:rsidRPr="005345EB" w:rsidTr="009263D4">
        <w:tc>
          <w:tcPr>
            <w:tcW w:w="1515" w:type="pct"/>
            <w:vMerge/>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756" w:type="pct"/>
            <w:vMerge/>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987"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Зарегистрировано (по месту постоянного жительства и по месту пребывания на срок 9 </w:t>
            </w:r>
            <w:proofErr w:type="spellStart"/>
            <w:proofErr w:type="gramStart"/>
            <w:r w:rsidRPr="005345EB">
              <w:rPr>
                <w:rFonts w:ascii="Times New Roman" w:eastAsia="Calibri" w:hAnsi="Times New Roman" w:cs="Times New Roman"/>
                <w:sz w:val="12"/>
                <w:szCs w:val="12"/>
              </w:rPr>
              <w:t>мес</w:t>
            </w:r>
            <w:proofErr w:type="spellEnd"/>
            <w:proofErr w:type="gramEnd"/>
            <w:r w:rsidRPr="005345EB">
              <w:rPr>
                <w:rFonts w:ascii="Times New Roman" w:eastAsia="Calibri" w:hAnsi="Times New Roman" w:cs="Times New Roman"/>
                <w:sz w:val="12"/>
                <w:szCs w:val="12"/>
              </w:rPr>
              <w:t xml:space="preserve"> и более)</w:t>
            </w:r>
          </w:p>
        </w:tc>
        <w:tc>
          <w:tcPr>
            <w:tcW w:w="834"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в том числе:</w:t>
            </w:r>
          </w:p>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зарегистрировано по месту жительства, но отсутствующих  9 </w:t>
            </w:r>
            <w:proofErr w:type="spellStart"/>
            <w:proofErr w:type="gramStart"/>
            <w:r w:rsidRPr="005345EB">
              <w:rPr>
                <w:rFonts w:ascii="Times New Roman" w:eastAsia="Calibri" w:hAnsi="Times New Roman" w:cs="Times New Roman"/>
                <w:sz w:val="12"/>
                <w:szCs w:val="12"/>
              </w:rPr>
              <w:t>мес</w:t>
            </w:r>
            <w:proofErr w:type="spellEnd"/>
            <w:proofErr w:type="gramEnd"/>
            <w:r w:rsidRPr="005345EB">
              <w:rPr>
                <w:rFonts w:ascii="Times New Roman" w:eastAsia="Calibri" w:hAnsi="Times New Roman" w:cs="Times New Roman"/>
                <w:sz w:val="12"/>
                <w:szCs w:val="12"/>
              </w:rPr>
              <w:t xml:space="preserve"> и более</w:t>
            </w:r>
          </w:p>
        </w:tc>
        <w:tc>
          <w:tcPr>
            <w:tcW w:w="90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Проживающих 9 </w:t>
            </w:r>
            <w:proofErr w:type="spellStart"/>
            <w:proofErr w:type="gramStart"/>
            <w:r w:rsidRPr="005345EB">
              <w:rPr>
                <w:rFonts w:ascii="Times New Roman" w:eastAsia="Calibri" w:hAnsi="Times New Roman" w:cs="Times New Roman"/>
                <w:sz w:val="12"/>
                <w:szCs w:val="12"/>
              </w:rPr>
              <w:t>мес</w:t>
            </w:r>
            <w:proofErr w:type="spellEnd"/>
            <w:proofErr w:type="gramEnd"/>
            <w:r w:rsidRPr="005345EB">
              <w:rPr>
                <w:rFonts w:ascii="Times New Roman" w:eastAsia="Calibri" w:hAnsi="Times New Roman" w:cs="Times New Roman"/>
                <w:sz w:val="12"/>
                <w:szCs w:val="12"/>
              </w:rPr>
              <w:t xml:space="preserve"> и более не </w:t>
            </w:r>
            <w:proofErr w:type="spellStart"/>
            <w:r w:rsidRPr="005345EB">
              <w:rPr>
                <w:rFonts w:ascii="Times New Roman" w:eastAsia="Calibri" w:hAnsi="Times New Roman" w:cs="Times New Roman"/>
                <w:sz w:val="12"/>
                <w:szCs w:val="12"/>
              </w:rPr>
              <w:t>зарегистри-рованных</w:t>
            </w:r>
            <w:proofErr w:type="spellEnd"/>
            <w:r w:rsidRPr="005345EB">
              <w:rPr>
                <w:rFonts w:ascii="Times New Roman" w:eastAsia="Calibri" w:hAnsi="Times New Roman" w:cs="Times New Roman"/>
                <w:sz w:val="12"/>
                <w:szCs w:val="12"/>
              </w:rPr>
              <w:t xml:space="preserve"> по месту жительства и месту пребывания</w:t>
            </w:r>
          </w:p>
        </w:tc>
      </w:tr>
      <w:tr w:rsidR="005345EB" w:rsidRPr="005345EB" w:rsidTr="009263D4">
        <w:tc>
          <w:tcPr>
            <w:tcW w:w="1515"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w:t>
            </w:r>
          </w:p>
        </w:tc>
        <w:tc>
          <w:tcPr>
            <w:tcW w:w="756"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2(3-4+5)</w:t>
            </w:r>
          </w:p>
        </w:tc>
        <w:tc>
          <w:tcPr>
            <w:tcW w:w="987"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w:t>
            </w:r>
          </w:p>
        </w:tc>
        <w:tc>
          <w:tcPr>
            <w:tcW w:w="834"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4</w:t>
            </w:r>
          </w:p>
        </w:tc>
        <w:tc>
          <w:tcPr>
            <w:tcW w:w="90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5</w:t>
            </w:r>
          </w:p>
        </w:tc>
      </w:tr>
      <w:tr w:rsidR="005345EB" w:rsidRPr="005345EB" w:rsidTr="009263D4">
        <w:tc>
          <w:tcPr>
            <w:tcW w:w="1515"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b/>
                <w:sz w:val="12"/>
                <w:szCs w:val="12"/>
              </w:rPr>
              <w:t>Сельское поселение Светлодольск</w:t>
            </w:r>
          </w:p>
        </w:tc>
        <w:tc>
          <w:tcPr>
            <w:tcW w:w="3485" w:type="pct"/>
            <w:gridSpan w:val="4"/>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r>
      <w:tr w:rsidR="005345EB" w:rsidRPr="005345EB" w:rsidTr="009263D4">
        <w:tc>
          <w:tcPr>
            <w:tcW w:w="1515" w:type="pct"/>
            <w:tcBorders>
              <w:top w:val="single" w:sz="4" w:space="0" w:color="auto"/>
              <w:left w:val="single" w:sz="4" w:space="0" w:color="auto"/>
              <w:bottom w:val="single" w:sz="4" w:space="0" w:color="auto"/>
              <w:right w:val="single" w:sz="4" w:space="0" w:color="auto"/>
            </w:tcBorders>
            <w:shd w:val="clear" w:color="000000" w:fill="FFFFFF"/>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1.село Нероновка</w:t>
            </w:r>
          </w:p>
        </w:tc>
        <w:tc>
          <w:tcPr>
            <w:tcW w:w="756" w:type="pct"/>
            <w:tcBorders>
              <w:top w:val="single" w:sz="4" w:space="0" w:color="auto"/>
              <w:left w:val="single" w:sz="4" w:space="0" w:color="auto"/>
              <w:bottom w:val="single" w:sz="4" w:space="0" w:color="auto"/>
              <w:right w:val="single" w:sz="4" w:space="0" w:color="auto"/>
            </w:tcBorders>
            <w:shd w:val="clear" w:color="000000" w:fill="FFFFFF"/>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309</w:t>
            </w:r>
          </w:p>
        </w:tc>
        <w:tc>
          <w:tcPr>
            <w:tcW w:w="987" w:type="pct"/>
            <w:tcBorders>
              <w:top w:val="single" w:sz="4" w:space="0" w:color="auto"/>
              <w:left w:val="single" w:sz="4" w:space="0" w:color="auto"/>
              <w:bottom w:val="single" w:sz="4" w:space="0" w:color="auto"/>
              <w:right w:val="single" w:sz="4" w:space="0" w:color="auto"/>
            </w:tcBorders>
            <w:shd w:val="clear" w:color="000000" w:fill="FFFFFF"/>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305</w:t>
            </w:r>
          </w:p>
        </w:tc>
        <w:tc>
          <w:tcPr>
            <w:tcW w:w="834" w:type="pct"/>
            <w:tcBorders>
              <w:top w:val="single" w:sz="4" w:space="0" w:color="auto"/>
              <w:left w:val="single" w:sz="4" w:space="0" w:color="auto"/>
              <w:bottom w:val="single" w:sz="4" w:space="0" w:color="auto"/>
              <w:right w:val="single" w:sz="4" w:space="0" w:color="auto"/>
            </w:tcBorders>
            <w:shd w:val="clear" w:color="000000" w:fill="FFFFFF"/>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5</w:t>
            </w:r>
          </w:p>
        </w:tc>
        <w:tc>
          <w:tcPr>
            <w:tcW w:w="909" w:type="pct"/>
            <w:tcBorders>
              <w:top w:val="single" w:sz="4" w:space="0" w:color="auto"/>
              <w:left w:val="single" w:sz="4" w:space="0" w:color="auto"/>
              <w:bottom w:val="single" w:sz="4" w:space="0" w:color="auto"/>
              <w:right w:val="single" w:sz="4" w:space="0" w:color="auto"/>
            </w:tcBorders>
            <w:shd w:val="clear" w:color="000000" w:fill="FFFFFF"/>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9</w:t>
            </w:r>
          </w:p>
        </w:tc>
      </w:tr>
      <w:tr w:rsidR="005345EB" w:rsidRPr="005345EB" w:rsidTr="009263D4">
        <w:tc>
          <w:tcPr>
            <w:tcW w:w="1515" w:type="pct"/>
            <w:tcBorders>
              <w:top w:val="single" w:sz="4" w:space="0" w:color="auto"/>
              <w:left w:val="single" w:sz="4" w:space="0" w:color="auto"/>
              <w:bottom w:val="single" w:sz="4" w:space="0" w:color="auto"/>
              <w:right w:val="single" w:sz="4" w:space="0" w:color="auto"/>
            </w:tcBorders>
            <w:shd w:val="clear" w:color="000000" w:fill="FFFFFF"/>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2.село Нижняя Орлянка</w:t>
            </w:r>
          </w:p>
        </w:tc>
        <w:tc>
          <w:tcPr>
            <w:tcW w:w="756" w:type="pct"/>
            <w:tcBorders>
              <w:top w:val="single" w:sz="4" w:space="0" w:color="auto"/>
              <w:left w:val="single" w:sz="4" w:space="0" w:color="auto"/>
              <w:bottom w:val="single" w:sz="4" w:space="0" w:color="auto"/>
              <w:right w:val="single" w:sz="4" w:space="0" w:color="auto"/>
            </w:tcBorders>
            <w:shd w:val="clear" w:color="000000" w:fill="FFFFFF"/>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w:t>
            </w:r>
          </w:p>
        </w:tc>
        <w:tc>
          <w:tcPr>
            <w:tcW w:w="987" w:type="pct"/>
            <w:tcBorders>
              <w:top w:val="single" w:sz="4" w:space="0" w:color="auto"/>
              <w:left w:val="single" w:sz="4" w:space="0" w:color="auto"/>
              <w:bottom w:val="single" w:sz="4" w:space="0" w:color="auto"/>
              <w:right w:val="single" w:sz="4" w:space="0" w:color="auto"/>
            </w:tcBorders>
            <w:shd w:val="clear" w:color="000000" w:fill="FFFFFF"/>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834" w:type="pct"/>
            <w:tcBorders>
              <w:top w:val="single" w:sz="4" w:space="0" w:color="auto"/>
              <w:left w:val="single" w:sz="4" w:space="0" w:color="auto"/>
              <w:bottom w:val="single" w:sz="4" w:space="0" w:color="auto"/>
              <w:right w:val="single" w:sz="4" w:space="0" w:color="auto"/>
            </w:tcBorders>
            <w:shd w:val="clear" w:color="000000" w:fill="FFFFFF"/>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909" w:type="pct"/>
            <w:tcBorders>
              <w:top w:val="single" w:sz="4" w:space="0" w:color="auto"/>
              <w:left w:val="single" w:sz="4" w:space="0" w:color="auto"/>
              <w:bottom w:val="single" w:sz="4" w:space="0" w:color="auto"/>
              <w:right w:val="single" w:sz="4" w:space="0" w:color="auto"/>
            </w:tcBorders>
            <w:shd w:val="clear" w:color="000000" w:fill="FFFFFF"/>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w:t>
            </w:r>
          </w:p>
        </w:tc>
      </w:tr>
      <w:tr w:rsidR="005345EB" w:rsidRPr="005345EB" w:rsidTr="009263D4">
        <w:tc>
          <w:tcPr>
            <w:tcW w:w="1515" w:type="pct"/>
            <w:tcBorders>
              <w:top w:val="single" w:sz="4" w:space="0" w:color="auto"/>
              <w:left w:val="single" w:sz="4" w:space="0" w:color="auto"/>
              <w:bottom w:val="single" w:sz="4" w:space="0" w:color="auto"/>
              <w:right w:val="single" w:sz="4" w:space="0" w:color="auto"/>
            </w:tcBorders>
            <w:shd w:val="clear" w:color="000000" w:fill="FFFFFF"/>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3.поселок Новая Елховка</w:t>
            </w:r>
          </w:p>
        </w:tc>
        <w:tc>
          <w:tcPr>
            <w:tcW w:w="756" w:type="pct"/>
            <w:tcBorders>
              <w:top w:val="single" w:sz="4" w:space="0" w:color="auto"/>
              <w:left w:val="single" w:sz="4" w:space="0" w:color="auto"/>
              <w:bottom w:val="single" w:sz="4" w:space="0" w:color="auto"/>
              <w:right w:val="single" w:sz="4" w:space="0" w:color="auto"/>
            </w:tcBorders>
            <w:shd w:val="clear" w:color="000000" w:fill="FFFFFF"/>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11</w:t>
            </w:r>
          </w:p>
        </w:tc>
        <w:tc>
          <w:tcPr>
            <w:tcW w:w="987" w:type="pct"/>
            <w:tcBorders>
              <w:top w:val="single" w:sz="4" w:space="0" w:color="auto"/>
              <w:left w:val="single" w:sz="4" w:space="0" w:color="auto"/>
              <w:bottom w:val="single" w:sz="4" w:space="0" w:color="auto"/>
              <w:right w:val="single" w:sz="4" w:space="0" w:color="auto"/>
            </w:tcBorders>
            <w:shd w:val="clear" w:color="000000" w:fill="FFFFFF"/>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34</w:t>
            </w:r>
          </w:p>
        </w:tc>
        <w:tc>
          <w:tcPr>
            <w:tcW w:w="834" w:type="pct"/>
            <w:tcBorders>
              <w:top w:val="single" w:sz="4" w:space="0" w:color="auto"/>
              <w:left w:val="single" w:sz="4" w:space="0" w:color="auto"/>
              <w:bottom w:val="single" w:sz="4" w:space="0" w:color="auto"/>
              <w:right w:val="single" w:sz="4" w:space="0" w:color="auto"/>
            </w:tcBorders>
            <w:shd w:val="clear" w:color="000000" w:fill="FFFFFF"/>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23</w:t>
            </w:r>
          </w:p>
        </w:tc>
        <w:tc>
          <w:tcPr>
            <w:tcW w:w="909" w:type="pct"/>
            <w:tcBorders>
              <w:top w:val="single" w:sz="4" w:space="0" w:color="auto"/>
              <w:left w:val="single" w:sz="4" w:space="0" w:color="auto"/>
              <w:bottom w:val="single" w:sz="4" w:space="0" w:color="auto"/>
              <w:right w:val="single" w:sz="4" w:space="0" w:color="auto"/>
            </w:tcBorders>
            <w:shd w:val="clear" w:color="000000" w:fill="FFFFFF"/>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r>
      <w:tr w:rsidR="005345EB" w:rsidRPr="005345EB" w:rsidTr="009263D4">
        <w:tc>
          <w:tcPr>
            <w:tcW w:w="1515" w:type="pct"/>
            <w:tcBorders>
              <w:top w:val="single" w:sz="4" w:space="0" w:color="auto"/>
              <w:left w:val="single" w:sz="4" w:space="0" w:color="auto"/>
              <w:bottom w:val="single" w:sz="4" w:space="0" w:color="auto"/>
              <w:right w:val="single" w:sz="4" w:space="0" w:color="auto"/>
            </w:tcBorders>
            <w:shd w:val="clear" w:color="000000" w:fill="FFFFFF"/>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4.село Павловка</w:t>
            </w:r>
          </w:p>
        </w:tc>
        <w:tc>
          <w:tcPr>
            <w:tcW w:w="756" w:type="pct"/>
            <w:tcBorders>
              <w:top w:val="single" w:sz="4" w:space="0" w:color="auto"/>
              <w:left w:val="single" w:sz="4" w:space="0" w:color="auto"/>
              <w:bottom w:val="single" w:sz="4" w:space="0" w:color="auto"/>
              <w:right w:val="single" w:sz="4" w:space="0" w:color="auto"/>
            </w:tcBorders>
            <w:shd w:val="clear" w:color="000000" w:fill="FFFFFF"/>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63</w:t>
            </w:r>
          </w:p>
        </w:tc>
        <w:tc>
          <w:tcPr>
            <w:tcW w:w="987" w:type="pct"/>
            <w:tcBorders>
              <w:top w:val="single" w:sz="4" w:space="0" w:color="auto"/>
              <w:left w:val="single" w:sz="4" w:space="0" w:color="auto"/>
              <w:bottom w:val="single" w:sz="4" w:space="0" w:color="auto"/>
              <w:right w:val="single" w:sz="4" w:space="0" w:color="auto"/>
            </w:tcBorders>
            <w:shd w:val="clear" w:color="000000" w:fill="FFFFFF"/>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63</w:t>
            </w:r>
          </w:p>
        </w:tc>
        <w:tc>
          <w:tcPr>
            <w:tcW w:w="834" w:type="pct"/>
            <w:tcBorders>
              <w:top w:val="single" w:sz="4" w:space="0" w:color="auto"/>
              <w:left w:val="single" w:sz="4" w:space="0" w:color="auto"/>
              <w:bottom w:val="single" w:sz="4" w:space="0" w:color="auto"/>
              <w:right w:val="single" w:sz="4" w:space="0" w:color="auto"/>
            </w:tcBorders>
            <w:shd w:val="clear" w:color="000000" w:fill="FFFFFF"/>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6</w:t>
            </w:r>
          </w:p>
        </w:tc>
        <w:tc>
          <w:tcPr>
            <w:tcW w:w="909" w:type="pct"/>
            <w:tcBorders>
              <w:top w:val="single" w:sz="4" w:space="0" w:color="auto"/>
              <w:left w:val="single" w:sz="4" w:space="0" w:color="auto"/>
              <w:bottom w:val="single" w:sz="4" w:space="0" w:color="auto"/>
              <w:right w:val="single" w:sz="4" w:space="0" w:color="auto"/>
            </w:tcBorders>
            <w:shd w:val="clear" w:color="000000" w:fill="FFFFFF"/>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6</w:t>
            </w:r>
          </w:p>
        </w:tc>
      </w:tr>
      <w:tr w:rsidR="005345EB" w:rsidRPr="005345EB" w:rsidTr="009263D4">
        <w:tc>
          <w:tcPr>
            <w:tcW w:w="1515" w:type="pct"/>
            <w:tcBorders>
              <w:top w:val="single" w:sz="4" w:space="0" w:color="auto"/>
              <w:left w:val="single" w:sz="4" w:space="0" w:color="auto"/>
              <w:bottom w:val="single" w:sz="4" w:space="0" w:color="auto"/>
              <w:right w:val="single" w:sz="4" w:space="0" w:color="auto"/>
            </w:tcBorders>
            <w:shd w:val="clear" w:color="000000" w:fill="FFFFFF"/>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5.поселок Светлодольск</w:t>
            </w:r>
          </w:p>
        </w:tc>
        <w:tc>
          <w:tcPr>
            <w:tcW w:w="756" w:type="pct"/>
            <w:tcBorders>
              <w:top w:val="single" w:sz="4" w:space="0" w:color="auto"/>
              <w:left w:val="single" w:sz="4" w:space="0" w:color="auto"/>
              <w:bottom w:val="single" w:sz="4" w:space="0" w:color="auto"/>
              <w:right w:val="single" w:sz="4" w:space="0" w:color="auto"/>
            </w:tcBorders>
            <w:shd w:val="clear" w:color="000000" w:fill="FFFFFF"/>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1018</w:t>
            </w:r>
          </w:p>
        </w:tc>
        <w:tc>
          <w:tcPr>
            <w:tcW w:w="987" w:type="pct"/>
            <w:tcBorders>
              <w:top w:val="single" w:sz="4" w:space="0" w:color="auto"/>
              <w:left w:val="single" w:sz="4" w:space="0" w:color="auto"/>
              <w:bottom w:val="single" w:sz="4" w:space="0" w:color="auto"/>
              <w:right w:val="single" w:sz="4" w:space="0" w:color="auto"/>
            </w:tcBorders>
            <w:shd w:val="clear" w:color="000000" w:fill="FFFFFF"/>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984</w:t>
            </w:r>
          </w:p>
        </w:tc>
        <w:tc>
          <w:tcPr>
            <w:tcW w:w="834" w:type="pct"/>
            <w:tcBorders>
              <w:top w:val="single" w:sz="4" w:space="0" w:color="auto"/>
              <w:left w:val="single" w:sz="4" w:space="0" w:color="auto"/>
              <w:bottom w:val="single" w:sz="4" w:space="0" w:color="auto"/>
              <w:right w:val="single" w:sz="4" w:space="0" w:color="auto"/>
            </w:tcBorders>
            <w:shd w:val="clear" w:color="000000" w:fill="FFFFFF"/>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12</w:t>
            </w:r>
          </w:p>
        </w:tc>
        <w:tc>
          <w:tcPr>
            <w:tcW w:w="909" w:type="pct"/>
            <w:tcBorders>
              <w:top w:val="single" w:sz="4" w:space="0" w:color="auto"/>
              <w:left w:val="single" w:sz="4" w:space="0" w:color="auto"/>
              <w:bottom w:val="single" w:sz="4" w:space="0" w:color="auto"/>
              <w:right w:val="single" w:sz="4" w:space="0" w:color="auto"/>
            </w:tcBorders>
            <w:shd w:val="clear" w:color="000000" w:fill="FFFFFF"/>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46</w:t>
            </w:r>
          </w:p>
        </w:tc>
      </w:tr>
      <w:tr w:rsidR="005345EB" w:rsidRPr="005345EB" w:rsidTr="009263D4">
        <w:tc>
          <w:tcPr>
            <w:tcW w:w="1515" w:type="pct"/>
            <w:tcBorders>
              <w:top w:val="single" w:sz="4" w:space="0" w:color="auto"/>
              <w:left w:val="single" w:sz="4" w:space="0" w:color="auto"/>
              <w:bottom w:val="single" w:sz="4" w:space="0" w:color="auto"/>
              <w:right w:val="single" w:sz="4" w:space="0" w:color="auto"/>
            </w:tcBorders>
            <w:shd w:val="clear" w:color="000000" w:fill="FFFFFF"/>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6.поселок Участок Сок</w:t>
            </w:r>
          </w:p>
        </w:tc>
        <w:tc>
          <w:tcPr>
            <w:tcW w:w="756" w:type="pct"/>
            <w:tcBorders>
              <w:top w:val="single" w:sz="4" w:space="0" w:color="auto"/>
              <w:left w:val="single" w:sz="4" w:space="0" w:color="auto"/>
              <w:bottom w:val="single" w:sz="4" w:space="0" w:color="auto"/>
              <w:right w:val="single" w:sz="4" w:space="0" w:color="auto"/>
            </w:tcBorders>
            <w:shd w:val="clear" w:color="000000" w:fill="FFFFFF"/>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258</w:t>
            </w:r>
          </w:p>
        </w:tc>
        <w:tc>
          <w:tcPr>
            <w:tcW w:w="987" w:type="pct"/>
            <w:tcBorders>
              <w:top w:val="single" w:sz="4" w:space="0" w:color="auto"/>
              <w:left w:val="single" w:sz="4" w:space="0" w:color="auto"/>
              <w:bottom w:val="single" w:sz="4" w:space="0" w:color="auto"/>
              <w:right w:val="single" w:sz="4" w:space="0" w:color="auto"/>
            </w:tcBorders>
            <w:shd w:val="clear" w:color="000000" w:fill="FFFFFF"/>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252</w:t>
            </w:r>
          </w:p>
        </w:tc>
        <w:tc>
          <w:tcPr>
            <w:tcW w:w="834" w:type="pct"/>
            <w:tcBorders>
              <w:top w:val="single" w:sz="4" w:space="0" w:color="auto"/>
              <w:left w:val="single" w:sz="4" w:space="0" w:color="auto"/>
              <w:bottom w:val="single" w:sz="4" w:space="0" w:color="auto"/>
              <w:right w:val="single" w:sz="4" w:space="0" w:color="auto"/>
            </w:tcBorders>
            <w:shd w:val="clear" w:color="000000" w:fill="FFFFFF"/>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w:t>
            </w:r>
          </w:p>
        </w:tc>
        <w:tc>
          <w:tcPr>
            <w:tcW w:w="909" w:type="pct"/>
            <w:tcBorders>
              <w:top w:val="single" w:sz="4" w:space="0" w:color="auto"/>
              <w:left w:val="single" w:sz="4" w:space="0" w:color="auto"/>
              <w:bottom w:val="single" w:sz="4" w:space="0" w:color="auto"/>
              <w:right w:val="single" w:sz="4" w:space="0" w:color="auto"/>
            </w:tcBorders>
            <w:shd w:val="clear" w:color="000000" w:fill="FFFFFF"/>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9</w:t>
            </w:r>
          </w:p>
        </w:tc>
      </w:tr>
      <w:tr w:rsidR="005345EB" w:rsidRPr="005345EB" w:rsidTr="009263D4">
        <w:tc>
          <w:tcPr>
            <w:tcW w:w="1515"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Всего по сельскому поселению</w:t>
            </w:r>
          </w:p>
        </w:tc>
        <w:tc>
          <w:tcPr>
            <w:tcW w:w="756" w:type="pct"/>
          </w:tcPr>
          <w:p w:rsidR="005345EB" w:rsidRPr="005345EB" w:rsidRDefault="005345EB" w:rsidP="009263D4">
            <w:pPr>
              <w:tabs>
                <w:tab w:val="left" w:pos="284"/>
              </w:tabs>
              <w:spacing w:after="0" w:line="240" w:lineRule="auto"/>
              <w:rPr>
                <w:rFonts w:ascii="Times New Roman" w:eastAsia="Calibri" w:hAnsi="Times New Roman" w:cs="Times New Roman"/>
                <w:b/>
                <w:bCs/>
                <w:sz w:val="12"/>
                <w:szCs w:val="12"/>
              </w:rPr>
            </w:pPr>
            <w:r w:rsidRPr="005345EB">
              <w:rPr>
                <w:rFonts w:ascii="Times New Roman" w:eastAsia="Calibri" w:hAnsi="Times New Roman" w:cs="Times New Roman"/>
                <w:b/>
                <w:bCs/>
                <w:sz w:val="12"/>
                <w:szCs w:val="12"/>
              </w:rPr>
              <w:t>1660</w:t>
            </w:r>
          </w:p>
        </w:tc>
        <w:tc>
          <w:tcPr>
            <w:tcW w:w="987" w:type="pct"/>
          </w:tcPr>
          <w:p w:rsidR="005345EB" w:rsidRPr="005345EB" w:rsidRDefault="005345EB" w:rsidP="009263D4">
            <w:pPr>
              <w:tabs>
                <w:tab w:val="left" w:pos="284"/>
              </w:tabs>
              <w:spacing w:after="0" w:line="240" w:lineRule="auto"/>
              <w:rPr>
                <w:rFonts w:ascii="Times New Roman" w:eastAsia="Calibri" w:hAnsi="Times New Roman" w:cs="Times New Roman"/>
                <w:b/>
                <w:bCs/>
                <w:sz w:val="12"/>
                <w:szCs w:val="12"/>
              </w:rPr>
            </w:pPr>
            <w:r w:rsidRPr="005345EB">
              <w:rPr>
                <w:rFonts w:ascii="Times New Roman" w:eastAsia="Calibri" w:hAnsi="Times New Roman" w:cs="Times New Roman"/>
                <w:b/>
                <w:bCs/>
                <w:sz w:val="12"/>
                <w:szCs w:val="12"/>
              </w:rPr>
              <w:t>1638</w:t>
            </w:r>
          </w:p>
        </w:tc>
        <w:tc>
          <w:tcPr>
            <w:tcW w:w="834" w:type="pct"/>
          </w:tcPr>
          <w:p w:rsidR="005345EB" w:rsidRPr="005345EB" w:rsidRDefault="005345EB" w:rsidP="009263D4">
            <w:pPr>
              <w:tabs>
                <w:tab w:val="left" w:pos="284"/>
              </w:tabs>
              <w:spacing w:after="0" w:line="240" w:lineRule="auto"/>
              <w:rPr>
                <w:rFonts w:ascii="Times New Roman" w:eastAsia="Calibri" w:hAnsi="Times New Roman" w:cs="Times New Roman"/>
                <w:b/>
                <w:bCs/>
                <w:sz w:val="12"/>
                <w:szCs w:val="12"/>
              </w:rPr>
            </w:pPr>
            <w:r w:rsidRPr="005345EB">
              <w:rPr>
                <w:rFonts w:ascii="Times New Roman" w:eastAsia="Calibri" w:hAnsi="Times New Roman" w:cs="Times New Roman"/>
                <w:b/>
                <w:bCs/>
                <w:sz w:val="12"/>
                <w:szCs w:val="12"/>
              </w:rPr>
              <w:t>49</w:t>
            </w:r>
          </w:p>
        </w:tc>
        <w:tc>
          <w:tcPr>
            <w:tcW w:w="909" w:type="pct"/>
          </w:tcPr>
          <w:p w:rsidR="005345EB" w:rsidRPr="005345EB" w:rsidRDefault="005345EB" w:rsidP="009263D4">
            <w:pPr>
              <w:tabs>
                <w:tab w:val="left" w:pos="284"/>
              </w:tabs>
              <w:spacing w:after="0" w:line="240" w:lineRule="auto"/>
              <w:rPr>
                <w:rFonts w:ascii="Times New Roman" w:eastAsia="Calibri" w:hAnsi="Times New Roman" w:cs="Times New Roman"/>
                <w:b/>
                <w:bCs/>
                <w:sz w:val="12"/>
                <w:szCs w:val="12"/>
              </w:rPr>
            </w:pPr>
            <w:r w:rsidRPr="005345EB">
              <w:rPr>
                <w:rFonts w:ascii="Times New Roman" w:eastAsia="Calibri" w:hAnsi="Times New Roman" w:cs="Times New Roman"/>
                <w:b/>
                <w:bCs/>
                <w:sz w:val="12"/>
                <w:szCs w:val="12"/>
              </w:rPr>
              <w:t>71</w:t>
            </w:r>
          </w:p>
        </w:tc>
      </w:tr>
    </w:tbl>
    <w:p w:rsidR="005345EB" w:rsidRPr="005345EB" w:rsidRDefault="005345EB" w:rsidP="005345EB">
      <w:pPr>
        <w:tabs>
          <w:tab w:val="left" w:pos="284"/>
        </w:tabs>
        <w:spacing w:after="0" w:line="240" w:lineRule="auto"/>
        <w:jc w:val="both"/>
        <w:rPr>
          <w:rFonts w:ascii="Times New Roman" w:eastAsia="Calibri" w:hAnsi="Times New Roman" w:cs="Times New Roman"/>
          <w:sz w:val="12"/>
          <w:szCs w:val="12"/>
        </w:rPr>
      </w:pP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Одним из важных показателей социально-экономического состояния являются демографические показатели. Так, на территории поселения проживает:</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33,01 % (548 чел.) - населения старше 60 лет,  </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- 47,41 % (787 чел)  - в возрасте от 19 до 60 лет; </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19,58 % (325 чел.) - от 0 до 18 лет. </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 xml:space="preserve">Жилой фонд </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В границах сельского поселения Светлодольск существующий жилищный фонд на 2025 г. составляет 43,7 тыс. м² общей площади. Обеспеченность жильем составляет в среднем по сельскому поселению 26,33 м</w:t>
      </w:r>
      <w:proofErr w:type="gramStart"/>
      <w:r w:rsidRPr="005345EB">
        <w:rPr>
          <w:rFonts w:ascii="Times New Roman" w:eastAsia="Calibri" w:hAnsi="Times New Roman" w:cs="Times New Roman"/>
          <w:sz w:val="12"/>
          <w:szCs w:val="12"/>
        </w:rPr>
        <w:t>2</w:t>
      </w:r>
      <w:proofErr w:type="gramEnd"/>
      <w:r w:rsidRPr="005345EB">
        <w:rPr>
          <w:rFonts w:ascii="Times New Roman" w:eastAsia="Calibri" w:hAnsi="Times New Roman" w:cs="Times New Roman"/>
          <w:sz w:val="12"/>
          <w:szCs w:val="12"/>
        </w:rPr>
        <w:t xml:space="preserve"> /чел. и может колебаться в зависимости от доходов населения.</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Жилая зона в сельском поселении Светлодольск представляет застройку низкой плотности. </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Жилая застройка населенных пунктов сельского поселения Светлодольск  представлена в основном индивидуальными жилыми домами (1-2 этажа) с приусадебными участками. В </w:t>
      </w:r>
      <w:proofErr w:type="spellStart"/>
      <w:r w:rsidRPr="005345EB">
        <w:rPr>
          <w:rFonts w:ascii="Times New Roman" w:eastAsia="Calibri" w:hAnsi="Times New Roman" w:cs="Times New Roman"/>
          <w:sz w:val="12"/>
          <w:szCs w:val="12"/>
        </w:rPr>
        <w:t>п</w:t>
      </w:r>
      <w:proofErr w:type="gramStart"/>
      <w:r w:rsidRPr="005345EB">
        <w:rPr>
          <w:rFonts w:ascii="Times New Roman" w:eastAsia="Calibri" w:hAnsi="Times New Roman" w:cs="Times New Roman"/>
          <w:sz w:val="12"/>
          <w:szCs w:val="12"/>
        </w:rPr>
        <w:t>.С</w:t>
      </w:r>
      <w:proofErr w:type="gramEnd"/>
      <w:r w:rsidRPr="005345EB">
        <w:rPr>
          <w:rFonts w:ascii="Times New Roman" w:eastAsia="Calibri" w:hAnsi="Times New Roman" w:cs="Times New Roman"/>
          <w:sz w:val="12"/>
          <w:szCs w:val="12"/>
        </w:rPr>
        <w:t>ветлодольск</w:t>
      </w:r>
      <w:proofErr w:type="spellEnd"/>
      <w:r w:rsidRPr="005345EB">
        <w:rPr>
          <w:rFonts w:ascii="Times New Roman" w:eastAsia="Calibri" w:hAnsi="Times New Roman" w:cs="Times New Roman"/>
          <w:sz w:val="12"/>
          <w:szCs w:val="12"/>
        </w:rPr>
        <w:t xml:space="preserve">, </w:t>
      </w:r>
      <w:proofErr w:type="spellStart"/>
      <w:r w:rsidRPr="005345EB">
        <w:rPr>
          <w:rFonts w:ascii="Times New Roman" w:eastAsia="Calibri" w:hAnsi="Times New Roman" w:cs="Times New Roman"/>
          <w:sz w:val="12"/>
          <w:szCs w:val="12"/>
        </w:rPr>
        <w:t>п.Участок</w:t>
      </w:r>
      <w:proofErr w:type="spellEnd"/>
      <w:r w:rsidRPr="005345EB">
        <w:rPr>
          <w:rFonts w:ascii="Times New Roman" w:eastAsia="Calibri" w:hAnsi="Times New Roman" w:cs="Times New Roman"/>
          <w:sz w:val="12"/>
          <w:szCs w:val="12"/>
        </w:rPr>
        <w:t xml:space="preserve"> Сок и </w:t>
      </w:r>
      <w:proofErr w:type="spellStart"/>
      <w:r w:rsidRPr="005345EB">
        <w:rPr>
          <w:rFonts w:ascii="Times New Roman" w:eastAsia="Calibri" w:hAnsi="Times New Roman" w:cs="Times New Roman"/>
          <w:sz w:val="12"/>
          <w:szCs w:val="12"/>
        </w:rPr>
        <w:t>с.Новая</w:t>
      </w:r>
      <w:proofErr w:type="spellEnd"/>
      <w:r w:rsidRPr="005345EB">
        <w:rPr>
          <w:rFonts w:ascii="Times New Roman" w:eastAsia="Calibri" w:hAnsi="Times New Roman" w:cs="Times New Roman"/>
          <w:sz w:val="12"/>
          <w:szCs w:val="12"/>
        </w:rPr>
        <w:t xml:space="preserve"> Елховка существуют многоквартирные жилые дома малой этажности.</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Градостроительная деятельность</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Планировочная организация территории сельского поселения Светлодольск складывалась под влиянием основных факторов: рельефа местности, водных объектов, сложившейся транспортной структуры, расположения производственных объектов. Градостроительный каркас представлен населенными пунктами: </w:t>
      </w:r>
      <w:proofErr w:type="spellStart"/>
      <w:r w:rsidRPr="005345EB">
        <w:rPr>
          <w:rFonts w:ascii="Times New Roman" w:eastAsia="Calibri" w:hAnsi="Times New Roman" w:cs="Times New Roman"/>
          <w:sz w:val="12"/>
          <w:szCs w:val="12"/>
        </w:rPr>
        <w:t>п</w:t>
      </w:r>
      <w:proofErr w:type="gramStart"/>
      <w:r w:rsidRPr="005345EB">
        <w:rPr>
          <w:rFonts w:ascii="Times New Roman" w:eastAsia="Calibri" w:hAnsi="Times New Roman" w:cs="Times New Roman"/>
          <w:sz w:val="12"/>
          <w:szCs w:val="12"/>
        </w:rPr>
        <w:t>.С</w:t>
      </w:r>
      <w:proofErr w:type="gramEnd"/>
      <w:r w:rsidRPr="005345EB">
        <w:rPr>
          <w:rFonts w:ascii="Times New Roman" w:eastAsia="Calibri" w:hAnsi="Times New Roman" w:cs="Times New Roman"/>
          <w:sz w:val="12"/>
          <w:szCs w:val="12"/>
        </w:rPr>
        <w:t>ветлодольск</w:t>
      </w:r>
      <w:proofErr w:type="spellEnd"/>
      <w:r w:rsidRPr="005345EB">
        <w:rPr>
          <w:rFonts w:ascii="Times New Roman" w:eastAsia="Calibri" w:hAnsi="Times New Roman" w:cs="Times New Roman"/>
          <w:sz w:val="12"/>
          <w:szCs w:val="12"/>
        </w:rPr>
        <w:t xml:space="preserve">, </w:t>
      </w:r>
      <w:proofErr w:type="spellStart"/>
      <w:r w:rsidRPr="005345EB">
        <w:rPr>
          <w:rFonts w:ascii="Times New Roman" w:eastAsia="Calibri" w:hAnsi="Times New Roman" w:cs="Times New Roman"/>
          <w:sz w:val="12"/>
          <w:szCs w:val="12"/>
        </w:rPr>
        <w:t>п.Участок</w:t>
      </w:r>
      <w:proofErr w:type="spellEnd"/>
      <w:r w:rsidRPr="005345EB">
        <w:rPr>
          <w:rFonts w:ascii="Times New Roman" w:eastAsia="Calibri" w:hAnsi="Times New Roman" w:cs="Times New Roman"/>
          <w:sz w:val="12"/>
          <w:szCs w:val="12"/>
        </w:rPr>
        <w:t xml:space="preserve"> Сок, </w:t>
      </w:r>
      <w:proofErr w:type="spellStart"/>
      <w:r w:rsidRPr="005345EB">
        <w:rPr>
          <w:rFonts w:ascii="Times New Roman" w:eastAsia="Calibri" w:hAnsi="Times New Roman" w:cs="Times New Roman"/>
          <w:sz w:val="12"/>
          <w:szCs w:val="12"/>
        </w:rPr>
        <w:t>п.Новая</w:t>
      </w:r>
      <w:proofErr w:type="spellEnd"/>
      <w:r w:rsidRPr="005345EB">
        <w:rPr>
          <w:rFonts w:ascii="Times New Roman" w:eastAsia="Calibri" w:hAnsi="Times New Roman" w:cs="Times New Roman"/>
          <w:sz w:val="12"/>
          <w:szCs w:val="12"/>
        </w:rPr>
        <w:t xml:space="preserve"> Елховка, </w:t>
      </w:r>
      <w:proofErr w:type="spellStart"/>
      <w:r w:rsidRPr="005345EB">
        <w:rPr>
          <w:rFonts w:ascii="Times New Roman" w:eastAsia="Calibri" w:hAnsi="Times New Roman" w:cs="Times New Roman"/>
          <w:sz w:val="12"/>
          <w:szCs w:val="12"/>
        </w:rPr>
        <w:t>с.Нероновка</w:t>
      </w:r>
      <w:proofErr w:type="spellEnd"/>
      <w:r w:rsidRPr="005345EB">
        <w:rPr>
          <w:rFonts w:ascii="Times New Roman" w:eastAsia="Calibri" w:hAnsi="Times New Roman" w:cs="Times New Roman"/>
          <w:sz w:val="12"/>
          <w:szCs w:val="12"/>
        </w:rPr>
        <w:t xml:space="preserve">, </w:t>
      </w:r>
      <w:proofErr w:type="spellStart"/>
      <w:r w:rsidRPr="005345EB">
        <w:rPr>
          <w:rFonts w:ascii="Times New Roman" w:eastAsia="Calibri" w:hAnsi="Times New Roman" w:cs="Times New Roman"/>
          <w:sz w:val="12"/>
          <w:szCs w:val="12"/>
        </w:rPr>
        <w:t>с.Павловка</w:t>
      </w:r>
      <w:proofErr w:type="spellEnd"/>
      <w:r w:rsidRPr="005345EB">
        <w:rPr>
          <w:rFonts w:ascii="Times New Roman" w:eastAsia="Calibri" w:hAnsi="Times New Roman" w:cs="Times New Roman"/>
          <w:sz w:val="12"/>
          <w:szCs w:val="12"/>
        </w:rPr>
        <w:t xml:space="preserve">, </w:t>
      </w:r>
      <w:proofErr w:type="spellStart"/>
      <w:r w:rsidRPr="005345EB">
        <w:rPr>
          <w:rFonts w:ascii="Times New Roman" w:eastAsia="Calibri" w:hAnsi="Times New Roman" w:cs="Times New Roman"/>
          <w:sz w:val="12"/>
          <w:szCs w:val="12"/>
        </w:rPr>
        <w:t>с.Нижняя</w:t>
      </w:r>
      <w:proofErr w:type="spellEnd"/>
      <w:r w:rsidRPr="005345EB">
        <w:rPr>
          <w:rFonts w:ascii="Times New Roman" w:eastAsia="Calibri" w:hAnsi="Times New Roman" w:cs="Times New Roman"/>
          <w:sz w:val="12"/>
          <w:szCs w:val="12"/>
        </w:rPr>
        <w:t xml:space="preserve"> Орлянка.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 xml:space="preserve">Перечень автомобильных дорог общего пользования регионального или межмуниципального значения проходящих по территории  </w:t>
      </w:r>
      <w:proofErr w:type="spellStart"/>
      <w:r w:rsidRPr="005345EB">
        <w:rPr>
          <w:rFonts w:ascii="Times New Roman" w:eastAsia="Calibri" w:hAnsi="Times New Roman" w:cs="Times New Roman"/>
          <w:b/>
          <w:sz w:val="12"/>
          <w:szCs w:val="12"/>
        </w:rPr>
        <w:t>с.п</w:t>
      </w:r>
      <w:proofErr w:type="gramStart"/>
      <w:r w:rsidRPr="005345EB">
        <w:rPr>
          <w:rFonts w:ascii="Times New Roman" w:eastAsia="Calibri" w:hAnsi="Times New Roman" w:cs="Times New Roman"/>
          <w:b/>
          <w:sz w:val="12"/>
          <w:szCs w:val="12"/>
        </w:rPr>
        <w:t>.С</w:t>
      </w:r>
      <w:proofErr w:type="gramEnd"/>
      <w:r w:rsidRPr="005345EB">
        <w:rPr>
          <w:rFonts w:ascii="Times New Roman" w:eastAsia="Calibri" w:hAnsi="Times New Roman" w:cs="Times New Roman"/>
          <w:b/>
          <w:sz w:val="12"/>
          <w:szCs w:val="12"/>
        </w:rPr>
        <w:t>ветлодольск</w:t>
      </w:r>
      <w:proofErr w:type="spellEnd"/>
    </w:p>
    <w:p w:rsidR="005345EB" w:rsidRPr="005345EB" w:rsidRDefault="005345EB" w:rsidP="005345EB">
      <w:pPr>
        <w:tabs>
          <w:tab w:val="left" w:pos="284"/>
        </w:tabs>
        <w:spacing w:after="0" w:line="240" w:lineRule="auto"/>
        <w:jc w:val="both"/>
        <w:rPr>
          <w:rFonts w:ascii="Times New Roman" w:eastAsia="Calibri" w:hAnsi="Times New Roman" w:cs="Times New Roman"/>
          <w:b/>
          <w:bCs/>
          <w:sz w:val="12"/>
          <w:szCs w:val="1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75"/>
        <w:gridCol w:w="1497"/>
        <w:gridCol w:w="2170"/>
        <w:gridCol w:w="943"/>
        <w:gridCol w:w="943"/>
        <w:gridCol w:w="755"/>
        <w:gridCol w:w="740"/>
      </w:tblGrid>
      <w:tr w:rsidR="005345EB" w:rsidRPr="005345EB" w:rsidTr="009263D4">
        <w:tc>
          <w:tcPr>
            <w:tcW w:w="315"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rPr>
                <w:rFonts w:ascii="Times New Roman" w:eastAsia="Calibri" w:hAnsi="Times New Roman" w:cs="Times New Roman"/>
                <w:sz w:val="12"/>
                <w:szCs w:val="12"/>
                <w:lang w:val="en-US"/>
              </w:rPr>
            </w:pPr>
            <w:proofErr w:type="gramStart"/>
            <w:r w:rsidRPr="005345EB">
              <w:rPr>
                <w:rFonts w:ascii="Times New Roman" w:eastAsia="Calibri" w:hAnsi="Times New Roman" w:cs="Times New Roman"/>
                <w:sz w:val="12"/>
                <w:szCs w:val="12"/>
              </w:rPr>
              <w:t>п</w:t>
            </w:r>
            <w:proofErr w:type="gramEnd"/>
            <w:r w:rsidRPr="005345EB">
              <w:rPr>
                <w:rFonts w:ascii="Times New Roman" w:eastAsia="Calibri" w:hAnsi="Times New Roman" w:cs="Times New Roman"/>
                <w:sz w:val="12"/>
                <w:szCs w:val="12"/>
                <w:lang w:val="en-US"/>
              </w:rPr>
              <w:t>/</w:t>
            </w:r>
            <w:r w:rsidRPr="005345EB">
              <w:rPr>
                <w:rFonts w:ascii="Times New Roman" w:eastAsia="Calibri" w:hAnsi="Times New Roman" w:cs="Times New Roman"/>
                <w:sz w:val="12"/>
                <w:szCs w:val="12"/>
              </w:rPr>
              <w:t>п</w:t>
            </w:r>
          </w:p>
        </w:tc>
        <w:tc>
          <w:tcPr>
            <w:tcW w:w="995"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Идентификационный номер</w:t>
            </w:r>
          </w:p>
        </w:tc>
        <w:tc>
          <w:tcPr>
            <w:tcW w:w="1442"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Наименование автомобильной дороги общего пользования</w:t>
            </w:r>
          </w:p>
        </w:tc>
        <w:tc>
          <w:tcPr>
            <w:tcW w:w="627"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roofErr w:type="gramStart"/>
            <w:r w:rsidRPr="005345EB">
              <w:rPr>
                <w:rFonts w:ascii="Times New Roman" w:eastAsia="Calibri" w:hAnsi="Times New Roman" w:cs="Times New Roman"/>
                <w:sz w:val="12"/>
                <w:szCs w:val="12"/>
              </w:rPr>
              <w:t>Общая</w:t>
            </w:r>
            <w:proofErr w:type="gramEnd"/>
            <w:r w:rsidRPr="005345EB">
              <w:rPr>
                <w:rFonts w:ascii="Times New Roman" w:eastAsia="Calibri" w:hAnsi="Times New Roman" w:cs="Times New Roman"/>
                <w:sz w:val="12"/>
                <w:szCs w:val="12"/>
              </w:rPr>
              <w:t xml:space="preserve"> протяжен-</w:t>
            </w:r>
            <w:proofErr w:type="spellStart"/>
            <w:r w:rsidRPr="005345EB">
              <w:rPr>
                <w:rFonts w:ascii="Times New Roman" w:eastAsia="Calibri" w:hAnsi="Times New Roman" w:cs="Times New Roman"/>
                <w:sz w:val="12"/>
                <w:szCs w:val="12"/>
              </w:rPr>
              <w:t>ность</w:t>
            </w:r>
            <w:proofErr w:type="spellEnd"/>
            <w:r w:rsidRPr="005345EB">
              <w:rPr>
                <w:rFonts w:ascii="Times New Roman" w:eastAsia="Calibri" w:hAnsi="Times New Roman" w:cs="Times New Roman"/>
                <w:sz w:val="12"/>
                <w:szCs w:val="12"/>
              </w:rPr>
              <w:t>, км</w:t>
            </w:r>
          </w:p>
        </w:tc>
        <w:tc>
          <w:tcPr>
            <w:tcW w:w="627"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roofErr w:type="spellStart"/>
            <w:proofErr w:type="gramStart"/>
            <w:r w:rsidRPr="005345EB">
              <w:rPr>
                <w:rFonts w:ascii="Times New Roman" w:eastAsia="Calibri" w:hAnsi="Times New Roman" w:cs="Times New Roman"/>
                <w:sz w:val="12"/>
                <w:szCs w:val="12"/>
              </w:rPr>
              <w:t>Асфальто</w:t>
            </w:r>
            <w:proofErr w:type="spellEnd"/>
            <w:r w:rsidRPr="005345EB">
              <w:rPr>
                <w:rFonts w:ascii="Times New Roman" w:eastAsia="Calibri" w:hAnsi="Times New Roman" w:cs="Times New Roman"/>
                <w:sz w:val="12"/>
                <w:szCs w:val="12"/>
              </w:rPr>
              <w:t>-бетонные</w:t>
            </w:r>
            <w:proofErr w:type="gramEnd"/>
            <w:r w:rsidRPr="005345EB">
              <w:rPr>
                <w:rFonts w:ascii="Times New Roman" w:eastAsia="Calibri" w:hAnsi="Times New Roman" w:cs="Times New Roman"/>
                <w:sz w:val="12"/>
                <w:szCs w:val="12"/>
              </w:rPr>
              <w:t>, км</w:t>
            </w:r>
          </w:p>
        </w:tc>
        <w:tc>
          <w:tcPr>
            <w:tcW w:w="502"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roofErr w:type="spellStart"/>
            <w:r w:rsidRPr="005345EB">
              <w:rPr>
                <w:rFonts w:ascii="Times New Roman" w:eastAsia="Calibri" w:hAnsi="Times New Roman" w:cs="Times New Roman"/>
                <w:sz w:val="12"/>
                <w:szCs w:val="12"/>
              </w:rPr>
              <w:t>Грунто-щебен</w:t>
            </w:r>
            <w:proofErr w:type="spellEnd"/>
            <w:r w:rsidRPr="005345EB">
              <w:rPr>
                <w:rFonts w:ascii="Times New Roman" w:eastAsia="Calibri" w:hAnsi="Times New Roman" w:cs="Times New Roman"/>
                <w:sz w:val="12"/>
                <w:szCs w:val="12"/>
              </w:rPr>
              <w:t>., км</w:t>
            </w:r>
          </w:p>
        </w:tc>
        <w:tc>
          <w:tcPr>
            <w:tcW w:w="492"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roofErr w:type="spellStart"/>
            <w:proofErr w:type="gramStart"/>
            <w:r w:rsidRPr="005345EB">
              <w:rPr>
                <w:rFonts w:ascii="Times New Roman" w:eastAsia="Calibri" w:hAnsi="Times New Roman" w:cs="Times New Roman"/>
                <w:sz w:val="12"/>
                <w:szCs w:val="12"/>
              </w:rPr>
              <w:t>Грунто</w:t>
            </w:r>
            <w:proofErr w:type="spellEnd"/>
            <w:r w:rsidRPr="005345EB">
              <w:rPr>
                <w:rFonts w:ascii="Times New Roman" w:eastAsia="Calibri" w:hAnsi="Times New Roman" w:cs="Times New Roman"/>
                <w:sz w:val="12"/>
                <w:szCs w:val="12"/>
              </w:rPr>
              <w:t>-вые</w:t>
            </w:r>
            <w:proofErr w:type="gramEnd"/>
            <w:r w:rsidRPr="005345EB">
              <w:rPr>
                <w:rFonts w:ascii="Times New Roman" w:eastAsia="Calibri" w:hAnsi="Times New Roman" w:cs="Times New Roman"/>
                <w:sz w:val="12"/>
                <w:szCs w:val="12"/>
              </w:rPr>
              <w:t>, км</w:t>
            </w:r>
          </w:p>
        </w:tc>
      </w:tr>
      <w:tr w:rsidR="005345EB" w:rsidRPr="005345EB" w:rsidTr="009263D4">
        <w:tc>
          <w:tcPr>
            <w:tcW w:w="315"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w:t>
            </w:r>
          </w:p>
        </w:tc>
        <w:tc>
          <w:tcPr>
            <w:tcW w:w="995"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w:t>
            </w:r>
          </w:p>
        </w:tc>
        <w:tc>
          <w:tcPr>
            <w:tcW w:w="1442"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w:t>
            </w:r>
          </w:p>
        </w:tc>
        <w:tc>
          <w:tcPr>
            <w:tcW w:w="627"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4</w:t>
            </w:r>
          </w:p>
        </w:tc>
        <w:tc>
          <w:tcPr>
            <w:tcW w:w="627"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5</w:t>
            </w:r>
          </w:p>
        </w:tc>
        <w:tc>
          <w:tcPr>
            <w:tcW w:w="502"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6</w:t>
            </w:r>
          </w:p>
        </w:tc>
        <w:tc>
          <w:tcPr>
            <w:tcW w:w="492"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7</w:t>
            </w:r>
          </w:p>
        </w:tc>
      </w:tr>
      <w:tr w:rsidR="005345EB" w:rsidRPr="005345EB" w:rsidTr="009263D4">
        <w:tc>
          <w:tcPr>
            <w:tcW w:w="315"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w:t>
            </w:r>
          </w:p>
        </w:tc>
        <w:tc>
          <w:tcPr>
            <w:tcW w:w="995"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6310441000531 </w:t>
            </w:r>
          </w:p>
        </w:tc>
        <w:tc>
          <w:tcPr>
            <w:tcW w:w="1442"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«Урал – Сергиевск» - Светлодольск  </w:t>
            </w:r>
          </w:p>
        </w:tc>
        <w:tc>
          <w:tcPr>
            <w:tcW w:w="627"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1,7</w:t>
            </w:r>
          </w:p>
        </w:tc>
        <w:tc>
          <w:tcPr>
            <w:tcW w:w="627"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1,7</w:t>
            </w:r>
          </w:p>
        </w:tc>
        <w:tc>
          <w:tcPr>
            <w:tcW w:w="502"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w:t>
            </w:r>
          </w:p>
        </w:tc>
        <w:tc>
          <w:tcPr>
            <w:tcW w:w="492"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w:t>
            </w:r>
          </w:p>
        </w:tc>
      </w:tr>
      <w:tr w:rsidR="005345EB" w:rsidRPr="005345EB" w:rsidTr="009263D4">
        <w:tc>
          <w:tcPr>
            <w:tcW w:w="315"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w:t>
            </w:r>
          </w:p>
        </w:tc>
        <w:tc>
          <w:tcPr>
            <w:tcW w:w="995"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6310441000542</w:t>
            </w:r>
          </w:p>
        </w:tc>
        <w:tc>
          <w:tcPr>
            <w:tcW w:w="1442"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«Урал» - Новая Елховка                        </w:t>
            </w:r>
          </w:p>
        </w:tc>
        <w:tc>
          <w:tcPr>
            <w:tcW w:w="627"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2,9</w:t>
            </w:r>
          </w:p>
        </w:tc>
        <w:tc>
          <w:tcPr>
            <w:tcW w:w="627"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2,9</w:t>
            </w:r>
          </w:p>
        </w:tc>
        <w:tc>
          <w:tcPr>
            <w:tcW w:w="502"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w:t>
            </w:r>
          </w:p>
        </w:tc>
        <w:tc>
          <w:tcPr>
            <w:tcW w:w="492"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w:t>
            </w:r>
          </w:p>
        </w:tc>
      </w:tr>
      <w:tr w:rsidR="005345EB" w:rsidRPr="005345EB" w:rsidTr="009263D4">
        <w:tc>
          <w:tcPr>
            <w:tcW w:w="315"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w:t>
            </w:r>
          </w:p>
        </w:tc>
        <w:tc>
          <w:tcPr>
            <w:tcW w:w="995"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6310441000533</w:t>
            </w:r>
          </w:p>
        </w:tc>
        <w:tc>
          <w:tcPr>
            <w:tcW w:w="1442"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Сергиевск - Нероновка                         </w:t>
            </w:r>
          </w:p>
        </w:tc>
        <w:tc>
          <w:tcPr>
            <w:tcW w:w="627"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10,3</w:t>
            </w:r>
          </w:p>
        </w:tc>
        <w:tc>
          <w:tcPr>
            <w:tcW w:w="627"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10,3</w:t>
            </w:r>
          </w:p>
        </w:tc>
        <w:tc>
          <w:tcPr>
            <w:tcW w:w="502"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w:t>
            </w:r>
          </w:p>
        </w:tc>
        <w:tc>
          <w:tcPr>
            <w:tcW w:w="492"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w:t>
            </w:r>
          </w:p>
        </w:tc>
      </w:tr>
      <w:tr w:rsidR="005345EB" w:rsidRPr="005345EB" w:rsidTr="009263D4">
        <w:tc>
          <w:tcPr>
            <w:tcW w:w="315"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4</w:t>
            </w:r>
          </w:p>
        </w:tc>
        <w:tc>
          <w:tcPr>
            <w:tcW w:w="995"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6310441000544</w:t>
            </w:r>
          </w:p>
        </w:tc>
        <w:tc>
          <w:tcPr>
            <w:tcW w:w="1442"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«Урал» - Сергиевск</w:t>
            </w:r>
          </w:p>
        </w:tc>
        <w:tc>
          <w:tcPr>
            <w:tcW w:w="627"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3,7</w:t>
            </w:r>
          </w:p>
        </w:tc>
        <w:tc>
          <w:tcPr>
            <w:tcW w:w="627"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3,7</w:t>
            </w:r>
          </w:p>
        </w:tc>
        <w:tc>
          <w:tcPr>
            <w:tcW w:w="502"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w:t>
            </w:r>
          </w:p>
        </w:tc>
        <w:tc>
          <w:tcPr>
            <w:tcW w:w="492"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w:t>
            </w:r>
          </w:p>
        </w:tc>
      </w:tr>
      <w:tr w:rsidR="005345EB" w:rsidRPr="005345EB" w:rsidTr="009263D4">
        <w:tc>
          <w:tcPr>
            <w:tcW w:w="315"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5</w:t>
            </w:r>
          </w:p>
        </w:tc>
        <w:tc>
          <w:tcPr>
            <w:tcW w:w="995"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6310441000560</w:t>
            </w:r>
          </w:p>
        </w:tc>
        <w:tc>
          <w:tcPr>
            <w:tcW w:w="1442"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Обход с. Сергиевска                           </w:t>
            </w:r>
          </w:p>
        </w:tc>
        <w:tc>
          <w:tcPr>
            <w:tcW w:w="627"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w:t>
            </w:r>
          </w:p>
        </w:tc>
        <w:tc>
          <w:tcPr>
            <w:tcW w:w="627"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w:t>
            </w:r>
          </w:p>
        </w:tc>
        <w:tc>
          <w:tcPr>
            <w:tcW w:w="502"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w:t>
            </w:r>
          </w:p>
        </w:tc>
        <w:tc>
          <w:tcPr>
            <w:tcW w:w="492"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w:t>
            </w:r>
          </w:p>
        </w:tc>
      </w:tr>
      <w:tr w:rsidR="005345EB" w:rsidRPr="005345EB" w:rsidTr="009263D4">
        <w:tc>
          <w:tcPr>
            <w:tcW w:w="315"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2437" w:type="pct"/>
            <w:gridSpan w:val="2"/>
          </w:tcPr>
          <w:p w:rsidR="005345EB" w:rsidRPr="005345EB" w:rsidRDefault="005345EB" w:rsidP="009263D4">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Итого:</w:t>
            </w:r>
          </w:p>
        </w:tc>
        <w:tc>
          <w:tcPr>
            <w:tcW w:w="627" w:type="pct"/>
          </w:tcPr>
          <w:p w:rsidR="005345EB" w:rsidRPr="005345EB" w:rsidRDefault="005345EB" w:rsidP="009263D4">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20,6</w:t>
            </w:r>
          </w:p>
        </w:tc>
        <w:tc>
          <w:tcPr>
            <w:tcW w:w="627" w:type="pct"/>
          </w:tcPr>
          <w:p w:rsidR="005345EB" w:rsidRPr="005345EB" w:rsidRDefault="005345EB" w:rsidP="009263D4">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20,6</w:t>
            </w:r>
          </w:p>
        </w:tc>
        <w:tc>
          <w:tcPr>
            <w:tcW w:w="502"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92"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r>
    </w:tbl>
    <w:p w:rsidR="005345EB" w:rsidRPr="005345EB" w:rsidRDefault="005345EB" w:rsidP="005345EB">
      <w:pPr>
        <w:tabs>
          <w:tab w:val="left" w:pos="284"/>
        </w:tabs>
        <w:spacing w:after="0" w:line="240" w:lineRule="auto"/>
        <w:jc w:val="both"/>
        <w:rPr>
          <w:rFonts w:ascii="Times New Roman" w:eastAsia="Calibri" w:hAnsi="Times New Roman" w:cs="Times New Roman"/>
          <w:sz w:val="12"/>
          <w:szCs w:val="12"/>
        </w:rPr>
      </w:pP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proofErr w:type="gramStart"/>
      <w:r w:rsidRPr="005345EB">
        <w:rPr>
          <w:rFonts w:ascii="Times New Roman" w:eastAsia="Calibri" w:hAnsi="Times New Roman" w:cs="Times New Roman"/>
          <w:bCs/>
          <w:sz w:val="12"/>
          <w:szCs w:val="12"/>
        </w:rPr>
        <w:t xml:space="preserve">Протяженность автомобильных дорог общего пользования </w:t>
      </w:r>
      <w:r w:rsidRPr="005345EB">
        <w:rPr>
          <w:rFonts w:ascii="Times New Roman" w:eastAsia="Calibri" w:hAnsi="Times New Roman" w:cs="Times New Roman"/>
          <w:sz w:val="12"/>
          <w:szCs w:val="12"/>
        </w:rPr>
        <w:t xml:space="preserve">регионального или межмуниципального значения в границах сельского поселения Светлодольск  </w:t>
      </w:r>
      <w:r w:rsidRPr="005345EB">
        <w:rPr>
          <w:rFonts w:ascii="Times New Roman" w:eastAsia="Calibri" w:hAnsi="Times New Roman" w:cs="Times New Roman"/>
          <w:bCs/>
          <w:sz w:val="12"/>
          <w:szCs w:val="12"/>
        </w:rPr>
        <w:t xml:space="preserve">составляет около </w:t>
      </w:r>
      <w:smartTag w:uri="urn:schemas-microsoft-com:office:smarttags" w:element="metricconverter">
        <w:smartTagPr>
          <w:attr w:name="ProductID" w:val="20,6 км"/>
        </w:smartTagPr>
        <w:r w:rsidRPr="005345EB">
          <w:rPr>
            <w:rFonts w:ascii="Times New Roman" w:eastAsia="Calibri" w:hAnsi="Times New Roman" w:cs="Times New Roman"/>
            <w:sz w:val="12"/>
            <w:szCs w:val="12"/>
          </w:rPr>
          <w:t xml:space="preserve">20,6 </w:t>
        </w:r>
        <w:r w:rsidRPr="005345EB">
          <w:rPr>
            <w:rFonts w:ascii="Times New Roman" w:eastAsia="Calibri" w:hAnsi="Times New Roman" w:cs="Times New Roman"/>
            <w:bCs/>
            <w:sz w:val="12"/>
            <w:szCs w:val="12"/>
          </w:rPr>
          <w:t>км</w:t>
        </w:r>
      </w:smartTag>
      <w:r w:rsidRPr="005345EB">
        <w:rPr>
          <w:rFonts w:ascii="Times New Roman" w:eastAsia="Calibri" w:hAnsi="Times New Roman" w:cs="Times New Roman"/>
          <w:bCs/>
          <w:sz w:val="12"/>
          <w:szCs w:val="12"/>
        </w:rPr>
        <w:t xml:space="preserve"> </w:t>
      </w:r>
      <w:r w:rsidRPr="005345EB">
        <w:rPr>
          <w:rFonts w:ascii="Times New Roman" w:eastAsia="Calibri" w:hAnsi="Times New Roman" w:cs="Times New Roman"/>
          <w:sz w:val="12"/>
          <w:szCs w:val="12"/>
        </w:rPr>
        <w:t xml:space="preserve">(по данным </w:t>
      </w:r>
      <w:proofErr w:type="spellStart"/>
      <w:r w:rsidRPr="005345EB">
        <w:rPr>
          <w:rFonts w:ascii="Times New Roman" w:eastAsia="Calibri" w:hAnsi="Times New Roman" w:cs="Times New Roman"/>
          <w:sz w:val="12"/>
          <w:szCs w:val="12"/>
        </w:rPr>
        <w:t>ИнГЕО</w:t>
      </w:r>
      <w:proofErr w:type="spellEnd"/>
      <w:proofErr w:type="gramEnd"/>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1.3 Характеристика функционирования и показатели работы транспортной инфраструктуры по видам транспорта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Автомобильный транспорт</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Автомобильный транспорт – важнейшая составная часть инфраструктуры, удовлетворяющая потребностям всех отраслей экономики и населения в перевозках грузов и пассажиров, перемещающая различные виды продукции между производителями и потребителями, осуществляющий общедоступное транспортное обслуживание населения.</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Территорию сельского поселения </w:t>
      </w:r>
      <w:r w:rsidRPr="005345EB">
        <w:rPr>
          <w:rFonts w:ascii="Times New Roman" w:eastAsia="Calibri" w:hAnsi="Times New Roman" w:cs="Times New Roman"/>
          <w:bCs/>
          <w:sz w:val="12"/>
          <w:szCs w:val="12"/>
        </w:rPr>
        <w:t>Светлодольск</w:t>
      </w:r>
      <w:r w:rsidRPr="005345EB">
        <w:rPr>
          <w:rFonts w:ascii="Times New Roman" w:eastAsia="Calibri" w:hAnsi="Times New Roman" w:cs="Times New Roman"/>
          <w:i/>
          <w:sz w:val="12"/>
          <w:szCs w:val="12"/>
        </w:rPr>
        <w:t xml:space="preserve"> </w:t>
      </w:r>
      <w:r w:rsidRPr="005345EB">
        <w:rPr>
          <w:rFonts w:ascii="Times New Roman" w:eastAsia="Calibri" w:hAnsi="Times New Roman" w:cs="Times New Roman"/>
          <w:sz w:val="12"/>
          <w:szCs w:val="12"/>
        </w:rPr>
        <w:t>пересекает</w:t>
      </w:r>
      <w:r w:rsidRPr="005345EB">
        <w:rPr>
          <w:rFonts w:ascii="Times New Roman" w:eastAsia="Calibri" w:hAnsi="Times New Roman" w:cs="Times New Roman"/>
          <w:i/>
          <w:sz w:val="12"/>
          <w:szCs w:val="12"/>
        </w:rPr>
        <w:t xml:space="preserve"> Федеральная  автомобильная дорога</w:t>
      </w:r>
      <w:r w:rsidRPr="005345EB">
        <w:rPr>
          <w:rFonts w:ascii="Times New Roman" w:eastAsia="Calibri" w:hAnsi="Times New Roman" w:cs="Times New Roman"/>
          <w:sz w:val="12"/>
          <w:szCs w:val="12"/>
        </w:rPr>
        <w:t xml:space="preserve"> общего пользования «Урал» М-5</w:t>
      </w:r>
      <w:r w:rsidRPr="005345EB">
        <w:rPr>
          <w:rFonts w:ascii="Times New Roman" w:eastAsia="Calibri" w:hAnsi="Times New Roman" w:cs="Times New Roman"/>
          <w:bCs/>
          <w:sz w:val="12"/>
          <w:szCs w:val="12"/>
        </w:rPr>
        <w:t xml:space="preserve">. </w:t>
      </w:r>
      <w:r w:rsidRPr="005345EB">
        <w:rPr>
          <w:rFonts w:ascii="Times New Roman" w:eastAsia="Calibri" w:hAnsi="Times New Roman" w:cs="Times New Roman"/>
          <w:sz w:val="12"/>
          <w:szCs w:val="12"/>
        </w:rPr>
        <w:t>Протяжённость автомобильной дороги федерального значения «Урал-М5» в границах поселения составляет15,3 км</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bCs/>
          <w:sz w:val="12"/>
          <w:szCs w:val="12"/>
        </w:rPr>
        <w:t xml:space="preserve">Сельское поселение Светлодольск  </w:t>
      </w:r>
      <w:r w:rsidRPr="005345EB">
        <w:rPr>
          <w:rFonts w:ascii="Times New Roman" w:eastAsia="Calibri" w:hAnsi="Times New Roman" w:cs="Times New Roman"/>
          <w:iCs/>
          <w:sz w:val="12"/>
          <w:szCs w:val="12"/>
        </w:rPr>
        <w:t xml:space="preserve">имеет развитую сеть автомобильных дорог </w:t>
      </w:r>
      <w:r w:rsidRPr="005345EB">
        <w:rPr>
          <w:rFonts w:ascii="Times New Roman" w:eastAsia="Calibri" w:hAnsi="Times New Roman" w:cs="Times New Roman"/>
          <w:bCs/>
          <w:sz w:val="12"/>
          <w:szCs w:val="12"/>
        </w:rPr>
        <w:t xml:space="preserve">общего пользования </w:t>
      </w:r>
      <w:r w:rsidRPr="005345EB">
        <w:rPr>
          <w:rFonts w:ascii="Times New Roman" w:eastAsia="Calibri" w:hAnsi="Times New Roman" w:cs="Times New Roman"/>
          <w:sz w:val="12"/>
          <w:szCs w:val="12"/>
        </w:rPr>
        <w:t>регионального или межмуниципального значения, 100% из них имеют твердое (</w:t>
      </w:r>
      <w:proofErr w:type="spellStart"/>
      <w:proofErr w:type="gramStart"/>
      <w:r w:rsidRPr="005345EB">
        <w:rPr>
          <w:rFonts w:ascii="Times New Roman" w:eastAsia="Calibri" w:hAnsi="Times New Roman" w:cs="Times New Roman"/>
          <w:sz w:val="12"/>
          <w:szCs w:val="12"/>
        </w:rPr>
        <w:t>асфальто</w:t>
      </w:r>
      <w:proofErr w:type="spellEnd"/>
      <w:r w:rsidRPr="005345EB">
        <w:rPr>
          <w:rFonts w:ascii="Times New Roman" w:eastAsia="Calibri" w:hAnsi="Times New Roman" w:cs="Times New Roman"/>
          <w:sz w:val="12"/>
          <w:szCs w:val="12"/>
        </w:rPr>
        <w:t>-бетонное</w:t>
      </w:r>
      <w:proofErr w:type="gramEnd"/>
      <w:r w:rsidRPr="005345EB">
        <w:rPr>
          <w:rFonts w:ascii="Times New Roman" w:eastAsia="Calibri" w:hAnsi="Times New Roman" w:cs="Times New Roman"/>
          <w:sz w:val="12"/>
          <w:szCs w:val="12"/>
        </w:rPr>
        <w:t>) покрытие.</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Регулярное сообщение автомобильным рейсовым транспортом между населёнными пунктами сельского поселения не организовано.</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bCs/>
          <w:sz w:val="12"/>
          <w:szCs w:val="12"/>
        </w:rPr>
      </w:pPr>
      <w:r w:rsidRPr="005345EB">
        <w:rPr>
          <w:rFonts w:ascii="Times New Roman" w:eastAsia="Calibri" w:hAnsi="Times New Roman" w:cs="Times New Roman"/>
          <w:b/>
          <w:bCs/>
          <w:sz w:val="12"/>
          <w:szCs w:val="12"/>
        </w:rPr>
        <w:t>Маршруты пассажирского транспорта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73"/>
        <w:gridCol w:w="3566"/>
        <w:gridCol w:w="1703"/>
        <w:gridCol w:w="1581"/>
      </w:tblGrid>
      <w:tr w:rsidR="005345EB" w:rsidRPr="005345EB" w:rsidTr="009263D4">
        <w:trPr>
          <w:jc w:val="center"/>
        </w:trPr>
        <w:tc>
          <w:tcPr>
            <w:tcW w:w="447"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roofErr w:type="spellStart"/>
            <w:r w:rsidRPr="005345EB">
              <w:rPr>
                <w:rFonts w:ascii="Times New Roman" w:eastAsia="Calibri" w:hAnsi="Times New Roman" w:cs="Times New Roman"/>
                <w:sz w:val="12"/>
                <w:szCs w:val="12"/>
              </w:rPr>
              <w:t>пп</w:t>
            </w:r>
            <w:proofErr w:type="spellEnd"/>
          </w:p>
        </w:tc>
        <w:tc>
          <w:tcPr>
            <w:tcW w:w="237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Исходный и конечный пункт</w:t>
            </w:r>
          </w:p>
        </w:tc>
        <w:tc>
          <w:tcPr>
            <w:tcW w:w="113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Протяженность</w:t>
            </w:r>
          </w:p>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w:t>
            </w:r>
            <w:proofErr w:type="gramStart"/>
            <w:r w:rsidRPr="005345EB">
              <w:rPr>
                <w:rFonts w:ascii="Times New Roman" w:eastAsia="Calibri" w:hAnsi="Times New Roman" w:cs="Times New Roman"/>
                <w:sz w:val="12"/>
                <w:szCs w:val="12"/>
              </w:rPr>
              <w:t>км</w:t>
            </w:r>
            <w:proofErr w:type="gramEnd"/>
            <w:r w:rsidRPr="005345EB">
              <w:rPr>
                <w:rFonts w:ascii="Times New Roman" w:eastAsia="Calibri" w:hAnsi="Times New Roman" w:cs="Times New Roman"/>
                <w:sz w:val="12"/>
                <w:szCs w:val="12"/>
              </w:rPr>
              <w:t>)</w:t>
            </w:r>
          </w:p>
        </w:tc>
        <w:tc>
          <w:tcPr>
            <w:tcW w:w="105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Кол-во рейсов в сутки</w:t>
            </w:r>
          </w:p>
        </w:tc>
      </w:tr>
      <w:tr w:rsidR="005345EB" w:rsidRPr="005345EB" w:rsidTr="009263D4">
        <w:trPr>
          <w:jc w:val="center"/>
        </w:trPr>
        <w:tc>
          <w:tcPr>
            <w:tcW w:w="447"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w:t>
            </w:r>
            <w:r w:rsidRPr="005345EB">
              <w:rPr>
                <w:rFonts w:ascii="Times New Roman" w:eastAsia="Calibri" w:hAnsi="Times New Roman" w:cs="Times New Roman"/>
                <w:sz w:val="12"/>
                <w:szCs w:val="12"/>
              </w:rPr>
              <w:tab/>
            </w:r>
          </w:p>
        </w:tc>
        <w:tc>
          <w:tcPr>
            <w:tcW w:w="237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w:t>
            </w:r>
          </w:p>
        </w:tc>
        <w:tc>
          <w:tcPr>
            <w:tcW w:w="113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w:t>
            </w:r>
          </w:p>
        </w:tc>
        <w:tc>
          <w:tcPr>
            <w:tcW w:w="105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4</w:t>
            </w:r>
          </w:p>
        </w:tc>
      </w:tr>
      <w:tr w:rsidR="005345EB" w:rsidRPr="005345EB" w:rsidTr="009263D4">
        <w:trPr>
          <w:jc w:val="center"/>
        </w:trPr>
        <w:tc>
          <w:tcPr>
            <w:tcW w:w="447"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w:t>
            </w:r>
          </w:p>
        </w:tc>
        <w:tc>
          <w:tcPr>
            <w:tcW w:w="237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Сергиевск-Суходол-Светлодольск-Сергиевск</w:t>
            </w:r>
          </w:p>
        </w:tc>
        <w:tc>
          <w:tcPr>
            <w:tcW w:w="113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28</w:t>
            </w:r>
          </w:p>
        </w:tc>
        <w:tc>
          <w:tcPr>
            <w:tcW w:w="105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8 раз в сутки </w:t>
            </w:r>
          </w:p>
        </w:tc>
      </w:tr>
      <w:tr w:rsidR="005345EB" w:rsidRPr="005345EB" w:rsidTr="009263D4">
        <w:trPr>
          <w:jc w:val="center"/>
        </w:trPr>
        <w:tc>
          <w:tcPr>
            <w:tcW w:w="447"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w:t>
            </w:r>
          </w:p>
        </w:tc>
        <w:tc>
          <w:tcPr>
            <w:tcW w:w="237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Сергиевск – </w:t>
            </w:r>
            <w:proofErr w:type="spellStart"/>
            <w:r w:rsidRPr="005345EB">
              <w:rPr>
                <w:rFonts w:ascii="Times New Roman" w:eastAsia="Calibri" w:hAnsi="Times New Roman" w:cs="Times New Roman"/>
                <w:sz w:val="12"/>
                <w:szCs w:val="12"/>
              </w:rPr>
              <w:t>с</w:t>
            </w:r>
            <w:proofErr w:type="gramStart"/>
            <w:r w:rsidRPr="005345EB">
              <w:rPr>
                <w:rFonts w:ascii="Times New Roman" w:eastAsia="Calibri" w:hAnsi="Times New Roman" w:cs="Times New Roman"/>
                <w:sz w:val="12"/>
                <w:szCs w:val="12"/>
              </w:rPr>
              <w:t>.Н</w:t>
            </w:r>
            <w:proofErr w:type="gramEnd"/>
            <w:r w:rsidRPr="005345EB">
              <w:rPr>
                <w:rFonts w:ascii="Times New Roman" w:eastAsia="Calibri" w:hAnsi="Times New Roman" w:cs="Times New Roman"/>
                <w:sz w:val="12"/>
                <w:szCs w:val="12"/>
              </w:rPr>
              <w:t>ероновка</w:t>
            </w:r>
            <w:proofErr w:type="spellEnd"/>
          </w:p>
        </w:tc>
        <w:tc>
          <w:tcPr>
            <w:tcW w:w="113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19</w:t>
            </w:r>
          </w:p>
        </w:tc>
        <w:tc>
          <w:tcPr>
            <w:tcW w:w="105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 раз в неделю</w:t>
            </w:r>
          </w:p>
        </w:tc>
      </w:tr>
    </w:tbl>
    <w:p w:rsidR="005345EB" w:rsidRPr="005345EB" w:rsidRDefault="005345EB" w:rsidP="005345EB">
      <w:pPr>
        <w:tabs>
          <w:tab w:val="left" w:pos="284"/>
        </w:tabs>
        <w:spacing w:after="0" w:line="240" w:lineRule="auto"/>
        <w:jc w:val="both"/>
        <w:rPr>
          <w:rFonts w:ascii="Times New Roman" w:eastAsia="Calibri" w:hAnsi="Times New Roman" w:cs="Times New Roman"/>
          <w:sz w:val="12"/>
          <w:szCs w:val="12"/>
        </w:rPr>
      </w:pP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Все населенные пункты сельского поселения Светлодольск, обеспечены подъездами дорог с твердым покрытием.</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Примыкания и пересечения улиц и дорог местного значения поселения с автодорогами регионального и межмуниципального  значения решены в одном уровне, что не соответствуют техническим требованиям и требованиям безопасности дорожного движения. В местах примыкания отсутствует уширение проезжей части региональной дороги, в местах пересечений отсутствует светофорное регулирование.</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Железнодорожный транспорт</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Железнодорожная перевозка на территории поселения не осуществляется.</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Водный транспорт</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В поселении отсутствуют речные маршруты.</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lastRenderedPageBreak/>
        <w:t>Воздушный транспорт</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Воздушные перевозки в сельском поселении отсутствуют. Для воздушных перелетов население пользуется аэропортом г. Самара (</w:t>
      </w:r>
      <w:proofErr w:type="spellStart"/>
      <w:r w:rsidRPr="005345EB">
        <w:rPr>
          <w:rFonts w:ascii="Times New Roman" w:eastAsia="Calibri" w:hAnsi="Times New Roman" w:cs="Times New Roman"/>
          <w:sz w:val="12"/>
          <w:szCs w:val="12"/>
        </w:rPr>
        <w:t>Курумоч</w:t>
      </w:r>
      <w:proofErr w:type="spellEnd"/>
      <w:r w:rsidRPr="005345EB">
        <w:rPr>
          <w:rFonts w:ascii="Times New Roman" w:eastAsia="Calibri" w:hAnsi="Times New Roman" w:cs="Times New Roman"/>
          <w:sz w:val="12"/>
          <w:szCs w:val="12"/>
        </w:rPr>
        <w:t>), расположенном на расстоянии 95 км от сельского поселения.</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1.4 Характеристика сети дорог, параметры дорожного движения и оценка качества содержания дорог</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proofErr w:type="gramStart"/>
      <w:r w:rsidRPr="005345EB">
        <w:rPr>
          <w:rFonts w:ascii="Times New Roman" w:eastAsia="Calibri" w:hAnsi="Times New Roman" w:cs="Times New Roman"/>
          <w:sz w:val="12"/>
          <w:szCs w:val="12"/>
        </w:rPr>
        <w:t>К автомобильным дорогам местного значения поселения относятся автомобильные дороги общего пользования, расположенные  в границах населённых пунктов, за исключением автомобильных дорог общего пользования федерального, регионального или межмуниципального значения и частных автомобильных дорог  (ФЗ №257 от 8 ноября 2007г.</w:t>
      </w:r>
      <w:proofErr w:type="gramEnd"/>
      <w:r w:rsidRPr="005345EB">
        <w:rPr>
          <w:rFonts w:ascii="Times New Roman" w:eastAsia="Calibri" w:hAnsi="Times New Roman" w:cs="Times New Roman"/>
          <w:sz w:val="12"/>
          <w:szCs w:val="12"/>
        </w:rPr>
        <w:t xml:space="preserve"> </w:t>
      </w:r>
      <w:proofErr w:type="gramStart"/>
      <w:r w:rsidRPr="005345EB">
        <w:rPr>
          <w:rFonts w:ascii="Times New Roman" w:eastAsia="Calibri" w:hAnsi="Times New Roman" w:cs="Times New Roman"/>
          <w:sz w:val="12"/>
          <w:szCs w:val="12"/>
        </w:rPr>
        <w:t xml:space="preserve">«Об автомобильных дорогах»). </w:t>
      </w:r>
      <w:proofErr w:type="gramEnd"/>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Улично-дорожная сеть населённых пунктов может относиться к зонам  различного функционального назначения. К автомобильным дорогам местного значения поселения относятся улицы и дороги, расположенные  в границах населённых пунктов.</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Характеристика улично-дорожной сети населённых пунктов сельского поселения Светлодольск представлена в Таблице №2.</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В целом улично-дорожная сеть </w:t>
      </w:r>
      <w:proofErr w:type="spellStart"/>
      <w:r w:rsidRPr="005345EB">
        <w:rPr>
          <w:rFonts w:ascii="Times New Roman" w:eastAsia="Calibri" w:hAnsi="Times New Roman" w:cs="Times New Roman"/>
          <w:sz w:val="12"/>
          <w:szCs w:val="12"/>
        </w:rPr>
        <w:t>с.п</w:t>
      </w:r>
      <w:proofErr w:type="gramStart"/>
      <w:r w:rsidRPr="005345EB">
        <w:rPr>
          <w:rFonts w:ascii="Times New Roman" w:eastAsia="Calibri" w:hAnsi="Times New Roman" w:cs="Times New Roman"/>
          <w:sz w:val="12"/>
          <w:szCs w:val="12"/>
        </w:rPr>
        <w:t>.С</w:t>
      </w:r>
      <w:proofErr w:type="gramEnd"/>
      <w:r w:rsidRPr="005345EB">
        <w:rPr>
          <w:rFonts w:ascii="Times New Roman" w:eastAsia="Calibri" w:hAnsi="Times New Roman" w:cs="Times New Roman"/>
          <w:sz w:val="12"/>
          <w:szCs w:val="12"/>
        </w:rPr>
        <w:t>ветлодольск</w:t>
      </w:r>
      <w:proofErr w:type="spellEnd"/>
      <w:r w:rsidRPr="005345EB">
        <w:rPr>
          <w:rFonts w:ascii="Times New Roman" w:eastAsia="Calibri" w:hAnsi="Times New Roman" w:cs="Times New Roman"/>
          <w:sz w:val="12"/>
          <w:szCs w:val="12"/>
        </w:rPr>
        <w:t xml:space="preserve"> характеризуется низкой степенью благоустройства. </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Главными улицами </w:t>
      </w:r>
      <w:proofErr w:type="spellStart"/>
      <w:r w:rsidRPr="005345EB">
        <w:rPr>
          <w:rFonts w:ascii="Times New Roman" w:eastAsia="Calibri" w:hAnsi="Times New Roman" w:cs="Times New Roman"/>
          <w:i/>
          <w:sz w:val="12"/>
          <w:szCs w:val="12"/>
        </w:rPr>
        <w:t>п</w:t>
      </w:r>
      <w:proofErr w:type="gramStart"/>
      <w:r w:rsidRPr="005345EB">
        <w:rPr>
          <w:rFonts w:ascii="Times New Roman" w:eastAsia="Calibri" w:hAnsi="Times New Roman" w:cs="Times New Roman"/>
          <w:i/>
          <w:sz w:val="12"/>
          <w:szCs w:val="12"/>
        </w:rPr>
        <w:t>.С</w:t>
      </w:r>
      <w:proofErr w:type="gramEnd"/>
      <w:r w:rsidRPr="005345EB">
        <w:rPr>
          <w:rFonts w:ascii="Times New Roman" w:eastAsia="Calibri" w:hAnsi="Times New Roman" w:cs="Times New Roman"/>
          <w:i/>
          <w:sz w:val="12"/>
          <w:szCs w:val="12"/>
        </w:rPr>
        <w:t>ветлодольск</w:t>
      </w:r>
      <w:proofErr w:type="spellEnd"/>
      <w:r w:rsidRPr="005345EB">
        <w:rPr>
          <w:rFonts w:ascii="Times New Roman" w:eastAsia="Calibri" w:hAnsi="Times New Roman" w:cs="Times New Roman"/>
          <w:i/>
          <w:sz w:val="12"/>
          <w:szCs w:val="12"/>
        </w:rPr>
        <w:t xml:space="preserve"> </w:t>
      </w:r>
      <w:r w:rsidRPr="005345EB">
        <w:rPr>
          <w:rFonts w:ascii="Times New Roman" w:eastAsia="Calibri" w:hAnsi="Times New Roman" w:cs="Times New Roman"/>
          <w:sz w:val="12"/>
          <w:szCs w:val="12"/>
        </w:rPr>
        <w:t xml:space="preserve"> являются улица Ленина, ул. Комсомольская. </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Большая часть улиц поселка не имеет </w:t>
      </w:r>
      <w:proofErr w:type="spellStart"/>
      <w:proofErr w:type="gramStart"/>
      <w:r w:rsidRPr="005345EB">
        <w:rPr>
          <w:rFonts w:ascii="Times New Roman" w:eastAsia="Calibri" w:hAnsi="Times New Roman" w:cs="Times New Roman"/>
          <w:sz w:val="12"/>
          <w:szCs w:val="12"/>
        </w:rPr>
        <w:t>асфальто</w:t>
      </w:r>
      <w:proofErr w:type="spellEnd"/>
      <w:r w:rsidRPr="005345EB">
        <w:rPr>
          <w:rFonts w:ascii="Times New Roman" w:eastAsia="Calibri" w:hAnsi="Times New Roman" w:cs="Times New Roman"/>
          <w:sz w:val="12"/>
          <w:szCs w:val="12"/>
        </w:rPr>
        <w:t>-бетонное</w:t>
      </w:r>
      <w:proofErr w:type="gramEnd"/>
      <w:r w:rsidRPr="005345EB">
        <w:rPr>
          <w:rFonts w:ascii="Times New Roman" w:eastAsia="Calibri" w:hAnsi="Times New Roman" w:cs="Times New Roman"/>
          <w:sz w:val="12"/>
          <w:szCs w:val="12"/>
        </w:rPr>
        <w:t xml:space="preserve"> покрытие.</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Улицы в </w:t>
      </w:r>
      <w:proofErr w:type="spellStart"/>
      <w:r w:rsidRPr="005345EB">
        <w:rPr>
          <w:rFonts w:ascii="Times New Roman" w:eastAsia="Calibri" w:hAnsi="Times New Roman" w:cs="Times New Roman"/>
          <w:i/>
          <w:sz w:val="12"/>
          <w:szCs w:val="12"/>
        </w:rPr>
        <w:t>с</w:t>
      </w:r>
      <w:proofErr w:type="gramStart"/>
      <w:r w:rsidRPr="005345EB">
        <w:rPr>
          <w:rFonts w:ascii="Times New Roman" w:eastAsia="Calibri" w:hAnsi="Times New Roman" w:cs="Times New Roman"/>
          <w:i/>
          <w:sz w:val="12"/>
          <w:szCs w:val="12"/>
        </w:rPr>
        <w:t>.Н</w:t>
      </w:r>
      <w:proofErr w:type="gramEnd"/>
      <w:r w:rsidRPr="005345EB">
        <w:rPr>
          <w:rFonts w:ascii="Times New Roman" w:eastAsia="Calibri" w:hAnsi="Times New Roman" w:cs="Times New Roman"/>
          <w:i/>
          <w:sz w:val="12"/>
          <w:szCs w:val="12"/>
        </w:rPr>
        <w:t>ероновка</w:t>
      </w:r>
      <w:proofErr w:type="spellEnd"/>
      <w:r w:rsidRPr="005345EB">
        <w:rPr>
          <w:rFonts w:ascii="Times New Roman" w:eastAsia="Calibri" w:hAnsi="Times New Roman" w:cs="Times New Roman"/>
          <w:i/>
          <w:sz w:val="12"/>
          <w:szCs w:val="12"/>
        </w:rPr>
        <w:t>, Павловка, Нижняя Орлянка</w:t>
      </w:r>
      <w:r w:rsidRPr="005345EB">
        <w:rPr>
          <w:rFonts w:ascii="Times New Roman" w:eastAsia="Calibri" w:hAnsi="Times New Roman" w:cs="Times New Roman"/>
          <w:sz w:val="12"/>
          <w:szCs w:val="12"/>
        </w:rPr>
        <w:t xml:space="preserve"> не имеют твердого покрытия. Средняя ширина улиц в границах линий застройки составляет 20-</w:t>
      </w:r>
      <w:smartTag w:uri="urn:schemas-microsoft-com:office:smarttags" w:element="metricconverter">
        <w:smartTagPr>
          <w:attr w:name="ProductID" w:val="35 м"/>
        </w:smartTagPr>
        <w:r w:rsidRPr="005345EB">
          <w:rPr>
            <w:rFonts w:ascii="Times New Roman" w:eastAsia="Calibri" w:hAnsi="Times New Roman" w:cs="Times New Roman"/>
            <w:sz w:val="12"/>
            <w:szCs w:val="12"/>
          </w:rPr>
          <w:t>35 м</w:t>
        </w:r>
      </w:smartTag>
      <w:r w:rsidRPr="005345EB">
        <w:rPr>
          <w:rFonts w:ascii="Times New Roman" w:eastAsia="Calibri" w:hAnsi="Times New Roman" w:cs="Times New Roman"/>
          <w:sz w:val="12"/>
          <w:szCs w:val="12"/>
        </w:rPr>
        <w:t xml:space="preserve">. </w:t>
      </w:r>
    </w:p>
    <w:p w:rsidR="005345EB" w:rsidRPr="005345EB" w:rsidRDefault="005345EB" w:rsidP="005345EB">
      <w:pPr>
        <w:tabs>
          <w:tab w:val="left" w:pos="284"/>
        </w:tabs>
        <w:spacing w:after="0" w:line="240" w:lineRule="auto"/>
        <w:jc w:val="both"/>
        <w:rPr>
          <w:rFonts w:ascii="Times New Roman" w:eastAsia="Calibri" w:hAnsi="Times New Roman" w:cs="Times New Roman"/>
          <w:sz w:val="12"/>
          <w:szCs w:val="12"/>
        </w:rPr>
      </w:pPr>
    </w:p>
    <w:p w:rsidR="005345EB" w:rsidRPr="005345EB" w:rsidRDefault="005345EB" w:rsidP="009263D4">
      <w:pPr>
        <w:tabs>
          <w:tab w:val="left" w:pos="284"/>
        </w:tabs>
        <w:spacing w:after="0" w:line="240" w:lineRule="auto"/>
        <w:jc w:val="center"/>
        <w:rPr>
          <w:rFonts w:ascii="Times New Roman" w:eastAsia="Calibri" w:hAnsi="Times New Roman" w:cs="Times New Roman"/>
          <w:bCs/>
          <w:sz w:val="12"/>
          <w:szCs w:val="12"/>
        </w:rPr>
      </w:pPr>
      <w:bookmarkStart w:id="5" w:name="_Toc309643068"/>
      <w:r w:rsidRPr="005345EB">
        <w:rPr>
          <w:rFonts w:ascii="Times New Roman" w:eastAsia="Calibri" w:hAnsi="Times New Roman" w:cs="Times New Roman"/>
          <w:bCs/>
          <w:sz w:val="12"/>
          <w:szCs w:val="12"/>
        </w:rPr>
        <w:t xml:space="preserve">Таблица 2 - Характеристика улично-дорожной сети населённых пунктов сельского поселения </w:t>
      </w:r>
      <w:bookmarkEnd w:id="5"/>
      <w:r w:rsidRPr="005345EB">
        <w:rPr>
          <w:rFonts w:ascii="Times New Roman" w:eastAsia="Calibri" w:hAnsi="Times New Roman" w:cs="Times New Roman"/>
          <w:bCs/>
          <w:sz w:val="12"/>
          <w:szCs w:val="12"/>
        </w:rPr>
        <w:t>Светлодольск</w:t>
      </w:r>
    </w:p>
    <w:p w:rsidR="005345EB" w:rsidRPr="005345EB" w:rsidRDefault="005345EB" w:rsidP="005345EB">
      <w:pPr>
        <w:tabs>
          <w:tab w:val="left" w:pos="284"/>
        </w:tabs>
        <w:spacing w:after="0" w:line="240" w:lineRule="auto"/>
        <w:jc w:val="both"/>
        <w:rPr>
          <w:rFonts w:ascii="Times New Roman" w:eastAsia="Calibri" w:hAnsi="Times New Roman" w:cs="Times New Roman"/>
          <w:sz w:val="12"/>
          <w:szCs w:val="1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03"/>
        <w:gridCol w:w="1505"/>
        <w:gridCol w:w="1143"/>
        <w:gridCol w:w="1085"/>
        <w:gridCol w:w="719"/>
        <w:gridCol w:w="689"/>
        <w:gridCol w:w="888"/>
        <w:gridCol w:w="891"/>
      </w:tblGrid>
      <w:tr w:rsidR="005345EB" w:rsidRPr="005345EB" w:rsidTr="009263D4">
        <w:trPr>
          <w:trHeight w:val="20"/>
          <w:jc w:val="center"/>
        </w:trPr>
        <w:tc>
          <w:tcPr>
            <w:tcW w:w="401" w:type="pct"/>
            <w:vMerge w:val="restart"/>
          </w:tcPr>
          <w:p w:rsidR="005345EB" w:rsidRPr="005345EB" w:rsidRDefault="005345EB" w:rsidP="009263D4">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 п\</w:t>
            </w:r>
            <w:proofErr w:type="gramStart"/>
            <w:r w:rsidRPr="005345EB">
              <w:rPr>
                <w:rFonts w:ascii="Times New Roman" w:eastAsia="Calibri" w:hAnsi="Times New Roman" w:cs="Times New Roman"/>
                <w:b/>
                <w:sz w:val="12"/>
                <w:szCs w:val="12"/>
              </w:rPr>
              <w:t>п</w:t>
            </w:r>
            <w:proofErr w:type="gramEnd"/>
          </w:p>
        </w:tc>
        <w:tc>
          <w:tcPr>
            <w:tcW w:w="1000" w:type="pct"/>
            <w:vMerge w:val="restart"/>
          </w:tcPr>
          <w:p w:rsidR="005345EB" w:rsidRPr="005345EB" w:rsidRDefault="005345EB" w:rsidP="009263D4">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Наименование дороги или улицы</w:t>
            </w:r>
          </w:p>
        </w:tc>
        <w:tc>
          <w:tcPr>
            <w:tcW w:w="3007" w:type="pct"/>
            <w:gridSpan w:val="5"/>
          </w:tcPr>
          <w:p w:rsidR="005345EB" w:rsidRPr="005345EB" w:rsidRDefault="005345EB" w:rsidP="009263D4">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Проезжая часть</w:t>
            </w:r>
          </w:p>
        </w:tc>
        <w:tc>
          <w:tcPr>
            <w:tcW w:w="592" w:type="pct"/>
          </w:tcPr>
          <w:p w:rsidR="005345EB" w:rsidRPr="005345EB" w:rsidRDefault="005345EB" w:rsidP="009263D4">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Значение / категория</w:t>
            </w:r>
          </w:p>
        </w:tc>
      </w:tr>
      <w:tr w:rsidR="005345EB" w:rsidRPr="005345EB" w:rsidTr="009263D4">
        <w:trPr>
          <w:trHeight w:val="20"/>
          <w:jc w:val="center"/>
        </w:trPr>
        <w:tc>
          <w:tcPr>
            <w:tcW w:w="401" w:type="pct"/>
            <w:vMerge/>
          </w:tcPr>
          <w:p w:rsidR="005345EB" w:rsidRPr="005345EB" w:rsidRDefault="005345EB" w:rsidP="009263D4">
            <w:pPr>
              <w:tabs>
                <w:tab w:val="left" w:pos="284"/>
              </w:tabs>
              <w:spacing w:after="0" w:line="240" w:lineRule="auto"/>
              <w:rPr>
                <w:rFonts w:ascii="Times New Roman" w:eastAsia="Calibri" w:hAnsi="Times New Roman" w:cs="Times New Roman"/>
                <w:b/>
                <w:sz w:val="12"/>
                <w:szCs w:val="12"/>
              </w:rPr>
            </w:pPr>
          </w:p>
        </w:tc>
        <w:tc>
          <w:tcPr>
            <w:tcW w:w="1000" w:type="pct"/>
            <w:vMerge/>
          </w:tcPr>
          <w:p w:rsidR="005345EB" w:rsidRPr="005345EB" w:rsidRDefault="005345EB" w:rsidP="009263D4">
            <w:pPr>
              <w:tabs>
                <w:tab w:val="left" w:pos="284"/>
              </w:tabs>
              <w:spacing w:after="0" w:line="240" w:lineRule="auto"/>
              <w:rPr>
                <w:rFonts w:ascii="Times New Roman" w:eastAsia="Calibri" w:hAnsi="Times New Roman" w:cs="Times New Roman"/>
                <w:b/>
                <w:sz w:val="12"/>
                <w:szCs w:val="12"/>
              </w:rPr>
            </w:pPr>
          </w:p>
        </w:tc>
        <w:tc>
          <w:tcPr>
            <w:tcW w:w="760" w:type="pct"/>
            <w:vMerge w:val="restart"/>
          </w:tcPr>
          <w:p w:rsidR="005345EB" w:rsidRPr="005345EB" w:rsidRDefault="005345EB" w:rsidP="009263D4">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Площадь (м</w:t>
            </w:r>
            <w:proofErr w:type="gramStart"/>
            <w:r w:rsidRPr="005345EB">
              <w:rPr>
                <w:rFonts w:ascii="Times New Roman" w:eastAsia="Calibri" w:hAnsi="Times New Roman" w:cs="Times New Roman"/>
                <w:b/>
                <w:sz w:val="12"/>
                <w:szCs w:val="12"/>
              </w:rPr>
              <w:t>2</w:t>
            </w:r>
            <w:proofErr w:type="gramEnd"/>
            <w:r w:rsidRPr="005345EB">
              <w:rPr>
                <w:rFonts w:ascii="Times New Roman" w:eastAsia="Calibri" w:hAnsi="Times New Roman" w:cs="Times New Roman"/>
                <w:b/>
                <w:sz w:val="12"/>
                <w:szCs w:val="12"/>
              </w:rPr>
              <w:t>)</w:t>
            </w:r>
          </w:p>
        </w:tc>
        <w:tc>
          <w:tcPr>
            <w:tcW w:w="721" w:type="pct"/>
            <w:vMerge w:val="restart"/>
          </w:tcPr>
          <w:p w:rsidR="005345EB" w:rsidRPr="005345EB" w:rsidRDefault="005345EB" w:rsidP="009263D4">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Протяженность (</w:t>
            </w:r>
            <w:proofErr w:type="gramStart"/>
            <w:r w:rsidRPr="005345EB">
              <w:rPr>
                <w:rFonts w:ascii="Times New Roman" w:eastAsia="Calibri" w:hAnsi="Times New Roman" w:cs="Times New Roman"/>
                <w:b/>
                <w:sz w:val="12"/>
                <w:szCs w:val="12"/>
              </w:rPr>
              <w:t>км</w:t>
            </w:r>
            <w:proofErr w:type="gramEnd"/>
            <w:r w:rsidRPr="005345EB">
              <w:rPr>
                <w:rFonts w:ascii="Times New Roman" w:eastAsia="Calibri" w:hAnsi="Times New Roman" w:cs="Times New Roman"/>
                <w:b/>
                <w:sz w:val="12"/>
                <w:szCs w:val="12"/>
              </w:rPr>
              <w:t>)</w:t>
            </w:r>
          </w:p>
        </w:tc>
        <w:tc>
          <w:tcPr>
            <w:tcW w:w="1525" w:type="pct"/>
            <w:gridSpan w:val="3"/>
          </w:tcPr>
          <w:p w:rsidR="005345EB" w:rsidRPr="005345EB" w:rsidRDefault="005345EB" w:rsidP="009263D4">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В том числе протяженность по покрытию (</w:t>
            </w:r>
            <w:proofErr w:type="gramStart"/>
            <w:r w:rsidRPr="005345EB">
              <w:rPr>
                <w:rFonts w:ascii="Times New Roman" w:eastAsia="Calibri" w:hAnsi="Times New Roman" w:cs="Times New Roman"/>
                <w:b/>
                <w:sz w:val="12"/>
                <w:szCs w:val="12"/>
              </w:rPr>
              <w:t>км</w:t>
            </w:r>
            <w:proofErr w:type="gramEnd"/>
            <w:r w:rsidRPr="005345EB">
              <w:rPr>
                <w:rFonts w:ascii="Times New Roman" w:eastAsia="Calibri" w:hAnsi="Times New Roman" w:cs="Times New Roman"/>
                <w:b/>
                <w:sz w:val="12"/>
                <w:szCs w:val="12"/>
              </w:rPr>
              <w:t>)</w:t>
            </w:r>
          </w:p>
        </w:tc>
        <w:tc>
          <w:tcPr>
            <w:tcW w:w="592" w:type="pct"/>
          </w:tcPr>
          <w:p w:rsidR="005345EB" w:rsidRPr="005345EB" w:rsidRDefault="005345EB" w:rsidP="009263D4">
            <w:pPr>
              <w:tabs>
                <w:tab w:val="left" w:pos="284"/>
              </w:tabs>
              <w:spacing w:after="0" w:line="240" w:lineRule="auto"/>
              <w:rPr>
                <w:rFonts w:ascii="Times New Roman" w:eastAsia="Calibri" w:hAnsi="Times New Roman" w:cs="Times New Roman"/>
                <w:b/>
                <w:sz w:val="12"/>
                <w:szCs w:val="12"/>
              </w:rPr>
            </w:pPr>
          </w:p>
        </w:tc>
      </w:tr>
      <w:tr w:rsidR="005345EB" w:rsidRPr="005345EB" w:rsidTr="009263D4">
        <w:trPr>
          <w:trHeight w:val="20"/>
          <w:jc w:val="center"/>
        </w:trPr>
        <w:tc>
          <w:tcPr>
            <w:tcW w:w="401" w:type="pct"/>
            <w:vMerge/>
          </w:tcPr>
          <w:p w:rsidR="005345EB" w:rsidRPr="005345EB" w:rsidRDefault="005345EB" w:rsidP="009263D4">
            <w:pPr>
              <w:tabs>
                <w:tab w:val="left" w:pos="284"/>
              </w:tabs>
              <w:spacing w:after="0" w:line="240" w:lineRule="auto"/>
              <w:rPr>
                <w:rFonts w:ascii="Times New Roman" w:eastAsia="Calibri" w:hAnsi="Times New Roman" w:cs="Times New Roman"/>
                <w:b/>
                <w:sz w:val="12"/>
                <w:szCs w:val="12"/>
              </w:rPr>
            </w:pPr>
          </w:p>
        </w:tc>
        <w:tc>
          <w:tcPr>
            <w:tcW w:w="1000" w:type="pct"/>
            <w:vMerge/>
          </w:tcPr>
          <w:p w:rsidR="005345EB" w:rsidRPr="005345EB" w:rsidRDefault="005345EB" w:rsidP="009263D4">
            <w:pPr>
              <w:tabs>
                <w:tab w:val="left" w:pos="284"/>
              </w:tabs>
              <w:spacing w:after="0" w:line="240" w:lineRule="auto"/>
              <w:rPr>
                <w:rFonts w:ascii="Times New Roman" w:eastAsia="Calibri" w:hAnsi="Times New Roman" w:cs="Times New Roman"/>
                <w:b/>
                <w:sz w:val="12"/>
                <w:szCs w:val="12"/>
              </w:rPr>
            </w:pPr>
          </w:p>
        </w:tc>
        <w:tc>
          <w:tcPr>
            <w:tcW w:w="760" w:type="pct"/>
            <w:vMerge/>
          </w:tcPr>
          <w:p w:rsidR="005345EB" w:rsidRPr="005345EB" w:rsidRDefault="005345EB" w:rsidP="009263D4">
            <w:pPr>
              <w:tabs>
                <w:tab w:val="left" w:pos="284"/>
              </w:tabs>
              <w:spacing w:after="0" w:line="240" w:lineRule="auto"/>
              <w:rPr>
                <w:rFonts w:ascii="Times New Roman" w:eastAsia="Calibri" w:hAnsi="Times New Roman" w:cs="Times New Roman"/>
                <w:b/>
                <w:sz w:val="12"/>
                <w:szCs w:val="12"/>
              </w:rPr>
            </w:pPr>
          </w:p>
        </w:tc>
        <w:tc>
          <w:tcPr>
            <w:tcW w:w="721" w:type="pct"/>
            <w:vMerge/>
          </w:tcPr>
          <w:p w:rsidR="005345EB" w:rsidRPr="005345EB" w:rsidRDefault="005345EB" w:rsidP="009263D4">
            <w:pPr>
              <w:tabs>
                <w:tab w:val="left" w:pos="284"/>
              </w:tabs>
              <w:spacing w:after="0" w:line="240" w:lineRule="auto"/>
              <w:rPr>
                <w:rFonts w:ascii="Times New Roman" w:eastAsia="Calibri" w:hAnsi="Times New Roman" w:cs="Times New Roman"/>
                <w:b/>
                <w:sz w:val="12"/>
                <w:szCs w:val="12"/>
              </w:rPr>
            </w:pPr>
          </w:p>
        </w:tc>
        <w:tc>
          <w:tcPr>
            <w:tcW w:w="478" w:type="pct"/>
          </w:tcPr>
          <w:p w:rsidR="005345EB" w:rsidRPr="005345EB" w:rsidRDefault="005345EB" w:rsidP="009263D4">
            <w:pPr>
              <w:tabs>
                <w:tab w:val="left" w:pos="284"/>
              </w:tabs>
              <w:spacing w:after="0" w:line="240" w:lineRule="auto"/>
              <w:rPr>
                <w:rFonts w:ascii="Times New Roman" w:eastAsia="Calibri" w:hAnsi="Times New Roman" w:cs="Times New Roman"/>
                <w:b/>
                <w:sz w:val="12"/>
                <w:szCs w:val="12"/>
              </w:rPr>
            </w:pPr>
            <w:proofErr w:type="spellStart"/>
            <w:r w:rsidRPr="005345EB">
              <w:rPr>
                <w:rFonts w:ascii="Times New Roman" w:eastAsia="Calibri" w:hAnsi="Times New Roman" w:cs="Times New Roman"/>
                <w:b/>
                <w:sz w:val="12"/>
                <w:szCs w:val="12"/>
              </w:rPr>
              <w:t>Асф</w:t>
            </w:r>
            <w:proofErr w:type="spellEnd"/>
            <w:r w:rsidRPr="005345EB">
              <w:rPr>
                <w:rFonts w:ascii="Times New Roman" w:eastAsia="Calibri" w:hAnsi="Times New Roman" w:cs="Times New Roman"/>
                <w:b/>
                <w:sz w:val="12"/>
                <w:szCs w:val="12"/>
              </w:rPr>
              <w:t>/бет.</w:t>
            </w:r>
          </w:p>
        </w:tc>
        <w:tc>
          <w:tcPr>
            <w:tcW w:w="458" w:type="pct"/>
          </w:tcPr>
          <w:p w:rsidR="005345EB" w:rsidRPr="005345EB" w:rsidRDefault="005345EB" w:rsidP="009263D4">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Гр/</w:t>
            </w:r>
            <w:proofErr w:type="spellStart"/>
            <w:r w:rsidRPr="005345EB">
              <w:rPr>
                <w:rFonts w:ascii="Times New Roman" w:eastAsia="Calibri" w:hAnsi="Times New Roman" w:cs="Times New Roman"/>
                <w:b/>
                <w:sz w:val="12"/>
                <w:szCs w:val="12"/>
              </w:rPr>
              <w:t>щеб</w:t>
            </w:r>
            <w:proofErr w:type="spellEnd"/>
            <w:r w:rsidRPr="005345EB">
              <w:rPr>
                <w:rFonts w:ascii="Times New Roman" w:eastAsia="Calibri" w:hAnsi="Times New Roman" w:cs="Times New Roman"/>
                <w:b/>
                <w:sz w:val="12"/>
                <w:szCs w:val="12"/>
              </w:rPr>
              <w:t>.</w:t>
            </w:r>
          </w:p>
        </w:tc>
        <w:tc>
          <w:tcPr>
            <w:tcW w:w="590" w:type="pct"/>
          </w:tcPr>
          <w:p w:rsidR="005345EB" w:rsidRPr="005345EB" w:rsidRDefault="005345EB" w:rsidP="009263D4">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Грунт</w:t>
            </w:r>
          </w:p>
        </w:tc>
        <w:tc>
          <w:tcPr>
            <w:tcW w:w="592" w:type="pct"/>
          </w:tcPr>
          <w:p w:rsidR="005345EB" w:rsidRPr="005345EB" w:rsidRDefault="005345EB" w:rsidP="009263D4">
            <w:pPr>
              <w:tabs>
                <w:tab w:val="left" w:pos="284"/>
              </w:tabs>
              <w:spacing w:after="0" w:line="240" w:lineRule="auto"/>
              <w:rPr>
                <w:rFonts w:ascii="Times New Roman" w:eastAsia="Calibri" w:hAnsi="Times New Roman" w:cs="Times New Roman"/>
                <w:b/>
                <w:sz w:val="12"/>
                <w:szCs w:val="12"/>
              </w:rPr>
            </w:pPr>
          </w:p>
        </w:tc>
      </w:tr>
      <w:tr w:rsidR="005345EB" w:rsidRPr="005345EB" w:rsidTr="009263D4">
        <w:trPr>
          <w:trHeight w:val="20"/>
          <w:jc w:val="center"/>
        </w:trPr>
        <w:tc>
          <w:tcPr>
            <w:tcW w:w="401" w:type="pct"/>
          </w:tcPr>
          <w:p w:rsidR="005345EB" w:rsidRPr="005345EB" w:rsidRDefault="005345EB" w:rsidP="009263D4">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1</w:t>
            </w:r>
          </w:p>
        </w:tc>
        <w:tc>
          <w:tcPr>
            <w:tcW w:w="1000" w:type="pct"/>
          </w:tcPr>
          <w:p w:rsidR="005345EB" w:rsidRPr="005345EB" w:rsidRDefault="005345EB" w:rsidP="009263D4">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2</w:t>
            </w:r>
          </w:p>
        </w:tc>
        <w:tc>
          <w:tcPr>
            <w:tcW w:w="760" w:type="pct"/>
          </w:tcPr>
          <w:p w:rsidR="005345EB" w:rsidRPr="005345EB" w:rsidRDefault="005345EB" w:rsidP="009263D4">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3</w:t>
            </w:r>
          </w:p>
        </w:tc>
        <w:tc>
          <w:tcPr>
            <w:tcW w:w="721" w:type="pct"/>
          </w:tcPr>
          <w:p w:rsidR="005345EB" w:rsidRPr="005345EB" w:rsidRDefault="005345EB" w:rsidP="009263D4">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4</w:t>
            </w:r>
          </w:p>
        </w:tc>
        <w:tc>
          <w:tcPr>
            <w:tcW w:w="478" w:type="pct"/>
          </w:tcPr>
          <w:p w:rsidR="005345EB" w:rsidRPr="005345EB" w:rsidRDefault="005345EB" w:rsidP="009263D4">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5</w:t>
            </w:r>
          </w:p>
        </w:tc>
        <w:tc>
          <w:tcPr>
            <w:tcW w:w="458" w:type="pct"/>
          </w:tcPr>
          <w:p w:rsidR="005345EB" w:rsidRPr="005345EB" w:rsidRDefault="005345EB" w:rsidP="009263D4">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6</w:t>
            </w:r>
          </w:p>
        </w:tc>
        <w:tc>
          <w:tcPr>
            <w:tcW w:w="590" w:type="pct"/>
          </w:tcPr>
          <w:p w:rsidR="005345EB" w:rsidRPr="005345EB" w:rsidRDefault="005345EB" w:rsidP="009263D4">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7</w:t>
            </w:r>
          </w:p>
        </w:tc>
        <w:tc>
          <w:tcPr>
            <w:tcW w:w="592" w:type="pct"/>
          </w:tcPr>
          <w:p w:rsidR="005345EB" w:rsidRPr="005345EB" w:rsidRDefault="005345EB" w:rsidP="009263D4">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8</w:t>
            </w:r>
          </w:p>
        </w:tc>
      </w:tr>
      <w:tr w:rsidR="005345EB" w:rsidRPr="005345EB" w:rsidTr="009263D4">
        <w:trPr>
          <w:trHeight w:val="20"/>
          <w:jc w:val="center"/>
        </w:trPr>
        <w:tc>
          <w:tcPr>
            <w:tcW w:w="5000" w:type="pct"/>
            <w:gridSpan w:val="8"/>
          </w:tcPr>
          <w:p w:rsidR="005345EB" w:rsidRPr="005345EB" w:rsidRDefault="005345EB" w:rsidP="009263D4">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i/>
                <w:sz w:val="12"/>
                <w:szCs w:val="12"/>
                <w:u w:val="single"/>
              </w:rPr>
              <w:t>п. Светлодольск</w:t>
            </w:r>
          </w:p>
        </w:tc>
      </w:tr>
      <w:tr w:rsidR="005345EB" w:rsidRPr="005345EB" w:rsidTr="009263D4">
        <w:trPr>
          <w:trHeight w:val="20"/>
          <w:jc w:val="center"/>
        </w:trPr>
        <w:tc>
          <w:tcPr>
            <w:tcW w:w="401"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w:t>
            </w:r>
          </w:p>
        </w:tc>
        <w:tc>
          <w:tcPr>
            <w:tcW w:w="100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Полевая</w:t>
            </w:r>
          </w:p>
        </w:tc>
        <w:tc>
          <w:tcPr>
            <w:tcW w:w="76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721"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lang w:val="en-US"/>
              </w:rPr>
            </w:pPr>
            <w:r w:rsidRPr="005345EB">
              <w:rPr>
                <w:rFonts w:ascii="Times New Roman" w:eastAsia="Calibri" w:hAnsi="Times New Roman" w:cs="Times New Roman"/>
                <w:sz w:val="12"/>
                <w:szCs w:val="12"/>
                <w:lang w:val="en-US"/>
              </w:rPr>
              <w:t>727</w:t>
            </w:r>
          </w:p>
        </w:tc>
        <w:tc>
          <w:tcPr>
            <w:tcW w:w="478"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lang w:val="en-US"/>
              </w:rPr>
            </w:pPr>
            <w:r w:rsidRPr="005345EB">
              <w:rPr>
                <w:rFonts w:ascii="Times New Roman" w:eastAsia="Calibri" w:hAnsi="Times New Roman" w:cs="Times New Roman"/>
                <w:sz w:val="12"/>
                <w:szCs w:val="12"/>
                <w:lang w:val="en-US"/>
              </w:rPr>
              <w:t>727</w:t>
            </w:r>
          </w:p>
        </w:tc>
        <w:tc>
          <w:tcPr>
            <w:tcW w:w="458"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59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592"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r>
      <w:tr w:rsidR="005345EB" w:rsidRPr="005345EB" w:rsidTr="009263D4">
        <w:trPr>
          <w:trHeight w:val="20"/>
          <w:jc w:val="center"/>
        </w:trPr>
        <w:tc>
          <w:tcPr>
            <w:tcW w:w="401"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w:t>
            </w:r>
          </w:p>
        </w:tc>
        <w:tc>
          <w:tcPr>
            <w:tcW w:w="100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Комсомольская</w:t>
            </w:r>
          </w:p>
        </w:tc>
        <w:tc>
          <w:tcPr>
            <w:tcW w:w="76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721"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lang w:val="en-US"/>
              </w:rPr>
            </w:pPr>
            <w:r w:rsidRPr="005345EB">
              <w:rPr>
                <w:rFonts w:ascii="Times New Roman" w:eastAsia="Calibri" w:hAnsi="Times New Roman" w:cs="Times New Roman"/>
                <w:sz w:val="12"/>
                <w:szCs w:val="12"/>
                <w:lang w:val="en-US"/>
              </w:rPr>
              <w:t>743</w:t>
            </w:r>
          </w:p>
        </w:tc>
        <w:tc>
          <w:tcPr>
            <w:tcW w:w="478"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lang w:val="en-US"/>
              </w:rPr>
            </w:pPr>
            <w:r w:rsidRPr="005345EB">
              <w:rPr>
                <w:rFonts w:ascii="Times New Roman" w:eastAsia="Calibri" w:hAnsi="Times New Roman" w:cs="Times New Roman"/>
                <w:sz w:val="12"/>
                <w:szCs w:val="12"/>
                <w:lang w:val="en-US"/>
              </w:rPr>
              <w:t>743</w:t>
            </w:r>
          </w:p>
        </w:tc>
        <w:tc>
          <w:tcPr>
            <w:tcW w:w="458"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59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592"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r>
      <w:tr w:rsidR="005345EB" w:rsidRPr="005345EB" w:rsidTr="009263D4">
        <w:trPr>
          <w:trHeight w:val="20"/>
          <w:jc w:val="center"/>
        </w:trPr>
        <w:tc>
          <w:tcPr>
            <w:tcW w:w="401"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w:t>
            </w:r>
          </w:p>
        </w:tc>
        <w:tc>
          <w:tcPr>
            <w:tcW w:w="100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Молодёжная</w:t>
            </w:r>
          </w:p>
        </w:tc>
        <w:tc>
          <w:tcPr>
            <w:tcW w:w="76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721"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lang w:val="en-US"/>
              </w:rPr>
            </w:pPr>
            <w:r w:rsidRPr="005345EB">
              <w:rPr>
                <w:rFonts w:ascii="Times New Roman" w:eastAsia="Calibri" w:hAnsi="Times New Roman" w:cs="Times New Roman"/>
                <w:sz w:val="12"/>
                <w:szCs w:val="12"/>
                <w:lang w:val="en-US"/>
              </w:rPr>
              <w:t>194</w:t>
            </w:r>
          </w:p>
        </w:tc>
        <w:tc>
          <w:tcPr>
            <w:tcW w:w="478" w:type="pct"/>
          </w:tcPr>
          <w:p w:rsidR="005345EB" w:rsidRPr="005345EB" w:rsidRDefault="005345EB" w:rsidP="009263D4">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fldChar w:fldCharType="begin"/>
            </w:r>
            <w:r w:rsidRPr="005345EB">
              <w:rPr>
                <w:rFonts w:ascii="Times New Roman" w:eastAsia="Calibri" w:hAnsi="Times New Roman" w:cs="Times New Roman"/>
                <w:b/>
                <w:sz w:val="12"/>
                <w:szCs w:val="12"/>
              </w:rPr>
              <w:instrText xml:space="preserve"> =SUM(ABOVE) </w:instrText>
            </w:r>
            <w:r w:rsidRPr="005345EB">
              <w:rPr>
                <w:rFonts w:ascii="Times New Roman" w:eastAsia="Calibri" w:hAnsi="Times New Roman" w:cs="Times New Roman"/>
                <w:b/>
                <w:sz w:val="12"/>
                <w:szCs w:val="12"/>
              </w:rPr>
              <w:fldChar w:fldCharType="separate"/>
            </w:r>
            <w:r w:rsidRPr="005345EB">
              <w:rPr>
                <w:rFonts w:ascii="Times New Roman" w:eastAsia="Calibri" w:hAnsi="Times New Roman" w:cs="Times New Roman"/>
                <w:b/>
                <w:sz w:val="12"/>
                <w:szCs w:val="12"/>
              </w:rPr>
              <w:t>1470</w:t>
            </w:r>
            <w:r w:rsidRPr="005345EB">
              <w:rPr>
                <w:rFonts w:ascii="Times New Roman" w:eastAsia="Calibri" w:hAnsi="Times New Roman" w:cs="Times New Roman"/>
                <w:sz w:val="12"/>
                <w:szCs w:val="12"/>
              </w:rPr>
              <w:fldChar w:fldCharType="end"/>
            </w:r>
          </w:p>
        </w:tc>
        <w:tc>
          <w:tcPr>
            <w:tcW w:w="458"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59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lang w:val="en-US"/>
              </w:rPr>
            </w:pPr>
            <w:r w:rsidRPr="005345EB">
              <w:rPr>
                <w:rFonts w:ascii="Times New Roman" w:eastAsia="Calibri" w:hAnsi="Times New Roman" w:cs="Times New Roman"/>
                <w:sz w:val="12"/>
                <w:szCs w:val="12"/>
                <w:lang w:val="en-US"/>
              </w:rPr>
              <w:t>194</w:t>
            </w:r>
          </w:p>
        </w:tc>
        <w:tc>
          <w:tcPr>
            <w:tcW w:w="592"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r>
      <w:tr w:rsidR="005345EB" w:rsidRPr="005345EB" w:rsidTr="009263D4">
        <w:trPr>
          <w:trHeight w:val="20"/>
          <w:jc w:val="center"/>
        </w:trPr>
        <w:tc>
          <w:tcPr>
            <w:tcW w:w="401"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4</w:t>
            </w:r>
          </w:p>
        </w:tc>
        <w:tc>
          <w:tcPr>
            <w:tcW w:w="100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Школьная</w:t>
            </w:r>
          </w:p>
        </w:tc>
        <w:tc>
          <w:tcPr>
            <w:tcW w:w="76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721"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lang w:val="en-US"/>
              </w:rPr>
            </w:pPr>
            <w:r w:rsidRPr="005345EB">
              <w:rPr>
                <w:rFonts w:ascii="Times New Roman" w:eastAsia="Calibri" w:hAnsi="Times New Roman" w:cs="Times New Roman"/>
                <w:sz w:val="12"/>
                <w:szCs w:val="12"/>
                <w:lang w:val="en-US"/>
              </w:rPr>
              <w:t>515</w:t>
            </w:r>
          </w:p>
        </w:tc>
        <w:tc>
          <w:tcPr>
            <w:tcW w:w="478"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58"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59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lang w:val="en-US"/>
              </w:rPr>
            </w:pPr>
            <w:r w:rsidRPr="005345EB">
              <w:rPr>
                <w:rFonts w:ascii="Times New Roman" w:eastAsia="Calibri" w:hAnsi="Times New Roman" w:cs="Times New Roman"/>
                <w:sz w:val="12"/>
                <w:szCs w:val="12"/>
                <w:lang w:val="en-US"/>
              </w:rPr>
              <w:t>515</w:t>
            </w:r>
          </w:p>
        </w:tc>
        <w:tc>
          <w:tcPr>
            <w:tcW w:w="592"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r>
      <w:tr w:rsidR="005345EB" w:rsidRPr="005345EB" w:rsidTr="009263D4">
        <w:trPr>
          <w:trHeight w:val="20"/>
          <w:jc w:val="center"/>
        </w:trPr>
        <w:tc>
          <w:tcPr>
            <w:tcW w:w="401"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5</w:t>
            </w:r>
          </w:p>
        </w:tc>
        <w:tc>
          <w:tcPr>
            <w:tcW w:w="100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Пионерская</w:t>
            </w:r>
          </w:p>
        </w:tc>
        <w:tc>
          <w:tcPr>
            <w:tcW w:w="76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721"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lang w:val="en-US"/>
              </w:rPr>
            </w:pPr>
            <w:r w:rsidRPr="005345EB">
              <w:rPr>
                <w:rFonts w:ascii="Times New Roman" w:eastAsia="Calibri" w:hAnsi="Times New Roman" w:cs="Times New Roman"/>
                <w:sz w:val="12"/>
                <w:szCs w:val="12"/>
                <w:lang w:val="en-US"/>
              </w:rPr>
              <w:t>185</w:t>
            </w:r>
          </w:p>
        </w:tc>
        <w:tc>
          <w:tcPr>
            <w:tcW w:w="478"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58"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59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lang w:val="en-US"/>
              </w:rPr>
            </w:pPr>
            <w:r w:rsidRPr="005345EB">
              <w:rPr>
                <w:rFonts w:ascii="Times New Roman" w:eastAsia="Calibri" w:hAnsi="Times New Roman" w:cs="Times New Roman"/>
                <w:sz w:val="12"/>
                <w:szCs w:val="12"/>
                <w:lang w:val="en-US"/>
              </w:rPr>
              <w:t>185</w:t>
            </w:r>
          </w:p>
        </w:tc>
        <w:tc>
          <w:tcPr>
            <w:tcW w:w="592"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r>
      <w:tr w:rsidR="005345EB" w:rsidRPr="005345EB" w:rsidTr="009263D4">
        <w:trPr>
          <w:trHeight w:val="20"/>
          <w:jc w:val="center"/>
        </w:trPr>
        <w:tc>
          <w:tcPr>
            <w:tcW w:w="401"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6</w:t>
            </w:r>
          </w:p>
        </w:tc>
        <w:tc>
          <w:tcPr>
            <w:tcW w:w="100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Рабочая</w:t>
            </w:r>
          </w:p>
        </w:tc>
        <w:tc>
          <w:tcPr>
            <w:tcW w:w="76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721"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lang w:val="en-US"/>
              </w:rPr>
            </w:pPr>
            <w:r w:rsidRPr="005345EB">
              <w:rPr>
                <w:rFonts w:ascii="Times New Roman" w:eastAsia="Calibri" w:hAnsi="Times New Roman" w:cs="Times New Roman"/>
                <w:sz w:val="12"/>
                <w:szCs w:val="12"/>
                <w:lang w:val="en-US"/>
              </w:rPr>
              <w:t>217</w:t>
            </w:r>
          </w:p>
        </w:tc>
        <w:tc>
          <w:tcPr>
            <w:tcW w:w="478"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58"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59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lang w:val="en-US"/>
              </w:rPr>
            </w:pPr>
            <w:r w:rsidRPr="005345EB">
              <w:rPr>
                <w:rFonts w:ascii="Times New Roman" w:eastAsia="Calibri" w:hAnsi="Times New Roman" w:cs="Times New Roman"/>
                <w:sz w:val="12"/>
                <w:szCs w:val="12"/>
                <w:lang w:val="en-US"/>
              </w:rPr>
              <w:t>217</w:t>
            </w:r>
          </w:p>
        </w:tc>
        <w:tc>
          <w:tcPr>
            <w:tcW w:w="592"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r>
      <w:tr w:rsidR="005345EB" w:rsidRPr="005345EB" w:rsidTr="009263D4">
        <w:trPr>
          <w:trHeight w:val="20"/>
          <w:jc w:val="center"/>
        </w:trPr>
        <w:tc>
          <w:tcPr>
            <w:tcW w:w="401"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7</w:t>
            </w:r>
          </w:p>
        </w:tc>
        <w:tc>
          <w:tcPr>
            <w:tcW w:w="100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Гагарина</w:t>
            </w:r>
          </w:p>
        </w:tc>
        <w:tc>
          <w:tcPr>
            <w:tcW w:w="76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721"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lang w:val="en-US"/>
              </w:rPr>
            </w:pPr>
            <w:r w:rsidRPr="005345EB">
              <w:rPr>
                <w:rFonts w:ascii="Times New Roman" w:eastAsia="Calibri" w:hAnsi="Times New Roman" w:cs="Times New Roman"/>
                <w:sz w:val="12"/>
                <w:szCs w:val="12"/>
                <w:lang w:val="en-US"/>
              </w:rPr>
              <w:t>800</w:t>
            </w:r>
          </w:p>
        </w:tc>
        <w:tc>
          <w:tcPr>
            <w:tcW w:w="478"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58"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59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lang w:val="en-US"/>
              </w:rPr>
            </w:pPr>
            <w:r w:rsidRPr="005345EB">
              <w:rPr>
                <w:rFonts w:ascii="Times New Roman" w:eastAsia="Calibri" w:hAnsi="Times New Roman" w:cs="Times New Roman"/>
                <w:sz w:val="12"/>
                <w:szCs w:val="12"/>
                <w:lang w:val="en-US"/>
              </w:rPr>
              <w:t>800</w:t>
            </w:r>
          </w:p>
        </w:tc>
        <w:tc>
          <w:tcPr>
            <w:tcW w:w="592"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r>
      <w:tr w:rsidR="005345EB" w:rsidRPr="005345EB" w:rsidTr="009263D4">
        <w:trPr>
          <w:trHeight w:val="20"/>
          <w:jc w:val="center"/>
        </w:trPr>
        <w:tc>
          <w:tcPr>
            <w:tcW w:w="401"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8</w:t>
            </w:r>
          </w:p>
        </w:tc>
        <w:tc>
          <w:tcPr>
            <w:tcW w:w="100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Новая</w:t>
            </w:r>
          </w:p>
        </w:tc>
        <w:tc>
          <w:tcPr>
            <w:tcW w:w="76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721"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lang w:val="en-US"/>
              </w:rPr>
            </w:pPr>
            <w:r w:rsidRPr="005345EB">
              <w:rPr>
                <w:rFonts w:ascii="Times New Roman" w:eastAsia="Calibri" w:hAnsi="Times New Roman" w:cs="Times New Roman"/>
                <w:sz w:val="12"/>
                <w:szCs w:val="12"/>
                <w:lang w:val="en-US"/>
              </w:rPr>
              <w:t>206</w:t>
            </w:r>
          </w:p>
        </w:tc>
        <w:tc>
          <w:tcPr>
            <w:tcW w:w="478"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58"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59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lang w:val="en-US"/>
              </w:rPr>
            </w:pPr>
            <w:r w:rsidRPr="005345EB">
              <w:rPr>
                <w:rFonts w:ascii="Times New Roman" w:eastAsia="Calibri" w:hAnsi="Times New Roman" w:cs="Times New Roman"/>
                <w:sz w:val="12"/>
                <w:szCs w:val="12"/>
                <w:lang w:val="en-US"/>
              </w:rPr>
              <w:t>206</w:t>
            </w:r>
          </w:p>
        </w:tc>
        <w:tc>
          <w:tcPr>
            <w:tcW w:w="592"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r>
      <w:tr w:rsidR="005345EB" w:rsidRPr="005345EB" w:rsidTr="009263D4">
        <w:trPr>
          <w:trHeight w:val="20"/>
          <w:jc w:val="center"/>
        </w:trPr>
        <w:tc>
          <w:tcPr>
            <w:tcW w:w="401"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9</w:t>
            </w:r>
          </w:p>
        </w:tc>
        <w:tc>
          <w:tcPr>
            <w:tcW w:w="100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Джамбульская</w:t>
            </w:r>
          </w:p>
        </w:tc>
        <w:tc>
          <w:tcPr>
            <w:tcW w:w="76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721"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lang w:val="en-US"/>
              </w:rPr>
            </w:pPr>
            <w:r w:rsidRPr="005345EB">
              <w:rPr>
                <w:rFonts w:ascii="Times New Roman" w:eastAsia="Calibri" w:hAnsi="Times New Roman" w:cs="Times New Roman"/>
                <w:sz w:val="12"/>
                <w:szCs w:val="12"/>
                <w:lang w:val="en-US"/>
              </w:rPr>
              <w:t>208</w:t>
            </w:r>
          </w:p>
        </w:tc>
        <w:tc>
          <w:tcPr>
            <w:tcW w:w="478"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58"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59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lang w:val="en-US"/>
              </w:rPr>
            </w:pPr>
            <w:r w:rsidRPr="005345EB">
              <w:rPr>
                <w:rFonts w:ascii="Times New Roman" w:eastAsia="Calibri" w:hAnsi="Times New Roman" w:cs="Times New Roman"/>
                <w:sz w:val="12"/>
                <w:szCs w:val="12"/>
                <w:lang w:val="en-US"/>
              </w:rPr>
              <w:t>208</w:t>
            </w:r>
          </w:p>
        </w:tc>
        <w:tc>
          <w:tcPr>
            <w:tcW w:w="592"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r>
      <w:tr w:rsidR="005345EB" w:rsidRPr="005345EB" w:rsidTr="009263D4">
        <w:trPr>
          <w:trHeight w:val="20"/>
          <w:jc w:val="center"/>
        </w:trPr>
        <w:tc>
          <w:tcPr>
            <w:tcW w:w="401"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w:t>
            </w:r>
          </w:p>
        </w:tc>
        <w:tc>
          <w:tcPr>
            <w:tcW w:w="100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Подгорная</w:t>
            </w:r>
          </w:p>
        </w:tc>
        <w:tc>
          <w:tcPr>
            <w:tcW w:w="76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721"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lang w:val="en-US"/>
              </w:rPr>
            </w:pPr>
            <w:r w:rsidRPr="005345EB">
              <w:rPr>
                <w:rFonts w:ascii="Times New Roman" w:eastAsia="Calibri" w:hAnsi="Times New Roman" w:cs="Times New Roman"/>
                <w:sz w:val="12"/>
                <w:szCs w:val="12"/>
                <w:lang w:val="en-US"/>
              </w:rPr>
              <w:t>158</w:t>
            </w:r>
          </w:p>
        </w:tc>
        <w:tc>
          <w:tcPr>
            <w:tcW w:w="478"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58"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59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lang w:val="en-US"/>
              </w:rPr>
            </w:pPr>
            <w:r w:rsidRPr="005345EB">
              <w:rPr>
                <w:rFonts w:ascii="Times New Roman" w:eastAsia="Calibri" w:hAnsi="Times New Roman" w:cs="Times New Roman"/>
                <w:sz w:val="12"/>
                <w:szCs w:val="12"/>
                <w:lang w:val="en-US"/>
              </w:rPr>
              <w:t>158</w:t>
            </w:r>
          </w:p>
        </w:tc>
        <w:tc>
          <w:tcPr>
            <w:tcW w:w="592"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r>
      <w:tr w:rsidR="005345EB" w:rsidRPr="005345EB" w:rsidTr="009263D4">
        <w:trPr>
          <w:trHeight w:val="20"/>
          <w:jc w:val="center"/>
        </w:trPr>
        <w:tc>
          <w:tcPr>
            <w:tcW w:w="401"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11</w:t>
            </w:r>
          </w:p>
        </w:tc>
        <w:tc>
          <w:tcPr>
            <w:tcW w:w="100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Зелёная</w:t>
            </w:r>
          </w:p>
        </w:tc>
        <w:tc>
          <w:tcPr>
            <w:tcW w:w="76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721"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lang w:val="en-US"/>
              </w:rPr>
            </w:pPr>
            <w:r w:rsidRPr="005345EB">
              <w:rPr>
                <w:rFonts w:ascii="Times New Roman" w:eastAsia="Calibri" w:hAnsi="Times New Roman" w:cs="Times New Roman"/>
                <w:sz w:val="12"/>
                <w:szCs w:val="12"/>
                <w:lang w:val="en-US"/>
              </w:rPr>
              <w:t>560</w:t>
            </w:r>
          </w:p>
        </w:tc>
        <w:tc>
          <w:tcPr>
            <w:tcW w:w="478"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58"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59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lang w:val="en-US"/>
              </w:rPr>
            </w:pPr>
            <w:r w:rsidRPr="005345EB">
              <w:rPr>
                <w:rFonts w:ascii="Times New Roman" w:eastAsia="Calibri" w:hAnsi="Times New Roman" w:cs="Times New Roman"/>
                <w:sz w:val="12"/>
                <w:szCs w:val="12"/>
                <w:lang w:val="en-US"/>
              </w:rPr>
              <w:t>560</w:t>
            </w:r>
          </w:p>
        </w:tc>
        <w:tc>
          <w:tcPr>
            <w:tcW w:w="592"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r>
      <w:tr w:rsidR="005345EB" w:rsidRPr="005345EB" w:rsidTr="009263D4">
        <w:trPr>
          <w:trHeight w:val="20"/>
          <w:jc w:val="center"/>
        </w:trPr>
        <w:tc>
          <w:tcPr>
            <w:tcW w:w="401"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12</w:t>
            </w:r>
          </w:p>
        </w:tc>
        <w:tc>
          <w:tcPr>
            <w:tcW w:w="100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Набережная</w:t>
            </w:r>
          </w:p>
        </w:tc>
        <w:tc>
          <w:tcPr>
            <w:tcW w:w="76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721"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lang w:val="en-US"/>
              </w:rPr>
            </w:pPr>
            <w:r w:rsidRPr="005345EB">
              <w:rPr>
                <w:rFonts w:ascii="Times New Roman" w:eastAsia="Calibri" w:hAnsi="Times New Roman" w:cs="Times New Roman"/>
                <w:sz w:val="12"/>
                <w:szCs w:val="12"/>
                <w:lang w:val="en-US"/>
              </w:rPr>
              <w:t>197</w:t>
            </w:r>
          </w:p>
        </w:tc>
        <w:tc>
          <w:tcPr>
            <w:tcW w:w="478"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58"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59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lang w:val="en-US"/>
              </w:rPr>
            </w:pPr>
            <w:r w:rsidRPr="005345EB">
              <w:rPr>
                <w:rFonts w:ascii="Times New Roman" w:eastAsia="Calibri" w:hAnsi="Times New Roman" w:cs="Times New Roman"/>
                <w:sz w:val="12"/>
                <w:szCs w:val="12"/>
                <w:lang w:val="en-US"/>
              </w:rPr>
              <w:t>197</w:t>
            </w:r>
          </w:p>
        </w:tc>
        <w:tc>
          <w:tcPr>
            <w:tcW w:w="592"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r>
      <w:tr w:rsidR="005345EB" w:rsidRPr="005345EB" w:rsidTr="009263D4">
        <w:trPr>
          <w:trHeight w:val="20"/>
          <w:jc w:val="center"/>
        </w:trPr>
        <w:tc>
          <w:tcPr>
            <w:tcW w:w="401"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13</w:t>
            </w:r>
          </w:p>
        </w:tc>
        <w:tc>
          <w:tcPr>
            <w:tcW w:w="100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Ленина</w:t>
            </w:r>
          </w:p>
        </w:tc>
        <w:tc>
          <w:tcPr>
            <w:tcW w:w="76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721"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357</w:t>
            </w:r>
          </w:p>
        </w:tc>
        <w:tc>
          <w:tcPr>
            <w:tcW w:w="478"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58"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59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357</w:t>
            </w:r>
          </w:p>
        </w:tc>
        <w:tc>
          <w:tcPr>
            <w:tcW w:w="592"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r>
      <w:tr w:rsidR="005345EB" w:rsidRPr="005345EB" w:rsidTr="009263D4">
        <w:trPr>
          <w:trHeight w:val="20"/>
          <w:jc w:val="center"/>
        </w:trPr>
        <w:tc>
          <w:tcPr>
            <w:tcW w:w="401"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100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76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721" w:type="pct"/>
          </w:tcPr>
          <w:p w:rsidR="005345EB" w:rsidRPr="005345EB" w:rsidRDefault="005345EB" w:rsidP="009263D4">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fldChar w:fldCharType="begin"/>
            </w:r>
            <w:r w:rsidRPr="005345EB">
              <w:rPr>
                <w:rFonts w:ascii="Times New Roman" w:eastAsia="Calibri" w:hAnsi="Times New Roman" w:cs="Times New Roman"/>
                <w:b/>
                <w:sz w:val="12"/>
                <w:szCs w:val="12"/>
              </w:rPr>
              <w:instrText xml:space="preserve"> =SUM(ABOVE) </w:instrText>
            </w:r>
            <w:r w:rsidRPr="005345EB">
              <w:rPr>
                <w:rFonts w:ascii="Times New Roman" w:eastAsia="Calibri" w:hAnsi="Times New Roman" w:cs="Times New Roman"/>
                <w:b/>
                <w:sz w:val="12"/>
                <w:szCs w:val="12"/>
              </w:rPr>
              <w:fldChar w:fldCharType="separate"/>
            </w:r>
            <w:r w:rsidRPr="005345EB">
              <w:rPr>
                <w:rFonts w:ascii="Times New Roman" w:eastAsia="Calibri" w:hAnsi="Times New Roman" w:cs="Times New Roman"/>
                <w:b/>
                <w:sz w:val="12"/>
                <w:szCs w:val="12"/>
              </w:rPr>
              <w:t>5067</w:t>
            </w:r>
            <w:r w:rsidRPr="005345EB">
              <w:rPr>
                <w:rFonts w:ascii="Times New Roman" w:eastAsia="Calibri" w:hAnsi="Times New Roman" w:cs="Times New Roman"/>
                <w:sz w:val="12"/>
                <w:szCs w:val="12"/>
              </w:rPr>
              <w:fldChar w:fldCharType="end"/>
            </w:r>
          </w:p>
        </w:tc>
        <w:tc>
          <w:tcPr>
            <w:tcW w:w="478"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58"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590" w:type="pct"/>
          </w:tcPr>
          <w:p w:rsidR="005345EB" w:rsidRPr="005345EB" w:rsidRDefault="005345EB" w:rsidP="009263D4">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fldChar w:fldCharType="begin"/>
            </w:r>
            <w:r w:rsidRPr="005345EB">
              <w:rPr>
                <w:rFonts w:ascii="Times New Roman" w:eastAsia="Calibri" w:hAnsi="Times New Roman" w:cs="Times New Roman"/>
                <w:b/>
                <w:sz w:val="12"/>
                <w:szCs w:val="12"/>
              </w:rPr>
              <w:instrText xml:space="preserve"> =SUM(ABOVE) </w:instrText>
            </w:r>
            <w:r w:rsidRPr="005345EB">
              <w:rPr>
                <w:rFonts w:ascii="Times New Roman" w:eastAsia="Calibri" w:hAnsi="Times New Roman" w:cs="Times New Roman"/>
                <w:b/>
                <w:sz w:val="12"/>
                <w:szCs w:val="12"/>
              </w:rPr>
              <w:fldChar w:fldCharType="separate"/>
            </w:r>
            <w:r w:rsidRPr="005345EB">
              <w:rPr>
                <w:rFonts w:ascii="Times New Roman" w:eastAsia="Calibri" w:hAnsi="Times New Roman" w:cs="Times New Roman"/>
                <w:b/>
                <w:sz w:val="12"/>
                <w:szCs w:val="12"/>
              </w:rPr>
              <w:t>3597</w:t>
            </w:r>
            <w:r w:rsidRPr="005345EB">
              <w:rPr>
                <w:rFonts w:ascii="Times New Roman" w:eastAsia="Calibri" w:hAnsi="Times New Roman" w:cs="Times New Roman"/>
                <w:sz w:val="12"/>
                <w:szCs w:val="12"/>
              </w:rPr>
              <w:fldChar w:fldCharType="end"/>
            </w:r>
          </w:p>
        </w:tc>
        <w:tc>
          <w:tcPr>
            <w:tcW w:w="592"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r>
      <w:tr w:rsidR="005345EB" w:rsidRPr="005345EB" w:rsidTr="009263D4">
        <w:trPr>
          <w:trHeight w:val="20"/>
          <w:jc w:val="center"/>
        </w:trPr>
        <w:tc>
          <w:tcPr>
            <w:tcW w:w="5000" w:type="pct"/>
            <w:gridSpan w:val="8"/>
          </w:tcPr>
          <w:p w:rsidR="005345EB" w:rsidRPr="005345EB" w:rsidRDefault="005345EB" w:rsidP="009263D4">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i/>
                <w:sz w:val="12"/>
                <w:szCs w:val="12"/>
                <w:u w:val="single"/>
              </w:rPr>
              <w:t>п. Участок Сок</w:t>
            </w:r>
          </w:p>
        </w:tc>
      </w:tr>
      <w:tr w:rsidR="005345EB" w:rsidRPr="005345EB" w:rsidTr="009263D4">
        <w:trPr>
          <w:trHeight w:val="20"/>
          <w:jc w:val="center"/>
        </w:trPr>
        <w:tc>
          <w:tcPr>
            <w:tcW w:w="401"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w:t>
            </w:r>
          </w:p>
        </w:tc>
        <w:tc>
          <w:tcPr>
            <w:tcW w:w="100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Специалистов</w:t>
            </w:r>
          </w:p>
        </w:tc>
        <w:tc>
          <w:tcPr>
            <w:tcW w:w="76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721"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353</w:t>
            </w:r>
          </w:p>
        </w:tc>
        <w:tc>
          <w:tcPr>
            <w:tcW w:w="478"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58"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59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353</w:t>
            </w:r>
          </w:p>
        </w:tc>
        <w:tc>
          <w:tcPr>
            <w:tcW w:w="592"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r>
      <w:tr w:rsidR="005345EB" w:rsidRPr="005345EB" w:rsidTr="009263D4">
        <w:trPr>
          <w:trHeight w:val="20"/>
          <w:jc w:val="center"/>
        </w:trPr>
        <w:tc>
          <w:tcPr>
            <w:tcW w:w="401"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w:t>
            </w:r>
          </w:p>
        </w:tc>
        <w:tc>
          <w:tcPr>
            <w:tcW w:w="100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Набережная</w:t>
            </w:r>
          </w:p>
        </w:tc>
        <w:tc>
          <w:tcPr>
            <w:tcW w:w="76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721"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687</w:t>
            </w:r>
          </w:p>
        </w:tc>
        <w:tc>
          <w:tcPr>
            <w:tcW w:w="478"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58"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59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687</w:t>
            </w:r>
          </w:p>
        </w:tc>
        <w:tc>
          <w:tcPr>
            <w:tcW w:w="592"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r>
      <w:tr w:rsidR="005345EB" w:rsidRPr="005345EB" w:rsidTr="009263D4">
        <w:trPr>
          <w:trHeight w:val="20"/>
          <w:jc w:val="center"/>
        </w:trPr>
        <w:tc>
          <w:tcPr>
            <w:tcW w:w="401"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w:t>
            </w:r>
          </w:p>
        </w:tc>
        <w:tc>
          <w:tcPr>
            <w:tcW w:w="100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Школьная</w:t>
            </w:r>
          </w:p>
        </w:tc>
        <w:tc>
          <w:tcPr>
            <w:tcW w:w="76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721"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451</w:t>
            </w:r>
          </w:p>
        </w:tc>
        <w:tc>
          <w:tcPr>
            <w:tcW w:w="478"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58"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59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451</w:t>
            </w:r>
          </w:p>
        </w:tc>
        <w:tc>
          <w:tcPr>
            <w:tcW w:w="592"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r>
      <w:tr w:rsidR="005345EB" w:rsidRPr="005345EB" w:rsidTr="009263D4">
        <w:trPr>
          <w:trHeight w:val="20"/>
          <w:jc w:val="center"/>
        </w:trPr>
        <w:tc>
          <w:tcPr>
            <w:tcW w:w="401"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100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76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721" w:type="pct"/>
          </w:tcPr>
          <w:p w:rsidR="005345EB" w:rsidRPr="005345EB" w:rsidRDefault="005345EB" w:rsidP="009263D4">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fldChar w:fldCharType="begin"/>
            </w:r>
            <w:r w:rsidRPr="005345EB">
              <w:rPr>
                <w:rFonts w:ascii="Times New Roman" w:eastAsia="Calibri" w:hAnsi="Times New Roman" w:cs="Times New Roman"/>
                <w:b/>
                <w:sz w:val="12"/>
                <w:szCs w:val="12"/>
              </w:rPr>
              <w:instrText xml:space="preserve"> =SUM(ABOVE) </w:instrText>
            </w:r>
            <w:r w:rsidRPr="005345EB">
              <w:rPr>
                <w:rFonts w:ascii="Times New Roman" w:eastAsia="Calibri" w:hAnsi="Times New Roman" w:cs="Times New Roman"/>
                <w:b/>
                <w:sz w:val="12"/>
                <w:szCs w:val="12"/>
              </w:rPr>
              <w:fldChar w:fldCharType="separate"/>
            </w:r>
            <w:r w:rsidRPr="005345EB">
              <w:rPr>
                <w:rFonts w:ascii="Times New Roman" w:eastAsia="Calibri" w:hAnsi="Times New Roman" w:cs="Times New Roman"/>
                <w:b/>
                <w:sz w:val="12"/>
                <w:szCs w:val="12"/>
              </w:rPr>
              <w:t>1491</w:t>
            </w:r>
            <w:r w:rsidRPr="005345EB">
              <w:rPr>
                <w:rFonts w:ascii="Times New Roman" w:eastAsia="Calibri" w:hAnsi="Times New Roman" w:cs="Times New Roman"/>
                <w:sz w:val="12"/>
                <w:szCs w:val="12"/>
              </w:rPr>
              <w:fldChar w:fldCharType="end"/>
            </w:r>
          </w:p>
        </w:tc>
        <w:tc>
          <w:tcPr>
            <w:tcW w:w="478"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58"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590" w:type="pct"/>
          </w:tcPr>
          <w:p w:rsidR="005345EB" w:rsidRPr="005345EB" w:rsidRDefault="005345EB" w:rsidP="009263D4">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fldChar w:fldCharType="begin"/>
            </w:r>
            <w:r w:rsidRPr="005345EB">
              <w:rPr>
                <w:rFonts w:ascii="Times New Roman" w:eastAsia="Calibri" w:hAnsi="Times New Roman" w:cs="Times New Roman"/>
                <w:b/>
                <w:sz w:val="12"/>
                <w:szCs w:val="12"/>
              </w:rPr>
              <w:instrText xml:space="preserve"> =SUM(ABOVE) </w:instrText>
            </w:r>
            <w:r w:rsidRPr="005345EB">
              <w:rPr>
                <w:rFonts w:ascii="Times New Roman" w:eastAsia="Calibri" w:hAnsi="Times New Roman" w:cs="Times New Roman"/>
                <w:b/>
                <w:sz w:val="12"/>
                <w:szCs w:val="12"/>
              </w:rPr>
              <w:fldChar w:fldCharType="separate"/>
            </w:r>
            <w:r w:rsidRPr="005345EB">
              <w:rPr>
                <w:rFonts w:ascii="Times New Roman" w:eastAsia="Calibri" w:hAnsi="Times New Roman" w:cs="Times New Roman"/>
                <w:b/>
                <w:sz w:val="12"/>
                <w:szCs w:val="12"/>
              </w:rPr>
              <w:t>1491</w:t>
            </w:r>
            <w:r w:rsidRPr="005345EB">
              <w:rPr>
                <w:rFonts w:ascii="Times New Roman" w:eastAsia="Calibri" w:hAnsi="Times New Roman" w:cs="Times New Roman"/>
                <w:sz w:val="12"/>
                <w:szCs w:val="12"/>
              </w:rPr>
              <w:fldChar w:fldCharType="end"/>
            </w:r>
          </w:p>
        </w:tc>
        <w:tc>
          <w:tcPr>
            <w:tcW w:w="592"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r>
      <w:tr w:rsidR="005345EB" w:rsidRPr="005345EB" w:rsidTr="009263D4">
        <w:trPr>
          <w:trHeight w:val="20"/>
          <w:jc w:val="center"/>
        </w:trPr>
        <w:tc>
          <w:tcPr>
            <w:tcW w:w="5000" w:type="pct"/>
            <w:gridSpan w:val="8"/>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roofErr w:type="gramStart"/>
            <w:r w:rsidRPr="005345EB">
              <w:rPr>
                <w:rFonts w:ascii="Times New Roman" w:eastAsia="Calibri" w:hAnsi="Times New Roman" w:cs="Times New Roman"/>
                <w:i/>
                <w:sz w:val="12"/>
                <w:szCs w:val="12"/>
                <w:u w:val="single"/>
              </w:rPr>
              <w:t>с</w:t>
            </w:r>
            <w:proofErr w:type="gramEnd"/>
            <w:r w:rsidRPr="005345EB">
              <w:rPr>
                <w:rFonts w:ascii="Times New Roman" w:eastAsia="Calibri" w:hAnsi="Times New Roman" w:cs="Times New Roman"/>
                <w:i/>
                <w:sz w:val="12"/>
                <w:szCs w:val="12"/>
                <w:u w:val="single"/>
              </w:rPr>
              <w:t>. Павловка</w:t>
            </w:r>
          </w:p>
        </w:tc>
      </w:tr>
      <w:tr w:rsidR="005345EB" w:rsidRPr="005345EB" w:rsidTr="009263D4">
        <w:trPr>
          <w:trHeight w:val="20"/>
          <w:jc w:val="center"/>
        </w:trPr>
        <w:tc>
          <w:tcPr>
            <w:tcW w:w="401"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w:t>
            </w:r>
          </w:p>
        </w:tc>
        <w:tc>
          <w:tcPr>
            <w:tcW w:w="100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Центральная</w:t>
            </w:r>
          </w:p>
        </w:tc>
        <w:tc>
          <w:tcPr>
            <w:tcW w:w="76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721"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2544</w:t>
            </w:r>
          </w:p>
        </w:tc>
        <w:tc>
          <w:tcPr>
            <w:tcW w:w="478"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58"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59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2544</w:t>
            </w:r>
          </w:p>
        </w:tc>
        <w:tc>
          <w:tcPr>
            <w:tcW w:w="592"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r>
      <w:tr w:rsidR="005345EB" w:rsidRPr="005345EB" w:rsidTr="009263D4">
        <w:trPr>
          <w:trHeight w:val="20"/>
          <w:jc w:val="center"/>
        </w:trPr>
        <w:tc>
          <w:tcPr>
            <w:tcW w:w="401"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100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76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721" w:type="pct"/>
          </w:tcPr>
          <w:p w:rsidR="005345EB" w:rsidRPr="005345EB" w:rsidRDefault="005345EB" w:rsidP="009263D4">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2544</w:t>
            </w:r>
          </w:p>
        </w:tc>
        <w:tc>
          <w:tcPr>
            <w:tcW w:w="478"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58"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59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b/>
                <w:sz w:val="12"/>
                <w:szCs w:val="12"/>
              </w:rPr>
              <w:t>2544</w:t>
            </w:r>
          </w:p>
        </w:tc>
        <w:tc>
          <w:tcPr>
            <w:tcW w:w="592"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r>
      <w:tr w:rsidR="005345EB" w:rsidRPr="005345EB" w:rsidTr="009263D4">
        <w:trPr>
          <w:trHeight w:val="20"/>
          <w:jc w:val="center"/>
        </w:trPr>
        <w:tc>
          <w:tcPr>
            <w:tcW w:w="5000" w:type="pct"/>
            <w:gridSpan w:val="8"/>
          </w:tcPr>
          <w:p w:rsidR="005345EB" w:rsidRPr="005345EB" w:rsidRDefault="005345EB" w:rsidP="009263D4">
            <w:pPr>
              <w:tabs>
                <w:tab w:val="left" w:pos="284"/>
              </w:tabs>
              <w:spacing w:after="0" w:line="240" w:lineRule="auto"/>
              <w:rPr>
                <w:rFonts w:ascii="Times New Roman" w:eastAsia="Calibri" w:hAnsi="Times New Roman" w:cs="Times New Roman"/>
                <w:i/>
                <w:sz w:val="12"/>
                <w:szCs w:val="12"/>
              </w:rPr>
            </w:pPr>
            <w:proofErr w:type="spellStart"/>
            <w:r w:rsidRPr="005345EB">
              <w:rPr>
                <w:rFonts w:ascii="Times New Roman" w:eastAsia="Calibri" w:hAnsi="Times New Roman" w:cs="Times New Roman"/>
                <w:i/>
                <w:sz w:val="12"/>
                <w:szCs w:val="12"/>
              </w:rPr>
              <w:t>с</w:t>
            </w:r>
            <w:proofErr w:type="gramStart"/>
            <w:r w:rsidRPr="005345EB">
              <w:rPr>
                <w:rFonts w:ascii="Times New Roman" w:eastAsia="Calibri" w:hAnsi="Times New Roman" w:cs="Times New Roman"/>
                <w:i/>
                <w:sz w:val="12"/>
                <w:szCs w:val="12"/>
              </w:rPr>
              <w:t>.Н</w:t>
            </w:r>
            <w:proofErr w:type="gramEnd"/>
            <w:r w:rsidRPr="005345EB">
              <w:rPr>
                <w:rFonts w:ascii="Times New Roman" w:eastAsia="Calibri" w:hAnsi="Times New Roman" w:cs="Times New Roman"/>
                <w:i/>
                <w:sz w:val="12"/>
                <w:szCs w:val="12"/>
              </w:rPr>
              <w:t>ероновка</w:t>
            </w:r>
            <w:proofErr w:type="spellEnd"/>
          </w:p>
        </w:tc>
      </w:tr>
      <w:tr w:rsidR="005345EB" w:rsidRPr="005345EB" w:rsidTr="009263D4">
        <w:trPr>
          <w:trHeight w:val="20"/>
          <w:jc w:val="center"/>
        </w:trPr>
        <w:tc>
          <w:tcPr>
            <w:tcW w:w="401"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w:t>
            </w:r>
          </w:p>
        </w:tc>
        <w:tc>
          <w:tcPr>
            <w:tcW w:w="100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Центральная</w:t>
            </w:r>
          </w:p>
        </w:tc>
        <w:tc>
          <w:tcPr>
            <w:tcW w:w="76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721"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3530</w:t>
            </w:r>
          </w:p>
        </w:tc>
        <w:tc>
          <w:tcPr>
            <w:tcW w:w="478"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58"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59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3530</w:t>
            </w:r>
          </w:p>
        </w:tc>
        <w:tc>
          <w:tcPr>
            <w:tcW w:w="592"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r>
      <w:tr w:rsidR="005345EB" w:rsidRPr="005345EB" w:rsidTr="009263D4">
        <w:trPr>
          <w:trHeight w:val="20"/>
          <w:jc w:val="center"/>
        </w:trPr>
        <w:tc>
          <w:tcPr>
            <w:tcW w:w="401"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w:t>
            </w:r>
          </w:p>
        </w:tc>
        <w:tc>
          <w:tcPr>
            <w:tcW w:w="100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Молодёжная</w:t>
            </w:r>
          </w:p>
        </w:tc>
        <w:tc>
          <w:tcPr>
            <w:tcW w:w="76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721"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275</w:t>
            </w:r>
          </w:p>
        </w:tc>
        <w:tc>
          <w:tcPr>
            <w:tcW w:w="478"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58"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59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275</w:t>
            </w:r>
          </w:p>
        </w:tc>
        <w:tc>
          <w:tcPr>
            <w:tcW w:w="592"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r>
      <w:tr w:rsidR="005345EB" w:rsidRPr="005345EB" w:rsidTr="009263D4">
        <w:trPr>
          <w:trHeight w:val="20"/>
          <w:jc w:val="center"/>
        </w:trPr>
        <w:tc>
          <w:tcPr>
            <w:tcW w:w="401"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w:t>
            </w:r>
          </w:p>
        </w:tc>
        <w:tc>
          <w:tcPr>
            <w:tcW w:w="100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Полевая</w:t>
            </w:r>
          </w:p>
        </w:tc>
        <w:tc>
          <w:tcPr>
            <w:tcW w:w="76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721"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315</w:t>
            </w:r>
          </w:p>
        </w:tc>
        <w:tc>
          <w:tcPr>
            <w:tcW w:w="478"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58"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59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315</w:t>
            </w:r>
          </w:p>
        </w:tc>
        <w:tc>
          <w:tcPr>
            <w:tcW w:w="592"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r>
      <w:tr w:rsidR="005345EB" w:rsidRPr="005345EB" w:rsidTr="009263D4">
        <w:trPr>
          <w:trHeight w:val="20"/>
          <w:jc w:val="center"/>
        </w:trPr>
        <w:tc>
          <w:tcPr>
            <w:tcW w:w="401"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4</w:t>
            </w:r>
          </w:p>
        </w:tc>
        <w:tc>
          <w:tcPr>
            <w:tcW w:w="100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Мира</w:t>
            </w:r>
          </w:p>
        </w:tc>
        <w:tc>
          <w:tcPr>
            <w:tcW w:w="76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721"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150</w:t>
            </w:r>
          </w:p>
        </w:tc>
        <w:tc>
          <w:tcPr>
            <w:tcW w:w="478"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58"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59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150</w:t>
            </w:r>
          </w:p>
        </w:tc>
        <w:tc>
          <w:tcPr>
            <w:tcW w:w="592"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r>
      <w:tr w:rsidR="005345EB" w:rsidRPr="005345EB" w:rsidTr="009263D4">
        <w:trPr>
          <w:trHeight w:val="20"/>
          <w:jc w:val="center"/>
        </w:trPr>
        <w:tc>
          <w:tcPr>
            <w:tcW w:w="401"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100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76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721" w:type="pct"/>
          </w:tcPr>
          <w:p w:rsidR="005345EB" w:rsidRPr="005345EB" w:rsidRDefault="005345EB" w:rsidP="009263D4">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fldChar w:fldCharType="begin"/>
            </w:r>
            <w:r w:rsidRPr="005345EB">
              <w:rPr>
                <w:rFonts w:ascii="Times New Roman" w:eastAsia="Calibri" w:hAnsi="Times New Roman" w:cs="Times New Roman"/>
                <w:b/>
                <w:sz w:val="12"/>
                <w:szCs w:val="12"/>
              </w:rPr>
              <w:instrText xml:space="preserve"> =SUM(ABOVE) </w:instrText>
            </w:r>
            <w:r w:rsidRPr="005345EB">
              <w:rPr>
                <w:rFonts w:ascii="Times New Roman" w:eastAsia="Calibri" w:hAnsi="Times New Roman" w:cs="Times New Roman"/>
                <w:b/>
                <w:sz w:val="12"/>
                <w:szCs w:val="12"/>
              </w:rPr>
              <w:fldChar w:fldCharType="separate"/>
            </w:r>
            <w:r w:rsidRPr="005345EB">
              <w:rPr>
                <w:rFonts w:ascii="Times New Roman" w:eastAsia="Calibri" w:hAnsi="Times New Roman" w:cs="Times New Roman"/>
                <w:b/>
                <w:sz w:val="12"/>
                <w:szCs w:val="12"/>
              </w:rPr>
              <w:t>4270</w:t>
            </w:r>
            <w:r w:rsidRPr="005345EB">
              <w:rPr>
                <w:rFonts w:ascii="Times New Roman" w:eastAsia="Calibri" w:hAnsi="Times New Roman" w:cs="Times New Roman"/>
                <w:sz w:val="12"/>
                <w:szCs w:val="12"/>
              </w:rPr>
              <w:fldChar w:fldCharType="end"/>
            </w:r>
          </w:p>
        </w:tc>
        <w:tc>
          <w:tcPr>
            <w:tcW w:w="478"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58"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590" w:type="pct"/>
          </w:tcPr>
          <w:p w:rsidR="005345EB" w:rsidRPr="005345EB" w:rsidRDefault="005345EB" w:rsidP="009263D4">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fldChar w:fldCharType="begin"/>
            </w:r>
            <w:r w:rsidRPr="005345EB">
              <w:rPr>
                <w:rFonts w:ascii="Times New Roman" w:eastAsia="Calibri" w:hAnsi="Times New Roman" w:cs="Times New Roman"/>
                <w:b/>
                <w:sz w:val="12"/>
                <w:szCs w:val="12"/>
              </w:rPr>
              <w:instrText xml:space="preserve"> =SUM(ABOVE) </w:instrText>
            </w:r>
            <w:r w:rsidRPr="005345EB">
              <w:rPr>
                <w:rFonts w:ascii="Times New Roman" w:eastAsia="Calibri" w:hAnsi="Times New Roman" w:cs="Times New Roman"/>
                <w:b/>
                <w:sz w:val="12"/>
                <w:szCs w:val="12"/>
              </w:rPr>
              <w:fldChar w:fldCharType="separate"/>
            </w:r>
            <w:r w:rsidRPr="005345EB">
              <w:rPr>
                <w:rFonts w:ascii="Times New Roman" w:eastAsia="Calibri" w:hAnsi="Times New Roman" w:cs="Times New Roman"/>
                <w:b/>
                <w:sz w:val="12"/>
                <w:szCs w:val="12"/>
              </w:rPr>
              <w:t>4270</w:t>
            </w:r>
            <w:r w:rsidRPr="005345EB">
              <w:rPr>
                <w:rFonts w:ascii="Times New Roman" w:eastAsia="Calibri" w:hAnsi="Times New Roman" w:cs="Times New Roman"/>
                <w:sz w:val="12"/>
                <w:szCs w:val="12"/>
              </w:rPr>
              <w:fldChar w:fldCharType="end"/>
            </w:r>
          </w:p>
        </w:tc>
        <w:tc>
          <w:tcPr>
            <w:tcW w:w="592"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r>
      <w:tr w:rsidR="005345EB" w:rsidRPr="005345EB" w:rsidTr="009263D4">
        <w:trPr>
          <w:trHeight w:val="20"/>
          <w:jc w:val="center"/>
        </w:trPr>
        <w:tc>
          <w:tcPr>
            <w:tcW w:w="5000" w:type="pct"/>
            <w:gridSpan w:val="8"/>
          </w:tcPr>
          <w:p w:rsidR="005345EB" w:rsidRPr="005345EB" w:rsidRDefault="005345EB" w:rsidP="009263D4">
            <w:pPr>
              <w:tabs>
                <w:tab w:val="left" w:pos="284"/>
              </w:tabs>
              <w:spacing w:after="0" w:line="240" w:lineRule="auto"/>
              <w:rPr>
                <w:rFonts w:ascii="Times New Roman" w:eastAsia="Calibri" w:hAnsi="Times New Roman" w:cs="Times New Roman"/>
                <w:i/>
                <w:sz w:val="12"/>
                <w:szCs w:val="12"/>
              </w:rPr>
            </w:pPr>
            <w:proofErr w:type="spellStart"/>
            <w:r w:rsidRPr="005345EB">
              <w:rPr>
                <w:rFonts w:ascii="Times New Roman" w:eastAsia="Calibri" w:hAnsi="Times New Roman" w:cs="Times New Roman"/>
                <w:i/>
                <w:sz w:val="12"/>
                <w:szCs w:val="12"/>
              </w:rPr>
              <w:t>с</w:t>
            </w:r>
            <w:proofErr w:type="gramStart"/>
            <w:r w:rsidRPr="005345EB">
              <w:rPr>
                <w:rFonts w:ascii="Times New Roman" w:eastAsia="Calibri" w:hAnsi="Times New Roman" w:cs="Times New Roman"/>
                <w:i/>
                <w:sz w:val="12"/>
                <w:szCs w:val="12"/>
              </w:rPr>
              <w:t>.Н</w:t>
            </w:r>
            <w:proofErr w:type="gramEnd"/>
            <w:r w:rsidRPr="005345EB">
              <w:rPr>
                <w:rFonts w:ascii="Times New Roman" w:eastAsia="Calibri" w:hAnsi="Times New Roman" w:cs="Times New Roman"/>
                <w:i/>
                <w:sz w:val="12"/>
                <w:szCs w:val="12"/>
              </w:rPr>
              <w:t>ижняя</w:t>
            </w:r>
            <w:proofErr w:type="spellEnd"/>
            <w:r w:rsidRPr="005345EB">
              <w:rPr>
                <w:rFonts w:ascii="Times New Roman" w:eastAsia="Calibri" w:hAnsi="Times New Roman" w:cs="Times New Roman"/>
                <w:i/>
                <w:sz w:val="12"/>
                <w:szCs w:val="12"/>
              </w:rPr>
              <w:t xml:space="preserve"> Орлянка</w:t>
            </w:r>
          </w:p>
        </w:tc>
      </w:tr>
      <w:tr w:rsidR="005345EB" w:rsidRPr="005345EB" w:rsidTr="009263D4">
        <w:trPr>
          <w:trHeight w:val="20"/>
          <w:jc w:val="center"/>
        </w:trPr>
        <w:tc>
          <w:tcPr>
            <w:tcW w:w="401"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w:t>
            </w:r>
          </w:p>
        </w:tc>
        <w:tc>
          <w:tcPr>
            <w:tcW w:w="100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Центральная</w:t>
            </w:r>
          </w:p>
        </w:tc>
        <w:tc>
          <w:tcPr>
            <w:tcW w:w="76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721"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1654</w:t>
            </w:r>
          </w:p>
        </w:tc>
        <w:tc>
          <w:tcPr>
            <w:tcW w:w="478"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58"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59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1654</w:t>
            </w:r>
          </w:p>
        </w:tc>
        <w:tc>
          <w:tcPr>
            <w:tcW w:w="592"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r>
      <w:tr w:rsidR="005345EB" w:rsidRPr="005345EB" w:rsidTr="009263D4">
        <w:trPr>
          <w:trHeight w:val="20"/>
          <w:jc w:val="center"/>
        </w:trPr>
        <w:tc>
          <w:tcPr>
            <w:tcW w:w="401"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100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76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721" w:type="pct"/>
          </w:tcPr>
          <w:p w:rsidR="005345EB" w:rsidRPr="005345EB" w:rsidRDefault="005345EB" w:rsidP="009263D4">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1654</w:t>
            </w:r>
          </w:p>
        </w:tc>
        <w:tc>
          <w:tcPr>
            <w:tcW w:w="478"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58"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59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b/>
                <w:sz w:val="12"/>
                <w:szCs w:val="12"/>
              </w:rPr>
              <w:t>1654</w:t>
            </w:r>
          </w:p>
        </w:tc>
        <w:tc>
          <w:tcPr>
            <w:tcW w:w="592"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r>
      <w:tr w:rsidR="005345EB" w:rsidRPr="005345EB" w:rsidTr="009263D4">
        <w:trPr>
          <w:trHeight w:val="20"/>
          <w:jc w:val="center"/>
        </w:trPr>
        <w:tc>
          <w:tcPr>
            <w:tcW w:w="5000" w:type="pct"/>
            <w:gridSpan w:val="8"/>
          </w:tcPr>
          <w:p w:rsidR="005345EB" w:rsidRPr="005345EB" w:rsidRDefault="005345EB" w:rsidP="009263D4">
            <w:pPr>
              <w:tabs>
                <w:tab w:val="left" w:pos="284"/>
              </w:tabs>
              <w:spacing w:after="0" w:line="240" w:lineRule="auto"/>
              <w:rPr>
                <w:rFonts w:ascii="Times New Roman" w:eastAsia="Calibri" w:hAnsi="Times New Roman" w:cs="Times New Roman"/>
                <w:i/>
                <w:sz w:val="12"/>
                <w:szCs w:val="12"/>
              </w:rPr>
            </w:pPr>
            <w:proofErr w:type="spellStart"/>
            <w:r w:rsidRPr="005345EB">
              <w:rPr>
                <w:rFonts w:ascii="Times New Roman" w:eastAsia="Calibri" w:hAnsi="Times New Roman" w:cs="Times New Roman"/>
                <w:i/>
                <w:sz w:val="12"/>
                <w:szCs w:val="12"/>
              </w:rPr>
              <w:t>с</w:t>
            </w:r>
            <w:proofErr w:type="gramStart"/>
            <w:r w:rsidRPr="005345EB">
              <w:rPr>
                <w:rFonts w:ascii="Times New Roman" w:eastAsia="Calibri" w:hAnsi="Times New Roman" w:cs="Times New Roman"/>
                <w:i/>
                <w:sz w:val="12"/>
                <w:szCs w:val="12"/>
              </w:rPr>
              <w:t>.Н</w:t>
            </w:r>
            <w:proofErr w:type="gramEnd"/>
            <w:r w:rsidRPr="005345EB">
              <w:rPr>
                <w:rFonts w:ascii="Times New Roman" w:eastAsia="Calibri" w:hAnsi="Times New Roman" w:cs="Times New Roman"/>
                <w:i/>
                <w:sz w:val="12"/>
                <w:szCs w:val="12"/>
              </w:rPr>
              <w:t>овая</w:t>
            </w:r>
            <w:proofErr w:type="spellEnd"/>
            <w:r w:rsidRPr="005345EB">
              <w:rPr>
                <w:rFonts w:ascii="Times New Roman" w:eastAsia="Calibri" w:hAnsi="Times New Roman" w:cs="Times New Roman"/>
                <w:i/>
                <w:sz w:val="12"/>
                <w:szCs w:val="12"/>
              </w:rPr>
              <w:t xml:space="preserve"> Елховка</w:t>
            </w:r>
          </w:p>
        </w:tc>
      </w:tr>
      <w:tr w:rsidR="005345EB" w:rsidRPr="005345EB" w:rsidTr="009263D4">
        <w:trPr>
          <w:trHeight w:val="20"/>
          <w:jc w:val="center"/>
        </w:trPr>
        <w:tc>
          <w:tcPr>
            <w:tcW w:w="401"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w:t>
            </w:r>
          </w:p>
        </w:tc>
        <w:tc>
          <w:tcPr>
            <w:tcW w:w="100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Центральная</w:t>
            </w:r>
          </w:p>
        </w:tc>
        <w:tc>
          <w:tcPr>
            <w:tcW w:w="76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721"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490</w:t>
            </w:r>
          </w:p>
        </w:tc>
        <w:tc>
          <w:tcPr>
            <w:tcW w:w="478"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58"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59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490</w:t>
            </w:r>
          </w:p>
        </w:tc>
        <w:tc>
          <w:tcPr>
            <w:tcW w:w="592"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r>
      <w:tr w:rsidR="005345EB" w:rsidRPr="005345EB" w:rsidTr="009263D4">
        <w:trPr>
          <w:trHeight w:val="20"/>
          <w:jc w:val="center"/>
        </w:trPr>
        <w:tc>
          <w:tcPr>
            <w:tcW w:w="401"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100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Луговая</w:t>
            </w:r>
          </w:p>
        </w:tc>
        <w:tc>
          <w:tcPr>
            <w:tcW w:w="76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721"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813</w:t>
            </w:r>
          </w:p>
        </w:tc>
        <w:tc>
          <w:tcPr>
            <w:tcW w:w="478"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58"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59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813</w:t>
            </w:r>
          </w:p>
        </w:tc>
        <w:tc>
          <w:tcPr>
            <w:tcW w:w="592"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r>
      <w:tr w:rsidR="005345EB" w:rsidRPr="005345EB" w:rsidTr="009263D4">
        <w:trPr>
          <w:trHeight w:val="20"/>
          <w:jc w:val="center"/>
        </w:trPr>
        <w:tc>
          <w:tcPr>
            <w:tcW w:w="401"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100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Заречная</w:t>
            </w:r>
          </w:p>
        </w:tc>
        <w:tc>
          <w:tcPr>
            <w:tcW w:w="76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721"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745</w:t>
            </w:r>
          </w:p>
        </w:tc>
        <w:tc>
          <w:tcPr>
            <w:tcW w:w="478"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58"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59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745</w:t>
            </w:r>
          </w:p>
        </w:tc>
        <w:tc>
          <w:tcPr>
            <w:tcW w:w="592"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r>
      <w:tr w:rsidR="005345EB" w:rsidRPr="005345EB" w:rsidTr="009263D4">
        <w:trPr>
          <w:trHeight w:val="20"/>
          <w:jc w:val="center"/>
        </w:trPr>
        <w:tc>
          <w:tcPr>
            <w:tcW w:w="401"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100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760"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721" w:type="pct"/>
          </w:tcPr>
          <w:p w:rsidR="005345EB" w:rsidRPr="005345EB" w:rsidRDefault="005345EB" w:rsidP="009263D4">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fldChar w:fldCharType="begin"/>
            </w:r>
            <w:r w:rsidRPr="005345EB">
              <w:rPr>
                <w:rFonts w:ascii="Times New Roman" w:eastAsia="Calibri" w:hAnsi="Times New Roman" w:cs="Times New Roman"/>
                <w:b/>
                <w:sz w:val="12"/>
                <w:szCs w:val="12"/>
              </w:rPr>
              <w:instrText xml:space="preserve"> =SUM(ABOVE) </w:instrText>
            </w:r>
            <w:r w:rsidRPr="005345EB">
              <w:rPr>
                <w:rFonts w:ascii="Times New Roman" w:eastAsia="Calibri" w:hAnsi="Times New Roman" w:cs="Times New Roman"/>
                <w:b/>
                <w:sz w:val="12"/>
                <w:szCs w:val="12"/>
              </w:rPr>
              <w:fldChar w:fldCharType="separate"/>
            </w:r>
            <w:r w:rsidRPr="005345EB">
              <w:rPr>
                <w:rFonts w:ascii="Times New Roman" w:eastAsia="Calibri" w:hAnsi="Times New Roman" w:cs="Times New Roman"/>
                <w:b/>
                <w:sz w:val="12"/>
                <w:szCs w:val="12"/>
              </w:rPr>
              <w:t>2048</w:t>
            </w:r>
            <w:r w:rsidRPr="005345EB">
              <w:rPr>
                <w:rFonts w:ascii="Times New Roman" w:eastAsia="Calibri" w:hAnsi="Times New Roman" w:cs="Times New Roman"/>
                <w:sz w:val="12"/>
                <w:szCs w:val="12"/>
              </w:rPr>
              <w:fldChar w:fldCharType="end"/>
            </w:r>
          </w:p>
        </w:tc>
        <w:tc>
          <w:tcPr>
            <w:tcW w:w="478"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58"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590" w:type="pct"/>
          </w:tcPr>
          <w:p w:rsidR="005345EB" w:rsidRPr="005345EB" w:rsidRDefault="005345EB" w:rsidP="009263D4">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fldChar w:fldCharType="begin"/>
            </w:r>
            <w:r w:rsidRPr="005345EB">
              <w:rPr>
                <w:rFonts w:ascii="Times New Roman" w:eastAsia="Calibri" w:hAnsi="Times New Roman" w:cs="Times New Roman"/>
                <w:b/>
                <w:sz w:val="12"/>
                <w:szCs w:val="12"/>
              </w:rPr>
              <w:instrText xml:space="preserve"> =SUM(ABOVE) </w:instrText>
            </w:r>
            <w:r w:rsidRPr="005345EB">
              <w:rPr>
                <w:rFonts w:ascii="Times New Roman" w:eastAsia="Calibri" w:hAnsi="Times New Roman" w:cs="Times New Roman"/>
                <w:b/>
                <w:sz w:val="12"/>
                <w:szCs w:val="12"/>
              </w:rPr>
              <w:fldChar w:fldCharType="separate"/>
            </w:r>
            <w:r w:rsidRPr="005345EB">
              <w:rPr>
                <w:rFonts w:ascii="Times New Roman" w:eastAsia="Calibri" w:hAnsi="Times New Roman" w:cs="Times New Roman"/>
                <w:b/>
                <w:sz w:val="12"/>
                <w:szCs w:val="12"/>
              </w:rPr>
              <w:t>2048</w:t>
            </w:r>
            <w:r w:rsidRPr="005345EB">
              <w:rPr>
                <w:rFonts w:ascii="Times New Roman" w:eastAsia="Calibri" w:hAnsi="Times New Roman" w:cs="Times New Roman"/>
                <w:sz w:val="12"/>
                <w:szCs w:val="12"/>
              </w:rPr>
              <w:fldChar w:fldCharType="end"/>
            </w:r>
          </w:p>
        </w:tc>
        <w:tc>
          <w:tcPr>
            <w:tcW w:w="592"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r>
    </w:tbl>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Общая протяженность улиц сельского поселения Светлодольск составляет </w:t>
      </w:r>
      <w:smartTag w:uri="urn:schemas-microsoft-com:office:smarttags" w:element="metricconverter">
        <w:smartTagPr>
          <w:attr w:name="ProductID" w:val="17,074 км"/>
        </w:smartTagPr>
        <w:r w:rsidRPr="005345EB">
          <w:rPr>
            <w:rFonts w:ascii="Times New Roman" w:eastAsia="Calibri" w:hAnsi="Times New Roman" w:cs="Times New Roman"/>
            <w:sz w:val="12"/>
            <w:szCs w:val="12"/>
          </w:rPr>
          <w:t>17,074 км</w:t>
        </w:r>
      </w:smartTag>
      <w:r w:rsidRPr="005345EB">
        <w:rPr>
          <w:rFonts w:ascii="Times New Roman" w:eastAsia="Calibri" w:hAnsi="Times New Roman" w:cs="Times New Roman"/>
          <w:sz w:val="12"/>
          <w:szCs w:val="12"/>
        </w:rPr>
        <w:t xml:space="preserve">, в том числе по покрытию: асфальт – 1,470км, грунт / щебень – </w:t>
      </w:r>
      <w:smartTag w:uri="urn:schemas-microsoft-com:office:smarttags" w:element="metricconverter">
        <w:smartTagPr>
          <w:attr w:name="ProductID" w:val="0 км"/>
        </w:smartTagPr>
        <w:r w:rsidRPr="005345EB">
          <w:rPr>
            <w:rFonts w:ascii="Times New Roman" w:eastAsia="Calibri" w:hAnsi="Times New Roman" w:cs="Times New Roman"/>
            <w:sz w:val="12"/>
            <w:szCs w:val="12"/>
          </w:rPr>
          <w:t>0 км</w:t>
        </w:r>
      </w:smartTag>
      <w:r w:rsidRPr="005345EB">
        <w:rPr>
          <w:rFonts w:ascii="Times New Roman" w:eastAsia="Calibri" w:hAnsi="Times New Roman" w:cs="Times New Roman"/>
          <w:sz w:val="12"/>
          <w:szCs w:val="12"/>
        </w:rPr>
        <w:t xml:space="preserve">, грунт – </w:t>
      </w:r>
      <w:smartTag w:uri="urn:schemas-microsoft-com:office:smarttags" w:element="metricconverter">
        <w:smartTagPr>
          <w:attr w:name="ProductID" w:val="15,524 км"/>
        </w:smartTagPr>
        <w:r w:rsidRPr="005345EB">
          <w:rPr>
            <w:rFonts w:ascii="Times New Roman" w:eastAsia="Calibri" w:hAnsi="Times New Roman" w:cs="Times New Roman"/>
            <w:sz w:val="12"/>
            <w:szCs w:val="12"/>
          </w:rPr>
          <w:t>15,524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Имеются  участки с  отсутствием  дорог местного  значения,  в  том  числе  дорог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Также отмечается увеличение интенсивности движения транспорта, в том числе рост грузовых перевозок, по причине чего возрастает износ  твердого покрытия дорог местного значения общего пользования.</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Вследствие чего возникает необходимость  строительства  и реконструкции  и капитального ремонта  дорог   местного значения общего пользования, в  том  числе  дорог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Анализ проблем, связанных с неудовлетворительным состоянием или отсутствием дорог местного значения общего пользования, показывает необходимость комплексного подхода к их решению, что предполагает использование программно-целевого метода.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lastRenderedPageBreak/>
        <w:t>С учетом масштабности  проблем и высокой капиталоемкости дорожного строительства развитие сети дорог местного значения может осуществляться только на основе долгосрочных целевых программ с привлечением средств областного бюджета.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1.5 Анализ состава парка транспортных средств и уровня автомобилизации в поселении</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Уровень автомобилизации в сельском поселении Светлодольск составляет 300 автомобилей на тысячу жителей. Хранение личного транспорта осуществляется на приусадебных участках.</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В связи с преобладающей застройкой индивидуальными и блокированными двухквартирными жилыми домами с приусадебными участками, хранение личного автотранспорта следует предусматривать в пределах отведенных участков.</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1.6 Характеристика работы транспортных средств общего пользования, включая анализ пассажиропотока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Пассажирский транспорт является важнейшим элементом сферы обслуживания населения, без которого невозможно нормальное функционирование общества. Он призван удовлетворять потребности населения в передвижениях, вызванные производственными, бытовыми, культурными связями.</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1.7. Характеристика условий пешеходного и велосипедного   передвижения</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На территории сельского поселения Светлодольск тротуары отсутствуют. Велодорожки отсутствуют. Движение организовано в местах общего пользования в неорганизованном порядке.</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На расчетный срок строительство велосипедных дорожек и тротуаров не планируется, в связи с недостаточным финансированием.</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1.8 Характеристика движения грузовых транспортных средств, оценка работы транспортных средств коммунальных и дорожных служб, состояния инфраструктуры для данных транспортных средств</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На территории сельского поселения Светлодольск не предусмотрена инфраструктура для грузовых транспортных средств.</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1.9 Анализ уровня безопасности дорожного движения</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За 2025 год на территории сельского поселения Светлодольск не зарегистрированы  дорожно-транспортные происшествия.</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1.10 Оценка уровня негативного воздействия транспортной инфраструктуры на окружающую среду, безопасность и здоровье населения</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Загрязнение атмосферы</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Выбросы в воздух дыма и газообразных загрязняющих веществ (диоксид азота (NO2), диоксид серы (SO2) и озон (О3)) приводят к вредным проявлениям для здоровья, особенно к респираторным аллергическим заболеваниям.</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Снижение двигательной активности</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Исследования показывают тенденцию к снижению уровня активности у людей в связи с тем, что все больше людей предпочитают передвигаться при помощи автотранспорта. Недостаточность двигательной активности приводит к таким проблемам со здоровьем, как </w:t>
      </w:r>
      <w:proofErr w:type="gramStart"/>
      <w:r w:rsidRPr="005345EB">
        <w:rPr>
          <w:rFonts w:ascii="Times New Roman" w:eastAsia="Calibri" w:hAnsi="Times New Roman" w:cs="Times New Roman"/>
          <w:sz w:val="12"/>
          <w:szCs w:val="12"/>
        </w:rPr>
        <w:t>сердечно-сосудистые</w:t>
      </w:r>
      <w:proofErr w:type="gramEnd"/>
      <w:r w:rsidRPr="005345EB">
        <w:rPr>
          <w:rFonts w:ascii="Times New Roman" w:eastAsia="Calibri" w:hAnsi="Times New Roman" w:cs="Times New Roman"/>
          <w:sz w:val="12"/>
          <w:szCs w:val="12"/>
        </w:rPr>
        <w:t xml:space="preserve"> заболевания, инсульт, диабет II типа, ожирение, некоторые типы рака, остеопороз и вызывает депрессию.</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Учитывая сложившуюся планировочную структуру сельского поселения и характер дорожно-транспортной сети, можно сделать вывод о  благополучности экологической ситуации.</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Для эффективного решения проблем загрязнения воздуха, шумового загрязнения, снижения двигательной активности, связанных с использованием транспортных средств, необходимо вести разъяснительную работу среди жителей сельского поселения направленную на снижение использования автомобильного транспорта при передвижении в границах населенного пункта.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1.11 Характеристика существующих условий и перспектив развития и размещения транспортной инфраструктуры сельского поселения Светлодольск</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Анализ сложившегося положения дорожно-транспортной инфраструктуры позволяет сделать вывод о существовании на территории сельского поселения Светлодольск  ряда проблем транспортного обеспечения:</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1. Слабое развитие улично-дорожной сети;</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2. </w:t>
      </w:r>
      <w:proofErr w:type="gramStart"/>
      <w:r w:rsidRPr="005345EB">
        <w:rPr>
          <w:rFonts w:ascii="Times New Roman" w:eastAsia="Calibri" w:hAnsi="Times New Roman" w:cs="Times New Roman"/>
          <w:sz w:val="12"/>
          <w:szCs w:val="12"/>
        </w:rPr>
        <w:t>Низкое развитие автомобильного сервиса (мойки, остановочные</w:t>
      </w:r>
      <w:proofErr w:type="gramEnd"/>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площадки,  СТО).</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На расчетный срок в сельском поселении Светлодольск не планируется развитие транспортной инфраструктуры, только  необходимо предусмотреть ремонт дорог местного значения общего пользования.</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1.12 Оценка нормативно-правовой базы, необходимой для функционирования и развития транспортной инфраструктуры сельского поселения Светлодольск</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Программа комплексного развития транспортной инфраструктуры сельского поселения Светлодольск на период с 2025 по 2033 гг. подготовлена на основании:</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Градостроительного кодекса Российской Федерации от 29.12.2004 г. №190 ФЗ;</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Федерального закона от 06 октября 2003 года № 131-ФЗ «Об общих принципах организации местного самоуправления в Российской Федерации»;</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Федерального закона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Федерального закона от 09.02.2007 г. № 16-ФЗ «О транспортной безопасности»;</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Поручения Президента Российской Федерации от 17 марта 2011 года Пр-701;</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Постановления Правительства Российской Федерации от 25 декабря 2015 года №1440 «Об утверждении требований к программам комплексного развития транспортной инфраструктуры поселений, городских округов»;</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Приказа министерства транспорта Российской Федерации от 16.11.2012 № 402 «Об утверждении классификации работ по капитальному ремонту, ремонту и содержанию автомобильных дорог»;</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Генерального плана сельского поселения Светлодольск муниципального района Сергиевский Самарской области.</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Основными направлениями совершенствования нормативно-правовой базы, необходимой для функционирования и развития транспортной инфраструктуры поселения являются:</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координация усилий федеральных органов исполнительной власти, органов исполнительной власти Самарской области, органов местного самоуправления, представителей бизнеса и общественных организаций в решении задач реализации мероприятий (инвестиционных проектов);</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запуск системы статистического наблюдения и мониторинга необходимой обеспеченности учреждениями транспортной инфраструктуры поселений в соответствии с утвержденными и обновляющимися нормативами;</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разработка стандартов и регламентов эксплуатации и (или) использования объектов транспортной инфраструктуры на всех этапах жизненного цикла объектов.</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проект организации дорожного движения (дислокация знаков).</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1.13 Оценка финансирования транспортной инфраструктуры</w:t>
      </w:r>
    </w:p>
    <w:p w:rsidR="005345EB" w:rsidRPr="005345EB" w:rsidRDefault="005345EB" w:rsidP="009263D4">
      <w:pPr>
        <w:tabs>
          <w:tab w:val="left" w:pos="284"/>
        </w:tabs>
        <w:spacing w:after="0" w:line="240" w:lineRule="auto"/>
        <w:jc w:val="center"/>
        <w:rPr>
          <w:rFonts w:ascii="Times New Roman" w:eastAsia="Calibri" w:hAnsi="Times New Roman" w:cs="Times New Roman"/>
          <w:sz w:val="12"/>
          <w:szCs w:val="12"/>
        </w:rPr>
      </w:pPr>
      <w:r w:rsidRPr="005345EB">
        <w:rPr>
          <w:rFonts w:ascii="Times New Roman" w:eastAsia="Calibri" w:hAnsi="Times New Roman" w:cs="Times New Roman"/>
          <w:sz w:val="12"/>
          <w:szCs w:val="12"/>
        </w:rPr>
        <w:t>Таблица 3 – источники финансирования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72"/>
        <w:gridCol w:w="1333"/>
        <w:gridCol w:w="969"/>
        <w:gridCol w:w="1214"/>
        <w:gridCol w:w="1335"/>
      </w:tblGrid>
      <w:tr w:rsidR="005345EB" w:rsidRPr="005345EB" w:rsidTr="009263D4">
        <w:trPr>
          <w:trHeight w:val="20"/>
          <w:jc w:val="center"/>
        </w:trPr>
        <w:tc>
          <w:tcPr>
            <w:tcW w:w="17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Источники финансирования</w:t>
            </w:r>
          </w:p>
        </w:tc>
        <w:tc>
          <w:tcPr>
            <w:tcW w:w="88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Всего, руб.</w:t>
            </w:r>
          </w:p>
        </w:tc>
        <w:tc>
          <w:tcPr>
            <w:tcW w:w="644"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2023 г.</w:t>
            </w:r>
          </w:p>
        </w:tc>
        <w:tc>
          <w:tcPr>
            <w:tcW w:w="80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2024 г.</w:t>
            </w:r>
          </w:p>
        </w:tc>
        <w:tc>
          <w:tcPr>
            <w:tcW w:w="88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2025 г.</w:t>
            </w:r>
          </w:p>
        </w:tc>
      </w:tr>
      <w:tr w:rsidR="005345EB" w:rsidRPr="005345EB" w:rsidTr="009263D4">
        <w:trPr>
          <w:trHeight w:val="20"/>
          <w:jc w:val="center"/>
        </w:trPr>
        <w:tc>
          <w:tcPr>
            <w:tcW w:w="17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Средства областного бюджета, руб. </w:t>
            </w:r>
          </w:p>
        </w:tc>
        <w:tc>
          <w:tcPr>
            <w:tcW w:w="88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0,00</w:t>
            </w:r>
          </w:p>
        </w:tc>
        <w:tc>
          <w:tcPr>
            <w:tcW w:w="644"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80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0,00</w:t>
            </w:r>
          </w:p>
        </w:tc>
        <w:tc>
          <w:tcPr>
            <w:tcW w:w="88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0,00</w:t>
            </w:r>
          </w:p>
        </w:tc>
      </w:tr>
      <w:tr w:rsidR="005345EB" w:rsidRPr="005345EB" w:rsidTr="009263D4">
        <w:trPr>
          <w:trHeight w:val="20"/>
          <w:jc w:val="center"/>
        </w:trPr>
        <w:tc>
          <w:tcPr>
            <w:tcW w:w="17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Средства местного бюджета, руб. </w:t>
            </w:r>
          </w:p>
        </w:tc>
        <w:tc>
          <w:tcPr>
            <w:tcW w:w="88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0,00</w:t>
            </w:r>
          </w:p>
        </w:tc>
        <w:tc>
          <w:tcPr>
            <w:tcW w:w="644"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0,00</w:t>
            </w:r>
          </w:p>
        </w:tc>
        <w:tc>
          <w:tcPr>
            <w:tcW w:w="80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0,00</w:t>
            </w:r>
          </w:p>
        </w:tc>
        <w:tc>
          <w:tcPr>
            <w:tcW w:w="88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0,00</w:t>
            </w:r>
          </w:p>
        </w:tc>
      </w:tr>
      <w:tr w:rsidR="005345EB" w:rsidRPr="005345EB" w:rsidTr="009263D4">
        <w:trPr>
          <w:trHeight w:val="20"/>
          <w:jc w:val="center"/>
        </w:trPr>
        <w:tc>
          <w:tcPr>
            <w:tcW w:w="17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 xml:space="preserve">Всего, руб. </w:t>
            </w:r>
          </w:p>
        </w:tc>
        <w:tc>
          <w:tcPr>
            <w:tcW w:w="88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0,00</w:t>
            </w:r>
          </w:p>
        </w:tc>
        <w:tc>
          <w:tcPr>
            <w:tcW w:w="644"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0,00</w:t>
            </w:r>
          </w:p>
        </w:tc>
        <w:tc>
          <w:tcPr>
            <w:tcW w:w="80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0,00</w:t>
            </w:r>
          </w:p>
        </w:tc>
        <w:tc>
          <w:tcPr>
            <w:tcW w:w="88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b/>
                <w:sz w:val="12"/>
                <w:szCs w:val="12"/>
              </w:rPr>
            </w:pPr>
            <w:r w:rsidRPr="005345EB">
              <w:rPr>
                <w:rFonts w:ascii="Times New Roman" w:eastAsia="Calibri" w:hAnsi="Times New Roman" w:cs="Times New Roman"/>
                <w:b/>
                <w:sz w:val="12"/>
                <w:szCs w:val="12"/>
              </w:rPr>
              <w:t>0,00</w:t>
            </w:r>
          </w:p>
        </w:tc>
      </w:tr>
    </w:tbl>
    <w:p w:rsidR="005345EB" w:rsidRPr="005345EB" w:rsidRDefault="005345EB" w:rsidP="005345EB">
      <w:pPr>
        <w:tabs>
          <w:tab w:val="left" w:pos="284"/>
        </w:tabs>
        <w:spacing w:after="0" w:line="240" w:lineRule="auto"/>
        <w:jc w:val="both"/>
        <w:rPr>
          <w:rFonts w:ascii="Times New Roman" w:eastAsia="Calibri" w:hAnsi="Times New Roman" w:cs="Times New Roman"/>
          <w:b/>
          <w:sz w:val="12"/>
          <w:szCs w:val="12"/>
        </w:rPr>
      </w:pP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lastRenderedPageBreak/>
        <w:t>1.14 Цели и задачи, этапы и сроки реализации Программы, конечные результаты ее реализации, характеризующие целевое состояние (изменение состояния) в сфере реализации муниципальной  программы</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Целью Программы является:</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-создание условий для устойчивого функционирования транспортной системы;</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повышение уровня безопасности движения;</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-улучшение качества дорог.</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Задача Программы</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Обеспечение функционирования и развития </w:t>
      </w:r>
      <w:proofErr w:type="gramStart"/>
      <w:r w:rsidRPr="005345EB">
        <w:rPr>
          <w:rFonts w:ascii="Times New Roman" w:eastAsia="Calibri" w:hAnsi="Times New Roman" w:cs="Times New Roman"/>
          <w:sz w:val="12"/>
          <w:szCs w:val="12"/>
        </w:rPr>
        <w:t>сети</w:t>
      </w:r>
      <w:proofErr w:type="gramEnd"/>
      <w:r w:rsidRPr="005345EB">
        <w:rPr>
          <w:rFonts w:ascii="Times New Roman" w:eastAsia="Calibri" w:hAnsi="Times New Roman" w:cs="Times New Roman"/>
          <w:sz w:val="12"/>
          <w:szCs w:val="12"/>
        </w:rPr>
        <w:t xml:space="preserve"> автомобильных дорог общего пользования сельского поселения Светлодольск.</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Программа реализуется в I этап, с 2026 по 2033 годы. Начало реализации – 1 января 2026 года, завершение 31 декабря 2033 года.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Результатом планового выполнения программы станет обеспечение доступности объектов транспортной инфраструктуры. Приведение дорог в нормативное состояние, обеспечение транспортной безопасности. Восстановление транспортно-эксплуатационных характеристик дорог местного значения.</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1.15 Перечень, цели и краткое описание подпрограмм</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Программа не содержит подпрограмм.</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1.16 Перечень показателей (индикаторов) муниципальной    Программы с расшифровкой плановых значений по годам ее реализации и за весь период ее реализации</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Технико-экономические показатели:</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протяженность отремонтированных дорог (ежегодно).</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Финансовые показатели:</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финансовые затраты на содержание дорог (ежегодно).</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Социально-экономические показатели:</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доля дорожно-транспортных происшествий</w:t>
      </w:r>
    </w:p>
    <w:p w:rsidR="005345EB" w:rsidRPr="005345EB" w:rsidRDefault="005345EB" w:rsidP="009263D4">
      <w:pPr>
        <w:tabs>
          <w:tab w:val="left" w:pos="284"/>
        </w:tabs>
        <w:spacing w:after="0" w:line="240" w:lineRule="auto"/>
        <w:jc w:val="right"/>
        <w:rPr>
          <w:rFonts w:ascii="Times New Roman" w:eastAsia="Calibri" w:hAnsi="Times New Roman" w:cs="Times New Roman"/>
          <w:sz w:val="12"/>
          <w:szCs w:val="12"/>
        </w:rPr>
      </w:pPr>
      <w:r w:rsidRPr="005345EB">
        <w:rPr>
          <w:rFonts w:ascii="Times New Roman" w:eastAsia="Calibri" w:hAnsi="Times New Roman" w:cs="Times New Roman"/>
          <w:sz w:val="12"/>
          <w:szCs w:val="12"/>
        </w:rPr>
        <w:t>Таблица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0"/>
        <w:gridCol w:w="1643"/>
        <w:gridCol w:w="548"/>
        <w:gridCol w:w="722"/>
        <w:gridCol w:w="573"/>
        <w:gridCol w:w="102"/>
        <w:gridCol w:w="469"/>
        <w:gridCol w:w="98"/>
        <w:gridCol w:w="475"/>
        <w:gridCol w:w="71"/>
        <w:gridCol w:w="397"/>
        <w:gridCol w:w="9"/>
        <w:gridCol w:w="557"/>
        <w:gridCol w:w="17"/>
        <w:gridCol w:w="655"/>
        <w:gridCol w:w="108"/>
        <w:gridCol w:w="739"/>
      </w:tblGrid>
      <w:tr w:rsidR="005345EB" w:rsidRPr="005345EB" w:rsidTr="009263D4">
        <w:trPr>
          <w:trHeight w:val="20"/>
        </w:trPr>
        <w:tc>
          <w:tcPr>
            <w:tcW w:w="226" w:type="pct"/>
            <w:vMerge w:val="restar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w:t>
            </w:r>
            <w:proofErr w:type="gramStart"/>
            <w:r w:rsidRPr="005345EB">
              <w:rPr>
                <w:rFonts w:ascii="Times New Roman" w:eastAsia="Calibri" w:hAnsi="Times New Roman" w:cs="Times New Roman"/>
                <w:sz w:val="12"/>
                <w:szCs w:val="12"/>
              </w:rPr>
              <w:t>п</w:t>
            </w:r>
            <w:proofErr w:type="gramEnd"/>
            <w:r w:rsidRPr="005345EB">
              <w:rPr>
                <w:rFonts w:ascii="Times New Roman" w:eastAsia="Calibri" w:hAnsi="Times New Roman" w:cs="Times New Roman"/>
                <w:sz w:val="12"/>
                <w:szCs w:val="12"/>
              </w:rPr>
              <w:t>/п</w:t>
            </w:r>
          </w:p>
        </w:tc>
        <w:tc>
          <w:tcPr>
            <w:tcW w:w="1092" w:type="pct"/>
            <w:vMerge w:val="restar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Наименование цели, задачи, тактического показателя (индикатора)</w:t>
            </w:r>
          </w:p>
        </w:tc>
        <w:tc>
          <w:tcPr>
            <w:tcW w:w="364" w:type="pct"/>
            <w:vMerge w:val="restar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Единица измерения</w:t>
            </w:r>
          </w:p>
        </w:tc>
        <w:tc>
          <w:tcPr>
            <w:tcW w:w="480"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Срок Реализации</w:t>
            </w:r>
          </w:p>
        </w:tc>
        <w:tc>
          <w:tcPr>
            <w:tcW w:w="381" w:type="pct"/>
            <w:vMerge w:val="restar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Отчет 2025</w:t>
            </w:r>
          </w:p>
        </w:tc>
        <w:tc>
          <w:tcPr>
            <w:tcW w:w="1894" w:type="pct"/>
            <w:gridSpan w:val="10"/>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Значение тактического показателя (индикатора) по годам</w:t>
            </w:r>
          </w:p>
        </w:tc>
        <w:tc>
          <w:tcPr>
            <w:tcW w:w="563" w:type="pct"/>
            <w:gridSpan w:val="2"/>
            <w:tcBorders>
              <w:bottom w:val="nil"/>
            </w:tcBorders>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Итого за период реализации</w:t>
            </w:r>
          </w:p>
        </w:tc>
      </w:tr>
      <w:tr w:rsidR="005345EB" w:rsidRPr="005345EB" w:rsidTr="009263D4">
        <w:trPr>
          <w:trHeight w:val="20"/>
        </w:trPr>
        <w:tc>
          <w:tcPr>
            <w:tcW w:w="226" w:type="pct"/>
            <w:vMerge/>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1092" w:type="pct"/>
            <w:vMerge/>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64" w:type="pct"/>
            <w:vMerge/>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80"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2026-2033</w:t>
            </w:r>
          </w:p>
        </w:tc>
        <w:tc>
          <w:tcPr>
            <w:tcW w:w="381" w:type="pct"/>
            <w:vMerge/>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80" w:type="pct"/>
            <w:gridSpan w:val="2"/>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2026 г.</w:t>
            </w:r>
          </w:p>
        </w:tc>
        <w:tc>
          <w:tcPr>
            <w:tcW w:w="381" w:type="pct"/>
            <w:gridSpan w:val="2"/>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2027 г.</w:t>
            </w:r>
          </w:p>
        </w:tc>
        <w:tc>
          <w:tcPr>
            <w:tcW w:w="311" w:type="pct"/>
            <w:gridSpan w:val="2"/>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2028 г.</w:t>
            </w:r>
          </w:p>
        </w:tc>
        <w:tc>
          <w:tcPr>
            <w:tcW w:w="387" w:type="pct"/>
            <w:gridSpan w:val="3"/>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2029 г.</w:t>
            </w:r>
          </w:p>
        </w:tc>
        <w:tc>
          <w:tcPr>
            <w:tcW w:w="435"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2030-2033 гг.</w:t>
            </w:r>
          </w:p>
        </w:tc>
        <w:tc>
          <w:tcPr>
            <w:tcW w:w="563" w:type="pct"/>
            <w:gridSpan w:val="2"/>
            <w:tcBorders>
              <w:top w:val="nil"/>
            </w:tcBorders>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r>
      <w:tr w:rsidR="005345EB" w:rsidRPr="005345EB" w:rsidTr="009263D4">
        <w:trPr>
          <w:trHeight w:val="20"/>
        </w:trPr>
        <w:tc>
          <w:tcPr>
            <w:tcW w:w="5000" w:type="pct"/>
            <w:gridSpan w:val="17"/>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Цель: создание условий для устойчивого функционирования транспортной системы</w:t>
            </w:r>
          </w:p>
        </w:tc>
      </w:tr>
      <w:tr w:rsidR="005345EB" w:rsidRPr="005345EB" w:rsidTr="009263D4">
        <w:trPr>
          <w:trHeight w:val="20"/>
        </w:trPr>
        <w:tc>
          <w:tcPr>
            <w:tcW w:w="5000" w:type="pct"/>
            <w:gridSpan w:val="17"/>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Задача: Обеспечение функционирования и развития </w:t>
            </w:r>
            <w:proofErr w:type="gramStart"/>
            <w:r w:rsidRPr="005345EB">
              <w:rPr>
                <w:rFonts w:ascii="Times New Roman" w:eastAsia="Calibri" w:hAnsi="Times New Roman" w:cs="Times New Roman"/>
                <w:sz w:val="12"/>
                <w:szCs w:val="12"/>
              </w:rPr>
              <w:t>сети</w:t>
            </w:r>
            <w:proofErr w:type="gramEnd"/>
            <w:r w:rsidRPr="005345EB">
              <w:rPr>
                <w:rFonts w:ascii="Times New Roman" w:eastAsia="Calibri" w:hAnsi="Times New Roman" w:cs="Times New Roman"/>
                <w:sz w:val="12"/>
                <w:szCs w:val="12"/>
              </w:rPr>
              <w:t xml:space="preserve"> автомобильных дорог общего пользования сельского поселения Светлодольск</w:t>
            </w:r>
          </w:p>
        </w:tc>
      </w:tr>
      <w:tr w:rsidR="005345EB" w:rsidRPr="005345EB" w:rsidTr="009263D4">
        <w:trPr>
          <w:trHeight w:val="20"/>
        </w:trPr>
        <w:tc>
          <w:tcPr>
            <w:tcW w:w="22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w:t>
            </w:r>
          </w:p>
        </w:tc>
        <w:tc>
          <w:tcPr>
            <w:tcW w:w="109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Протяженность отремонтированных дорог</w:t>
            </w:r>
          </w:p>
        </w:tc>
        <w:tc>
          <w:tcPr>
            <w:tcW w:w="364"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км</w:t>
            </w:r>
          </w:p>
        </w:tc>
        <w:tc>
          <w:tcPr>
            <w:tcW w:w="480"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2026-2033</w:t>
            </w:r>
          </w:p>
        </w:tc>
        <w:tc>
          <w:tcPr>
            <w:tcW w:w="449" w:type="pct"/>
            <w:gridSpan w:val="2"/>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1,470</w:t>
            </w:r>
          </w:p>
        </w:tc>
        <w:tc>
          <w:tcPr>
            <w:tcW w:w="377" w:type="pct"/>
            <w:gridSpan w:val="2"/>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363" w:type="pct"/>
            <w:gridSpan w:val="2"/>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70" w:type="pct"/>
            <w:gridSpan w:val="2"/>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370"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18" w:type="pct"/>
            <w:gridSpan w:val="3"/>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32,211</w:t>
            </w:r>
          </w:p>
        </w:tc>
        <w:tc>
          <w:tcPr>
            <w:tcW w:w="49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33,681</w:t>
            </w:r>
          </w:p>
        </w:tc>
      </w:tr>
      <w:tr w:rsidR="005345EB" w:rsidRPr="005345EB" w:rsidTr="009263D4">
        <w:trPr>
          <w:trHeight w:val="20"/>
        </w:trPr>
        <w:tc>
          <w:tcPr>
            <w:tcW w:w="22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w:t>
            </w:r>
          </w:p>
        </w:tc>
        <w:tc>
          <w:tcPr>
            <w:tcW w:w="109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Финансовые затраты на содержание дорог</w:t>
            </w:r>
          </w:p>
        </w:tc>
        <w:tc>
          <w:tcPr>
            <w:tcW w:w="364"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Тыс.руб.</w:t>
            </w:r>
          </w:p>
        </w:tc>
        <w:tc>
          <w:tcPr>
            <w:tcW w:w="480"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2026-2033</w:t>
            </w:r>
          </w:p>
        </w:tc>
        <w:tc>
          <w:tcPr>
            <w:tcW w:w="449" w:type="pct"/>
            <w:gridSpan w:val="2"/>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377" w:type="pct"/>
            <w:gridSpan w:val="2"/>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363" w:type="pct"/>
            <w:gridSpan w:val="2"/>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70" w:type="pct"/>
            <w:gridSpan w:val="2"/>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370"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18" w:type="pct"/>
            <w:gridSpan w:val="3"/>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9407,369</w:t>
            </w:r>
          </w:p>
        </w:tc>
        <w:tc>
          <w:tcPr>
            <w:tcW w:w="49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9407,369</w:t>
            </w:r>
          </w:p>
        </w:tc>
      </w:tr>
      <w:tr w:rsidR="005345EB" w:rsidRPr="005345EB" w:rsidTr="009263D4">
        <w:trPr>
          <w:trHeight w:val="20"/>
        </w:trPr>
        <w:tc>
          <w:tcPr>
            <w:tcW w:w="22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w:t>
            </w:r>
          </w:p>
        </w:tc>
        <w:tc>
          <w:tcPr>
            <w:tcW w:w="109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Доля дорожно-транспортных происшествий </w:t>
            </w:r>
          </w:p>
        </w:tc>
        <w:tc>
          <w:tcPr>
            <w:tcW w:w="364"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Шт.</w:t>
            </w:r>
          </w:p>
        </w:tc>
        <w:tc>
          <w:tcPr>
            <w:tcW w:w="480"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2026-2033</w:t>
            </w:r>
          </w:p>
        </w:tc>
        <w:tc>
          <w:tcPr>
            <w:tcW w:w="449" w:type="pct"/>
            <w:gridSpan w:val="2"/>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377" w:type="pct"/>
            <w:gridSpan w:val="2"/>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363" w:type="pct"/>
            <w:gridSpan w:val="2"/>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70" w:type="pct"/>
            <w:gridSpan w:val="2"/>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370"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18" w:type="pct"/>
            <w:gridSpan w:val="3"/>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49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r>
    </w:tbl>
    <w:p w:rsidR="005345EB" w:rsidRPr="005345EB" w:rsidRDefault="005345EB" w:rsidP="005345EB">
      <w:pPr>
        <w:tabs>
          <w:tab w:val="left" w:pos="284"/>
        </w:tabs>
        <w:spacing w:after="0" w:line="240" w:lineRule="auto"/>
        <w:jc w:val="both"/>
        <w:rPr>
          <w:rFonts w:ascii="Times New Roman" w:eastAsia="Calibri" w:hAnsi="Times New Roman" w:cs="Times New Roman"/>
          <w:sz w:val="12"/>
          <w:szCs w:val="12"/>
        </w:rPr>
      </w:pP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Раздел 2. Прогноз транспортного спроса, изменения объемов и характера передвижения населения и перевозок грузов на территории</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сельского поселения Светлодольск</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2.1. Прогноз социально-экономического и градостроительного развития поселения</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i/>
          <w:sz w:val="12"/>
          <w:szCs w:val="12"/>
        </w:rPr>
      </w:pPr>
      <w:r w:rsidRPr="005345EB">
        <w:rPr>
          <w:rFonts w:ascii="Times New Roman" w:eastAsia="Calibri" w:hAnsi="Times New Roman" w:cs="Times New Roman"/>
          <w:sz w:val="12"/>
          <w:szCs w:val="12"/>
        </w:rPr>
        <w:t xml:space="preserve">В результате изучения демографических явлений, происходящих в сельских поселениях муниципального района Сергиевский, в том числе и в сельском поселении Светлодольск, построены два сценария возможного развития демографической ситуации </w:t>
      </w:r>
      <w:proofErr w:type="gramStart"/>
      <w:r w:rsidRPr="005345EB">
        <w:rPr>
          <w:rFonts w:ascii="Times New Roman" w:eastAsia="Calibri" w:hAnsi="Times New Roman" w:cs="Times New Roman"/>
          <w:sz w:val="12"/>
          <w:szCs w:val="12"/>
        </w:rPr>
        <w:t>в</w:t>
      </w:r>
      <w:proofErr w:type="gramEnd"/>
      <w:r w:rsidRPr="005345EB">
        <w:rPr>
          <w:rFonts w:ascii="Times New Roman" w:eastAsia="Calibri" w:hAnsi="Times New Roman" w:cs="Times New Roman"/>
          <w:sz w:val="12"/>
          <w:szCs w:val="12"/>
        </w:rPr>
        <w:t xml:space="preserve"> </w:t>
      </w:r>
      <w:proofErr w:type="spellStart"/>
      <w:r w:rsidRPr="005345EB">
        <w:rPr>
          <w:rFonts w:ascii="Times New Roman" w:eastAsia="Calibri" w:hAnsi="Times New Roman" w:cs="Times New Roman"/>
          <w:sz w:val="12"/>
          <w:szCs w:val="12"/>
        </w:rPr>
        <w:t>с.п</w:t>
      </w:r>
      <w:proofErr w:type="spellEnd"/>
      <w:r w:rsidRPr="005345EB">
        <w:rPr>
          <w:rFonts w:ascii="Times New Roman" w:eastAsia="Calibri" w:hAnsi="Times New Roman" w:cs="Times New Roman"/>
          <w:sz w:val="12"/>
          <w:szCs w:val="12"/>
        </w:rPr>
        <w:t>. Светлодольск.</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i/>
          <w:sz w:val="12"/>
          <w:szCs w:val="12"/>
        </w:rPr>
      </w:pPr>
      <w:r w:rsidRPr="005345EB">
        <w:rPr>
          <w:rFonts w:ascii="Times New Roman" w:eastAsia="Calibri" w:hAnsi="Times New Roman" w:cs="Times New Roman"/>
          <w:b/>
          <w:i/>
          <w:sz w:val="12"/>
          <w:szCs w:val="12"/>
        </w:rPr>
        <w:t xml:space="preserve">1 вариант. Прогноз численности населения </w:t>
      </w:r>
      <w:proofErr w:type="spellStart"/>
      <w:r w:rsidRPr="005345EB">
        <w:rPr>
          <w:rFonts w:ascii="Times New Roman" w:eastAsia="Calibri" w:hAnsi="Times New Roman" w:cs="Times New Roman"/>
          <w:b/>
          <w:i/>
          <w:sz w:val="12"/>
          <w:szCs w:val="12"/>
        </w:rPr>
        <w:t>с.п</w:t>
      </w:r>
      <w:proofErr w:type="spellEnd"/>
      <w:r w:rsidRPr="005345EB">
        <w:rPr>
          <w:rFonts w:ascii="Times New Roman" w:eastAsia="Calibri" w:hAnsi="Times New Roman" w:cs="Times New Roman"/>
          <w:b/>
          <w:i/>
          <w:sz w:val="12"/>
          <w:szCs w:val="12"/>
        </w:rPr>
        <w:t xml:space="preserve">. Светлодольск по </w:t>
      </w:r>
      <w:proofErr w:type="spellStart"/>
      <w:r w:rsidRPr="005345EB">
        <w:rPr>
          <w:rFonts w:ascii="Times New Roman" w:eastAsia="Calibri" w:hAnsi="Times New Roman" w:cs="Times New Roman"/>
          <w:b/>
          <w:i/>
          <w:sz w:val="12"/>
          <w:szCs w:val="12"/>
        </w:rPr>
        <w:t>погодовому</w:t>
      </w:r>
      <w:proofErr w:type="spellEnd"/>
      <w:r w:rsidRPr="005345EB">
        <w:rPr>
          <w:rFonts w:ascii="Times New Roman" w:eastAsia="Calibri" w:hAnsi="Times New Roman" w:cs="Times New Roman"/>
          <w:b/>
          <w:i/>
          <w:sz w:val="12"/>
          <w:szCs w:val="12"/>
        </w:rPr>
        <w:t xml:space="preserve"> балансу</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Прогноз сформирован с использованием метода </w:t>
      </w:r>
      <w:proofErr w:type="spellStart"/>
      <w:r w:rsidRPr="005345EB">
        <w:rPr>
          <w:rFonts w:ascii="Times New Roman" w:eastAsia="Calibri" w:hAnsi="Times New Roman" w:cs="Times New Roman"/>
          <w:sz w:val="12"/>
          <w:szCs w:val="12"/>
        </w:rPr>
        <w:t>погодового</w:t>
      </w:r>
      <w:proofErr w:type="spellEnd"/>
      <w:r w:rsidRPr="005345EB">
        <w:rPr>
          <w:rFonts w:ascii="Times New Roman" w:eastAsia="Calibri" w:hAnsi="Times New Roman" w:cs="Times New Roman"/>
          <w:sz w:val="12"/>
          <w:szCs w:val="12"/>
        </w:rPr>
        <w:t xml:space="preserve"> баланса. Согласно этому варианту, </w:t>
      </w:r>
      <w:proofErr w:type="gramStart"/>
      <w:r w:rsidRPr="005345EB">
        <w:rPr>
          <w:rFonts w:ascii="Times New Roman" w:eastAsia="Calibri" w:hAnsi="Times New Roman" w:cs="Times New Roman"/>
          <w:sz w:val="12"/>
          <w:szCs w:val="12"/>
        </w:rPr>
        <w:t>в</w:t>
      </w:r>
      <w:proofErr w:type="gramEnd"/>
      <w:r w:rsidRPr="005345EB">
        <w:rPr>
          <w:rFonts w:ascii="Times New Roman" w:eastAsia="Calibri" w:hAnsi="Times New Roman" w:cs="Times New Roman"/>
          <w:sz w:val="12"/>
          <w:szCs w:val="12"/>
        </w:rPr>
        <w:t xml:space="preserve"> </w:t>
      </w:r>
      <w:proofErr w:type="spellStart"/>
      <w:r w:rsidRPr="005345EB">
        <w:rPr>
          <w:rFonts w:ascii="Times New Roman" w:eastAsia="Calibri" w:hAnsi="Times New Roman" w:cs="Times New Roman"/>
          <w:sz w:val="12"/>
          <w:szCs w:val="12"/>
        </w:rPr>
        <w:t>с.п</w:t>
      </w:r>
      <w:proofErr w:type="spellEnd"/>
      <w:r w:rsidRPr="005345EB">
        <w:rPr>
          <w:rFonts w:ascii="Times New Roman" w:eastAsia="Calibri" w:hAnsi="Times New Roman" w:cs="Times New Roman"/>
          <w:sz w:val="12"/>
          <w:szCs w:val="12"/>
        </w:rPr>
        <w:t>. Светлодольск на прогнозный период ожидается некоторое сокращение численности населения.</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Численность населения </w:t>
      </w:r>
      <w:proofErr w:type="spellStart"/>
      <w:r w:rsidRPr="005345EB">
        <w:rPr>
          <w:rFonts w:ascii="Times New Roman" w:eastAsia="Calibri" w:hAnsi="Times New Roman" w:cs="Times New Roman"/>
          <w:sz w:val="12"/>
          <w:szCs w:val="12"/>
        </w:rPr>
        <w:t>с.п</w:t>
      </w:r>
      <w:proofErr w:type="spellEnd"/>
      <w:r w:rsidRPr="005345EB">
        <w:rPr>
          <w:rFonts w:ascii="Times New Roman" w:eastAsia="Calibri" w:hAnsi="Times New Roman" w:cs="Times New Roman"/>
          <w:sz w:val="12"/>
          <w:szCs w:val="12"/>
        </w:rPr>
        <w:t xml:space="preserve">. Светлодольск к </w:t>
      </w:r>
      <w:smartTag w:uri="urn:schemas-microsoft-com:office:smarttags" w:element="metricconverter">
        <w:smartTagPr>
          <w:attr w:name="ProductID" w:val="2030 г"/>
        </w:smartTagPr>
        <w:r w:rsidRPr="005345EB">
          <w:rPr>
            <w:rFonts w:ascii="Times New Roman" w:eastAsia="Calibri" w:hAnsi="Times New Roman" w:cs="Times New Roman"/>
            <w:sz w:val="12"/>
            <w:szCs w:val="12"/>
          </w:rPr>
          <w:t>2030 г</w:t>
        </w:r>
      </w:smartTag>
      <w:r w:rsidRPr="005345EB">
        <w:rPr>
          <w:rFonts w:ascii="Times New Roman" w:eastAsia="Calibri" w:hAnsi="Times New Roman" w:cs="Times New Roman"/>
          <w:sz w:val="12"/>
          <w:szCs w:val="12"/>
        </w:rPr>
        <w:t>. – 1854 человека.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i/>
          <w:sz w:val="12"/>
          <w:szCs w:val="12"/>
        </w:rPr>
        <w:t xml:space="preserve">2 вариант. Прогноз численности населения </w:t>
      </w:r>
      <w:proofErr w:type="spellStart"/>
      <w:r w:rsidRPr="005345EB">
        <w:rPr>
          <w:rFonts w:ascii="Times New Roman" w:eastAsia="Calibri" w:hAnsi="Times New Roman" w:cs="Times New Roman"/>
          <w:b/>
          <w:i/>
          <w:sz w:val="12"/>
          <w:szCs w:val="12"/>
        </w:rPr>
        <w:t>с.п</w:t>
      </w:r>
      <w:proofErr w:type="spellEnd"/>
      <w:r w:rsidRPr="005345EB">
        <w:rPr>
          <w:rFonts w:ascii="Times New Roman" w:eastAsia="Calibri" w:hAnsi="Times New Roman" w:cs="Times New Roman"/>
          <w:b/>
          <w:i/>
          <w:sz w:val="12"/>
          <w:szCs w:val="12"/>
        </w:rPr>
        <w:t>. Светлодольск с учетом освоения резервных территорий</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Этот вариант прогноза численности населения </w:t>
      </w:r>
      <w:proofErr w:type="spellStart"/>
      <w:r w:rsidRPr="005345EB">
        <w:rPr>
          <w:rFonts w:ascii="Times New Roman" w:eastAsia="Calibri" w:hAnsi="Times New Roman" w:cs="Times New Roman"/>
          <w:sz w:val="12"/>
          <w:szCs w:val="12"/>
        </w:rPr>
        <w:t>с.п</w:t>
      </w:r>
      <w:proofErr w:type="spellEnd"/>
      <w:r w:rsidRPr="005345EB">
        <w:rPr>
          <w:rFonts w:ascii="Times New Roman" w:eastAsia="Calibri" w:hAnsi="Times New Roman" w:cs="Times New Roman"/>
          <w:sz w:val="12"/>
          <w:szCs w:val="12"/>
        </w:rPr>
        <w:t xml:space="preserve">. Светлодольск </w:t>
      </w:r>
      <w:proofErr w:type="gramStart"/>
      <w:r w:rsidRPr="005345EB">
        <w:rPr>
          <w:rFonts w:ascii="Times New Roman" w:eastAsia="Calibri" w:hAnsi="Times New Roman" w:cs="Times New Roman"/>
          <w:sz w:val="12"/>
          <w:szCs w:val="12"/>
        </w:rPr>
        <w:t>рассчитан</w:t>
      </w:r>
      <w:proofErr w:type="gramEnd"/>
      <w:r w:rsidRPr="005345EB">
        <w:rPr>
          <w:rFonts w:ascii="Times New Roman" w:eastAsia="Calibri" w:hAnsi="Times New Roman" w:cs="Times New Roman"/>
          <w:sz w:val="12"/>
          <w:szCs w:val="12"/>
        </w:rPr>
        <w:t xml:space="preserve"> с учетом территориальных резервов в пределах сельского поселения и освоения новых территорий, которые могут быть использованы под жилищное строительство.</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На резервных территориях </w:t>
      </w:r>
      <w:proofErr w:type="spellStart"/>
      <w:r w:rsidRPr="005345EB">
        <w:rPr>
          <w:rFonts w:ascii="Times New Roman" w:eastAsia="Calibri" w:hAnsi="Times New Roman" w:cs="Times New Roman"/>
          <w:sz w:val="12"/>
          <w:szCs w:val="12"/>
        </w:rPr>
        <w:t>с.п</w:t>
      </w:r>
      <w:proofErr w:type="spellEnd"/>
      <w:r w:rsidRPr="005345EB">
        <w:rPr>
          <w:rFonts w:ascii="Times New Roman" w:eastAsia="Calibri" w:hAnsi="Times New Roman" w:cs="Times New Roman"/>
          <w:sz w:val="12"/>
          <w:szCs w:val="12"/>
        </w:rPr>
        <w:t>. Светлодольск можно разместить 1304 участка – 417 участков на 1-ю очередь и 887 участков на расчетный срок.</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Средний размер домохозяйства в Самарской области составляет 2,7 человека, в сельских поселениях </w:t>
      </w:r>
      <w:proofErr w:type="spellStart"/>
      <w:r w:rsidRPr="005345EB">
        <w:rPr>
          <w:rFonts w:ascii="Times New Roman" w:eastAsia="Calibri" w:hAnsi="Times New Roman" w:cs="Times New Roman"/>
          <w:sz w:val="12"/>
          <w:szCs w:val="12"/>
        </w:rPr>
        <w:t>м.р</w:t>
      </w:r>
      <w:proofErr w:type="spellEnd"/>
      <w:r w:rsidRPr="005345EB">
        <w:rPr>
          <w:rFonts w:ascii="Times New Roman" w:eastAsia="Calibri" w:hAnsi="Times New Roman" w:cs="Times New Roman"/>
          <w:sz w:val="12"/>
          <w:szCs w:val="12"/>
        </w:rPr>
        <w:t>. Сергиевский – 2,6 человек. С учетом эффективности мероприятий по демографическому развитию Самарской области  средний размер домохозяйства в перспективе может увеличиться до 3-х человек.</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Исходя из этого на участках, отведенных под жилищное строительство </w:t>
      </w:r>
      <w:proofErr w:type="gramStart"/>
      <w:r w:rsidRPr="005345EB">
        <w:rPr>
          <w:rFonts w:ascii="Times New Roman" w:eastAsia="Calibri" w:hAnsi="Times New Roman" w:cs="Times New Roman"/>
          <w:sz w:val="12"/>
          <w:szCs w:val="12"/>
        </w:rPr>
        <w:t>в</w:t>
      </w:r>
      <w:proofErr w:type="gramEnd"/>
      <w:r w:rsidRPr="005345EB">
        <w:rPr>
          <w:rFonts w:ascii="Times New Roman" w:eastAsia="Calibri" w:hAnsi="Times New Roman" w:cs="Times New Roman"/>
          <w:sz w:val="12"/>
          <w:szCs w:val="12"/>
        </w:rPr>
        <w:t xml:space="preserve"> с. п. Светлодольск, </w:t>
      </w:r>
      <w:proofErr w:type="gramStart"/>
      <w:r w:rsidRPr="005345EB">
        <w:rPr>
          <w:rFonts w:ascii="Times New Roman" w:eastAsia="Calibri" w:hAnsi="Times New Roman" w:cs="Times New Roman"/>
          <w:sz w:val="12"/>
          <w:szCs w:val="12"/>
        </w:rPr>
        <w:t>при</w:t>
      </w:r>
      <w:proofErr w:type="gramEnd"/>
      <w:r w:rsidRPr="005345EB">
        <w:rPr>
          <w:rFonts w:ascii="Times New Roman" w:eastAsia="Calibri" w:hAnsi="Times New Roman" w:cs="Times New Roman"/>
          <w:sz w:val="12"/>
          <w:szCs w:val="12"/>
        </w:rPr>
        <w:t xml:space="preserve"> полном их освоении будет проживать 4020 человек.</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В целом численность населения </w:t>
      </w:r>
      <w:proofErr w:type="spellStart"/>
      <w:r w:rsidRPr="005345EB">
        <w:rPr>
          <w:rFonts w:ascii="Times New Roman" w:eastAsia="Calibri" w:hAnsi="Times New Roman" w:cs="Times New Roman"/>
          <w:sz w:val="12"/>
          <w:szCs w:val="12"/>
        </w:rPr>
        <w:t>с.п</w:t>
      </w:r>
      <w:proofErr w:type="spellEnd"/>
      <w:r w:rsidRPr="005345EB">
        <w:rPr>
          <w:rFonts w:ascii="Times New Roman" w:eastAsia="Calibri" w:hAnsi="Times New Roman" w:cs="Times New Roman"/>
          <w:sz w:val="12"/>
          <w:szCs w:val="12"/>
        </w:rPr>
        <w:t>. Светлодольск к 2030 году возрастет до 5864 человек.</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Объемы планируемого жилищного строительства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В целях создания благоприятных условий для развития жилищного строительства органам местного самоуправления необходимо осуществлять:</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подготовку земельных участков для жилищного строительства, в том числе подготовку инженерной и транспортной инфраструктур на планируемых площадках для жилищного строительства;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освоение земель сельскохозяйственного назначения, прилегающих к населенным пунктам и расположенных вблизи от мест подключения к инженерным коммуникациям, в целях развития малоэтажной застройки;</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с</w:t>
      </w:r>
      <w:r w:rsidRPr="005345EB">
        <w:rPr>
          <w:rFonts w:ascii="Times New Roman" w:eastAsia="Calibri" w:hAnsi="Times New Roman" w:cs="Times New Roman"/>
          <w:iCs/>
          <w:sz w:val="12"/>
          <w:szCs w:val="12"/>
        </w:rPr>
        <w:t>одействие в реализации мероприятий национального проекта «Доступное и комфортное жилье – гражданам России»;</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увеличение объемов строительства жилья и коммунальной инфраструктуры;</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приведение существующего жилищного фонда и коммунальной инфраструктуры в соответствие со стандартами качества;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обеспечение доступности жилья и коммунальных услуг в соответствии с платежеспособным спросом населения;</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развитие финансово-кредитных институтов рынка жилья.</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Развитие жилых зон планируется на свободных участках в существующих границах населенных пунктов сельского поселения Светлодольск. Предполагается застройка усадебными жилыми домами с приусадебными участками, дачным строительством в </w:t>
      </w:r>
      <w:proofErr w:type="spellStart"/>
      <w:r w:rsidRPr="005345EB">
        <w:rPr>
          <w:rFonts w:ascii="Times New Roman" w:eastAsia="Calibri" w:hAnsi="Times New Roman" w:cs="Times New Roman"/>
          <w:sz w:val="12"/>
          <w:szCs w:val="12"/>
        </w:rPr>
        <w:t>с</w:t>
      </w:r>
      <w:proofErr w:type="gramStart"/>
      <w:r w:rsidRPr="005345EB">
        <w:rPr>
          <w:rFonts w:ascii="Times New Roman" w:eastAsia="Calibri" w:hAnsi="Times New Roman" w:cs="Times New Roman"/>
          <w:sz w:val="12"/>
          <w:szCs w:val="12"/>
        </w:rPr>
        <w:t>.Н</w:t>
      </w:r>
      <w:proofErr w:type="gramEnd"/>
      <w:r w:rsidRPr="005345EB">
        <w:rPr>
          <w:rFonts w:ascii="Times New Roman" w:eastAsia="Calibri" w:hAnsi="Times New Roman" w:cs="Times New Roman"/>
          <w:sz w:val="12"/>
          <w:szCs w:val="12"/>
        </w:rPr>
        <w:t>ижняя</w:t>
      </w:r>
      <w:proofErr w:type="spellEnd"/>
      <w:r w:rsidRPr="005345EB">
        <w:rPr>
          <w:rFonts w:ascii="Times New Roman" w:eastAsia="Calibri" w:hAnsi="Times New Roman" w:cs="Times New Roman"/>
          <w:sz w:val="12"/>
          <w:szCs w:val="12"/>
        </w:rPr>
        <w:t xml:space="preserve"> Орлянка и секционными домами в </w:t>
      </w:r>
      <w:proofErr w:type="spellStart"/>
      <w:r w:rsidRPr="005345EB">
        <w:rPr>
          <w:rFonts w:ascii="Times New Roman" w:eastAsia="Calibri" w:hAnsi="Times New Roman" w:cs="Times New Roman"/>
          <w:sz w:val="12"/>
          <w:szCs w:val="12"/>
        </w:rPr>
        <w:t>п.Участок</w:t>
      </w:r>
      <w:proofErr w:type="spellEnd"/>
      <w:r w:rsidRPr="005345EB">
        <w:rPr>
          <w:rFonts w:ascii="Times New Roman" w:eastAsia="Calibri" w:hAnsi="Times New Roman" w:cs="Times New Roman"/>
          <w:sz w:val="12"/>
          <w:szCs w:val="12"/>
        </w:rPr>
        <w:t xml:space="preserve"> Сок.</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 xml:space="preserve">В существующих границах </w:t>
      </w:r>
      <w:r w:rsidRPr="005345EB">
        <w:rPr>
          <w:rFonts w:ascii="Times New Roman" w:eastAsia="Calibri" w:hAnsi="Times New Roman" w:cs="Times New Roman"/>
          <w:b/>
          <w:sz w:val="12"/>
          <w:szCs w:val="12"/>
          <w:u w:val="single"/>
        </w:rPr>
        <w:t>п.</w:t>
      </w:r>
      <w:r w:rsidRPr="005345EB">
        <w:rPr>
          <w:rFonts w:ascii="Times New Roman" w:eastAsia="Calibri" w:hAnsi="Times New Roman" w:cs="Times New Roman"/>
          <w:sz w:val="12"/>
          <w:szCs w:val="12"/>
          <w:u w:val="single"/>
        </w:rPr>
        <w:t xml:space="preserve"> </w:t>
      </w:r>
      <w:r w:rsidRPr="005345EB">
        <w:rPr>
          <w:rFonts w:ascii="Times New Roman" w:eastAsia="Calibri" w:hAnsi="Times New Roman" w:cs="Times New Roman"/>
          <w:b/>
          <w:sz w:val="12"/>
          <w:szCs w:val="12"/>
          <w:u w:val="single"/>
        </w:rPr>
        <w:t>Светлодольск</w:t>
      </w:r>
      <w:r w:rsidRPr="005345EB">
        <w:rPr>
          <w:rFonts w:ascii="Times New Roman" w:eastAsia="Calibri" w:hAnsi="Times New Roman" w:cs="Times New Roman"/>
          <w:b/>
          <w:sz w:val="12"/>
          <w:szCs w:val="12"/>
        </w:rPr>
        <w:t xml:space="preserve">  предусматривается:</w:t>
      </w:r>
    </w:p>
    <w:p w:rsidR="005345EB" w:rsidRPr="005345EB" w:rsidRDefault="005345EB" w:rsidP="009263D4">
      <w:pPr>
        <w:numPr>
          <w:ilvl w:val="0"/>
          <w:numId w:val="44"/>
        </w:numPr>
        <w:tabs>
          <w:tab w:val="left" w:pos="284"/>
        </w:tabs>
        <w:spacing w:after="0" w:line="240" w:lineRule="auto"/>
        <w:ind w:left="0"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Площадка№1 на площади – </w:t>
      </w:r>
      <w:smartTag w:uri="urn:schemas-microsoft-com:office:smarttags" w:element="metricconverter">
        <w:smartTagPr>
          <w:attr w:name="ProductID" w:val="1,4 га"/>
        </w:smartTagPr>
        <w:r w:rsidRPr="005345EB">
          <w:rPr>
            <w:rFonts w:ascii="Times New Roman" w:eastAsia="Calibri" w:hAnsi="Times New Roman" w:cs="Times New Roman"/>
            <w:sz w:val="12"/>
            <w:szCs w:val="12"/>
          </w:rPr>
          <w:t>1,4 га</w:t>
        </w:r>
      </w:smartTag>
      <w:r w:rsidRPr="005345EB">
        <w:rPr>
          <w:rFonts w:ascii="Times New Roman" w:eastAsia="Calibri" w:hAnsi="Times New Roman" w:cs="Times New Roman"/>
          <w:sz w:val="12"/>
          <w:szCs w:val="12"/>
        </w:rPr>
        <w:t>;</w:t>
      </w:r>
    </w:p>
    <w:p w:rsidR="005345EB" w:rsidRPr="005345EB" w:rsidRDefault="005345EB" w:rsidP="009263D4">
      <w:pPr>
        <w:numPr>
          <w:ilvl w:val="0"/>
          <w:numId w:val="44"/>
        </w:numPr>
        <w:tabs>
          <w:tab w:val="left" w:pos="284"/>
        </w:tabs>
        <w:spacing w:after="0" w:line="240" w:lineRule="auto"/>
        <w:ind w:left="0"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lastRenderedPageBreak/>
        <w:t xml:space="preserve">Площадка№2 на площади – </w:t>
      </w:r>
      <w:smartTag w:uri="urn:schemas-microsoft-com:office:smarttags" w:element="metricconverter">
        <w:smartTagPr>
          <w:attr w:name="ProductID" w:val="5,8 га"/>
        </w:smartTagPr>
        <w:r w:rsidRPr="005345EB">
          <w:rPr>
            <w:rFonts w:ascii="Times New Roman" w:eastAsia="Calibri" w:hAnsi="Times New Roman" w:cs="Times New Roman"/>
            <w:sz w:val="12"/>
            <w:szCs w:val="12"/>
          </w:rPr>
          <w:t>5,8 га</w:t>
        </w:r>
      </w:smartTag>
      <w:r w:rsidRPr="005345EB">
        <w:rPr>
          <w:rFonts w:ascii="Times New Roman" w:eastAsia="Calibri" w:hAnsi="Times New Roman" w:cs="Times New Roman"/>
          <w:sz w:val="12"/>
          <w:szCs w:val="12"/>
        </w:rPr>
        <w:t>;</w:t>
      </w:r>
    </w:p>
    <w:p w:rsidR="005345EB" w:rsidRPr="005345EB" w:rsidRDefault="005345EB" w:rsidP="009263D4">
      <w:pPr>
        <w:numPr>
          <w:ilvl w:val="0"/>
          <w:numId w:val="44"/>
        </w:numPr>
        <w:tabs>
          <w:tab w:val="left" w:pos="284"/>
        </w:tabs>
        <w:spacing w:after="0" w:line="240" w:lineRule="auto"/>
        <w:ind w:left="0"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Площадка№3 на площади – </w:t>
      </w:r>
      <w:smartTag w:uri="urn:schemas-microsoft-com:office:smarttags" w:element="metricconverter">
        <w:smartTagPr>
          <w:attr w:name="ProductID" w:val="9,4 га"/>
        </w:smartTagPr>
        <w:r w:rsidRPr="005345EB">
          <w:rPr>
            <w:rFonts w:ascii="Times New Roman" w:eastAsia="Calibri" w:hAnsi="Times New Roman" w:cs="Times New Roman"/>
            <w:sz w:val="12"/>
            <w:szCs w:val="12"/>
          </w:rPr>
          <w:t>9,4 га</w:t>
        </w:r>
      </w:smartTag>
      <w:r w:rsidRPr="005345EB">
        <w:rPr>
          <w:rFonts w:ascii="Times New Roman" w:eastAsia="Calibri" w:hAnsi="Times New Roman" w:cs="Times New Roman"/>
          <w:sz w:val="12"/>
          <w:szCs w:val="12"/>
        </w:rPr>
        <w:t>;</w:t>
      </w:r>
    </w:p>
    <w:p w:rsidR="005345EB" w:rsidRPr="005345EB" w:rsidRDefault="005345EB" w:rsidP="009263D4">
      <w:pPr>
        <w:numPr>
          <w:ilvl w:val="0"/>
          <w:numId w:val="44"/>
        </w:numPr>
        <w:tabs>
          <w:tab w:val="left" w:pos="284"/>
        </w:tabs>
        <w:spacing w:after="0" w:line="240" w:lineRule="auto"/>
        <w:ind w:left="0"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Площадка№4 на площади – </w:t>
      </w:r>
      <w:smartTag w:uri="urn:schemas-microsoft-com:office:smarttags" w:element="metricconverter">
        <w:smartTagPr>
          <w:attr w:name="ProductID" w:val="3,15 га"/>
        </w:smartTagPr>
        <w:r w:rsidRPr="005345EB">
          <w:rPr>
            <w:rFonts w:ascii="Times New Roman" w:eastAsia="Calibri" w:hAnsi="Times New Roman" w:cs="Times New Roman"/>
            <w:sz w:val="12"/>
            <w:szCs w:val="12"/>
          </w:rPr>
          <w:t>3,15 га</w:t>
        </w:r>
      </w:smartTag>
      <w:r w:rsidRPr="005345EB">
        <w:rPr>
          <w:rFonts w:ascii="Times New Roman" w:eastAsia="Calibri" w:hAnsi="Times New Roman" w:cs="Times New Roman"/>
          <w:sz w:val="12"/>
          <w:szCs w:val="12"/>
        </w:rPr>
        <w:t>;</w:t>
      </w:r>
    </w:p>
    <w:p w:rsidR="005345EB" w:rsidRPr="005345EB" w:rsidRDefault="005345EB" w:rsidP="009263D4">
      <w:pPr>
        <w:numPr>
          <w:ilvl w:val="0"/>
          <w:numId w:val="44"/>
        </w:numPr>
        <w:tabs>
          <w:tab w:val="left" w:pos="284"/>
        </w:tabs>
        <w:spacing w:after="0" w:line="240" w:lineRule="auto"/>
        <w:ind w:left="0"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Площадка№5 на площади – </w:t>
      </w:r>
      <w:smartTag w:uri="urn:schemas-microsoft-com:office:smarttags" w:element="metricconverter">
        <w:smartTagPr>
          <w:attr w:name="ProductID" w:val="4,2 га"/>
        </w:smartTagPr>
        <w:r w:rsidRPr="005345EB">
          <w:rPr>
            <w:rFonts w:ascii="Times New Roman" w:eastAsia="Calibri" w:hAnsi="Times New Roman" w:cs="Times New Roman"/>
            <w:sz w:val="12"/>
            <w:szCs w:val="12"/>
          </w:rPr>
          <w:t>4,2 га</w:t>
        </w:r>
      </w:smartTag>
      <w:r w:rsidRPr="005345EB">
        <w:rPr>
          <w:rFonts w:ascii="Times New Roman" w:eastAsia="Calibri" w:hAnsi="Times New Roman" w:cs="Times New Roman"/>
          <w:sz w:val="12"/>
          <w:szCs w:val="12"/>
        </w:rPr>
        <w:t>;</w:t>
      </w:r>
    </w:p>
    <w:p w:rsidR="005345EB" w:rsidRPr="005345EB" w:rsidRDefault="005345EB" w:rsidP="009263D4">
      <w:pPr>
        <w:numPr>
          <w:ilvl w:val="0"/>
          <w:numId w:val="44"/>
        </w:numPr>
        <w:tabs>
          <w:tab w:val="left" w:pos="284"/>
        </w:tabs>
        <w:spacing w:after="0" w:line="240" w:lineRule="auto"/>
        <w:ind w:left="0"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Площадка№6 на площади – </w:t>
      </w:r>
      <w:smartTag w:uri="urn:schemas-microsoft-com:office:smarttags" w:element="metricconverter">
        <w:smartTagPr>
          <w:attr w:name="ProductID" w:val="32,7 га"/>
        </w:smartTagPr>
        <w:r w:rsidRPr="005345EB">
          <w:rPr>
            <w:rFonts w:ascii="Times New Roman" w:eastAsia="Calibri" w:hAnsi="Times New Roman" w:cs="Times New Roman"/>
            <w:sz w:val="12"/>
            <w:szCs w:val="12"/>
          </w:rPr>
          <w:t>32,7 га</w:t>
        </w:r>
      </w:smartTag>
      <w:r w:rsidRPr="005345EB">
        <w:rPr>
          <w:rFonts w:ascii="Times New Roman" w:eastAsia="Calibri" w:hAnsi="Times New Roman" w:cs="Times New Roman"/>
          <w:sz w:val="12"/>
          <w:szCs w:val="12"/>
        </w:rPr>
        <w:t>;</w:t>
      </w:r>
    </w:p>
    <w:p w:rsidR="005345EB" w:rsidRPr="005345EB" w:rsidRDefault="005345EB" w:rsidP="009263D4">
      <w:pPr>
        <w:numPr>
          <w:ilvl w:val="0"/>
          <w:numId w:val="44"/>
        </w:numPr>
        <w:tabs>
          <w:tab w:val="left" w:pos="284"/>
        </w:tabs>
        <w:spacing w:after="0" w:line="240" w:lineRule="auto"/>
        <w:ind w:left="0"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Площадка№7 на площади – </w:t>
      </w:r>
      <w:smartTag w:uri="urn:schemas-microsoft-com:office:smarttags" w:element="metricconverter">
        <w:smartTagPr>
          <w:attr w:name="ProductID" w:val="10,8 га"/>
        </w:smartTagPr>
        <w:r w:rsidRPr="005345EB">
          <w:rPr>
            <w:rFonts w:ascii="Times New Roman" w:eastAsia="Calibri" w:hAnsi="Times New Roman" w:cs="Times New Roman"/>
            <w:sz w:val="12"/>
            <w:szCs w:val="12"/>
          </w:rPr>
          <w:t>10,8 га</w:t>
        </w:r>
      </w:smartTag>
      <w:r w:rsidRPr="005345EB">
        <w:rPr>
          <w:rFonts w:ascii="Times New Roman" w:eastAsia="Calibri" w:hAnsi="Times New Roman" w:cs="Times New Roman"/>
          <w:sz w:val="12"/>
          <w:szCs w:val="12"/>
        </w:rPr>
        <w:t>;</w:t>
      </w:r>
    </w:p>
    <w:p w:rsidR="005345EB" w:rsidRPr="005345EB" w:rsidRDefault="005345EB" w:rsidP="009263D4">
      <w:pPr>
        <w:numPr>
          <w:ilvl w:val="0"/>
          <w:numId w:val="44"/>
        </w:numPr>
        <w:tabs>
          <w:tab w:val="left" w:pos="284"/>
        </w:tabs>
        <w:spacing w:after="0" w:line="240" w:lineRule="auto"/>
        <w:ind w:left="0"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Площадка№8 на площади – </w:t>
      </w:r>
      <w:smartTag w:uri="urn:schemas-microsoft-com:office:smarttags" w:element="metricconverter">
        <w:smartTagPr>
          <w:attr w:name="ProductID" w:val="16,8 га"/>
        </w:smartTagPr>
        <w:r w:rsidRPr="005345EB">
          <w:rPr>
            <w:rFonts w:ascii="Times New Roman" w:eastAsia="Calibri" w:hAnsi="Times New Roman" w:cs="Times New Roman"/>
            <w:sz w:val="12"/>
            <w:szCs w:val="12"/>
          </w:rPr>
          <w:t>16,8 га</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i/>
          <w:sz w:val="12"/>
          <w:szCs w:val="12"/>
          <w:u w:val="single"/>
        </w:rPr>
      </w:pPr>
      <w:r w:rsidRPr="005345EB">
        <w:rPr>
          <w:rFonts w:ascii="Times New Roman" w:eastAsia="Calibri" w:hAnsi="Times New Roman" w:cs="Times New Roman"/>
          <w:i/>
          <w:iCs/>
          <w:sz w:val="12"/>
          <w:szCs w:val="12"/>
          <w:u w:val="single"/>
        </w:rPr>
        <w:t>На свободных территориях</w:t>
      </w:r>
      <w:r w:rsidRPr="005345EB">
        <w:rPr>
          <w:rFonts w:ascii="Times New Roman" w:eastAsia="Calibri" w:hAnsi="Times New Roman" w:cs="Times New Roman"/>
          <w:i/>
          <w:sz w:val="12"/>
          <w:szCs w:val="12"/>
          <w:u w:val="single"/>
        </w:rPr>
        <w:t xml:space="preserve"> в границах населенного пункта</w:t>
      </w:r>
      <w:r w:rsidRPr="005345EB">
        <w:rPr>
          <w:rFonts w:ascii="Times New Roman" w:eastAsia="Calibri" w:hAnsi="Times New Roman" w:cs="Times New Roman"/>
          <w:bCs/>
          <w:i/>
          <w:sz w:val="12"/>
          <w:szCs w:val="12"/>
          <w:u w:val="single"/>
        </w:rPr>
        <w:t xml:space="preserve"> планируется</w:t>
      </w:r>
      <w:r w:rsidRPr="005345EB">
        <w:rPr>
          <w:rFonts w:ascii="Times New Roman" w:eastAsia="Calibri" w:hAnsi="Times New Roman" w:cs="Times New Roman"/>
          <w:i/>
          <w:sz w:val="12"/>
          <w:szCs w:val="12"/>
          <w:u w:val="single"/>
        </w:rPr>
        <w:t xml:space="preserve"> </w:t>
      </w:r>
      <w:r w:rsidRPr="005345EB">
        <w:rPr>
          <w:rFonts w:ascii="Times New Roman" w:eastAsia="Calibri" w:hAnsi="Times New Roman" w:cs="Times New Roman"/>
          <w:bCs/>
          <w:i/>
          <w:sz w:val="12"/>
          <w:szCs w:val="12"/>
          <w:u w:val="single"/>
        </w:rPr>
        <w:t>строительство</w:t>
      </w:r>
      <w:r w:rsidRPr="005345EB">
        <w:rPr>
          <w:rFonts w:ascii="Times New Roman" w:eastAsia="Calibri" w:hAnsi="Times New Roman" w:cs="Times New Roman"/>
          <w:i/>
          <w:sz w:val="12"/>
          <w:szCs w:val="12"/>
          <w:u w:val="single"/>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b/>
          <w:sz w:val="12"/>
          <w:szCs w:val="12"/>
        </w:rPr>
        <w:t>ПЛОЩАДКА №1</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b/>
          <w:sz w:val="12"/>
          <w:szCs w:val="12"/>
        </w:rPr>
        <w:t>1 очередь строительства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Площадка расположена в центральной части </w:t>
      </w:r>
      <w:proofErr w:type="spellStart"/>
      <w:r w:rsidRPr="005345EB">
        <w:rPr>
          <w:rFonts w:ascii="Times New Roman" w:eastAsia="Calibri" w:hAnsi="Times New Roman" w:cs="Times New Roman"/>
          <w:sz w:val="12"/>
          <w:szCs w:val="12"/>
        </w:rPr>
        <w:t>н.п</w:t>
      </w:r>
      <w:proofErr w:type="spellEnd"/>
      <w:r w:rsidRPr="005345EB">
        <w:rPr>
          <w:rFonts w:ascii="Times New Roman" w:eastAsia="Calibri" w:hAnsi="Times New Roman" w:cs="Times New Roman"/>
          <w:sz w:val="12"/>
          <w:szCs w:val="12"/>
        </w:rPr>
        <w:t xml:space="preserve">. по </w:t>
      </w:r>
      <w:proofErr w:type="spellStart"/>
      <w:r w:rsidRPr="005345EB">
        <w:rPr>
          <w:rFonts w:ascii="Times New Roman" w:eastAsia="Calibri" w:hAnsi="Times New Roman" w:cs="Times New Roman"/>
          <w:sz w:val="12"/>
          <w:szCs w:val="12"/>
        </w:rPr>
        <w:t>ул</w:t>
      </w:r>
      <w:proofErr w:type="gramStart"/>
      <w:r w:rsidRPr="005345EB">
        <w:rPr>
          <w:rFonts w:ascii="Times New Roman" w:eastAsia="Calibri" w:hAnsi="Times New Roman" w:cs="Times New Roman"/>
          <w:sz w:val="12"/>
          <w:szCs w:val="12"/>
        </w:rPr>
        <w:t>.Г</w:t>
      </w:r>
      <w:proofErr w:type="gramEnd"/>
      <w:r w:rsidRPr="005345EB">
        <w:rPr>
          <w:rFonts w:ascii="Times New Roman" w:eastAsia="Calibri" w:hAnsi="Times New Roman" w:cs="Times New Roman"/>
          <w:sz w:val="12"/>
          <w:szCs w:val="12"/>
        </w:rPr>
        <w:t>агарина</w:t>
      </w:r>
      <w:proofErr w:type="spellEnd"/>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Площадь проектируемой территории </w:t>
      </w:r>
      <w:smartTag w:uri="urn:schemas-microsoft-com:office:smarttags" w:element="metricconverter">
        <w:smartTagPr>
          <w:attr w:name="ProductID" w:val="1,4 га"/>
        </w:smartTagPr>
        <w:r w:rsidRPr="005345EB">
          <w:rPr>
            <w:rFonts w:ascii="Times New Roman" w:eastAsia="Calibri" w:hAnsi="Times New Roman" w:cs="Times New Roman"/>
            <w:sz w:val="12"/>
            <w:szCs w:val="12"/>
          </w:rPr>
          <w:t>1,4 га</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8 усадебных жилых домов,</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24  человека;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Ориентировочно общая площадь жилого фонда усадебной застройки, составит – 1 600</w:t>
      </w:r>
      <w:r w:rsidRPr="005345EB">
        <w:rPr>
          <w:rFonts w:ascii="Times New Roman" w:eastAsia="Calibri" w:hAnsi="Times New Roman" w:cs="Times New Roman"/>
          <w:i/>
          <w:sz w:val="12"/>
          <w:szCs w:val="12"/>
        </w:rPr>
        <w:t xml:space="preserve">  </w:t>
      </w:r>
      <w:r w:rsidRPr="005345EB">
        <w:rPr>
          <w:rFonts w:ascii="Times New Roman" w:eastAsia="Calibri" w:hAnsi="Times New Roman" w:cs="Times New Roman"/>
          <w:sz w:val="12"/>
          <w:szCs w:val="12"/>
        </w:rPr>
        <w:t>кв. м.</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b/>
          <w:sz w:val="12"/>
          <w:szCs w:val="12"/>
        </w:rPr>
        <w:t>ПЛОЩАДКА №2</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b/>
          <w:sz w:val="12"/>
          <w:szCs w:val="12"/>
        </w:rPr>
        <w:t>1 очередь строительства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Площадка расположена в центральной части </w:t>
      </w:r>
      <w:proofErr w:type="spellStart"/>
      <w:r w:rsidRPr="005345EB">
        <w:rPr>
          <w:rFonts w:ascii="Times New Roman" w:eastAsia="Calibri" w:hAnsi="Times New Roman" w:cs="Times New Roman"/>
          <w:sz w:val="12"/>
          <w:szCs w:val="12"/>
        </w:rPr>
        <w:t>н.п</w:t>
      </w:r>
      <w:proofErr w:type="spellEnd"/>
      <w:r w:rsidRPr="005345EB">
        <w:rPr>
          <w:rFonts w:ascii="Times New Roman" w:eastAsia="Calibri" w:hAnsi="Times New Roman" w:cs="Times New Roman"/>
          <w:sz w:val="12"/>
          <w:szCs w:val="12"/>
        </w:rPr>
        <w:t xml:space="preserve">. по </w:t>
      </w:r>
      <w:proofErr w:type="spellStart"/>
      <w:r w:rsidRPr="005345EB">
        <w:rPr>
          <w:rFonts w:ascii="Times New Roman" w:eastAsia="Calibri" w:hAnsi="Times New Roman" w:cs="Times New Roman"/>
          <w:sz w:val="12"/>
          <w:szCs w:val="12"/>
        </w:rPr>
        <w:t>ул</w:t>
      </w:r>
      <w:proofErr w:type="gramStart"/>
      <w:r w:rsidRPr="005345EB">
        <w:rPr>
          <w:rFonts w:ascii="Times New Roman" w:eastAsia="Calibri" w:hAnsi="Times New Roman" w:cs="Times New Roman"/>
          <w:sz w:val="12"/>
          <w:szCs w:val="12"/>
        </w:rPr>
        <w:t>.К</w:t>
      </w:r>
      <w:proofErr w:type="gramEnd"/>
      <w:r w:rsidRPr="005345EB">
        <w:rPr>
          <w:rFonts w:ascii="Times New Roman" w:eastAsia="Calibri" w:hAnsi="Times New Roman" w:cs="Times New Roman"/>
          <w:sz w:val="12"/>
          <w:szCs w:val="12"/>
        </w:rPr>
        <w:t>омсомольская</w:t>
      </w:r>
      <w:proofErr w:type="spellEnd"/>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Площадь проектируемой территории </w:t>
      </w:r>
      <w:smartTag w:uri="urn:schemas-microsoft-com:office:smarttags" w:element="metricconverter">
        <w:smartTagPr>
          <w:attr w:name="ProductID" w:val="5,8 га"/>
        </w:smartTagPr>
        <w:r w:rsidRPr="005345EB">
          <w:rPr>
            <w:rFonts w:ascii="Times New Roman" w:eastAsia="Calibri" w:hAnsi="Times New Roman" w:cs="Times New Roman"/>
            <w:sz w:val="12"/>
            <w:szCs w:val="12"/>
          </w:rPr>
          <w:t>5,8 га</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34 усадебных жилых домов;</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- 102  человека;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Ориентировочно общая площадь жилого фонда усадебной застройки, составит – </w:t>
      </w:r>
      <w:smartTag w:uri="urn:schemas-microsoft-com:office:smarttags" w:element="metricconverter">
        <w:smartTagPr>
          <w:attr w:name="ProductID" w:val="6 800 м2"/>
        </w:smartTagPr>
        <w:r w:rsidRPr="005345EB">
          <w:rPr>
            <w:rFonts w:ascii="Times New Roman" w:eastAsia="Calibri" w:hAnsi="Times New Roman" w:cs="Times New Roman"/>
            <w:sz w:val="12"/>
            <w:szCs w:val="12"/>
          </w:rPr>
          <w:t>6 800 м</w:t>
        </w:r>
        <w:proofErr w:type="gramStart"/>
        <w:r w:rsidRPr="005345EB">
          <w:rPr>
            <w:rFonts w:ascii="Times New Roman" w:eastAsia="Calibri" w:hAnsi="Times New Roman" w:cs="Times New Roman"/>
            <w:sz w:val="12"/>
            <w:szCs w:val="12"/>
            <w:vertAlign w:val="superscript"/>
          </w:rPr>
          <w:t>2</w:t>
        </w:r>
      </w:smartTag>
      <w:proofErr w:type="gramEnd"/>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b/>
          <w:sz w:val="12"/>
          <w:szCs w:val="12"/>
        </w:rPr>
        <w:t>ПЛОЩАДКА №3</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1 очередь строительства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Площадка расположена в центральной части </w:t>
      </w:r>
      <w:proofErr w:type="spellStart"/>
      <w:r w:rsidRPr="005345EB">
        <w:rPr>
          <w:rFonts w:ascii="Times New Roman" w:eastAsia="Calibri" w:hAnsi="Times New Roman" w:cs="Times New Roman"/>
          <w:sz w:val="12"/>
          <w:szCs w:val="12"/>
        </w:rPr>
        <w:t>н.п</w:t>
      </w:r>
      <w:proofErr w:type="spellEnd"/>
      <w:r w:rsidRPr="005345EB">
        <w:rPr>
          <w:rFonts w:ascii="Times New Roman" w:eastAsia="Calibri" w:hAnsi="Times New Roman" w:cs="Times New Roman"/>
          <w:sz w:val="12"/>
          <w:szCs w:val="12"/>
        </w:rPr>
        <w:t xml:space="preserve">. вдоль западной границы </w:t>
      </w:r>
      <w:proofErr w:type="spellStart"/>
      <w:r w:rsidRPr="005345EB">
        <w:rPr>
          <w:rFonts w:ascii="Times New Roman" w:eastAsia="Calibri" w:hAnsi="Times New Roman" w:cs="Times New Roman"/>
          <w:sz w:val="12"/>
          <w:szCs w:val="12"/>
        </w:rPr>
        <w:t>п</w:t>
      </w:r>
      <w:proofErr w:type="gramStart"/>
      <w:r w:rsidRPr="005345EB">
        <w:rPr>
          <w:rFonts w:ascii="Times New Roman" w:eastAsia="Calibri" w:hAnsi="Times New Roman" w:cs="Times New Roman"/>
          <w:sz w:val="12"/>
          <w:szCs w:val="12"/>
        </w:rPr>
        <w:t>.С</w:t>
      </w:r>
      <w:proofErr w:type="gramEnd"/>
      <w:r w:rsidRPr="005345EB">
        <w:rPr>
          <w:rFonts w:ascii="Times New Roman" w:eastAsia="Calibri" w:hAnsi="Times New Roman" w:cs="Times New Roman"/>
          <w:sz w:val="12"/>
          <w:szCs w:val="12"/>
        </w:rPr>
        <w:t>ветлодольск</w:t>
      </w:r>
      <w:proofErr w:type="spellEnd"/>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Площадь проектируемой территории </w:t>
      </w:r>
      <w:smartTag w:uri="urn:schemas-microsoft-com:office:smarttags" w:element="metricconverter">
        <w:smartTagPr>
          <w:attr w:name="ProductID" w:val="9,4 га"/>
        </w:smartTagPr>
        <w:r w:rsidRPr="005345EB">
          <w:rPr>
            <w:rFonts w:ascii="Times New Roman" w:eastAsia="Calibri" w:hAnsi="Times New Roman" w:cs="Times New Roman"/>
            <w:sz w:val="12"/>
            <w:szCs w:val="12"/>
          </w:rPr>
          <w:t>9,4 га</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54 усадебных жилых домов;</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- 162  человек;</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Ориентировочно общая площадь жилого фонда усадебной застройки, составит – </w:t>
      </w:r>
      <w:smartTag w:uri="urn:schemas-microsoft-com:office:smarttags" w:element="metricconverter">
        <w:smartTagPr>
          <w:attr w:name="ProductID" w:val="10 800 м2"/>
        </w:smartTagPr>
        <w:r w:rsidRPr="005345EB">
          <w:rPr>
            <w:rFonts w:ascii="Times New Roman" w:eastAsia="Calibri" w:hAnsi="Times New Roman" w:cs="Times New Roman"/>
            <w:sz w:val="12"/>
            <w:szCs w:val="12"/>
          </w:rPr>
          <w:t>10 800 м</w:t>
        </w:r>
        <w:proofErr w:type="gramStart"/>
        <w:r w:rsidRPr="005345EB">
          <w:rPr>
            <w:rFonts w:ascii="Times New Roman" w:eastAsia="Calibri" w:hAnsi="Times New Roman" w:cs="Times New Roman"/>
            <w:sz w:val="12"/>
            <w:szCs w:val="12"/>
            <w:vertAlign w:val="superscript"/>
          </w:rPr>
          <w:t>2</w:t>
        </w:r>
      </w:smartTag>
      <w:proofErr w:type="gramEnd"/>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b/>
          <w:sz w:val="12"/>
          <w:szCs w:val="12"/>
        </w:rPr>
        <w:t>ПЛОЩАДКА №4</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b/>
          <w:sz w:val="12"/>
          <w:szCs w:val="12"/>
        </w:rPr>
        <w:t>1 очередь строительства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Площадка расположена в центральной части </w:t>
      </w:r>
      <w:proofErr w:type="spellStart"/>
      <w:r w:rsidRPr="005345EB">
        <w:rPr>
          <w:rFonts w:ascii="Times New Roman" w:eastAsia="Calibri" w:hAnsi="Times New Roman" w:cs="Times New Roman"/>
          <w:sz w:val="12"/>
          <w:szCs w:val="12"/>
        </w:rPr>
        <w:t>н.п</w:t>
      </w:r>
      <w:proofErr w:type="spellEnd"/>
      <w:r w:rsidRPr="005345EB">
        <w:rPr>
          <w:rFonts w:ascii="Times New Roman" w:eastAsia="Calibri" w:hAnsi="Times New Roman" w:cs="Times New Roman"/>
          <w:sz w:val="12"/>
          <w:szCs w:val="12"/>
        </w:rPr>
        <w:t>. в восточном направлении от существующей жилой застройки;</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Площадь проектируемой территории </w:t>
      </w:r>
      <w:smartTag w:uri="urn:schemas-microsoft-com:office:smarttags" w:element="metricconverter">
        <w:smartTagPr>
          <w:attr w:name="ProductID" w:val="3,15 га"/>
        </w:smartTagPr>
        <w:r w:rsidRPr="005345EB">
          <w:rPr>
            <w:rFonts w:ascii="Times New Roman" w:eastAsia="Calibri" w:hAnsi="Times New Roman" w:cs="Times New Roman"/>
            <w:sz w:val="12"/>
            <w:szCs w:val="12"/>
          </w:rPr>
          <w:t>3,15 га</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18 усадебных жилых домов;</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- 54  человек;</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Ориентировочно общая площадь жилого фонда усадебной застройки, составит - </w:t>
      </w:r>
      <w:smartTag w:uri="urn:schemas-microsoft-com:office:smarttags" w:element="metricconverter">
        <w:smartTagPr>
          <w:attr w:name="ProductID" w:val="3600 м2"/>
        </w:smartTagPr>
        <w:r w:rsidRPr="005345EB">
          <w:rPr>
            <w:rFonts w:ascii="Times New Roman" w:eastAsia="Calibri" w:hAnsi="Times New Roman" w:cs="Times New Roman"/>
            <w:sz w:val="12"/>
            <w:szCs w:val="12"/>
          </w:rPr>
          <w:t>3600 м</w:t>
        </w:r>
        <w:proofErr w:type="gramStart"/>
        <w:r w:rsidRPr="005345EB">
          <w:rPr>
            <w:rFonts w:ascii="Times New Roman" w:eastAsia="Calibri" w:hAnsi="Times New Roman" w:cs="Times New Roman"/>
            <w:sz w:val="12"/>
            <w:szCs w:val="12"/>
            <w:vertAlign w:val="superscript"/>
          </w:rPr>
          <w:t>2</w:t>
        </w:r>
      </w:smartTag>
      <w:proofErr w:type="gramEnd"/>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b/>
          <w:sz w:val="12"/>
          <w:szCs w:val="12"/>
        </w:rPr>
        <w:t>ПЛОЩАДКА №5</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на расчетный срок строительства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Площадка расположена в северном направлении от центра </w:t>
      </w:r>
      <w:proofErr w:type="spellStart"/>
      <w:r w:rsidRPr="005345EB">
        <w:rPr>
          <w:rFonts w:ascii="Times New Roman" w:eastAsia="Calibri" w:hAnsi="Times New Roman" w:cs="Times New Roman"/>
          <w:sz w:val="12"/>
          <w:szCs w:val="12"/>
        </w:rPr>
        <w:t>н.п</w:t>
      </w:r>
      <w:proofErr w:type="spellEnd"/>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Площадь проектируемой территории </w:t>
      </w:r>
      <w:smartTag w:uri="urn:schemas-microsoft-com:office:smarttags" w:element="metricconverter">
        <w:smartTagPr>
          <w:attr w:name="ProductID" w:val="4,2 га"/>
        </w:smartTagPr>
        <w:r w:rsidRPr="005345EB">
          <w:rPr>
            <w:rFonts w:ascii="Times New Roman" w:eastAsia="Calibri" w:hAnsi="Times New Roman" w:cs="Times New Roman"/>
            <w:sz w:val="12"/>
            <w:szCs w:val="12"/>
          </w:rPr>
          <w:t>4,2 га</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Планируется размещение 24 </w:t>
      </w:r>
      <w:proofErr w:type="gramStart"/>
      <w:r w:rsidRPr="005345EB">
        <w:rPr>
          <w:rFonts w:ascii="Times New Roman" w:eastAsia="Calibri" w:hAnsi="Times New Roman" w:cs="Times New Roman"/>
          <w:sz w:val="12"/>
          <w:szCs w:val="12"/>
        </w:rPr>
        <w:t>усадебных</w:t>
      </w:r>
      <w:proofErr w:type="gramEnd"/>
      <w:r w:rsidRPr="005345EB">
        <w:rPr>
          <w:rFonts w:ascii="Times New Roman" w:eastAsia="Calibri" w:hAnsi="Times New Roman" w:cs="Times New Roman"/>
          <w:sz w:val="12"/>
          <w:szCs w:val="12"/>
        </w:rPr>
        <w:t xml:space="preserve"> жилых дома;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- 72  человек;</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Ориентировочно общая площадь жилого фонда усадебной застройки, составит – </w:t>
      </w:r>
      <w:smartTag w:uri="urn:schemas-microsoft-com:office:smarttags" w:element="metricconverter">
        <w:smartTagPr>
          <w:attr w:name="ProductID" w:val="4 800 м2"/>
        </w:smartTagPr>
        <w:r w:rsidRPr="005345EB">
          <w:rPr>
            <w:rFonts w:ascii="Times New Roman" w:eastAsia="Calibri" w:hAnsi="Times New Roman" w:cs="Times New Roman"/>
            <w:sz w:val="12"/>
            <w:szCs w:val="12"/>
          </w:rPr>
          <w:t>4 800 м</w:t>
        </w:r>
        <w:proofErr w:type="gramStart"/>
        <w:r w:rsidRPr="005345EB">
          <w:rPr>
            <w:rFonts w:ascii="Times New Roman" w:eastAsia="Calibri" w:hAnsi="Times New Roman" w:cs="Times New Roman"/>
            <w:sz w:val="12"/>
            <w:szCs w:val="12"/>
            <w:vertAlign w:val="superscript"/>
          </w:rPr>
          <w:t>2</w:t>
        </w:r>
      </w:smartTag>
      <w:proofErr w:type="gramEnd"/>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b/>
          <w:sz w:val="12"/>
          <w:szCs w:val="12"/>
        </w:rPr>
        <w:t>ПЛОЩАДКА №6</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на расчетный срок строительства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Площадка расположена в северо-восточной части </w:t>
      </w:r>
      <w:proofErr w:type="spellStart"/>
      <w:r w:rsidRPr="005345EB">
        <w:rPr>
          <w:rFonts w:ascii="Times New Roman" w:eastAsia="Calibri" w:hAnsi="Times New Roman" w:cs="Times New Roman"/>
          <w:sz w:val="12"/>
          <w:szCs w:val="12"/>
        </w:rPr>
        <w:t>н.п</w:t>
      </w:r>
      <w:proofErr w:type="spellEnd"/>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Площадь проектируемой территории </w:t>
      </w:r>
      <w:smartTag w:uri="urn:schemas-microsoft-com:office:smarttags" w:element="metricconverter">
        <w:smartTagPr>
          <w:attr w:name="ProductID" w:val="32,7 га"/>
        </w:smartTagPr>
        <w:r w:rsidRPr="005345EB">
          <w:rPr>
            <w:rFonts w:ascii="Times New Roman" w:eastAsia="Calibri" w:hAnsi="Times New Roman" w:cs="Times New Roman"/>
            <w:sz w:val="12"/>
            <w:szCs w:val="12"/>
          </w:rPr>
          <w:t>32,7 га</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Планируется размещение 187 </w:t>
      </w:r>
      <w:proofErr w:type="gramStart"/>
      <w:r w:rsidRPr="005345EB">
        <w:rPr>
          <w:rFonts w:ascii="Times New Roman" w:eastAsia="Calibri" w:hAnsi="Times New Roman" w:cs="Times New Roman"/>
          <w:sz w:val="12"/>
          <w:szCs w:val="12"/>
        </w:rPr>
        <w:t>усадебных</w:t>
      </w:r>
      <w:proofErr w:type="gramEnd"/>
      <w:r w:rsidRPr="005345EB">
        <w:rPr>
          <w:rFonts w:ascii="Times New Roman" w:eastAsia="Calibri" w:hAnsi="Times New Roman" w:cs="Times New Roman"/>
          <w:sz w:val="12"/>
          <w:szCs w:val="12"/>
        </w:rPr>
        <w:t xml:space="preserve"> жилых дома;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- 561  человек;</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Ориентировочно общая площадь жилого фонда усадебной застройки, составит – </w:t>
      </w:r>
      <w:smartTag w:uri="urn:schemas-microsoft-com:office:smarttags" w:element="metricconverter">
        <w:smartTagPr>
          <w:attr w:name="ProductID" w:val="37 400 м2"/>
        </w:smartTagPr>
        <w:r w:rsidRPr="005345EB">
          <w:rPr>
            <w:rFonts w:ascii="Times New Roman" w:eastAsia="Calibri" w:hAnsi="Times New Roman" w:cs="Times New Roman"/>
            <w:sz w:val="12"/>
            <w:szCs w:val="12"/>
          </w:rPr>
          <w:t>37 400 м</w:t>
        </w:r>
        <w:proofErr w:type="gramStart"/>
        <w:r w:rsidRPr="005345EB">
          <w:rPr>
            <w:rFonts w:ascii="Times New Roman" w:eastAsia="Calibri" w:hAnsi="Times New Roman" w:cs="Times New Roman"/>
            <w:sz w:val="12"/>
            <w:szCs w:val="12"/>
            <w:vertAlign w:val="superscript"/>
          </w:rPr>
          <w:t>2</w:t>
        </w:r>
      </w:smartTag>
      <w:proofErr w:type="gramEnd"/>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b/>
          <w:sz w:val="12"/>
          <w:szCs w:val="12"/>
        </w:rPr>
        <w:t>ПЛОЩАДКА №7</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на расчетный срок строительства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Площадка расположена в северной части </w:t>
      </w:r>
      <w:proofErr w:type="spellStart"/>
      <w:r w:rsidRPr="005345EB">
        <w:rPr>
          <w:rFonts w:ascii="Times New Roman" w:eastAsia="Calibri" w:hAnsi="Times New Roman" w:cs="Times New Roman"/>
          <w:sz w:val="12"/>
          <w:szCs w:val="12"/>
        </w:rPr>
        <w:t>н.п</w:t>
      </w:r>
      <w:proofErr w:type="spellEnd"/>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Площадь проектируемой территории </w:t>
      </w:r>
      <w:smartTag w:uri="urn:schemas-microsoft-com:office:smarttags" w:element="metricconverter">
        <w:smartTagPr>
          <w:attr w:name="ProductID" w:val="10,8 га"/>
        </w:smartTagPr>
        <w:r w:rsidRPr="005345EB">
          <w:rPr>
            <w:rFonts w:ascii="Times New Roman" w:eastAsia="Calibri" w:hAnsi="Times New Roman" w:cs="Times New Roman"/>
            <w:sz w:val="12"/>
            <w:szCs w:val="12"/>
          </w:rPr>
          <w:t>10,8 га</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Планируется размещение 62 </w:t>
      </w:r>
      <w:proofErr w:type="gramStart"/>
      <w:r w:rsidRPr="005345EB">
        <w:rPr>
          <w:rFonts w:ascii="Times New Roman" w:eastAsia="Calibri" w:hAnsi="Times New Roman" w:cs="Times New Roman"/>
          <w:sz w:val="12"/>
          <w:szCs w:val="12"/>
        </w:rPr>
        <w:t>усадебных</w:t>
      </w:r>
      <w:proofErr w:type="gramEnd"/>
      <w:r w:rsidRPr="005345EB">
        <w:rPr>
          <w:rFonts w:ascii="Times New Roman" w:eastAsia="Calibri" w:hAnsi="Times New Roman" w:cs="Times New Roman"/>
          <w:sz w:val="12"/>
          <w:szCs w:val="12"/>
        </w:rPr>
        <w:t xml:space="preserve"> жилых дома;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- 186  человек;</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Ориентировочно общая площадь жилого фонда усадебной застройки, составит – </w:t>
      </w:r>
      <w:smartTag w:uri="urn:schemas-microsoft-com:office:smarttags" w:element="metricconverter">
        <w:smartTagPr>
          <w:attr w:name="ProductID" w:val="12 400 м2"/>
        </w:smartTagPr>
        <w:r w:rsidRPr="005345EB">
          <w:rPr>
            <w:rFonts w:ascii="Times New Roman" w:eastAsia="Calibri" w:hAnsi="Times New Roman" w:cs="Times New Roman"/>
            <w:sz w:val="12"/>
            <w:szCs w:val="12"/>
          </w:rPr>
          <w:t>12 400 м</w:t>
        </w:r>
        <w:proofErr w:type="gramStart"/>
        <w:r w:rsidRPr="005345EB">
          <w:rPr>
            <w:rFonts w:ascii="Times New Roman" w:eastAsia="Calibri" w:hAnsi="Times New Roman" w:cs="Times New Roman"/>
            <w:sz w:val="12"/>
            <w:szCs w:val="12"/>
            <w:vertAlign w:val="superscript"/>
          </w:rPr>
          <w:t>2</w:t>
        </w:r>
      </w:smartTag>
      <w:proofErr w:type="gramEnd"/>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b/>
          <w:sz w:val="12"/>
          <w:szCs w:val="12"/>
        </w:rPr>
        <w:t>ПЛОЩАДКА №8</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на расчетный срок строительства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Площадка расположена в северо-западной части </w:t>
      </w:r>
      <w:proofErr w:type="spellStart"/>
      <w:r w:rsidRPr="005345EB">
        <w:rPr>
          <w:rFonts w:ascii="Times New Roman" w:eastAsia="Calibri" w:hAnsi="Times New Roman" w:cs="Times New Roman"/>
          <w:sz w:val="12"/>
          <w:szCs w:val="12"/>
        </w:rPr>
        <w:t>н.п</w:t>
      </w:r>
      <w:proofErr w:type="spellEnd"/>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Площадь проектируемой территории </w:t>
      </w:r>
      <w:smartTag w:uri="urn:schemas-microsoft-com:office:smarttags" w:element="metricconverter">
        <w:smartTagPr>
          <w:attr w:name="ProductID" w:val="16,8 га"/>
        </w:smartTagPr>
        <w:r w:rsidRPr="005345EB">
          <w:rPr>
            <w:rFonts w:ascii="Times New Roman" w:eastAsia="Calibri" w:hAnsi="Times New Roman" w:cs="Times New Roman"/>
            <w:sz w:val="12"/>
            <w:szCs w:val="12"/>
          </w:rPr>
          <w:t>16,8 га</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Планируется размещение 97 </w:t>
      </w:r>
      <w:proofErr w:type="gramStart"/>
      <w:r w:rsidRPr="005345EB">
        <w:rPr>
          <w:rFonts w:ascii="Times New Roman" w:eastAsia="Calibri" w:hAnsi="Times New Roman" w:cs="Times New Roman"/>
          <w:sz w:val="12"/>
          <w:szCs w:val="12"/>
        </w:rPr>
        <w:t>усадебных</w:t>
      </w:r>
      <w:proofErr w:type="gramEnd"/>
      <w:r w:rsidRPr="005345EB">
        <w:rPr>
          <w:rFonts w:ascii="Times New Roman" w:eastAsia="Calibri" w:hAnsi="Times New Roman" w:cs="Times New Roman"/>
          <w:sz w:val="12"/>
          <w:szCs w:val="12"/>
        </w:rPr>
        <w:t xml:space="preserve"> жилых дома;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-291  человек;</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Ориентировочно общая площадь жилого фонда усадебной застройки, составит – </w:t>
      </w:r>
      <w:smartTag w:uri="urn:schemas-microsoft-com:office:smarttags" w:element="metricconverter">
        <w:smartTagPr>
          <w:attr w:name="ProductID" w:val="19 400 м2"/>
        </w:smartTagPr>
        <w:r w:rsidRPr="005345EB">
          <w:rPr>
            <w:rFonts w:ascii="Times New Roman" w:eastAsia="Calibri" w:hAnsi="Times New Roman" w:cs="Times New Roman"/>
            <w:sz w:val="12"/>
            <w:szCs w:val="12"/>
          </w:rPr>
          <w:t>19 400 м</w:t>
        </w:r>
        <w:proofErr w:type="gramStart"/>
        <w:r w:rsidRPr="005345EB">
          <w:rPr>
            <w:rFonts w:ascii="Times New Roman" w:eastAsia="Calibri" w:hAnsi="Times New Roman" w:cs="Times New Roman"/>
            <w:sz w:val="12"/>
            <w:szCs w:val="12"/>
            <w:vertAlign w:val="superscript"/>
          </w:rPr>
          <w:t>2</w:t>
        </w:r>
      </w:smartTag>
      <w:proofErr w:type="gramEnd"/>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Итого:</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площадь проектируемой территории –84,25га (из них на расчетный срок – </w:t>
      </w:r>
      <w:smartTag w:uri="urn:schemas-microsoft-com:office:smarttags" w:element="metricconverter">
        <w:smartTagPr>
          <w:attr w:name="ProductID" w:val="64,5 га"/>
        </w:smartTagPr>
        <w:r w:rsidRPr="005345EB">
          <w:rPr>
            <w:rFonts w:ascii="Times New Roman" w:eastAsia="Calibri" w:hAnsi="Times New Roman" w:cs="Times New Roman"/>
            <w:sz w:val="12"/>
            <w:szCs w:val="12"/>
          </w:rPr>
          <w:t>64,5 га</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 484 усадебных участков (из них на расчетный срок –370);</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расчетная численность населения ориентировочно составит – 1452 человека (из них на расчетный срок – 1110 человек);</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площадь жилищного фонда составит 96 800 </w:t>
      </w:r>
      <w:proofErr w:type="spellStart"/>
      <w:r w:rsidRPr="005345EB">
        <w:rPr>
          <w:rFonts w:ascii="Times New Roman" w:eastAsia="Calibri" w:hAnsi="Times New Roman" w:cs="Times New Roman"/>
          <w:sz w:val="12"/>
          <w:szCs w:val="12"/>
        </w:rPr>
        <w:t>кв.м</w:t>
      </w:r>
      <w:proofErr w:type="spellEnd"/>
      <w:r w:rsidRPr="005345EB">
        <w:rPr>
          <w:rFonts w:ascii="Times New Roman" w:eastAsia="Calibri" w:hAnsi="Times New Roman" w:cs="Times New Roman"/>
          <w:sz w:val="12"/>
          <w:szCs w:val="12"/>
        </w:rPr>
        <w:t xml:space="preserve">. (из них на расчетный срок –  74 000 </w:t>
      </w:r>
      <w:proofErr w:type="spellStart"/>
      <w:r w:rsidRPr="005345EB">
        <w:rPr>
          <w:rFonts w:ascii="Times New Roman" w:eastAsia="Calibri" w:hAnsi="Times New Roman" w:cs="Times New Roman"/>
          <w:sz w:val="12"/>
          <w:szCs w:val="12"/>
        </w:rPr>
        <w:t>кв.м</w:t>
      </w:r>
      <w:proofErr w:type="spellEnd"/>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b/>
          <w:sz w:val="12"/>
          <w:szCs w:val="12"/>
        </w:rPr>
        <w:t>Общая численность населения составит– 2577 человек.</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 xml:space="preserve">В существующих границах села </w:t>
      </w:r>
      <w:r w:rsidRPr="005345EB">
        <w:rPr>
          <w:rFonts w:ascii="Times New Roman" w:eastAsia="Calibri" w:hAnsi="Times New Roman" w:cs="Times New Roman"/>
          <w:b/>
          <w:sz w:val="12"/>
          <w:szCs w:val="12"/>
          <w:u w:val="single"/>
        </w:rPr>
        <w:t>Нероновка</w:t>
      </w:r>
      <w:r w:rsidRPr="005345EB">
        <w:rPr>
          <w:rFonts w:ascii="Times New Roman" w:eastAsia="Calibri" w:hAnsi="Times New Roman" w:cs="Times New Roman"/>
          <w:b/>
          <w:sz w:val="12"/>
          <w:szCs w:val="12"/>
        </w:rPr>
        <w:t xml:space="preserve"> предусматривается:</w:t>
      </w:r>
    </w:p>
    <w:p w:rsidR="005345EB" w:rsidRPr="005345EB" w:rsidRDefault="005345EB" w:rsidP="009263D4">
      <w:pPr>
        <w:numPr>
          <w:ilvl w:val="0"/>
          <w:numId w:val="44"/>
        </w:numPr>
        <w:tabs>
          <w:tab w:val="left" w:pos="284"/>
        </w:tabs>
        <w:spacing w:after="0" w:line="240" w:lineRule="auto"/>
        <w:ind w:left="0"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Площадка№1 на площади – </w:t>
      </w:r>
      <w:smartTag w:uri="urn:schemas-microsoft-com:office:smarttags" w:element="metricconverter">
        <w:smartTagPr>
          <w:attr w:name="ProductID" w:val="16,28 га"/>
        </w:smartTagPr>
        <w:r w:rsidRPr="005345EB">
          <w:rPr>
            <w:rFonts w:ascii="Times New Roman" w:eastAsia="Calibri" w:hAnsi="Times New Roman" w:cs="Times New Roman"/>
            <w:sz w:val="12"/>
            <w:szCs w:val="12"/>
          </w:rPr>
          <w:t>16,28 га</w:t>
        </w:r>
      </w:smartTag>
      <w:r w:rsidRPr="005345EB">
        <w:rPr>
          <w:rFonts w:ascii="Times New Roman" w:eastAsia="Calibri" w:hAnsi="Times New Roman" w:cs="Times New Roman"/>
          <w:sz w:val="12"/>
          <w:szCs w:val="12"/>
        </w:rPr>
        <w:t>;</w:t>
      </w:r>
    </w:p>
    <w:p w:rsidR="005345EB" w:rsidRPr="005345EB" w:rsidRDefault="005345EB" w:rsidP="009263D4">
      <w:pPr>
        <w:numPr>
          <w:ilvl w:val="0"/>
          <w:numId w:val="44"/>
        </w:numPr>
        <w:tabs>
          <w:tab w:val="left" w:pos="284"/>
        </w:tabs>
        <w:spacing w:after="0" w:line="240" w:lineRule="auto"/>
        <w:ind w:left="0"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Площадка№2 на площади – </w:t>
      </w:r>
      <w:smartTag w:uri="urn:schemas-microsoft-com:office:smarttags" w:element="metricconverter">
        <w:smartTagPr>
          <w:attr w:name="ProductID" w:val="2,3 га"/>
        </w:smartTagPr>
        <w:r w:rsidRPr="005345EB">
          <w:rPr>
            <w:rFonts w:ascii="Times New Roman" w:eastAsia="Calibri" w:hAnsi="Times New Roman" w:cs="Times New Roman"/>
            <w:sz w:val="12"/>
            <w:szCs w:val="12"/>
          </w:rPr>
          <w:t>2,3 га</w:t>
        </w:r>
      </w:smartTag>
      <w:r w:rsidRPr="005345EB">
        <w:rPr>
          <w:rFonts w:ascii="Times New Roman" w:eastAsia="Calibri" w:hAnsi="Times New Roman" w:cs="Times New Roman"/>
          <w:sz w:val="12"/>
          <w:szCs w:val="12"/>
        </w:rPr>
        <w:t>;</w:t>
      </w:r>
    </w:p>
    <w:p w:rsidR="005345EB" w:rsidRPr="005345EB" w:rsidRDefault="005345EB" w:rsidP="009263D4">
      <w:pPr>
        <w:numPr>
          <w:ilvl w:val="0"/>
          <w:numId w:val="44"/>
        </w:numPr>
        <w:tabs>
          <w:tab w:val="left" w:pos="284"/>
        </w:tabs>
        <w:spacing w:after="0" w:line="240" w:lineRule="auto"/>
        <w:ind w:left="0"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Площадка№3 на площади – </w:t>
      </w:r>
      <w:smartTag w:uri="urn:schemas-microsoft-com:office:smarttags" w:element="metricconverter">
        <w:smartTagPr>
          <w:attr w:name="ProductID" w:val="2,45 га"/>
        </w:smartTagPr>
        <w:r w:rsidRPr="005345EB">
          <w:rPr>
            <w:rFonts w:ascii="Times New Roman" w:eastAsia="Calibri" w:hAnsi="Times New Roman" w:cs="Times New Roman"/>
            <w:sz w:val="12"/>
            <w:szCs w:val="12"/>
          </w:rPr>
          <w:t>2,45 га</w:t>
        </w:r>
      </w:smartTag>
      <w:r w:rsidRPr="005345EB">
        <w:rPr>
          <w:rFonts w:ascii="Times New Roman" w:eastAsia="Calibri" w:hAnsi="Times New Roman" w:cs="Times New Roman"/>
          <w:sz w:val="12"/>
          <w:szCs w:val="12"/>
        </w:rPr>
        <w:t>;</w:t>
      </w:r>
    </w:p>
    <w:p w:rsidR="005345EB" w:rsidRPr="005345EB" w:rsidRDefault="005345EB" w:rsidP="009263D4">
      <w:pPr>
        <w:numPr>
          <w:ilvl w:val="0"/>
          <w:numId w:val="44"/>
        </w:numPr>
        <w:tabs>
          <w:tab w:val="left" w:pos="284"/>
        </w:tabs>
        <w:spacing w:after="0" w:line="240" w:lineRule="auto"/>
        <w:ind w:left="0"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lastRenderedPageBreak/>
        <w:t xml:space="preserve">Площадка №4 на площади – </w:t>
      </w:r>
      <w:smartTag w:uri="urn:schemas-microsoft-com:office:smarttags" w:element="metricconverter">
        <w:smartTagPr>
          <w:attr w:name="ProductID" w:val="22,7 га"/>
        </w:smartTagPr>
        <w:r w:rsidRPr="005345EB">
          <w:rPr>
            <w:rFonts w:ascii="Times New Roman" w:eastAsia="Calibri" w:hAnsi="Times New Roman" w:cs="Times New Roman"/>
            <w:sz w:val="12"/>
            <w:szCs w:val="12"/>
          </w:rPr>
          <w:t>22,7 га</w:t>
        </w:r>
      </w:smartTag>
      <w:r w:rsidRPr="005345EB">
        <w:rPr>
          <w:rFonts w:ascii="Times New Roman" w:eastAsia="Calibri" w:hAnsi="Times New Roman" w:cs="Times New Roman"/>
          <w:sz w:val="12"/>
          <w:szCs w:val="12"/>
        </w:rPr>
        <w:t>;</w:t>
      </w:r>
    </w:p>
    <w:p w:rsidR="005345EB" w:rsidRPr="005345EB" w:rsidRDefault="005345EB" w:rsidP="009263D4">
      <w:pPr>
        <w:numPr>
          <w:ilvl w:val="0"/>
          <w:numId w:val="44"/>
        </w:numPr>
        <w:tabs>
          <w:tab w:val="left" w:pos="284"/>
        </w:tabs>
        <w:spacing w:after="0" w:line="240" w:lineRule="auto"/>
        <w:ind w:left="0"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За счет уплотнения застройки – </w:t>
      </w:r>
      <w:smartTag w:uri="urn:schemas-microsoft-com:office:smarttags" w:element="metricconverter">
        <w:smartTagPr>
          <w:attr w:name="ProductID" w:val="2,6 га"/>
        </w:smartTagPr>
        <w:r w:rsidRPr="005345EB">
          <w:rPr>
            <w:rFonts w:ascii="Times New Roman" w:eastAsia="Calibri" w:hAnsi="Times New Roman" w:cs="Times New Roman"/>
            <w:sz w:val="12"/>
            <w:szCs w:val="12"/>
          </w:rPr>
          <w:t>2,6 га</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Cs/>
          <w:sz w:val="12"/>
          <w:szCs w:val="12"/>
          <w:u w:val="single"/>
        </w:rPr>
      </w:pPr>
      <w:r w:rsidRPr="005345EB">
        <w:rPr>
          <w:rFonts w:ascii="Times New Roman" w:eastAsia="Calibri" w:hAnsi="Times New Roman" w:cs="Times New Roman"/>
          <w:bCs/>
          <w:sz w:val="12"/>
          <w:szCs w:val="12"/>
          <w:u w:val="single"/>
        </w:rPr>
        <w:t>За счет уплотнения существующей застройки планируется строительство:</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b/>
          <w:sz w:val="12"/>
          <w:szCs w:val="12"/>
        </w:rPr>
        <w:t>1 очередь строительства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Площадь проектируемой территории – </w:t>
      </w:r>
      <w:smartTag w:uri="urn:schemas-microsoft-com:office:smarttags" w:element="metricconverter">
        <w:smartTagPr>
          <w:attr w:name="ProductID" w:val="2,6 га"/>
        </w:smartTagPr>
        <w:r w:rsidRPr="005345EB">
          <w:rPr>
            <w:rFonts w:ascii="Times New Roman" w:eastAsia="Calibri" w:hAnsi="Times New Roman" w:cs="Times New Roman"/>
            <w:sz w:val="12"/>
            <w:szCs w:val="12"/>
          </w:rPr>
          <w:t>2,6 га</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15 усадебных жилых домов,</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45  человек;</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Ориентировочно общая площадь жилого фонда усадебной застройки, составит – </w:t>
      </w:r>
      <w:smartTag w:uri="urn:schemas-microsoft-com:office:smarttags" w:element="metricconverter">
        <w:smartTagPr>
          <w:attr w:name="ProductID" w:val="3 000 кв. м"/>
        </w:smartTagPr>
        <w:r w:rsidRPr="005345EB">
          <w:rPr>
            <w:rFonts w:ascii="Times New Roman" w:eastAsia="Calibri" w:hAnsi="Times New Roman" w:cs="Times New Roman"/>
            <w:sz w:val="12"/>
            <w:szCs w:val="12"/>
          </w:rPr>
          <w:t>3 000 кв. 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i/>
          <w:sz w:val="12"/>
          <w:szCs w:val="12"/>
          <w:u w:val="single"/>
        </w:rPr>
      </w:pPr>
      <w:r w:rsidRPr="005345EB">
        <w:rPr>
          <w:rFonts w:ascii="Times New Roman" w:eastAsia="Calibri" w:hAnsi="Times New Roman" w:cs="Times New Roman"/>
          <w:i/>
          <w:iCs/>
          <w:sz w:val="12"/>
          <w:szCs w:val="12"/>
          <w:u w:val="single"/>
        </w:rPr>
        <w:t>На свободных территориях</w:t>
      </w:r>
      <w:r w:rsidRPr="005345EB">
        <w:rPr>
          <w:rFonts w:ascii="Times New Roman" w:eastAsia="Calibri" w:hAnsi="Times New Roman" w:cs="Times New Roman"/>
          <w:i/>
          <w:sz w:val="12"/>
          <w:szCs w:val="12"/>
          <w:u w:val="single"/>
        </w:rPr>
        <w:t xml:space="preserve"> в границах населенного пункта</w:t>
      </w:r>
      <w:r w:rsidRPr="005345EB">
        <w:rPr>
          <w:rFonts w:ascii="Times New Roman" w:eastAsia="Calibri" w:hAnsi="Times New Roman" w:cs="Times New Roman"/>
          <w:bCs/>
          <w:i/>
          <w:sz w:val="12"/>
          <w:szCs w:val="12"/>
          <w:u w:val="single"/>
        </w:rPr>
        <w:t xml:space="preserve"> планируется</w:t>
      </w:r>
      <w:r w:rsidRPr="005345EB">
        <w:rPr>
          <w:rFonts w:ascii="Times New Roman" w:eastAsia="Calibri" w:hAnsi="Times New Roman" w:cs="Times New Roman"/>
          <w:i/>
          <w:sz w:val="12"/>
          <w:szCs w:val="12"/>
          <w:u w:val="single"/>
        </w:rPr>
        <w:t xml:space="preserve"> </w:t>
      </w:r>
      <w:r w:rsidRPr="005345EB">
        <w:rPr>
          <w:rFonts w:ascii="Times New Roman" w:eastAsia="Calibri" w:hAnsi="Times New Roman" w:cs="Times New Roman"/>
          <w:bCs/>
          <w:i/>
          <w:sz w:val="12"/>
          <w:szCs w:val="12"/>
          <w:u w:val="single"/>
        </w:rPr>
        <w:t>строительство</w:t>
      </w:r>
      <w:r w:rsidRPr="005345EB">
        <w:rPr>
          <w:rFonts w:ascii="Times New Roman" w:eastAsia="Calibri" w:hAnsi="Times New Roman" w:cs="Times New Roman"/>
          <w:i/>
          <w:sz w:val="12"/>
          <w:szCs w:val="12"/>
          <w:u w:val="single"/>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b/>
          <w:sz w:val="12"/>
          <w:szCs w:val="12"/>
        </w:rPr>
        <w:t>ПЛОЩАДКА №1</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b/>
          <w:sz w:val="12"/>
          <w:szCs w:val="12"/>
        </w:rPr>
        <w:t>1 очередь строительства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Площадка расположена в юго-западной части </w:t>
      </w:r>
      <w:proofErr w:type="spellStart"/>
      <w:r w:rsidRPr="005345EB">
        <w:rPr>
          <w:rFonts w:ascii="Times New Roman" w:eastAsia="Calibri" w:hAnsi="Times New Roman" w:cs="Times New Roman"/>
          <w:sz w:val="12"/>
          <w:szCs w:val="12"/>
        </w:rPr>
        <w:t>н.п</w:t>
      </w:r>
      <w:proofErr w:type="spellEnd"/>
      <w:r w:rsidRPr="005345EB">
        <w:rPr>
          <w:rFonts w:ascii="Times New Roman" w:eastAsia="Calibri" w:hAnsi="Times New Roman" w:cs="Times New Roman"/>
          <w:sz w:val="12"/>
          <w:szCs w:val="12"/>
        </w:rPr>
        <w:t xml:space="preserve">. по </w:t>
      </w:r>
      <w:proofErr w:type="spellStart"/>
      <w:r w:rsidRPr="005345EB">
        <w:rPr>
          <w:rFonts w:ascii="Times New Roman" w:eastAsia="Calibri" w:hAnsi="Times New Roman" w:cs="Times New Roman"/>
          <w:sz w:val="12"/>
          <w:szCs w:val="12"/>
        </w:rPr>
        <w:t>ул</w:t>
      </w:r>
      <w:proofErr w:type="gramStart"/>
      <w:r w:rsidRPr="005345EB">
        <w:rPr>
          <w:rFonts w:ascii="Times New Roman" w:eastAsia="Calibri" w:hAnsi="Times New Roman" w:cs="Times New Roman"/>
          <w:sz w:val="12"/>
          <w:szCs w:val="12"/>
        </w:rPr>
        <w:t>.Ц</w:t>
      </w:r>
      <w:proofErr w:type="gramEnd"/>
      <w:r w:rsidRPr="005345EB">
        <w:rPr>
          <w:rFonts w:ascii="Times New Roman" w:eastAsia="Calibri" w:hAnsi="Times New Roman" w:cs="Times New Roman"/>
          <w:sz w:val="12"/>
          <w:szCs w:val="12"/>
        </w:rPr>
        <w:t>ентральная</w:t>
      </w:r>
      <w:proofErr w:type="spellEnd"/>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Площадь проектируемой территории – </w:t>
      </w:r>
      <w:smartTag w:uri="urn:schemas-microsoft-com:office:smarttags" w:element="metricconverter">
        <w:smartTagPr>
          <w:attr w:name="ProductID" w:val="16,28 га"/>
        </w:smartTagPr>
        <w:r w:rsidRPr="005345EB">
          <w:rPr>
            <w:rFonts w:ascii="Times New Roman" w:eastAsia="Calibri" w:hAnsi="Times New Roman" w:cs="Times New Roman"/>
            <w:sz w:val="12"/>
            <w:szCs w:val="12"/>
          </w:rPr>
          <w:t>16,28 га</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93 усадебных жилых домов,</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279  человек;</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Ориентировочно общая площадь жилого фонда усадебной застройки, составит – </w:t>
      </w:r>
      <w:smartTag w:uri="urn:schemas-microsoft-com:office:smarttags" w:element="metricconverter">
        <w:smartTagPr>
          <w:attr w:name="ProductID" w:val="18 600 кв. м"/>
        </w:smartTagPr>
        <w:r w:rsidRPr="005345EB">
          <w:rPr>
            <w:rFonts w:ascii="Times New Roman" w:eastAsia="Calibri" w:hAnsi="Times New Roman" w:cs="Times New Roman"/>
            <w:sz w:val="12"/>
            <w:szCs w:val="12"/>
          </w:rPr>
          <w:t>18 600 кв. 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b/>
          <w:sz w:val="12"/>
          <w:szCs w:val="12"/>
        </w:rPr>
        <w:t>ПЛОЩАДКА №2</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b/>
          <w:sz w:val="12"/>
          <w:szCs w:val="12"/>
        </w:rPr>
        <w:t>1 очередь строительства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Площадка расположена в центральной части </w:t>
      </w:r>
      <w:proofErr w:type="spellStart"/>
      <w:r w:rsidRPr="005345EB">
        <w:rPr>
          <w:rFonts w:ascii="Times New Roman" w:eastAsia="Calibri" w:hAnsi="Times New Roman" w:cs="Times New Roman"/>
          <w:sz w:val="12"/>
          <w:szCs w:val="12"/>
        </w:rPr>
        <w:t>н.п</w:t>
      </w:r>
      <w:proofErr w:type="spellEnd"/>
      <w:r w:rsidRPr="005345EB">
        <w:rPr>
          <w:rFonts w:ascii="Times New Roman" w:eastAsia="Calibri" w:hAnsi="Times New Roman" w:cs="Times New Roman"/>
          <w:sz w:val="12"/>
          <w:szCs w:val="12"/>
        </w:rPr>
        <w:t xml:space="preserve">. по </w:t>
      </w:r>
      <w:proofErr w:type="spellStart"/>
      <w:r w:rsidRPr="005345EB">
        <w:rPr>
          <w:rFonts w:ascii="Times New Roman" w:eastAsia="Calibri" w:hAnsi="Times New Roman" w:cs="Times New Roman"/>
          <w:sz w:val="12"/>
          <w:szCs w:val="12"/>
        </w:rPr>
        <w:t>ул</w:t>
      </w:r>
      <w:proofErr w:type="gramStart"/>
      <w:r w:rsidRPr="005345EB">
        <w:rPr>
          <w:rFonts w:ascii="Times New Roman" w:eastAsia="Calibri" w:hAnsi="Times New Roman" w:cs="Times New Roman"/>
          <w:sz w:val="12"/>
          <w:szCs w:val="12"/>
        </w:rPr>
        <w:t>.М</w:t>
      </w:r>
      <w:proofErr w:type="gramEnd"/>
      <w:r w:rsidRPr="005345EB">
        <w:rPr>
          <w:rFonts w:ascii="Times New Roman" w:eastAsia="Calibri" w:hAnsi="Times New Roman" w:cs="Times New Roman"/>
          <w:sz w:val="12"/>
          <w:szCs w:val="12"/>
        </w:rPr>
        <w:t>олодежная</w:t>
      </w:r>
      <w:proofErr w:type="spellEnd"/>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Площадь проектируемой территории </w:t>
      </w:r>
      <w:smartTag w:uri="urn:schemas-microsoft-com:office:smarttags" w:element="metricconverter">
        <w:smartTagPr>
          <w:attr w:name="ProductID" w:val="2,3 га"/>
        </w:smartTagPr>
        <w:r w:rsidRPr="005345EB">
          <w:rPr>
            <w:rFonts w:ascii="Times New Roman" w:eastAsia="Calibri" w:hAnsi="Times New Roman" w:cs="Times New Roman"/>
            <w:sz w:val="12"/>
            <w:szCs w:val="12"/>
          </w:rPr>
          <w:t>2,3 га</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13  усадебных жилых домов;</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- 39  человек;</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Ориентировочно общая площадь жилого фонда усадебной застройки, составит – </w:t>
      </w:r>
      <w:smartTag w:uri="urn:schemas-microsoft-com:office:smarttags" w:element="metricconverter">
        <w:smartTagPr>
          <w:attr w:name="ProductID" w:val="2 600 м2"/>
        </w:smartTagPr>
        <w:r w:rsidRPr="005345EB">
          <w:rPr>
            <w:rFonts w:ascii="Times New Roman" w:eastAsia="Calibri" w:hAnsi="Times New Roman" w:cs="Times New Roman"/>
            <w:sz w:val="12"/>
            <w:szCs w:val="12"/>
          </w:rPr>
          <w:t>2 600 м</w:t>
        </w:r>
        <w:proofErr w:type="gramStart"/>
        <w:r w:rsidRPr="005345EB">
          <w:rPr>
            <w:rFonts w:ascii="Times New Roman" w:eastAsia="Calibri" w:hAnsi="Times New Roman" w:cs="Times New Roman"/>
            <w:sz w:val="12"/>
            <w:szCs w:val="12"/>
            <w:vertAlign w:val="superscript"/>
          </w:rPr>
          <w:t>2</w:t>
        </w:r>
      </w:smartTag>
      <w:proofErr w:type="gramEnd"/>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b/>
          <w:sz w:val="12"/>
          <w:szCs w:val="12"/>
        </w:rPr>
        <w:t>ПЛОЩАДКА №3</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на расчетный срок строительства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Площадка расположена в центральной части </w:t>
      </w:r>
      <w:proofErr w:type="spellStart"/>
      <w:r w:rsidRPr="005345EB">
        <w:rPr>
          <w:rFonts w:ascii="Times New Roman" w:eastAsia="Calibri" w:hAnsi="Times New Roman" w:cs="Times New Roman"/>
          <w:sz w:val="12"/>
          <w:szCs w:val="12"/>
        </w:rPr>
        <w:t>н.п</w:t>
      </w:r>
      <w:proofErr w:type="spellEnd"/>
      <w:r w:rsidRPr="005345EB">
        <w:rPr>
          <w:rFonts w:ascii="Times New Roman" w:eastAsia="Calibri" w:hAnsi="Times New Roman" w:cs="Times New Roman"/>
          <w:sz w:val="12"/>
          <w:szCs w:val="12"/>
        </w:rPr>
        <w:t xml:space="preserve">. по </w:t>
      </w:r>
      <w:proofErr w:type="spellStart"/>
      <w:r w:rsidRPr="005345EB">
        <w:rPr>
          <w:rFonts w:ascii="Times New Roman" w:eastAsia="Calibri" w:hAnsi="Times New Roman" w:cs="Times New Roman"/>
          <w:sz w:val="12"/>
          <w:szCs w:val="12"/>
        </w:rPr>
        <w:t>ул</w:t>
      </w:r>
      <w:proofErr w:type="gramStart"/>
      <w:r w:rsidRPr="005345EB">
        <w:rPr>
          <w:rFonts w:ascii="Times New Roman" w:eastAsia="Calibri" w:hAnsi="Times New Roman" w:cs="Times New Roman"/>
          <w:sz w:val="12"/>
          <w:szCs w:val="12"/>
        </w:rPr>
        <w:t>.П</w:t>
      </w:r>
      <w:proofErr w:type="gramEnd"/>
      <w:r w:rsidRPr="005345EB">
        <w:rPr>
          <w:rFonts w:ascii="Times New Roman" w:eastAsia="Calibri" w:hAnsi="Times New Roman" w:cs="Times New Roman"/>
          <w:sz w:val="12"/>
          <w:szCs w:val="12"/>
        </w:rPr>
        <w:t>олевая</w:t>
      </w:r>
      <w:proofErr w:type="spellEnd"/>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Площадь проектируемой территории </w:t>
      </w:r>
      <w:smartTag w:uri="urn:schemas-microsoft-com:office:smarttags" w:element="metricconverter">
        <w:smartTagPr>
          <w:attr w:name="ProductID" w:val="2,45 га"/>
        </w:smartTagPr>
        <w:r w:rsidRPr="005345EB">
          <w:rPr>
            <w:rFonts w:ascii="Times New Roman" w:eastAsia="Calibri" w:hAnsi="Times New Roman" w:cs="Times New Roman"/>
            <w:sz w:val="12"/>
            <w:szCs w:val="12"/>
          </w:rPr>
          <w:t>2,45 га</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Планируется размещение 14 </w:t>
      </w:r>
      <w:proofErr w:type="gramStart"/>
      <w:r w:rsidRPr="005345EB">
        <w:rPr>
          <w:rFonts w:ascii="Times New Roman" w:eastAsia="Calibri" w:hAnsi="Times New Roman" w:cs="Times New Roman"/>
          <w:sz w:val="12"/>
          <w:szCs w:val="12"/>
        </w:rPr>
        <w:t>усадебных</w:t>
      </w:r>
      <w:proofErr w:type="gramEnd"/>
      <w:r w:rsidRPr="005345EB">
        <w:rPr>
          <w:rFonts w:ascii="Times New Roman" w:eastAsia="Calibri" w:hAnsi="Times New Roman" w:cs="Times New Roman"/>
          <w:sz w:val="12"/>
          <w:szCs w:val="12"/>
        </w:rPr>
        <w:t xml:space="preserve"> жилых дома;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- 42  человека;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Ориентировочно общая площадь жилого фонда усадебной застройки, составит – </w:t>
      </w:r>
      <w:smartTag w:uri="urn:schemas-microsoft-com:office:smarttags" w:element="metricconverter">
        <w:smartTagPr>
          <w:attr w:name="ProductID" w:val="2 800 м2"/>
        </w:smartTagPr>
        <w:r w:rsidRPr="005345EB">
          <w:rPr>
            <w:rFonts w:ascii="Times New Roman" w:eastAsia="Calibri" w:hAnsi="Times New Roman" w:cs="Times New Roman"/>
            <w:sz w:val="12"/>
            <w:szCs w:val="12"/>
          </w:rPr>
          <w:t>2 800 м</w:t>
        </w:r>
        <w:proofErr w:type="gramStart"/>
        <w:r w:rsidRPr="005345EB">
          <w:rPr>
            <w:rFonts w:ascii="Times New Roman" w:eastAsia="Calibri" w:hAnsi="Times New Roman" w:cs="Times New Roman"/>
            <w:sz w:val="12"/>
            <w:szCs w:val="12"/>
            <w:vertAlign w:val="superscript"/>
          </w:rPr>
          <w:t>2</w:t>
        </w:r>
      </w:smartTag>
      <w:proofErr w:type="gramEnd"/>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b/>
          <w:sz w:val="12"/>
          <w:szCs w:val="12"/>
        </w:rPr>
        <w:t>ПЛОЩАДКА №4</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на расчетный срок строительства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Площадка расположена в юго-восточной части </w:t>
      </w:r>
      <w:proofErr w:type="spellStart"/>
      <w:r w:rsidRPr="005345EB">
        <w:rPr>
          <w:rFonts w:ascii="Times New Roman" w:eastAsia="Calibri" w:hAnsi="Times New Roman" w:cs="Times New Roman"/>
          <w:sz w:val="12"/>
          <w:szCs w:val="12"/>
        </w:rPr>
        <w:t>н.п</w:t>
      </w:r>
      <w:proofErr w:type="spellEnd"/>
      <w:r w:rsidRPr="005345EB">
        <w:rPr>
          <w:rFonts w:ascii="Times New Roman" w:eastAsia="Calibri" w:hAnsi="Times New Roman" w:cs="Times New Roman"/>
          <w:sz w:val="12"/>
          <w:szCs w:val="12"/>
        </w:rPr>
        <w:t xml:space="preserve">. по </w:t>
      </w:r>
      <w:proofErr w:type="spellStart"/>
      <w:r w:rsidRPr="005345EB">
        <w:rPr>
          <w:rFonts w:ascii="Times New Roman" w:eastAsia="Calibri" w:hAnsi="Times New Roman" w:cs="Times New Roman"/>
          <w:sz w:val="12"/>
          <w:szCs w:val="12"/>
        </w:rPr>
        <w:t>ул</w:t>
      </w:r>
      <w:proofErr w:type="gramStart"/>
      <w:r w:rsidRPr="005345EB">
        <w:rPr>
          <w:rFonts w:ascii="Times New Roman" w:eastAsia="Calibri" w:hAnsi="Times New Roman" w:cs="Times New Roman"/>
          <w:sz w:val="12"/>
          <w:szCs w:val="12"/>
        </w:rPr>
        <w:t>.М</w:t>
      </w:r>
      <w:proofErr w:type="gramEnd"/>
      <w:r w:rsidRPr="005345EB">
        <w:rPr>
          <w:rFonts w:ascii="Times New Roman" w:eastAsia="Calibri" w:hAnsi="Times New Roman" w:cs="Times New Roman"/>
          <w:sz w:val="12"/>
          <w:szCs w:val="12"/>
        </w:rPr>
        <w:t>ира</w:t>
      </w:r>
      <w:proofErr w:type="spellEnd"/>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Площадь проектируемой территории </w:t>
      </w:r>
      <w:smartTag w:uri="urn:schemas-microsoft-com:office:smarttags" w:element="metricconverter">
        <w:smartTagPr>
          <w:attr w:name="ProductID" w:val="22,7 га"/>
        </w:smartTagPr>
        <w:r w:rsidRPr="005345EB">
          <w:rPr>
            <w:rFonts w:ascii="Times New Roman" w:eastAsia="Calibri" w:hAnsi="Times New Roman" w:cs="Times New Roman"/>
            <w:sz w:val="12"/>
            <w:szCs w:val="12"/>
          </w:rPr>
          <w:t>22,7 га</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Планируется размещение 130 </w:t>
      </w:r>
      <w:proofErr w:type="gramStart"/>
      <w:r w:rsidRPr="005345EB">
        <w:rPr>
          <w:rFonts w:ascii="Times New Roman" w:eastAsia="Calibri" w:hAnsi="Times New Roman" w:cs="Times New Roman"/>
          <w:sz w:val="12"/>
          <w:szCs w:val="12"/>
        </w:rPr>
        <w:t>усадебных</w:t>
      </w:r>
      <w:proofErr w:type="gramEnd"/>
      <w:r w:rsidRPr="005345EB">
        <w:rPr>
          <w:rFonts w:ascii="Times New Roman" w:eastAsia="Calibri" w:hAnsi="Times New Roman" w:cs="Times New Roman"/>
          <w:sz w:val="12"/>
          <w:szCs w:val="12"/>
        </w:rPr>
        <w:t xml:space="preserve"> жилых дома;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- 390  человек;</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Ориентировочно общая площадь жилого фонда усадебной застройки, составит – </w:t>
      </w:r>
      <w:smartTag w:uri="urn:schemas-microsoft-com:office:smarttags" w:element="metricconverter">
        <w:smartTagPr>
          <w:attr w:name="ProductID" w:val="26 000 м2"/>
        </w:smartTagPr>
        <w:r w:rsidRPr="005345EB">
          <w:rPr>
            <w:rFonts w:ascii="Times New Roman" w:eastAsia="Calibri" w:hAnsi="Times New Roman" w:cs="Times New Roman"/>
            <w:sz w:val="12"/>
            <w:szCs w:val="12"/>
          </w:rPr>
          <w:t>26 000 м</w:t>
        </w:r>
        <w:proofErr w:type="gramStart"/>
        <w:r w:rsidRPr="005345EB">
          <w:rPr>
            <w:rFonts w:ascii="Times New Roman" w:eastAsia="Calibri" w:hAnsi="Times New Roman" w:cs="Times New Roman"/>
            <w:sz w:val="12"/>
            <w:szCs w:val="12"/>
            <w:vertAlign w:val="superscript"/>
          </w:rPr>
          <w:t>2</w:t>
        </w:r>
      </w:smartTag>
      <w:proofErr w:type="gramEnd"/>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Итого:</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площадь проектируемой территории – </w:t>
      </w:r>
      <w:smartTag w:uri="urn:schemas-microsoft-com:office:smarttags" w:element="metricconverter">
        <w:smartTagPr>
          <w:attr w:name="ProductID" w:val="46,33 га"/>
        </w:smartTagPr>
        <w:r w:rsidRPr="005345EB">
          <w:rPr>
            <w:rFonts w:ascii="Times New Roman" w:eastAsia="Calibri" w:hAnsi="Times New Roman" w:cs="Times New Roman"/>
            <w:sz w:val="12"/>
            <w:szCs w:val="12"/>
          </w:rPr>
          <w:t>46,33 га</w:t>
        </w:r>
      </w:smartTag>
      <w:r w:rsidRPr="005345EB">
        <w:rPr>
          <w:rFonts w:ascii="Times New Roman" w:eastAsia="Calibri" w:hAnsi="Times New Roman" w:cs="Times New Roman"/>
          <w:sz w:val="12"/>
          <w:szCs w:val="12"/>
        </w:rPr>
        <w:t xml:space="preserve"> (из них на расчетный срок – </w:t>
      </w:r>
      <w:smartTag w:uri="urn:schemas-microsoft-com:office:smarttags" w:element="metricconverter">
        <w:smartTagPr>
          <w:attr w:name="ProductID" w:val="25,15 га"/>
        </w:smartTagPr>
        <w:r w:rsidRPr="005345EB">
          <w:rPr>
            <w:rFonts w:ascii="Times New Roman" w:eastAsia="Calibri" w:hAnsi="Times New Roman" w:cs="Times New Roman"/>
            <w:sz w:val="12"/>
            <w:szCs w:val="12"/>
          </w:rPr>
          <w:t>25,15 га</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 265 усадебных участков (из них на расчетный срок – 144 участка);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расчетная численность населения ориентировочно составит – 795 человек (из них на расчетный срок – 432 человека);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площадь жилищного фонда составит 53 000 </w:t>
      </w:r>
      <w:proofErr w:type="spellStart"/>
      <w:r w:rsidRPr="005345EB">
        <w:rPr>
          <w:rFonts w:ascii="Times New Roman" w:eastAsia="Calibri" w:hAnsi="Times New Roman" w:cs="Times New Roman"/>
          <w:sz w:val="12"/>
          <w:szCs w:val="12"/>
        </w:rPr>
        <w:t>кв.м</w:t>
      </w:r>
      <w:proofErr w:type="spellEnd"/>
      <w:r w:rsidRPr="005345EB">
        <w:rPr>
          <w:rFonts w:ascii="Times New Roman" w:eastAsia="Calibri" w:hAnsi="Times New Roman" w:cs="Times New Roman"/>
          <w:sz w:val="12"/>
          <w:szCs w:val="12"/>
        </w:rPr>
        <w:t>. (из них на расчетный срок – 28 800).</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b/>
          <w:sz w:val="12"/>
          <w:szCs w:val="12"/>
        </w:rPr>
        <w:t>Общая численность населения составит – 1137 человек.</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 xml:space="preserve">В существующих границах </w:t>
      </w:r>
      <w:proofErr w:type="spellStart"/>
      <w:r w:rsidRPr="005345EB">
        <w:rPr>
          <w:rFonts w:ascii="Times New Roman" w:eastAsia="Calibri" w:hAnsi="Times New Roman" w:cs="Times New Roman"/>
          <w:b/>
          <w:sz w:val="12"/>
          <w:szCs w:val="12"/>
          <w:u w:val="single"/>
        </w:rPr>
        <w:t>с</w:t>
      </w:r>
      <w:proofErr w:type="gramStart"/>
      <w:r w:rsidRPr="005345EB">
        <w:rPr>
          <w:rFonts w:ascii="Times New Roman" w:eastAsia="Calibri" w:hAnsi="Times New Roman" w:cs="Times New Roman"/>
          <w:b/>
          <w:sz w:val="12"/>
          <w:szCs w:val="12"/>
          <w:u w:val="single"/>
        </w:rPr>
        <w:t>.П</w:t>
      </w:r>
      <w:proofErr w:type="gramEnd"/>
      <w:r w:rsidRPr="005345EB">
        <w:rPr>
          <w:rFonts w:ascii="Times New Roman" w:eastAsia="Calibri" w:hAnsi="Times New Roman" w:cs="Times New Roman"/>
          <w:b/>
          <w:sz w:val="12"/>
          <w:szCs w:val="12"/>
          <w:u w:val="single"/>
        </w:rPr>
        <w:t>авловка</w:t>
      </w:r>
      <w:proofErr w:type="spellEnd"/>
      <w:r w:rsidRPr="005345EB">
        <w:rPr>
          <w:rFonts w:ascii="Times New Roman" w:eastAsia="Calibri" w:hAnsi="Times New Roman" w:cs="Times New Roman"/>
          <w:b/>
          <w:sz w:val="12"/>
          <w:szCs w:val="12"/>
        </w:rPr>
        <w:t xml:space="preserve"> предусматривается:</w:t>
      </w:r>
    </w:p>
    <w:p w:rsidR="005345EB" w:rsidRPr="005345EB" w:rsidRDefault="005345EB" w:rsidP="009263D4">
      <w:pPr>
        <w:numPr>
          <w:ilvl w:val="0"/>
          <w:numId w:val="44"/>
        </w:numPr>
        <w:tabs>
          <w:tab w:val="left" w:pos="284"/>
        </w:tabs>
        <w:spacing w:after="0" w:line="240" w:lineRule="auto"/>
        <w:ind w:left="0"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Площадка№1 на площади – </w:t>
      </w:r>
      <w:smartTag w:uri="urn:schemas-microsoft-com:office:smarttags" w:element="metricconverter">
        <w:smartTagPr>
          <w:attr w:name="ProductID" w:val="2,27 га"/>
        </w:smartTagPr>
        <w:r w:rsidRPr="005345EB">
          <w:rPr>
            <w:rFonts w:ascii="Times New Roman" w:eastAsia="Calibri" w:hAnsi="Times New Roman" w:cs="Times New Roman"/>
            <w:sz w:val="12"/>
            <w:szCs w:val="12"/>
          </w:rPr>
          <w:t>2,27 га</w:t>
        </w:r>
      </w:smartTag>
      <w:r w:rsidRPr="005345EB">
        <w:rPr>
          <w:rFonts w:ascii="Times New Roman" w:eastAsia="Calibri" w:hAnsi="Times New Roman" w:cs="Times New Roman"/>
          <w:sz w:val="12"/>
          <w:szCs w:val="12"/>
        </w:rPr>
        <w:t>;</w:t>
      </w:r>
    </w:p>
    <w:p w:rsidR="005345EB" w:rsidRPr="005345EB" w:rsidRDefault="005345EB" w:rsidP="009263D4">
      <w:pPr>
        <w:numPr>
          <w:ilvl w:val="0"/>
          <w:numId w:val="44"/>
        </w:numPr>
        <w:tabs>
          <w:tab w:val="left" w:pos="284"/>
        </w:tabs>
        <w:spacing w:after="0" w:line="240" w:lineRule="auto"/>
        <w:ind w:left="0"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Площадка№2 на площади – </w:t>
      </w:r>
      <w:smartTag w:uri="urn:schemas-microsoft-com:office:smarttags" w:element="metricconverter">
        <w:smartTagPr>
          <w:attr w:name="ProductID" w:val="7,3 га"/>
        </w:smartTagPr>
        <w:r w:rsidRPr="005345EB">
          <w:rPr>
            <w:rFonts w:ascii="Times New Roman" w:eastAsia="Calibri" w:hAnsi="Times New Roman" w:cs="Times New Roman"/>
            <w:sz w:val="12"/>
            <w:szCs w:val="12"/>
          </w:rPr>
          <w:t>7,3 га</w:t>
        </w:r>
      </w:smartTag>
      <w:r w:rsidRPr="005345EB">
        <w:rPr>
          <w:rFonts w:ascii="Times New Roman" w:eastAsia="Calibri" w:hAnsi="Times New Roman" w:cs="Times New Roman"/>
          <w:sz w:val="12"/>
          <w:szCs w:val="12"/>
        </w:rPr>
        <w:t>;</w:t>
      </w:r>
    </w:p>
    <w:p w:rsidR="005345EB" w:rsidRPr="005345EB" w:rsidRDefault="005345EB" w:rsidP="009263D4">
      <w:pPr>
        <w:numPr>
          <w:ilvl w:val="0"/>
          <w:numId w:val="44"/>
        </w:numPr>
        <w:tabs>
          <w:tab w:val="left" w:pos="284"/>
        </w:tabs>
        <w:spacing w:after="0" w:line="240" w:lineRule="auto"/>
        <w:ind w:left="0"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Площадка№3 на площади – </w:t>
      </w:r>
      <w:smartTag w:uri="urn:schemas-microsoft-com:office:smarttags" w:element="metricconverter">
        <w:smartTagPr>
          <w:attr w:name="ProductID" w:val="3,15 га"/>
        </w:smartTagPr>
        <w:r w:rsidRPr="005345EB">
          <w:rPr>
            <w:rFonts w:ascii="Times New Roman" w:eastAsia="Calibri" w:hAnsi="Times New Roman" w:cs="Times New Roman"/>
            <w:sz w:val="12"/>
            <w:szCs w:val="12"/>
          </w:rPr>
          <w:t>3,15 га</w:t>
        </w:r>
      </w:smartTag>
      <w:r w:rsidRPr="005345EB">
        <w:rPr>
          <w:rFonts w:ascii="Times New Roman" w:eastAsia="Calibri" w:hAnsi="Times New Roman" w:cs="Times New Roman"/>
          <w:sz w:val="12"/>
          <w:szCs w:val="12"/>
        </w:rPr>
        <w:t>;</w:t>
      </w:r>
    </w:p>
    <w:p w:rsidR="005345EB" w:rsidRPr="005345EB" w:rsidRDefault="005345EB" w:rsidP="009263D4">
      <w:pPr>
        <w:numPr>
          <w:ilvl w:val="0"/>
          <w:numId w:val="44"/>
        </w:numPr>
        <w:tabs>
          <w:tab w:val="left" w:pos="284"/>
        </w:tabs>
        <w:spacing w:after="0" w:line="240" w:lineRule="auto"/>
        <w:ind w:left="0"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Площадка№4 на площади – </w:t>
      </w:r>
      <w:smartTag w:uri="urn:schemas-microsoft-com:office:smarttags" w:element="metricconverter">
        <w:smartTagPr>
          <w:attr w:name="ProductID" w:val="2,45 га"/>
        </w:smartTagPr>
        <w:r w:rsidRPr="005345EB">
          <w:rPr>
            <w:rFonts w:ascii="Times New Roman" w:eastAsia="Calibri" w:hAnsi="Times New Roman" w:cs="Times New Roman"/>
            <w:sz w:val="12"/>
            <w:szCs w:val="12"/>
          </w:rPr>
          <w:t>2,45 га</w:t>
        </w:r>
      </w:smartTag>
      <w:r w:rsidRPr="005345EB">
        <w:rPr>
          <w:rFonts w:ascii="Times New Roman" w:eastAsia="Calibri" w:hAnsi="Times New Roman" w:cs="Times New Roman"/>
          <w:sz w:val="12"/>
          <w:szCs w:val="12"/>
        </w:rPr>
        <w:t>;</w:t>
      </w:r>
    </w:p>
    <w:p w:rsidR="005345EB" w:rsidRPr="005345EB" w:rsidRDefault="005345EB" w:rsidP="009263D4">
      <w:pPr>
        <w:numPr>
          <w:ilvl w:val="0"/>
          <w:numId w:val="44"/>
        </w:numPr>
        <w:tabs>
          <w:tab w:val="left" w:pos="284"/>
        </w:tabs>
        <w:spacing w:after="0" w:line="240" w:lineRule="auto"/>
        <w:ind w:left="0"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За счет уплотнения застройки – </w:t>
      </w:r>
      <w:smartTag w:uri="urn:schemas-microsoft-com:office:smarttags" w:element="metricconverter">
        <w:smartTagPr>
          <w:attr w:name="ProductID" w:val="21,52 га"/>
        </w:smartTagPr>
        <w:r w:rsidRPr="005345EB">
          <w:rPr>
            <w:rFonts w:ascii="Times New Roman" w:eastAsia="Calibri" w:hAnsi="Times New Roman" w:cs="Times New Roman"/>
            <w:sz w:val="12"/>
            <w:szCs w:val="12"/>
          </w:rPr>
          <w:t>21,52 га</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Cs/>
          <w:sz w:val="12"/>
          <w:szCs w:val="12"/>
          <w:u w:val="single"/>
        </w:rPr>
      </w:pPr>
      <w:r w:rsidRPr="005345EB">
        <w:rPr>
          <w:rFonts w:ascii="Times New Roman" w:eastAsia="Calibri" w:hAnsi="Times New Roman" w:cs="Times New Roman"/>
          <w:bCs/>
          <w:sz w:val="12"/>
          <w:szCs w:val="12"/>
          <w:u w:val="single"/>
        </w:rPr>
        <w:t>За счет уплотнения существующей застройки планируется строительство:</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b/>
          <w:sz w:val="12"/>
          <w:szCs w:val="12"/>
        </w:rPr>
        <w:t>1 очередь строительства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Площадь проектируемой территории – </w:t>
      </w:r>
      <w:smartTag w:uri="urn:schemas-microsoft-com:office:smarttags" w:element="metricconverter">
        <w:smartTagPr>
          <w:attr w:name="ProductID" w:val="9,62 га"/>
        </w:smartTagPr>
        <w:r w:rsidRPr="005345EB">
          <w:rPr>
            <w:rFonts w:ascii="Times New Roman" w:eastAsia="Calibri" w:hAnsi="Times New Roman" w:cs="Times New Roman"/>
            <w:sz w:val="12"/>
            <w:szCs w:val="12"/>
          </w:rPr>
          <w:t>9,62 га</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55 усадебных жилых домов,</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165  человек;</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Ориентировочно общая площадь жилого фонда усадебной застройки, составит – </w:t>
      </w:r>
      <w:smartTag w:uri="urn:schemas-microsoft-com:office:smarttags" w:element="metricconverter">
        <w:smartTagPr>
          <w:attr w:name="ProductID" w:val="11 000 кв. м"/>
        </w:smartTagPr>
        <w:r w:rsidRPr="005345EB">
          <w:rPr>
            <w:rFonts w:ascii="Times New Roman" w:eastAsia="Calibri" w:hAnsi="Times New Roman" w:cs="Times New Roman"/>
            <w:sz w:val="12"/>
            <w:szCs w:val="12"/>
          </w:rPr>
          <w:t>11 000 кв. 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на расчетный срок строительства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Площадь проектируемой территории – </w:t>
      </w:r>
      <w:smartTag w:uri="urn:schemas-microsoft-com:office:smarttags" w:element="metricconverter">
        <w:smartTagPr>
          <w:attr w:name="ProductID" w:val="11,9 га"/>
        </w:smartTagPr>
        <w:r w:rsidRPr="005345EB">
          <w:rPr>
            <w:rFonts w:ascii="Times New Roman" w:eastAsia="Calibri" w:hAnsi="Times New Roman" w:cs="Times New Roman"/>
            <w:sz w:val="12"/>
            <w:szCs w:val="12"/>
          </w:rPr>
          <w:t>11,9 га</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68 усадебных жилых домов,</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204  человек;</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Ориентировочно общая площадь жилого фонда усадебной застройки, составит – </w:t>
      </w:r>
      <w:smartTag w:uri="urn:schemas-microsoft-com:office:smarttags" w:element="metricconverter">
        <w:smartTagPr>
          <w:attr w:name="ProductID" w:val="13 600 кв. м"/>
        </w:smartTagPr>
        <w:r w:rsidRPr="005345EB">
          <w:rPr>
            <w:rFonts w:ascii="Times New Roman" w:eastAsia="Calibri" w:hAnsi="Times New Roman" w:cs="Times New Roman"/>
            <w:sz w:val="12"/>
            <w:szCs w:val="12"/>
          </w:rPr>
          <w:t>13 600 кв. 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i/>
          <w:sz w:val="12"/>
          <w:szCs w:val="12"/>
          <w:u w:val="single"/>
        </w:rPr>
      </w:pPr>
      <w:r w:rsidRPr="005345EB">
        <w:rPr>
          <w:rFonts w:ascii="Times New Roman" w:eastAsia="Calibri" w:hAnsi="Times New Roman" w:cs="Times New Roman"/>
          <w:i/>
          <w:iCs/>
          <w:sz w:val="12"/>
          <w:szCs w:val="12"/>
          <w:u w:val="single"/>
        </w:rPr>
        <w:t>На свободных территориях</w:t>
      </w:r>
      <w:r w:rsidRPr="005345EB">
        <w:rPr>
          <w:rFonts w:ascii="Times New Roman" w:eastAsia="Calibri" w:hAnsi="Times New Roman" w:cs="Times New Roman"/>
          <w:i/>
          <w:sz w:val="12"/>
          <w:szCs w:val="12"/>
          <w:u w:val="single"/>
        </w:rPr>
        <w:t xml:space="preserve"> в границах населенного пункта</w:t>
      </w:r>
      <w:r w:rsidRPr="005345EB">
        <w:rPr>
          <w:rFonts w:ascii="Times New Roman" w:eastAsia="Calibri" w:hAnsi="Times New Roman" w:cs="Times New Roman"/>
          <w:bCs/>
          <w:i/>
          <w:sz w:val="12"/>
          <w:szCs w:val="12"/>
          <w:u w:val="single"/>
        </w:rPr>
        <w:t xml:space="preserve"> планируется</w:t>
      </w:r>
      <w:r w:rsidRPr="005345EB">
        <w:rPr>
          <w:rFonts w:ascii="Times New Roman" w:eastAsia="Calibri" w:hAnsi="Times New Roman" w:cs="Times New Roman"/>
          <w:i/>
          <w:sz w:val="12"/>
          <w:szCs w:val="12"/>
          <w:u w:val="single"/>
        </w:rPr>
        <w:t xml:space="preserve"> </w:t>
      </w:r>
      <w:r w:rsidRPr="005345EB">
        <w:rPr>
          <w:rFonts w:ascii="Times New Roman" w:eastAsia="Calibri" w:hAnsi="Times New Roman" w:cs="Times New Roman"/>
          <w:bCs/>
          <w:i/>
          <w:sz w:val="12"/>
          <w:szCs w:val="12"/>
          <w:u w:val="single"/>
        </w:rPr>
        <w:t>строительство</w:t>
      </w:r>
      <w:r w:rsidRPr="005345EB">
        <w:rPr>
          <w:rFonts w:ascii="Times New Roman" w:eastAsia="Calibri" w:hAnsi="Times New Roman" w:cs="Times New Roman"/>
          <w:i/>
          <w:sz w:val="12"/>
          <w:szCs w:val="12"/>
          <w:u w:val="single"/>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b/>
          <w:sz w:val="12"/>
          <w:szCs w:val="12"/>
        </w:rPr>
        <w:t>ПЛОЩАДКА №1</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b/>
          <w:sz w:val="12"/>
          <w:szCs w:val="12"/>
        </w:rPr>
        <w:t>1 очередь строительства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Площадь проектируемой территории </w:t>
      </w:r>
      <w:smartTag w:uri="urn:schemas-microsoft-com:office:smarttags" w:element="metricconverter">
        <w:smartTagPr>
          <w:attr w:name="ProductID" w:val="2,27 га"/>
        </w:smartTagPr>
        <w:r w:rsidRPr="005345EB">
          <w:rPr>
            <w:rFonts w:ascii="Times New Roman" w:eastAsia="Calibri" w:hAnsi="Times New Roman" w:cs="Times New Roman"/>
            <w:sz w:val="12"/>
            <w:szCs w:val="12"/>
          </w:rPr>
          <w:t>2,27 га</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размещение13 усадебных жилых домов;</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- 39  человек;</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Ориентировочно общая площадь жилого фонда усадебной застройки, составит – </w:t>
      </w:r>
      <w:smartTag w:uri="urn:schemas-microsoft-com:office:smarttags" w:element="metricconverter">
        <w:smartTagPr>
          <w:attr w:name="ProductID" w:val="2 600 м2"/>
        </w:smartTagPr>
        <w:r w:rsidRPr="005345EB">
          <w:rPr>
            <w:rFonts w:ascii="Times New Roman" w:eastAsia="Calibri" w:hAnsi="Times New Roman" w:cs="Times New Roman"/>
            <w:sz w:val="12"/>
            <w:szCs w:val="12"/>
          </w:rPr>
          <w:t>2 600 м</w:t>
        </w:r>
        <w:proofErr w:type="gramStart"/>
        <w:r w:rsidRPr="005345EB">
          <w:rPr>
            <w:rFonts w:ascii="Times New Roman" w:eastAsia="Calibri" w:hAnsi="Times New Roman" w:cs="Times New Roman"/>
            <w:sz w:val="12"/>
            <w:szCs w:val="12"/>
            <w:vertAlign w:val="superscript"/>
          </w:rPr>
          <w:t>2</w:t>
        </w:r>
      </w:smartTag>
      <w:proofErr w:type="gramEnd"/>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b/>
          <w:sz w:val="12"/>
          <w:szCs w:val="12"/>
        </w:rPr>
        <w:t>ПЛОЩАДКА №2</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на расчетный срок строительства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Площадь проектируемой территории </w:t>
      </w:r>
      <w:smartTag w:uri="urn:schemas-microsoft-com:office:smarttags" w:element="metricconverter">
        <w:smartTagPr>
          <w:attr w:name="ProductID" w:val="7,3 га"/>
        </w:smartTagPr>
        <w:r w:rsidRPr="005345EB">
          <w:rPr>
            <w:rFonts w:ascii="Times New Roman" w:eastAsia="Calibri" w:hAnsi="Times New Roman" w:cs="Times New Roman"/>
            <w:sz w:val="12"/>
            <w:szCs w:val="12"/>
          </w:rPr>
          <w:t>7,3 га</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42  усадебных жилых домов;</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- 126  человек;</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Ориентировочно общая площадь жилого фонда усадебной застройки, составит – </w:t>
      </w:r>
      <w:smartTag w:uri="urn:schemas-microsoft-com:office:smarttags" w:element="metricconverter">
        <w:smartTagPr>
          <w:attr w:name="ProductID" w:val="8 400 м2"/>
        </w:smartTagPr>
        <w:r w:rsidRPr="005345EB">
          <w:rPr>
            <w:rFonts w:ascii="Times New Roman" w:eastAsia="Calibri" w:hAnsi="Times New Roman" w:cs="Times New Roman"/>
            <w:sz w:val="12"/>
            <w:szCs w:val="12"/>
          </w:rPr>
          <w:t>8 400 м</w:t>
        </w:r>
        <w:proofErr w:type="gramStart"/>
        <w:r w:rsidRPr="005345EB">
          <w:rPr>
            <w:rFonts w:ascii="Times New Roman" w:eastAsia="Calibri" w:hAnsi="Times New Roman" w:cs="Times New Roman"/>
            <w:sz w:val="12"/>
            <w:szCs w:val="12"/>
            <w:vertAlign w:val="superscript"/>
          </w:rPr>
          <w:t>2</w:t>
        </w:r>
      </w:smartTag>
      <w:proofErr w:type="gramEnd"/>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b/>
          <w:sz w:val="12"/>
          <w:szCs w:val="12"/>
        </w:rPr>
        <w:t>ПЛОЩАДКА №3</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на расчетный срок строительства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lastRenderedPageBreak/>
        <w:t xml:space="preserve">Площадь проектируемой территории </w:t>
      </w:r>
      <w:smartTag w:uri="urn:schemas-microsoft-com:office:smarttags" w:element="metricconverter">
        <w:smartTagPr>
          <w:attr w:name="ProductID" w:val="3,15 га"/>
        </w:smartTagPr>
        <w:r w:rsidRPr="005345EB">
          <w:rPr>
            <w:rFonts w:ascii="Times New Roman" w:eastAsia="Calibri" w:hAnsi="Times New Roman" w:cs="Times New Roman"/>
            <w:sz w:val="12"/>
            <w:szCs w:val="12"/>
          </w:rPr>
          <w:t>3,15 га</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Планируется размещение 18 </w:t>
      </w:r>
      <w:proofErr w:type="gramStart"/>
      <w:r w:rsidRPr="005345EB">
        <w:rPr>
          <w:rFonts w:ascii="Times New Roman" w:eastAsia="Calibri" w:hAnsi="Times New Roman" w:cs="Times New Roman"/>
          <w:sz w:val="12"/>
          <w:szCs w:val="12"/>
        </w:rPr>
        <w:t>усадебных</w:t>
      </w:r>
      <w:proofErr w:type="gramEnd"/>
      <w:r w:rsidRPr="005345EB">
        <w:rPr>
          <w:rFonts w:ascii="Times New Roman" w:eastAsia="Calibri" w:hAnsi="Times New Roman" w:cs="Times New Roman"/>
          <w:sz w:val="12"/>
          <w:szCs w:val="12"/>
        </w:rPr>
        <w:t xml:space="preserve"> жилых дома;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- 54  человек;</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Ориентировочно общая площадь жилого фонда усадебной застройки, составит – </w:t>
      </w:r>
      <w:smartTag w:uri="urn:schemas-microsoft-com:office:smarttags" w:element="metricconverter">
        <w:smartTagPr>
          <w:attr w:name="ProductID" w:val="3 600 м2"/>
        </w:smartTagPr>
        <w:r w:rsidRPr="005345EB">
          <w:rPr>
            <w:rFonts w:ascii="Times New Roman" w:eastAsia="Calibri" w:hAnsi="Times New Roman" w:cs="Times New Roman"/>
            <w:sz w:val="12"/>
            <w:szCs w:val="12"/>
          </w:rPr>
          <w:t>3 600 м</w:t>
        </w:r>
        <w:proofErr w:type="gramStart"/>
        <w:r w:rsidRPr="005345EB">
          <w:rPr>
            <w:rFonts w:ascii="Times New Roman" w:eastAsia="Calibri" w:hAnsi="Times New Roman" w:cs="Times New Roman"/>
            <w:sz w:val="12"/>
            <w:szCs w:val="12"/>
            <w:vertAlign w:val="superscript"/>
          </w:rPr>
          <w:t>2</w:t>
        </w:r>
      </w:smartTag>
      <w:proofErr w:type="gramEnd"/>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b/>
          <w:sz w:val="12"/>
          <w:szCs w:val="12"/>
        </w:rPr>
        <w:t>ПЛОЩАДКА №4</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на расчетный срок строительства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Площадь проектируемой территории </w:t>
      </w:r>
      <w:smartTag w:uri="urn:schemas-microsoft-com:office:smarttags" w:element="metricconverter">
        <w:smartTagPr>
          <w:attr w:name="ProductID" w:val="2,45 га"/>
        </w:smartTagPr>
        <w:r w:rsidRPr="005345EB">
          <w:rPr>
            <w:rFonts w:ascii="Times New Roman" w:eastAsia="Calibri" w:hAnsi="Times New Roman" w:cs="Times New Roman"/>
            <w:sz w:val="12"/>
            <w:szCs w:val="12"/>
          </w:rPr>
          <w:t>2,45 га</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Планируется размещение 14 </w:t>
      </w:r>
      <w:proofErr w:type="gramStart"/>
      <w:r w:rsidRPr="005345EB">
        <w:rPr>
          <w:rFonts w:ascii="Times New Roman" w:eastAsia="Calibri" w:hAnsi="Times New Roman" w:cs="Times New Roman"/>
          <w:sz w:val="12"/>
          <w:szCs w:val="12"/>
        </w:rPr>
        <w:t>усадебных</w:t>
      </w:r>
      <w:proofErr w:type="gramEnd"/>
      <w:r w:rsidRPr="005345EB">
        <w:rPr>
          <w:rFonts w:ascii="Times New Roman" w:eastAsia="Calibri" w:hAnsi="Times New Roman" w:cs="Times New Roman"/>
          <w:sz w:val="12"/>
          <w:szCs w:val="12"/>
        </w:rPr>
        <w:t xml:space="preserve"> жилых дома;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- 42  человек;</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Ориентировочно общая площадь жилого фонда усадебной застройки, составит – </w:t>
      </w:r>
      <w:smartTag w:uri="urn:schemas-microsoft-com:office:smarttags" w:element="metricconverter">
        <w:smartTagPr>
          <w:attr w:name="ProductID" w:val="2 800 м2"/>
        </w:smartTagPr>
        <w:r w:rsidRPr="005345EB">
          <w:rPr>
            <w:rFonts w:ascii="Times New Roman" w:eastAsia="Calibri" w:hAnsi="Times New Roman" w:cs="Times New Roman"/>
            <w:sz w:val="12"/>
            <w:szCs w:val="12"/>
          </w:rPr>
          <w:t>2 800 м</w:t>
        </w:r>
        <w:proofErr w:type="gramStart"/>
        <w:r w:rsidRPr="005345EB">
          <w:rPr>
            <w:rFonts w:ascii="Times New Roman" w:eastAsia="Calibri" w:hAnsi="Times New Roman" w:cs="Times New Roman"/>
            <w:sz w:val="12"/>
            <w:szCs w:val="12"/>
            <w:vertAlign w:val="superscript"/>
          </w:rPr>
          <w:t>2</w:t>
        </w:r>
      </w:smartTag>
      <w:proofErr w:type="gramEnd"/>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Итого:</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площадь проектируемой территории – </w:t>
      </w:r>
      <w:smartTag w:uri="urn:schemas-microsoft-com:office:smarttags" w:element="metricconverter">
        <w:smartTagPr>
          <w:attr w:name="ProductID" w:val="36,69 га"/>
        </w:smartTagPr>
        <w:r w:rsidRPr="005345EB">
          <w:rPr>
            <w:rFonts w:ascii="Times New Roman" w:eastAsia="Calibri" w:hAnsi="Times New Roman" w:cs="Times New Roman"/>
            <w:sz w:val="12"/>
            <w:szCs w:val="12"/>
          </w:rPr>
          <w:t>36,69 га</w:t>
        </w:r>
      </w:smartTag>
      <w:r w:rsidRPr="005345EB">
        <w:rPr>
          <w:rFonts w:ascii="Times New Roman" w:eastAsia="Calibri" w:hAnsi="Times New Roman" w:cs="Times New Roman"/>
          <w:sz w:val="12"/>
          <w:szCs w:val="12"/>
        </w:rPr>
        <w:t xml:space="preserve"> (из них на расчетный срок – </w:t>
      </w:r>
      <w:smartTag w:uri="urn:schemas-microsoft-com:office:smarttags" w:element="metricconverter">
        <w:smartTagPr>
          <w:attr w:name="ProductID" w:val="24,8 га"/>
        </w:smartTagPr>
        <w:r w:rsidRPr="005345EB">
          <w:rPr>
            <w:rFonts w:ascii="Times New Roman" w:eastAsia="Calibri" w:hAnsi="Times New Roman" w:cs="Times New Roman"/>
            <w:sz w:val="12"/>
            <w:szCs w:val="12"/>
          </w:rPr>
          <w:t>24,8 га</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 210 усадебных участков (из них на расчетный срок – 142 участка);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расчетная численность населения ориентировочно составит – 630 человек </w:t>
      </w:r>
      <w:proofErr w:type="gramStart"/>
      <w:r w:rsidRPr="005345EB">
        <w:rPr>
          <w:rFonts w:ascii="Times New Roman" w:eastAsia="Calibri" w:hAnsi="Times New Roman" w:cs="Times New Roman"/>
          <w:sz w:val="12"/>
          <w:szCs w:val="12"/>
        </w:rPr>
        <w:t xml:space="preserve">( </w:t>
      </w:r>
      <w:proofErr w:type="gramEnd"/>
      <w:r w:rsidRPr="005345EB">
        <w:rPr>
          <w:rFonts w:ascii="Times New Roman" w:eastAsia="Calibri" w:hAnsi="Times New Roman" w:cs="Times New Roman"/>
          <w:sz w:val="12"/>
          <w:szCs w:val="12"/>
        </w:rPr>
        <w:t>из них на расчетный срок – 426 человек);</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площадь жилищного фонда составит 42 000 </w:t>
      </w:r>
      <w:proofErr w:type="spellStart"/>
      <w:r w:rsidRPr="005345EB">
        <w:rPr>
          <w:rFonts w:ascii="Times New Roman" w:eastAsia="Calibri" w:hAnsi="Times New Roman" w:cs="Times New Roman"/>
          <w:sz w:val="12"/>
          <w:szCs w:val="12"/>
        </w:rPr>
        <w:t>кв.м</w:t>
      </w:r>
      <w:proofErr w:type="spellEnd"/>
      <w:r w:rsidRPr="005345EB">
        <w:rPr>
          <w:rFonts w:ascii="Times New Roman" w:eastAsia="Calibri" w:hAnsi="Times New Roman" w:cs="Times New Roman"/>
          <w:sz w:val="12"/>
          <w:szCs w:val="12"/>
        </w:rPr>
        <w:t>. (из них на расчетный срок – 28 400).</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b/>
          <w:sz w:val="12"/>
          <w:szCs w:val="12"/>
        </w:rPr>
        <w:t>Общая численность населения составит – 688 человек.</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 xml:space="preserve">В существующих границах </w:t>
      </w:r>
      <w:proofErr w:type="spellStart"/>
      <w:r w:rsidRPr="005345EB">
        <w:rPr>
          <w:rFonts w:ascii="Times New Roman" w:eastAsia="Calibri" w:hAnsi="Times New Roman" w:cs="Times New Roman"/>
          <w:b/>
          <w:sz w:val="12"/>
          <w:szCs w:val="12"/>
          <w:u w:val="single"/>
        </w:rPr>
        <w:t>п</w:t>
      </w:r>
      <w:proofErr w:type="gramStart"/>
      <w:r w:rsidRPr="005345EB">
        <w:rPr>
          <w:rFonts w:ascii="Times New Roman" w:eastAsia="Calibri" w:hAnsi="Times New Roman" w:cs="Times New Roman"/>
          <w:b/>
          <w:sz w:val="12"/>
          <w:szCs w:val="12"/>
          <w:u w:val="single"/>
        </w:rPr>
        <w:t>.У</w:t>
      </w:r>
      <w:proofErr w:type="gramEnd"/>
      <w:r w:rsidRPr="005345EB">
        <w:rPr>
          <w:rFonts w:ascii="Times New Roman" w:eastAsia="Calibri" w:hAnsi="Times New Roman" w:cs="Times New Roman"/>
          <w:b/>
          <w:sz w:val="12"/>
          <w:szCs w:val="12"/>
          <w:u w:val="single"/>
        </w:rPr>
        <w:t>часток</w:t>
      </w:r>
      <w:proofErr w:type="spellEnd"/>
      <w:r w:rsidRPr="005345EB">
        <w:rPr>
          <w:rFonts w:ascii="Times New Roman" w:eastAsia="Calibri" w:hAnsi="Times New Roman" w:cs="Times New Roman"/>
          <w:b/>
          <w:sz w:val="12"/>
          <w:szCs w:val="12"/>
          <w:u w:val="single"/>
        </w:rPr>
        <w:t xml:space="preserve"> Сок</w:t>
      </w:r>
      <w:r w:rsidRPr="005345EB">
        <w:rPr>
          <w:rFonts w:ascii="Times New Roman" w:eastAsia="Calibri" w:hAnsi="Times New Roman" w:cs="Times New Roman"/>
          <w:b/>
          <w:sz w:val="12"/>
          <w:szCs w:val="12"/>
        </w:rPr>
        <w:t xml:space="preserve"> предусматривается:</w:t>
      </w:r>
    </w:p>
    <w:p w:rsidR="005345EB" w:rsidRPr="005345EB" w:rsidRDefault="005345EB" w:rsidP="009263D4">
      <w:pPr>
        <w:numPr>
          <w:ilvl w:val="0"/>
          <w:numId w:val="44"/>
        </w:numPr>
        <w:tabs>
          <w:tab w:val="left" w:pos="284"/>
        </w:tabs>
        <w:spacing w:after="0" w:line="240" w:lineRule="auto"/>
        <w:ind w:left="0"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Площадка№1 на площади – </w:t>
      </w:r>
      <w:smartTag w:uri="urn:schemas-microsoft-com:office:smarttags" w:element="metricconverter">
        <w:smartTagPr>
          <w:attr w:name="ProductID" w:val="4,5 га"/>
        </w:smartTagPr>
        <w:r w:rsidRPr="005345EB">
          <w:rPr>
            <w:rFonts w:ascii="Times New Roman" w:eastAsia="Calibri" w:hAnsi="Times New Roman" w:cs="Times New Roman"/>
            <w:sz w:val="12"/>
            <w:szCs w:val="12"/>
          </w:rPr>
          <w:t>4,5 га</w:t>
        </w:r>
      </w:smartTag>
      <w:r w:rsidRPr="005345EB">
        <w:rPr>
          <w:rFonts w:ascii="Times New Roman" w:eastAsia="Calibri" w:hAnsi="Times New Roman" w:cs="Times New Roman"/>
          <w:sz w:val="12"/>
          <w:szCs w:val="12"/>
        </w:rPr>
        <w:t>;</w:t>
      </w:r>
    </w:p>
    <w:p w:rsidR="005345EB" w:rsidRPr="005345EB" w:rsidRDefault="005345EB" w:rsidP="009263D4">
      <w:pPr>
        <w:numPr>
          <w:ilvl w:val="0"/>
          <w:numId w:val="44"/>
        </w:numPr>
        <w:tabs>
          <w:tab w:val="left" w:pos="284"/>
        </w:tabs>
        <w:spacing w:after="0" w:line="240" w:lineRule="auto"/>
        <w:ind w:left="0"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Площадка№2 на площади – </w:t>
      </w:r>
      <w:smartTag w:uri="urn:schemas-microsoft-com:office:smarttags" w:element="metricconverter">
        <w:smartTagPr>
          <w:attr w:name="ProductID" w:val="1,23 га"/>
        </w:smartTagPr>
        <w:r w:rsidRPr="005345EB">
          <w:rPr>
            <w:rFonts w:ascii="Times New Roman" w:eastAsia="Calibri" w:hAnsi="Times New Roman" w:cs="Times New Roman"/>
            <w:sz w:val="12"/>
            <w:szCs w:val="12"/>
          </w:rPr>
          <w:t>1,23 га</w:t>
        </w:r>
      </w:smartTag>
      <w:r w:rsidRPr="005345EB">
        <w:rPr>
          <w:rFonts w:ascii="Times New Roman" w:eastAsia="Calibri" w:hAnsi="Times New Roman" w:cs="Times New Roman"/>
          <w:sz w:val="12"/>
          <w:szCs w:val="12"/>
        </w:rPr>
        <w:t>;</w:t>
      </w:r>
    </w:p>
    <w:p w:rsidR="005345EB" w:rsidRPr="005345EB" w:rsidRDefault="005345EB" w:rsidP="009263D4">
      <w:pPr>
        <w:numPr>
          <w:ilvl w:val="0"/>
          <w:numId w:val="44"/>
        </w:numPr>
        <w:tabs>
          <w:tab w:val="left" w:pos="284"/>
        </w:tabs>
        <w:spacing w:after="0" w:line="240" w:lineRule="auto"/>
        <w:ind w:left="0"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Площадка№3 на площади – </w:t>
      </w:r>
      <w:smartTag w:uri="urn:schemas-microsoft-com:office:smarttags" w:element="metricconverter">
        <w:smartTagPr>
          <w:attr w:name="ProductID" w:val="8,27 га"/>
        </w:smartTagPr>
        <w:r w:rsidRPr="005345EB">
          <w:rPr>
            <w:rFonts w:ascii="Times New Roman" w:eastAsia="Calibri" w:hAnsi="Times New Roman" w:cs="Times New Roman"/>
            <w:sz w:val="12"/>
            <w:szCs w:val="12"/>
          </w:rPr>
          <w:t>8,27 га</w:t>
        </w:r>
      </w:smartTag>
      <w:r w:rsidRPr="005345EB">
        <w:rPr>
          <w:rFonts w:ascii="Times New Roman" w:eastAsia="Calibri" w:hAnsi="Times New Roman" w:cs="Times New Roman"/>
          <w:sz w:val="12"/>
          <w:szCs w:val="12"/>
        </w:rPr>
        <w:t>;</w:t>
      </w:r>
    </w:p>
    <w:p w:rsidR="005345EB" w:rsidRPr="005345EB" w:rsidRDefault="005345EB" w:rsidP="009263D4">
      <w:pPr>
        <w:numPr>
          <w:ilvl w:val="0"/>
          <w:numId w:val="44"/>
        </w:numPr>
        <w:tabs>
          <w:tab w:val="left" w:pos="284"/>
        </w:tabs>
        <w:spacing w:after="0" w:line="240" w:lineRule="auto"/>
        <w:ind w:left="0"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Площадка №4 на площади – </w:t>
      </w:r>
      <w:smartTag w:uri="urn:schemas-microsoft-com:office:smarttags" w:element="metricconverter">
        <w:smartTagPr>
          <w:attr w:name="ProductID" w:val="6,89 га"/>
        </w:smartTagPr>
        <w:r w:rsidRPr="005345EB">
          <w:rPr>
            <w:rFonts w:ascii="Times New Roman" w:eastAsia="Calibri" w:hAnsi="Times New Roman" w:cs="Times New Roman"/>
            <w:sz w:val="12"/>
            <w:szCs w:val="12"/>
          </w:rPr>
          <w:t>6,89 га</w:t>
        </w:r>
      </w:smartTag>
      <w:r w:rsidRPr="005345EB">
        <w:rPr>
          <w:rFonts w:ascii="Times New Roman" w:eastAsia="Calibri" w:hAnsi="Times New Roman" w:cs="Times New Roman"/>
          <w:sz w:val="12"/>
          <w:szCs w:val="12"/>
        </w:rPr>
        <w:t>;</w:t>
      </w:r>
    </w:p>
    <w:p w:rsidR="005345EB" w:rsidRPr="005345EB" w:rsidRDefault="005345EB" w:rsidP="009263D4">
      <w:pPr>
        <w:numPr>
          <w:ilvl w:val="0"/>
          <w:numId w:val="44"/>
        </w:numPr>
        <w:tabs>
          <w:tab w:val="left" w:pos="284"/>
        </w:tabs>
        <w:spacing w:after="0" w:line="240" w:lineRule="auto"/>
        <w:ind w:left="0"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За счет уплотнения застройки – 0,26га.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Cs/>
          <w:sz w:val="12"/>
          <w:szCs w:val="12"/>
          <w:u w:val="single"/>
        </w:rPr>
      </w:pPr>
      <w:r w:rsidRPr="005345EB">
        <w:rPr>
          <w:rFonts w:ascii="Times New Roman" w:eastAsia="Calibri" w:hAnsi="Times New Roman" w:cs="Times New Roman"/>
          <w:bCs/>
          <w:sz w:val="12"/>
          <w:szCs w:val="12"/>
          <w:u w:val="single"/>
        </w:rPr>
        <w:t>За счет уплотнения существующей застройки планируется строительство:</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В западной части населенного пункта по </w:t>
      </w:r>
      <w:proofErr w:type="spellStart"/>
      <w:r w:rsidRPr="005345EB">
        <w:rPr>
          <w:rFonts w:ascii="Times New Roman" w:eastAsia="Calibri" w:hAnsi="Times New Roman" w:cs="Times New Roman"/>
          <w:sz w:val="12"/>
          <w:szCs w:val="12"/>
        </w:rPr>
        <w:t>ул</w:t>
      </w:r>
      <w:proofErr w:type="gramStart"/>
      <w:r w:rsidRPr="005345EB">
        <w:rPr>
          <w:rFonts w:ascii="Times New Roman" w:eastAsia="Calibri" w:hAnsi="Times New Roman" w:cs="Times New Roman"/>
          <w:sz w:val="12"/>
          <w:szCs w:val="12"/>
        </w:rPr>
        <w:t>.С</w:t>
      </w:r>
      <w:proofErr w:type="gramEnd"/>
      <w:r w:rsidRPr="005345EB">
        <w:rPr>
          <w:rFonts w:ascii="Times New Roman" w:eastAsia="Calibri" w:hAnsi="Times New Roman" w:cs="Times New Roman"/>
          <w:sz w:val="12"/>
          <w:szCs w:val="12"/>
        </w:rPr>
        <w:t>пециалистов</w:t>
      </w:r>
      <w:proofErr w:type="spellEnd"/>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b/>
          <w:sz w:val="12"/>
          <w:szCs w:val="12"/>
        </w:rPr>
        <w:t>1 очередь строительства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Площадь проектируемой территории – </w:t>
      </w:r>
      <w:smartTag w:uri="urn:schemas-microsoft-com:office:smarttags" w:element="metricconverter">
        <w:smartTagPr>
          <w:attr w:name="ProductID" w:val="0,26 га"/>
        </w:smartTagPr>
        <w:r w:rsidRPr="005345EB">
          <w:rPr>
            <w:rFonts w:ascii="Times New Roman" w:eastAsia="Calibri" w:hAnsi="Times New Roman" w:cs="Times New Roman"/>
            <w:sz w:val="12"/>
            <w:szCs w:val="12"/>
          </w:rPr>
          <w:t>0,26 га</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1 усадебного жилого дома,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3  человека;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Ориентировочно общая площадь жилого фонда усадебной застройки, составит - </w:t>
      </w:r>
      <w:smartTag w:uri="urn:schemas-microsoft-com:office:smarttags" w:element="metricconverter">
        <w:smartTagPr>
          <w:attr w:name="ProductID" w:val="200 кв. м"/>
        </w:smartTagPr>
        <w:r w:rsidRPr="005345EB">
          <w:rPr>
            <w:rFonts w:ascii="Times New Roman" w:eastAsia="Calibri" w:hAnsi="Times New Roman" w:cs="Times New Roman"/>
            <w:sz w:val="12"/>
            <w:szCs w:val="12"/>
          </w:rPr>
          <w:t>200 кв. 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i/>
          <w:sz w:val="12"/>
          <w:szCs w:val="12"/>
          <w:u w:val="single"/>
        </w:rPr>
      </w:pPr>
      <w:r w:rsidRPr="005345EB">
        <w:rPr>
          <w:rFonts w:ascii="Times New Roman" w:eastAsia="Calibri" w:hAnsi="Times New Roman" w:cs="Times New Roman"/>
          <w:i/>
          <w:iCs/>
          <w:sz w:val="12"/>
          <w:szCs w:val="12"/>
          <w:u w:val="single"/>
        </w:rPr>
        <w:t>На свободных территориях</w:t>
      </w:r>
      <w:r w:rsidRPr="005345EB">
        <w:rPr>
          <w:rFonts w:ascii="Times New Roman" w:eastAsia="Calibri" w:hAnsi="Times New Roman" w:cs="Times New Roman"/>
          <w:i/>
          <w:sz w:val="12"/>
          <w:szCs w:val="12"/>
          <w:u w:val="single"/>
        </w:rPr>
        <w:t xml:space="preserve"> в границах населенного пункта</w:t>
      </w:r>
      <w:r w:rsidRPr="005345EB">
        <w:rPr>
          <w:rFonts w:ascii="Times New Roman" w:eastAsia="Calibri" w:hAnsi="Times New Roman" w:cs="Times New Roman"/>
          <w:bCs/>
          <w:i/>
          <w:sz w:val="12"/>
          <w:szCs w:val="12"/>
          <w:u w:val="single"/>
        </w:rPr>
        <w:t xml:space="preserve"> планируется</w:t>
      </w:r>
      <w:r w:rsidRPr="005345EB">
        <w:rPr>
          <w:rFonts w:ascii="Times New Roman" w:eastAsia="Calibri" w:hAnsi="Times New Roman" w:cs="Times New Roman"/>
          <w:i/>
          <w:sz w:val="12"/>
          <w:szCs w:val="12"/>
          <w:u w:val="single"/>
        </w:rPr>
        <w:t xml:space="preserve"> </w:t>
      </w:r>
      <w:r w:rsidRPr="005345EB">
        <w:rPr>
          <w:rFonts w:ascii="Times New Roman" w:eastAsia="Calibri" w:hAnsi="Times New Roman" w:cs="Times New Roman"/>
          <w:bCs/>
          <w:i/>
          <w:sz w:val="12"/>
          <w:szCs w:val="12"/>
          <w:u w:val="single"/>
        </w:rPr>
        <w:t>строительство</w:t>
      </w:r>
      <w:r w:rsidRPr="005345EB">
        <w:rPr>
          <w:rFonts w:ascii="Times New Roman" w:eastAsia="Calibri" w:hAnsi="Times New Roman" w:cs="Times New Roman"/>
          <w:i/>
          <w:sz w:val="12"/>
          <w:szCs w:val="12"/>
          <w:u w:val="single"/>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b/>
          <w:sz w:val="12"/>
          <w:szCs w:val="12"/>
        </w:rPr>
        <w:t>ПЛОЩАДКА №1</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b/>
          <w:sz w:val="12"/>
          <w:szCs w:val="12"/>
        </w:rPr>
        <w:t>1 очередь строительства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Площадь проектируемой территории </w:t>
      </w:r>
      <w:smartTag w:uri="urn:schemas-microsoft-com:office:smarttags" w:element="metricconverter">
        <w:smartTagPr>
          <w:attr w:name="ProductID" w:val="4,5 га"/>
        </w:smartTagPr>
        <w:r w:rsidRPr="005345EB">
          <w:rPr>
            <w:rFonts w:ascii="Times New Roman" w:eastAsia="Calibri" w:hAnsi="Times New Roman" w:cs="Times New Roman"/>
            <w:sz w:val="12"/>
            <w:szCs w:val="12"/>
          </w:rPr>
          <w:t>4,5 га</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25 усадебных жилых домов;</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- 75  человек;</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Ориентировочно общая площадь жилого фонда усадебной застройки, составит – </w:t>
      </w:r>
      <w:smartTag w:uri="urn:schemas-microsoft-com:office:smarttags" w:element="metricconverter">
        <w:smartTagPr>
          <w:attr w:name="ProductID" w:val="5 000 м2"/>
        </w:smartTagPr>
        <w:r w:rsidRPr="005345EB">
          <w:rPr>
            <w:rFonts w:ascii="Times New Roman" w:eastAsia="Calibri" w:hAnsi="Times New Roman" w:cs="Times New Roman"/>
            <w:sz w:val="12"/>
            <w:szCs w:val="12"/>
          </w:rPr>
          <w:t>5 000 м</w:t>
        </w:r>
        <w:proofErr w:type="gramStart"/>
        <w:r w:rsidRPr="005345EB">
          <w:rPr>
            <w:rFonts w:ascii="Times New Roman" w:eastAsia="Calibri" w:hAnsi="Times New Roman" w:cs="Times New Roman"/>
            <w:sz w:val="12"/>
            <w:szCs w:val="12"/>
            <w:vertAlign w:val="superscript"/>
          </w:rPr>
          <w:t>2</w:t>
        </w:r>
      </w:smartTag>
      <w:proofErr w:type="gramEnd"/>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b/>
          <w:sz w:val="12"/>
          <w:szCs w:val="12"/>
        </w:rPr>
        <w:t>ПЛОЩАДКА №2</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b/>
          <w:sz w:val="12"/>
          <w:szCs w:val="12"/>
        </w:rPr>
        <w:t>1 очередь строительства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Площадь проектируемой </w:t>
      </w:r>
      <w:r w:rsidRPr="005345EB">
        <w:rPr>
          <w:rFonts w:ascii="Times New Roman" w:eastAsia="Calibri" w:hAnsi="Times New Roman" w:cs="Times New Roman"/>
          <w:b/>
          <w:sz w:val="12"/>
          <w:szCs w:val="12"/>
        </w:rPr>
        <w:t xml:space="preserve">территории </w:t>
      </w:r>
      <w:smartTag w:uri="urn:schemas-microsoft-com:office:smarttags" w:element="metricconverter">
        <w:smartTagPr>
          <w:attr w:name="ProductID" w:val="8,27 га"/>
        </w:smartTagPr>
        <w:r w:rsidRPr="005345EB">
          <w:rPr>
            <w:rFonts w:ascii="Times New Roman" w:eastAsia="Calibri" w:hAnsi="Times New Roman" w:cs="Times New Roman"/>
            <w:b/>
            <w:sz w:val="12"/>
            <w:szCs w:val="12"/>
          </w:rPr>
          <w:t>8,27 га</w:t>
        </w:r>
      </w:smartTag>
      <w:r w:rsidRPr="005345EB">
        <w:rPr>
          <w:rFonts w:ascii="Times New Roman" w:eastAsia="Calibri" w:hAnsi="Times New Roman" w:cs="Times New Roman"/>
          <w:b/>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6  секционных жилых домов (24 квартиры);</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- 72  человек;</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Ориентировочно общая площадь жилого фонда секционной застройки составит - </w:t>
      </w:r>
      <w:smartTag w:uri="urn:schemas-microsoft-com:office:smarttags" w:element="metricconverter">
        <w:smartTagPr>
          <w:attr w:name="ProductID" w:val="1800 м2"/>
        </w:smartTagPr>
        <w:r w:rsidRPr="005345EB">
          <w:rPr>
            <w:rFonts w:ascii="Times New Roman" w:eastAsia="Calibri" w:hAnsi="Times New Roman" w:cs="Times New Roman"/>
            <w:sz w:val="12"/>
            <w:szCs w:val="12"/>
          </w:rPr>
          <w:t>1800 м</w:t>
        </w:r>
        <w:proofErr w:type="gramStart"/>
        <w:r w:rsidRPr="005345EB">
          <w:rPr>
            <w:rFonts w:ascii="Times New Roman" w:eastAsia="Calibri" w:hAnsi="Times New Roman" w:cs="Times New Roman"/>
            <w:sz w:val="12"/>
            <w:szCs w:val="12"/>
            <w:vertAlign w:val="superscript"/>
          </w:rPr>
          <w:t>2</w:t>
        </w:r>
      </w:smartTag>
      <w:proofErr w:type="gramEnd"/>
      <w:r w:rsidRPr="005345EB">
        <w:rPr>
          <w:rFonts w:ascii="Times New Roman" w:eastAsia="Calibri" w:hAnsi="Times New Roman" w:cs="Times New Roman"/>
          <w:sz w:val="12"/>
          <w:szCs w:val="12"/>
        </w:rPr>
        <w:t xml:space="preserve"> (из расчета 75м</w:t>
      </w:r>
      <w:r w:rsidRPr="005345EB">
        <w:rPr>
          <w:rFonts w:ascii="Times New Roman" w:eastAsia="Calibri" w:hAnsi="Times New Roman" w:cs="Times New Roman"/>
          <w:sz w:val="12"/>
          <w:szCs w:val="12"/>
          <w:vertAlign w:val="superscript"/>
        </w:rPr>
        <w:t>2</w:t>
      </w:r>
      <w:r w:rsidRPr="005345EB">
        <w:rPr>
          <w:rFonts w:ascii="Times New Roman" w:eastAsia="Calibri" w:hAnsi="Times New Roman" w:cs="Times New Roman"/>
          <w:sz w:val="12"/>
          <w:szCs w:val="12"/>
        </w:rPr>
        <w:t xml:space="preserve"> площадь одной квартиры).</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b/>
          <w:sz w:val="12"/>
          <w:szCs w:val="12"/>
        </w:rPr>
        <w:t>ПЛОЩАДКА №3</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на расчетный срок строительства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Площадь проектируемой территории </w:t>
      </w:r>
      <w:smartTag w:uri="urn:schemas-microsoft-com:office:smarttags" w:element="metricconverter">
        <w:smartTagPr>
          <w:attr w:name="ProductID" w:val="8,27 га"/>
        </w:smartTagPr>
        <w:r w:rsidRPr="005345EB">
          <w:rPr>
            <w:rFonts w:ascii="Times New Roman" w:eastAsia="Calibri" w:hAnsi="Times New Roman" w:cs="Times New Roman"/>
            <w:sz w:val="12"/>
            <w:szCs w:val="12"/>
          </w:rPr>
          <w:t>8,27 га</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Планируется размещение 47 </w:t>
      </w:r>
      <w:proofErr w:type="gramStart"/>
      <w:r w:rsidRPr="005345EB">
        <w:rPr>
          <w:rFonts w:ascii="Times New Roman" w:eastAsia="Calibri" w:hAnsi="Times New Roman" w:cs="Times New Roman"/>
          <w:sz w:val="12"/>
          <w:szCs w:val="12"/>
        </w:rPr>
        <w:t>усадебных</w:t>
      </w:r>
      <w:proofErr w:type="gramEnd"/>
      <w:r w:rsidRPr="005345EB">
        <w:rPr>
          <w:rFonts w:ascii="Times New Roman" w:eastAsia="Calibri" w:hAnsi="Times New Roman" w:cs="Times New Roman"/>
          <w:sz w:val="12"/>
          <w:szCs w:val="12"/>
        </w:rPr>
        <w:t xml:space="preserve"> жилых дома;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- 141  человек;</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Ориентировочно общая площадь жилого фонда усадебной застройки, составит – </w:t>
      </w:r>
      <w:smartTag w:uri="urn:schemas-microsoft-com:office:smarttags" w:element="metricconverter">
        <w:smartTagPr>
          <w:attr w:name="ProductID" w:val="9 400 м2"/>
        </w:smartTagPr>
        <w:r w:rsidRPr="005345EB">
          <w:rPr>
            <w:rFonts w:ascii="Times New Roman" w:eastAsia="Calibri" w:hAnsi="Times New Roman" w:cs="Times New Roman"/>
            <w:sz w:val="12"/>
            <w:szCs w:val="12"/>
          </w:rPr>
          <w:t>9 400 м</w:t>
        </w:r>
        <w:proofErr w:type="gramStart"/>
        <w:r w:rsidRPr="005345EB">
          <w:rPr>
            <w:rFonts w:ascii="Times New Roman" w:eastAsia="Calibri" w:hAnsi="Times New Roman" w:cs="Times New Roman"/>
            <w:sz w:val="12"/>
            <w:szCs w:val="12"/>
            <w:vertAlign w:val="superscript"/>
          </w:rPr>
          <w:t>2</w:t>
        </w:r>
      </w:smartTag>
      <w:proofErr w:type="gramEnd"/>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b/>
          <w:sz w:val="12"/>
          <w:szCs w:val="12"/>
        </w:rPr>
        <w:t>ПЛОЩАДКА №4</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на расчетный срок строительства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Площадь проектируемой территории </w:t>
      </w:r>
      <w:smartTag w:uri="urn:schemas-microsoft-com:office:smarttags" w:element="metricconverter">
        <w:smartTagPr>
          <w:attr w:name="ProductID" w:val="6,89 га"/>
        </w:smartTagPr>
        <w:r w:rsidRPr="005345EB">
          <w:rPr>
            <w:rFonts w:ascii="Times New Roman" w:eastAsia="Calibri" w:hAnsi="Times New Roman" w:cs="Times New Roman"/>
            <w:sz w:val="12"/>
            <w:szCs w:val="12"/>
          </w:rPr>
          <w:t>6,89 га</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39 усадебных жилых домов;</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- 117  человека;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Ориентировочно общая площадь жилого фонда усадебной застройки, составит – </w:t>
      </w:r>
      <w:smartTag w:uri="urn:schemas-microsoft-com:office:smarttags" w:element="metricconverter">
        <w:smartTagPr>
          <w:attr w:name="ProductID" w:val="6 800 м2"/>
        </w:smartTagPr>
        <w:r w:rsidRPr="005345EB">
          <w:rPr>
            <w:rFonts w:ascii="Times New Roman" w:eastAsia="Calibri" w:hAnsi="Times New Roman" w:cs="Times New Roman"/>
            <w:sz w:val="12"/>
            <w:szCs w:val="12"/>
          </w:rPr>
          <w:t>6 800 м</w:t>
        </w:r>
        <w:proofErr w:type="gramStart"/>
        <w:r w:rsidRPr="005345EB">
          <w:rPr>
            <w:rFonts w:ascii="Times New Roman" w:eastAsia="Calibri" w:hAnsi="Times New Roman" w:cs="Times New Roman"/>
            <w:sz w:val="12"/>
            <w:szCs w:val="12"/>
            <w:vertAlign w:val="superscript"/>
          </w:rPr>
          <w:t>2</w:t>
        </w:r>
      </w:smartTag>
      <w:proofErr w:type="gramEnd"/>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Итого:</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площадь проектируемой территории – </w:t>
      </w:r>
      <w:smartTag w:uri="urn:schemas-microsoft-com:office:smarttags" w:element="metricconverter">
        <w:smartTagPr>
          <w:attr w:name="ProductID" w:val="21,15 га"/>
        </w:smartTagPr>
        <w:r w:rsidRPr="005345EB">
          <w:rPr>
            <w:rFonts w:ascii="Times New Roman" w:eastAsia="Calibri" w:hAnsi="Times New Roman" w:cs="Times New Roman"/>
            <w:sz w:val="12"/>
            <w:szCs w:val="12"/>
          </w:rPr>
          <w:t>21,15 га</w:t>
        </w:r>
      </w:smartTag>
      <w:r w:rsidRPr="005345EB">
        <w:rPr>
          <w:rFonts w:ascii="Times New Roman" w:eastAsia="Calibri" w:hAnsi="Times New Roman" w:cs="Times New Roman"/>
          <w:sz w:val="12"/>
          <w:szCs w:val="12"/>
        </w:rPr>
        <w:t xml:space="preserve"> (из них на расчетный срок – </w:t>
      </w:r>
      <w:smartTag w:uri="urn:schemas-microsoft-com:office:smarttags" w:element="metricconverter">
        <w:smartTagPr>
          <w:attr w:name="ProductID" w:val="15,16 га"/>
        </w:smartTagPr>
        <w:r w:rsidRPr="005345EB">
          <w:rPr>
            <w:rFonts w:ascii="Times New Roman" w:eastAsia="Calibri" w:hAnsi="Times New Roman" w:cs="Times New Roman"/>
            <w:sz w:val="12"/>
            <w:szCs w:val="12"/>
          </w:rPr>
          <w:t>15,16 га</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 112 усадебных участков (из них на расчетный срок – 86 участков) и 6 секционных жилых домов;</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расчетная численность населения ориентировочно составит – 408 человек (из них на расчетный срок – 258 человек);</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площадь жилищного фонда составит 24 200 </w:t>
      </w:r>
      <w:proofErr w:type="spellStart"/>
      <w:r w:rsidRPr="005345EB">
        <w:rPr>
          <w:rFonts w:ascii="Times New Roman" w:eastAsia="Calibri" w:hAnsi="Times New Roman" w:cs="Times New Roman"/>
          <w:sz w:val="12"/>
          <w:szCs w:val="12"/>
        </w:rPr>
        <w:t>кв.м</w:t>
      </w:r>
      <w:proofErr w:type="spellEnd"/>
      <w:r w:rsidRPr="005345EB">
        <w:rPr>
          <w:rFonts w:ascii="Times New Roman" w:eastAsia="Calibri" w:hAnsi="Times New Roman" w:cs="Times New Roman"/>
          <w:sz w:val="12"/>
          <w:szCs w:val="12"/>
        </w:rPr>
        <w:t>. (из них на расчетный срок – 17 200).</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i/>
          <w:sz w:val="12"/>
          <w:szCs w:val="12"/>
        </w:rPr>
      </w:pPr>
      <w:r w:rsidRPr="005345EB">
        <w:rPr>
          <w:rFonts w:ascii="Times New Roman" w:eastAsia="Calibri" w:hAnsi="Times New Roman" w:cs="Times New Roman"/>
          <w:b/>
          <w:sz w:val="12"/>
          <w:szCs w:val="12"/>
        </w:rPr>
        <w:t>Общая численность населения составит – 714 человек.</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 xml:space="preserve">В существующих границах </w:t>
      </w:r>
      <w:proofErr w:type="spellStart"/>
      <w:r w:rsidRPr="005345EB">
        <w:rPr>
          <w:rFonts w:ascii="Times New Roman" w:eastAsia="Calibri" w:hAnsi="Times New Roman" w:cs="Times New Roman"/>
          <w:b/>
          <w:sz w:val="12"/>
          <w:szCs w:val="12"/>
          <w:u w:val="single"/>
        </w:rPr>
        <w:t>с</w:t>
      </w:r>
      <w:proofErr w:type="gramStart"/>
      <w:r w:rsidRPr="005345EB">
        <w:rPr>
          <w:rFonts w:ascii="Times New Roman" w:eastAsia="Calibri" w:hAnsi="Times New Roman" w:cs="Times New Roman"/>
          <w:b/>
          <w:sz w:val="12"/>
          <w:szCs w:val="12"/>
          <w:u w:val="single"/>
        </w:rPr>
        <w:t>.Н</w:t>
      </w:r>
      <w:proofErr w:type="gramEnd"/>
      <w:r w:rsidRPr="005345EB">
        <w:rPr>
          <w:rFonts w:ascii="Times New Roman" w:eastAsia="Calibri" w:hAnsi="Times New Roman" w:cs="Times New Roman"/>
          <w:b/>
          <w:sz w:val="12"/>
          <w:szCs w:val="12"/>
          <w:u w:val="single"/>
        </w:rPr>
        <w:t>ижняя</w:t>
      </w:r>
      <w:proofErr w:type="spellEnd"/>
      <w:r w:rsidRPr="005345EB">
        <w:rPr>
          <w:rFonts w:ascii="Times New Roman" w:eastAsia="Calibri" w:hAnsi="Times New Roman" w:cs="Times New Roman"/>
          <w:b/>
          <w:sz w:val="12"/>
          <w:szCs w:val="12"/>
          <w:u w:val="single"/>
        </w:rPr>
        <w:t xml:space="preserve"> Орлянка</w:t>
      </w:r>
      <w:r w:rsidRPr="005345EB">
        <w:rPr>
          <w:rFonts w:ascii="Times New Roman" w:eastAsia="Calibri" w:hAnsi="Times New Roman" w:cs="Times New Roman"/>
          <w:b/>
          <w:sz w:val="12"/>
          <w:szCs w:val="12"/>
        </w:rPr>
        <w:t xml:space="preserve"> предусматривается:</w:t>
      </w:r>
    </w:p>
    <w:p w:rsidR="005345EB" w:rsidRPr="005345EB" w:rsidRDefault="005345EB" w:rsidP="009263D4">
      <w:pPr>
        <w:numPr>
          <w:ilvl w:val="0"/>
          <w:numId w:val="44"/>
        </w:numPr>
        <w:tabs>
          <w:tab w:val="left" w:pos="284"/>
        </w:tabs>
        <w:spacing w:after="0" w:line="240" w:lineRule="auto"/>
        <w:ind w:left="0"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Площадка№1 на площади – </w:t>
      </w:r>
      <w:smartTag w:uri="urn:schemas-microsoft-com:office:smarttags" w:element="metricconverter">
        <w:smartTagPr>
          <w:attr w:name="ProductID" w:val="1,38 га"/>
        </w:smartTagPr>
        <w:r w:rsidRPr="005345EB">
          <w:rPr>
            <w:rFonts w:ascii="Times New Roman" w:eastAsia="Calibri" w:hAnsi="Times New Roman" w:cs="Times New Roman"/>
            <w:sz w:val="12"/>
            <w:szCs w:val="12"/>
          </w:rPr>
          <w:t>1,38 га</w:t>
        </w:r>
      </w:smartTag>
      <w:r w:rsidRPr="005345EB">
        <w:rPr>
          <w:rFonts w:ascii="Times New Roman" w:eastAsia="Calibri" w:hAnsi="Times New Roman" w:cs="Times New Roman"/>
          <w:sz w:val="12"/>
          <w:szCs w:val="12"/>
        </w:rPr>
        <w:t>;</w:t>
      </w:r>
    </w:p>
    <w:p w:rsidR="005345EB" w:rsidRPr="005345EB" w:rsidRDefault="005345EB" w:rsidP="009263D4">
      <w:pPr>
        <w:numPr>
          <w:ilvl w:val="0"/>
          <w:numId w:val="44"/>
        </w:numPr>
        <w:tabs>
          <w:tab w:val="left" w:pos="284"/>
        </w:tabs>
        <w:spacing w:after="0" w:line="240" w:lineRule="auto"/>
        <w:ind w:left="0"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Площадка№2 на площади – </w:t>
      </w:r>
      <w:smartTag w:uri="urn:schemas-microsoft-com:office:smarttags" w:element="metricconverter">
        <w:smartTagPr>
          <w:attr w:name="ProductID" w:val="2,18 га"/>
        </w:smartTagPr>
        <w:r w:rsidRPr="005345EB">
          <w:rPr>
            <w:rFonts w:ascii="Times New Roman" w:eastAsia="Calibri" w:hAnsi="Times New Roman" w:cs="Times New Roman"/>
            <w:sz w:val="12"/>
            <w:szCs w:val="12"/>
          </w:rPr>
          <w:t>2,18 га</w:t>
        </w:r>
      </w:smartTag>
      <w:r w:rsidRPr="005345EB">
        <w:rPr>
          <w:rFonts w:ascii="Times New Roman" w:eastAsia="Calibri" w:hAnsi="Times New Roman" w:cs="Times New Roman"/>
          <w:sz w:val="12"/>
          <w:szCs w:val="12"/>
        </w:rPr>
        <w:t>;</w:t>
      </w:r>
    </w:p>
    <w:p w:rsidR="005345EB" w:rsidRPr="005345EB" w:rsidRDefault="005345EB" w:rsidP="009263D4">
      <w:pPr>
        <w:numPr>
          <w:ilvl w:val="0"/>
          <w:numId w:val="44"/>
        </w:numPr>
        <w:tabs>
          <w:tab w:val="left" w:pos="284"/>
        </w:tabs>
        <w:spacing w:after="0" w:line="240" w:lineRule="auto"/>
        <w:ind w:left="0"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Площадка№3 на площади – </w:t>
      </w:r>
      <w:smartTag w:uri="urn:schemas-microsoft-com:office:smarttags" w:element="metricconverter">
        <w:smartTagPr>
          <w:attr w:name="ProductID" w:val="12,78 га"/>
        </w:smartTagPr>
        <w:r w:rsidRPr="005345EB">
          <w:rPr>
            <w:rFonts w:ascii="Times New Roman" w:eastAsia="Calibri" w:hAnsi="Times New Roman" w:cs="Times New Roman"/>
            <w:sz w:val="12"/>
            <w:szCs w:val="12"/>
          </w:rPr>
          <w:t>12,78 га</w:t>
        </w:r>
      </w:smartTag>
      <w:r w:rsidRPr="005345EB">
        <w:rPr>
          <w:rFonts w:ascii="Times New Roman" w:eastAsia="Calibri" w:hAnsi="Times New Roman" w:cs="Times New Roman"/>
          <w:sz w:val="12"/>
          <w:szCs w:val="12"/>
        </w:rPr>
        <w:t>;</w:t>
      </w:r>
    </w:p>
    <w:p w:rsidR="005345EB" w:rsidRPr="005345EB" w:rsidRDefault="005345EB" w:rsidP="009263D4">
      <w:pPr>
        <w:numPr>
          <w:ilvl w:val="0"/>
          <w:numId w:val="44"/>
        </w:numPr>
        <w:tabs>
          <w:tab w:val="left" w:pos="284"/>
        </w:tabs>
        <w:spacing w:after="0" w:line="240" w:lineRule="auto"/>
        <w:ind w:left="0"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Площадка№4 на площади – </w:t>
      </w:r>
      <w:smartTag w:uri="urn:schemas-microsoft-com:office:smarttags" w:element="metricconverter">
        <w:smartTagPr>
          <w:attr w:name="ProductID" w:val="7,0 га"/>
        </w:smartTagPr>
        <w:r w:rsidRPr="005345EB">
          <w:rPr>
            <w:rFonts w:ascii="Times New Roman" w:eastAsia="Calibri" w:hAnsi="Times New Roman" w:cs="Times New Roman"/>
            <w:sz w:val="12"/>
            <w:szCs w:val="12"/>
          </w:rPr>
          <w:t>7,0 га</w:t>
        </w:r>
      </w:smartTag>
      <w:r w:rsidRPr="005345EB">
        <w:rPr>
          <w:rFonts w:ascii="Times New Roman" w:eastAsia="Calibri" w:hAnsi="Times New Roman" w:cs="Times New Roman"/>
          <w:sz w:val="12"/>
          <w:szCs w:val="12"/>
        </w:rPr>
        <w:t>;</w:t>
      </w:r>
    </w:p>
    <w:p w:rsidR="005345EB" w:rsidRPr="005345EB" w:rsidRDefault="005345EB" w:rsidP="009263D4">
      <w:pPr>
        <w:numPr>
          <w:ilvl w:val="0"/>
          <w:numId w:val="44"/>
        </w:numPr>
        <w:tabs>
          <w:tab w:val="left" w:pos="284"/>
        </w:tabs>
        <w:spacing w:after="0" w:line="240" w:lineRule="auto"/>
        <w:ind w:left="0"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Площадка№5 на площади – </w:t>
      </w:r>
      <w:smartTag w:uri="urn:schemas-microsoft-com:office:smarttags" w:element="metricconverter">
        <w:smartTagPr>
          <w:attr w:name="ProductID" w:val="2,94 га"/>
        </w:smartTagPr>
        <w:r w:rsidRPr="005345EB">
          <w:rPr>
            <w:rFonts w:ascii="Times New Roman" w:eastAsia="Calibri" w:hAnsi="Times New Roman" w:cs="Times New Roman"/>
            <w:sz w:val="12"/>
            <w:szCs w:val="12"/>
          </w:rPr>
          <w:t>2,94 га</w:t>
        </w:r>
      </w:smartTag>
      <w:r w:rsidRPr="005345EB">
        <w:rPr>
          <w:rFonts w:ascii="Times New Roman" w:eastAsia="Calibri" w:hAnsi="Times New Roman" w:cs="Times New Roman"/>
          <w:sz w:val="12"/>
          <w:szCs w:val="12"/>
        </w:rPr>
        <w:t>;</w:t>
      </w:r>
    </w:p>
    <w:p w:rsidR="005345EB" w:rsidRPr="005345EB" w:rsidRDefault="005345EB" w:rsidP="009263D4">
      <w:pPr>
        <w:numPr>
          <w:ilvl w:val="0"/>
          <w:numId w:val="44"/>
        </w:numPr>
        <w:tabs>
          <w:tab w:val="left" w:pos="284"/>
        </w:tabs>
        <w:spacing w:after="0" w:line="240" w:lineRule="auto"/>
        <w:ind w:left="0"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За счет уплотнения застройки – 3,4га.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Cs/>
          <w:sz w:val="12"/>
          <w:szCs w:val="12"/>
          <w:u w:val="single"/>
        </w:rPr>
      </w:pPr>
      <w:r w:rsidRPr="005345EB">
        <w:rPr>
          <w:rFonts w:ascii="Times New Roman" w:eastAsia="Calibri" w:hAnsi="Times New Roman" w:cs="Times New Roman"/>
          <w:bCs/>
          <w:sz w:val="12"/>
          <w:szCs w:val="12"/>
          <w:u w:val="single"/>
        </w:rPr>
        <w:t>За счет уплотнения существующей застройки планируется строительство:</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b/>
          <w:sz w:val="12"/>
          <w:szCs w:val="12"/>
        </w:rPr>
        <w:t>1 очередь строительства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Площадь проектируемой территории – </w:t>
      </w:r>
      <w:smartTag w:uri="urn:schemas-microsoft-com:office:smarttags" w:element="metricconverter">
        <w:smartTagPr>
          <w:attr w:name="ProductID" w:val="3,4 га"/>
        </w:smartTagPr>
        <w:r w:rsidRPr="005345EB">
          <w:rPr>
            <w:rFonts w:ascii="Times New Roman" w:eastAsia="Calibri" w:hAnsi="Times New Roman" w:cs="Times New Roman"/>
            <w:sz w:val="12"/>
            <w:szCs w:val="12"/>
          </w:rPr>
          <w:t>3,4 га</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Планируется размещение 19 усадебных жилых домов по </w:t>
      </w:r>
      <w:proofErr w:type="spellStart"/>
      <w:r w:rsidRPr="005345EB">
        <w:rPr>
          <w:rFonts w:ascii="Times New Roman" w:eastAsia="Calibri" w:hAnsi="Times New Roman" w:cs="Times New Roman"/>
          <w:sz w:val="12"/>
          <w:szCs w:val="12"/>
        </w:rPr>
        <w:t>ул</w:t>
      </w:r>
      <w:proofErr w:type="gramStart"/>
      <w:r w:rsidRPr="005345EB">
        <w:rPr>
          <w:rFonts w:ascii="Times New Roman" w:eastAsia="Calibri" w:hAnsi="Times New Roman" w:cs="Times New Roman"/>
          <w:sz w:val="12"/>
          <w:szCs w:val="12"/>
        </w:rPr>
        <w:t>.Ц</w:t>
      </w:r>
      <w:proofErr w:type="gramEnd"/>
      <w:r w:rsidRPr="005345EB">
        <w:rPr>
          <w:rFonts w:ascii="Times New Roman" w:eastAsia="Calibri" w:hAnsi="Times New Roman" w:cs="Times New Roman"/>
          <w:sz w:val="12"/>
          <w:szCs w:val="12"/>
        </w:rPr>
        <w:t>ентральная</w:t>
      </w:r>
      <w:proofErr w:type="spellEnd"/>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57  человек;</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Ориентировочно общая площадь жилого фонда усадебной застройки, составит – </w:t>
      </w:r>
      <w:smartTag w:uri="urn:schemas-microsoft-com:office:smarttags" w:element="metricconverter">
        <w:smartTagPr>
          <w:attr w:name="ProductID" w:val="3 800 кв. м"/>
        </w:smartTagPr>
        <w:r w:rsidRPr="005345EB">
          <w:rPr>
            <w:rFonts w:ascii="Times New Roman" w:eastAsia="Calibri" w:hAnsi="Times New Roman" w:cs="Times New Roman"/>
            <w:sz w:val="12"/>
            <w:szCs w:val="12"/>
          </w:rPr>
          <w:t>3 800 кв. 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i/>
          <w:sz w:val="12"/>
          <w:szCs w:val="12"/>
          <w:u w:val="single"/>
        </w:rPr>
      </w:pPr>
      <w:r w:rsidRPr="005345EB">
        <w:rPr>
          <w:rFonts w:ascii="Times New Roman" w:eastAsia="Calibri" w:hAnsi="Times New Roman" w:cs="Times New Roman"/>
          <w:i/>
          <w:iCs/>
          <w:sz w:val="12"/>
          <w:szCs w:val="12"/>
          <w:u w:val="single"/>
        </w:rPr>
        <w:t>На свободных территориях</w:t>
      </w:r>
      <w:r w:rsidRPr="005345EB">
        <w:rPr>
          <w:rFonts w:ascii="Times New Roman" w:eastAsia="Calibri" w:hAnsi="Times New Roman" w:cs="Times New Roman"/>
          <w:i/>
          <w:sz w:val="12"/>
          <w:szCs w:val="12"/>
          <w:u w:val="single"/>
        </w:rPr>
        <w:t xml:space="preserve"> в границах населенного пункта</w:t>
      </w:r>
      <w:r w:rsidRPr="005345EB">
        <w:rPr>
          <w:rFonts w:ascii="Times New Roman" w:eastAsia="Calibri" w:hAnsi="Times New Roman" w:cs="Times New Roman"/>
          <w:bCs/>
          <w:i/>
          <w:sz w:val="12"/>
          <w:szCs w:val="12"/>
          <w:u w:val="single"/>
        </w:rPr>
        <w:t xml:space="preserve"> планируется</w:t>
      </w:r>
      <w:r w:rsidRPr="005345EB">
        <w:rPr>
          <w:rFonts w:ascii="Times New Roman" w:eastAsia="Calibri" w:hAnsi="Times New Roman" w:cs="Times New Roman"/>
          <w:i/>
          <w:sz w:val="12"/>
          <w:szCs w:val="12"/>
          <w:u w:val="single"/>
        </w:rPr>
        <w:t xml:space="preserve"> </w:t>
      </w:r>
      <w:r w:rsidRPr="005345EB">
        <w:rPr>
          <w:rFonts w:ascii="Times New Roman" w:eastAsia="Calibri" w:hAnsi="Times New Roman" w:cs="Times New Roman"/>
          <w:bCs/>
          <w:i/>
          <w:sz w:val="12"/>
          <w:szCs w:val="12"/>
          <w:u w:val="single"/>
        </w:rPr>
        <w:t>строительство</w:t>
      </w:r>
      <w:r w:rsidRPr="005345EB">
        <w:rPr>
          <w:rFonts w:ascii="Times New Roman" w:eastAsia="Calibri" w:hAnsi="Times New Roman" w:cs="Times New Roman"/>
          <w:i/>
          <w:sz w:val="12"/>
          <w:szCs w:val="12"/>
          <w:u w:val="single"/>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b/>
          <w:sz w:val="12"/>
          <w:szCs w:val="12"/>
        </w:rPr>
        <w:lastRenderedPageBreak/>
        <w:t>ПЛОЩАДКА №1</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b/>
          <w:sz w:val="12"/>
          <w:szCs w:val="12"/>
        </w:rPr>
        <w:t>1 очередь строительства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Площадь проектируемой территории </w:t>
      </w:r>
      <w:smartTag w:uri="urn:schemas-microsoft-com:office:smarttags" w:element="metricconverter">
        <w:smartTagPr>
          <w:attr w:name="ProductID" w:val="1,38 га"/>
        </w:smartTagPr>
        <w:r w:rsidRPr="005345EB">
          <w:rPr>
            <w:rFonts w:ascii="Times New Roman" w:eastAsia="Calibri" w:hAnsi="Times New Roman" w:cs="Times New Roman"/>
            <w:sz w:val="12"/>
            <w:szCs w:val="12"/>
          </w:rPr>
          <w:t>1,38 га</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8 усадебных жилых домов;</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- 24  человека;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Ориентировочно общая площадь жилого фонда усадебной застройки, составит – </w:t>
      </w:r>
      <w:smartTag w:uri="urn:schemas-microsoft-com:office:smarttags" w:element="metricconverter">
        <w:smartTagPr>
          <w:attr w:name="ProductID" w:val="1 600 м2"/>
        </w:smartTagPr>
        <w:r w:rsidRPr="005345EB">
          <w:rPr>
            <w:rFonts w:ascii="Times New Roman" w:eastAsia="Calibri" w:hAnsi="Times New Roman" w:cs="Times New Roman"/>
            <w:sz w:val="12"/>
            <w:szCs w:val="12"/>
          </w:rPr>
          <w:t>1 600 м</w:t>
        </w:r>
        <w:proofErr w:type="gramStart"/>
        <w:r w:rsidRPr="005345EB">
          <w:rPr>
            <w:rFonts w:ascii="Times New Roman" w:eastAsia="Calibri" w:hAnsi="Times New Roman" w:cs="Times New Roman"/>
            <w:sz w:val="12"/>
            <w:szCs w:val="12"/>
            <w:vertAlign w:val="superscript"/>
          </w:rPr>
          <w:t>2</w:t>
        </w:r>
      </w:smartTag>
      <w:proofErr w:type="gramEnd"/>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b/>
          <w:sz w:val="12"/>
          <w:szCs w:val="12"/>
        </w:rPr>
        <w:t>ПЛОЩАДКА №2</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b/>
          <w:sz w:val="12"/>
          <w:szCs w:val="12"/>
        </w:rPr>
        <w:t>1 очередь строительства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Площадь проектируемой территории </w:t>
      </w:r>
      <w:smartTag w:uri="urn:schemas-microsoft-com:office:smarttags" w:element="metricconverter">
        <w:smartTagPr>
          <w:attr w:name="ProductID" w:val="2,18 га"/>
        </w:smartTagPr>
        <w:r w:rsidRPr="005345EB">
          <w:rPr>
            <w:rFonts w:ascii="Times New Roman" w:eastAsia="Calibri" w:hAnsi="Times New Roman" w:cs="Times New Roman"/>
            <w:sz w:val="12"/>
            <w:szCs w:val="12"/>
          </w:rPr>
          <w:t>2,18 га</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12  усадебных жилых домов;</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- 36  человек;</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Ориентировочно общая площадь жилого фонда усадебной застройки, составит – </w:t>
      </w:r>
      <w:smartTag w:uri="urn:schemas-microsoft-com:office:smarttags" w:element="metricconverter">
        <w:smartTagPr>
          <w:attr w:name="ProductID" w:val="2 400 м2"/>
        </w:smartTagPr>
        <w:r w:rsidRPr="005345EB">
          <w:rPr>
            <w:rFonts w:ascii="Times New Roman" w:eastAsia="Calibri" w:hAnsi="Times New Roman" w:cs="Times New Roman"/>
            <w:sz w:val="12"/>
            <w:szCs w:val="12"/>
          </w:rPr>
          <w:t>2 400 м</w:t>
        </w:r>
        <w:proofErr w:type="gramStart"/>
        <w:r w:rsidRPr="005345EB">
          <w:rPr>
            <w:rFonts w:ascii="Times New Roman" w:eastAsia="Calibri" w:hAnsi="Times New Roman" w:cs="Times New Roman"/>
            <w:sz w:val="12"/>
            <w:szCs w:val="12"/>
            <w:vertAlign w:val="superscript"/>
          </w:rPr>
          <w:t>2</w:t>
        </w:r>
      </w:smartTag>
      <w:proofErr w:type="gramEnd"/>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b/>
          <w:sz w:val="12"/>
          <w:szCs w:val="12"/>
        </w:rPr>
        <w:t>ПЛОЩАДКА №3</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на расчетный срок строительства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Площадь проектируемой территории </w:t>
      </w:r>
      <w:smartTag w:uri="urn:schemas-microsoft-com:office:smarttags" w:element="metricconverter">
        <w:smartTagPr>
          <w:attr w:name="ProductID" w:val="12,78 га"/>
        </w:smartTagPr>
        <w:r w:rsidRPr="005345EB">
          <w:rPr>
            <w:rFonts w:ascii="Times New Roman" w:eastAsia="Calibri" w:hAnsi="Times New Roman" w:cs="Times New Roman"/>
            <w:sz w:val="12"/>
            <w:szCs w:val="12"/>
          </w:rPr>
          <w:t>12,78 га</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предлагается под дачное строительство</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Планируется размещение 62 </w:t>
      </w:r>
      <w:proofErr w:type="gramStart"/>
      <w:r w:rsidRPr="005345EB">
        <w:rPr>
          <w:rFonts w:ascii="Times New Roman" w:eastAsia="Calibri" w:hAnsi="Times New Roman" w:cs="Times New Roman"/>
          <w:sz w:val="12"/>
          <w:szCs w:val="12"/>
        </w:rPr>
        <w:t>дачных</w:t>
      </w:r>
      <w:proofErr w:type="gramEnd"/>
      <w:r w:rsidRPr="005345EB">
        <w:rPr>
          <w:rFonts w:ascii="Times New Roman" w:eastAsia="Calibri" w:hAnsi="Times New Roman" w:cs="Times New Roman"/>
          <w:sz w:val="12"/>
          <w:szCs w:val="12"/>
        </w:rPr>
        <w:t xml:space="preserve"> участка;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- 186 человек;</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Ориентировочно общая площадь жилого фонда усадебной застройки, составит – </w:t>
      </w:r>
      <w:smartTag w:uri="urn:schemas-microsoft-com:office:smarttags" w:element="metricconverter">
        <w:smartTagPr>
          <w:attr w:name="ProductID" w:val="12 400 м2"/>
        </w:smartTagPr>
        <w:r w:rsidRPr="005345EB">
          <w:rPr>
            <w:rFonts w:ascii="Times New Roman" w:eastAsia="Calibri" w:hAnsi="Times New Roman" w:cs="Times New Roman"/>
            <w:sz w:val="12"/>
            <w:szCs w:val="12"/>
          </w:rPr>
          <w:t>12 400 м</w:t>
        </w:r>
        <w:proofErr w:type="gramStart"/>
        <w:r w:rsidRPr="005345EB">
          <w:rPr>
            <w:rFonts w:ascii="Times New Roman" w:eastAsia="Calibri" w:hAnsi="Times New Roman" w:cs="Times New Roman"/>
            <w:sz w:val="12"/>
            <w:szCs w:val="12"/>
            <w:vertAlign w:val="superscript"/>
          </w:rPr>
          <w:t>2</w:t>
        </w:r>
      </w:smartTag>
      <w:proofErr w:type="gramEnd"/>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b/>
          <w:sz w:val="12"/>
          <w:szCs w:val="12"/>
        </w:rPr>
        <w:t>ПЛОЩАДКА №4</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на расчетный срок строительства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Площадь проектируемой территории </w:t>
      </w:r>
      <w:smartTag w:uri="urn:schemas-microsoft-com:office:smarttags" w:element="metricconverter">
        <w:smartTagPr>
          <w:attr w:name="ProductID" w:val="7,0 га"/>
        </w:smartTagPr>
        <w:r w:rsidRPr="005345EB">
          <w:rPr>
            <w:rFonts w:ascii="Times New Roman" w:eastAsia="Calibri" w:hAnsi="Times New Roman" w:cs="Times New Roman"/>
            <w:sz w:val="12"/>
            <w:szCs w:val="12"/>
          </w:rPr>
          <w:t>7,0 га</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предлагается под дачное строительство</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40 дачных участков;</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- 120  человек;</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Ориентировочно общая площадь жилого фонда усадебной застройки, составит – </w:t>
      </w:r>
      <w:smartTag w:uri="urn:schemas-microsoft-com:office:smarttags" w:element="metricconverter">
        <w:smartTagPr>
          <w:attr w:name="ProductID" w:val="8 000 м2"/>
        </w:smartTagPr>
        <w:r w:rsidRPr="005345EB">
          <w:rPr>
            <w:rFonts w:ascii="Times New Roman" w:eastAsia="Calibri" w:hAnsi="Times New Roman" w:cs="Times New Roman"/>
            <w:sz w:val="12"/>
            <w:szCs w:val="12"/>
          </w:rPr>
          <w:t>8 000 м</w:t>
        </w:r>
        <w:proofErr w:type="gramStart"/>
        <w:r w:rsidRPr="005345EB">
          <w:rPr>
            <w:rFonts w:ascii="Times New Roman" w:eastAsia="Calibri" w:hAnsi="Times New Roman" w:cs="Times New Roman"/>
            <w:sz w:val="12"/>
            <w:szCs w:val="12"/>
            <w:vertAlign w:val="superscript"/>
          </w:rPr>
          <w:t>2</w:t>
        </w:r>
      </w:smartTag>
      <w:proofErr w:type="gramEnd"/>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b/>
          <w:sz w:val="12"/>
          <w:szCs w:val="12"/>
        </w:rPr>
        <w:t>ПЛОЩАДКА №5</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на расчетный срок строительства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Площадь проектируемой территории </w:t>
      </w:r>
      <w:smartTag w:uri="urn:schemas-microsoft-com:office:smarttags" w:element="metricconverter">
        <w:smartTagPr>
          <w:attr w:name="ProductID" w:val="2,94 га"/>
        </w:smartTagPr>
        <w:r w:rsidRPr="005345EB">
          <w:rPr>
            <w:rFonts w:ascii="Times New Roman" w:eastAsia="Calibri" w:hAnsi="Times New Roman" w:cs="Times New Roman"/>
            <w:sz w:val="12"/>
            <w:szCs w:val="12"/>
          </w:rPr>
          <w:t>2,94 га</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Площадка предлагается под дачное строительство</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17 дачных участков;</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- 51  человек;</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Ориентировочно общая площадь жилого фонда усадебной застройки, составит – </w:t>
      </w:r>
      <w:smartTag w:uri="urn:schemas-microsoft-com:office:smarttags" w:element="metricconverter">
        <w:smartTagPr>
          <w:attr w:name="ProductID" w:val="3 400 м2"/>
        </w:smartTagPr>
        <w:r w:rsidRPr="005345EB">
          <w:rPr>
            <w:rFonts w:ascii="Times New Roman" w:eastAsia="Calibri" w:hAnsi="Times New Roman" w:cs="Times New Roman"/>
            <w:sz w:val="12"/>
            <w:szCs w:val="12"/>
          </w:rPr>
          <w:t>3 400 м</w:t>
        </w:r>
        <w:proofErr w:type="gramStart"/>
        <w:r w:rsidRPr="005345EB">
          <w:rPr>
            <w:rFonts w:ascii="Times New Roman" w:eastAsia="Calibri" w:hAnsi="Times New Roman" w:cs="Times New Roman"/>
            <w:sz w:val="12"/>
            <w:szCs w:val="12"/>
            <w:vertAlign w:val="superscript"/>
          </w:rPr>
          <w:t>2</w:t>
        </w:r>
      </w:smartTag>
      <w:proofErr w:type="gramEnd"/>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Итого:</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площадь проектируемой территории – </w:t>
      </w:r>
      <w:smartTag w:uri="urn:schemas-microsoft-com:office:smarttags" w:element="metricconverter">
        <w:smartTagPr>
          <w:attr w:name="ProductID" w:val="29,68 га"/>
        </w:smartTagPr>
        <w:r w:rsidRPr="005345EB">
          <w:rPr>
            <w:rFonts w:ascii="Times New Roman" w:eastAsia="Calibri" w:hAnsi="Times New Roman" w:cs="Times New Roman"/>
            <w:sz w:val="12"/>
            <w:szCs w:val="12"/>
          </w:rPr>
          <w:t>29,68 га</w:t>
        </w:r>
      </w:smartTag>
      <w:r w:rsidRPr="005345EB">
        <w:rPr>
          <w:rFonts w:ascii="Times New Roman" w:eastAsia="Calibri" w:hAnsi="Times New Roman" w:cs="Times New Roman"/>
          <w:sz w:val="12"/>
          <w:szCs w:val="12"/>
        </w:rPr>
        <w:t xml:space="preserve"> (из них на расчетный срок – </w:t>
      </w:r>
      <w:smartTag w:uri="urn:schemas-microsoft-com:office:smarttags" w:element="metricconverter">
        <w:smartTagPr>
          <w:attr w:name="ProductID" w:val="22,72 га"/>
        </w:smartTagPr>
        <w:r w:rsidRPr="005345EB">
          <w:rPr>
            <w:rFonts w:ascii="Times New Roman" w:eastAsia="Calibri" w:hAnsi="Times New Roman" w:cs="Times New Roman"/>
            <w:sz w:val="12"/>
            <w:szCs w:val="12"/>
          </w:rPr>
          <w:t>22,72 га</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 158 усадебных участков (из них на расчетный срок – 119 участков);</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расчетная численность населения ориентировочно составит – 474 человек </w:t>
      </w:r>
      <w:proofErr w:type="gramStart"/>
      <w:r w:rsidRPr="005345EB">
        <w:rPr>
          <w:rFonts w:ascii="Times New Roman" w:eastAsia="Calibri" w:hAnsi="Times New Roman" w:cs="Times New Roman"/>
          <w:sz w:val="12"/>
          <w:szCs w:val="12"/>
        </w:rPr>
        <w:t xml:space="preserve">( </w:t>
      </w:r>
      <w:proofErr w:type="gramEnd"/>
      <w:r w:rsidRPr="005345EB">
        <w:rPr>
          <w:rFonts w:ascii="Times New Roman" w:eastAsia="Calibri" w:hAnsi="Times New Roman" w:cs="Times New Roman"/>
          <w:sz w:val="12"/>
          <w:szCs w:val="12"/>
        </w:rPr>
        <w:t>из них на расчетный срок – 357 человек);</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площадь жилищного фонда составит 94 800 </w:t>
      </w:r>
      <w:proofErr w:type="spellStart"/>
      <w:r w:rsidRPr="005345EB">
        <w:rPr>
          <w:rFonts w:ascii="Times New Roman" w:eastAsia="Calibri" w:hAnsi="Times New Roman" w:cs="Times New Roman"/>
          <w:sz w:val="12"/>
          <w:szCs w:val="12"/>
        </w:rPr>
        <w:t>кв.м</w:t>
      </w:r>
      <w:proofErr w:type="spellEnd"/>
      <w:r w:rsidRPr="005345EB">
        <w:rPr>
          <w:rFonts w:ascii="Times New Roman" w:eastAsia="Calibri" w:hAnsi="Times New Roman" w:cs="Times New Roman"/>
          <w:sz w:val="12"/>
          <w:szCs w:val="12"/>
        </w:rPr>
        <w:t>. (из них на расчетный срок – 23 800).</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i/>
          <w:sz w:val="12"/>
          <w:szCs w:val="12"/>
        </w:rPr>
      </w:pPr>
      <w:r w:rsidRPr="005345EB">
        <w:rPr>
          <w:rFonts w:ascii="Times New Roman" w:eastAsia="Calibri" w:hAnsi="Times New Roman" w:cs="Times New Roman"/>
          <w:b/>
          <w:sz w:val="12"/>
          <w:szCs w:val="12"/>
        </w:rPr>
        <w:t>Общая численность населения составит – 483 человека.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 xml:space="preserve">В существующих границах </w:t>
      </w:r>
      <w:r w:rsidRPr="005345EB">
        <w:rPr>
          <w:rFonts w:ascii="Times New Roman" w:eastAsia="Calibri" w:hAnsi="Times New Roman" w:cs="Times New Roman"/>
          <w:b/>
          <w:sz w:val="12"/>
          <w:szCs w:val="12"/>
          <w:u w:val="single"/>
        </w:rPr>
        <w:t>Новая Елховка</w:t>
      </w:r>
      <w:r w:rsidRPr="005345EB">
        <w:rPr>
          <w:rFonts w:ascii="Times New Roman" w:eastAsia="Calibri" w:hAnsi="Times New Roman" w:cs="Times New Roman"/>
          <w:b/>
          <w:sz w:val="12"/>
          <w:szCs w:val="12"/>
        </w:rPr>
        <w:t xml:space="preserve"> предусматривается:</w:t>
      </w:r>
    </w:p>
    <w:p w:rsidR="005345EB" w:rsidRPr="005345EB" w:rsidRDefault="005345EB" w:rsidP="009263D4">
      <w:pPr>
        <w:numPr>
          <w:ilvl w:val="0"/>
          <w:numId w:val="44"/>
        </w:numPr>
        <w:tabs>
          <w:tab w:val="left" w:pos="284"/>
        </w:tabs>
        <w:spacing w:after="0" w:line="240" w:lineRule="auto"/>
        <w:ind w:left="0"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Площадка№1 на площади – </w:t>
      </w:r>
      <w:smartTag w:uri="urn:schemas-microsoft-com:office:smarttags" w:element="metricconverter">
        <w:smartTagPr>
          <w:attr w:name="ProductID" w:val="4,4 га"/>
        </w:smartTagPr>
        <w:r w:rsidRPr="005345EB">
          <w:rPr>
            <w:rFonts w:ascii="Times New Roman" w:eastAsia="Calibri" w:hAnsi="Times New Roman" w:cs="Times New Roman"/>
            <w:sz w:val="12"/>
            <w:szCs w:val="12"/>
          </w:rPr>
          <w:t>4,4 га</w:t>
        </w:r>
      </w:smartTag>
      <w:r w:rsidRPr="005345EB">
        <w:rPr>
          <w:rFonts w:ascii="Times New Roman" w:eastAsia="Calibri" w:hAnsi="Times New Roman" w:cs="Times New Roman"/>
          <w:sz w:val="12"/>
          <w:szCs w:val="12"/>
        </w:rPr>
        <w:t>;</w:t>
      </w:r>
    </w:p>
    <w:p w:rsidR="005345EB" w:rsidRPr="005345EB" w:rsidRDefault="005345EB" w:rsidP="009263D4">
      <w:pPr>
        <w:numPr>
          <w:ilvl w:val="0"/>
          <w:numId w:val="44"/>
        </w:numPr>
        <w:tabs>
          <w:tab w:val="left" w:pos="284"/>
        </w:tabs>
        <w:spacing w:after="0" w:line="240" w:lineRule="auto"/>
        <w:ind w:left="0"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Площадка№2 на площади – </w:t>
      </w:r>
      <w:smartTag w:uri="urn:schemas-microsoft-com:office:smarttags" w:element="metricconverter">
        <w:smartTagPr>
          <w:attr w:name="ProductID" w:val="4,6 га"/>
        </w:smartTagPr>
        <w:r w:rsidRPr="005345EB">
          <w:rPr>
            <w:rFonts w:ascii="Times New Roman" w:eastAsia="Calibri" w:hAnsi="Times New Roman" w:cs="Times New Roman"/>
            <w:sz w:val="12"/>
            <w:szCs w:val="12"/>
          </w:rPr>
          <w:t>4,6 га</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i/>
          <w:sz w:val="12"/>
          <w:szCs w:val="12"/>
          <w:u w:val="single"/>
        </w:rPr>
      </w:pPr>
      <w:r w:rsidRPr="005345EB">
        <w:rPr>
          <w:rFonts w:ascii="Times New Roman" w:eastAsia="Calibri" w:hAnsi="Times New Roman" w:cs="Times New Roman"/>
          <w:i/>
          <w:iCs/>
          <w:sz w:val="12"/>
          <w:szCs w:val="12"/>
          <w:u w:val="single"/>
        </w:rPr>
        <w:t>На свободных территориях</w:t>
      </w:r>
      <w:r w:rsidRPr="005345EB">
        <w:rPr>
          <w:rFonts w:ascii="Times New Roman" w:eastAsia="Calibri" w:hAnsi="Times New Roman" w:cs="Times New Roman"/>
          <w:i/>
          <w:sz w:val="12"/>
          <w:szCs w:val="12"/>
          <w:u w:val="single"/>
        </w:rPr>
        <w:t xml:space="preserve"> в границах населенного пункта</w:t>
      </w:r>
      <w:r w:rsidRPr="005345EB">
        <w:rPr>
          <w:rFonts w:ascii="Times New Roman" w:eastAsia="Calibri" w:hAnsi="Times New Roman" w:cs="Times New Roman"/>
          <w:bCs/>
          <w:i/>
          <w:sz w:val="12"/>
          <w:szCs w:val="12"/>
          <w:u w:val="single"/>
        </w:rPr>
        <w:t xml:space="preserve"> планируется</w:t>
      </w:r>
      <w:r w:rsidRPr="005345EB">
        <w:rPr>
          <w:rFonts w:ascii="Times New Roman" w:eastAsia="Calibri" w:hAnsi="Times New Roman" w:cs="Times New Roman"/>
          <w:i/>
          <w:sz w:val="12"/>
          <w:szCs w:val="12"/>
          <w:u w:val="single"/>
        </w:rPr>
        <w:t xml:space="preserve"> </w:t>
      </w:r>
      <w:r w:rsidRPr="005345EB">
        <w:rPr>
          <w:rFonts w:ascii="Times New Roman" w:eastAsia="Calibri" w:hAnsi="Times New Roman" w:cs="Times New Roman"/>
          <w:bCs/>
          <w:i/>
          <w:sz w:val="12"/>
          <w:szCs w:val="12"/>
          <w:u w:val="single"/>
        </w:rPr>
        <w:t>строительство</w:t>
      </w:r>
      <w:r w:rsidRPr="005345EB">
        <w:rPr>
          <w:rFonts w:ascii="Times New Roman" w:eastAsia="Calibri" w:hAnsi="Times New Roman" w:cs="Times New Roman"/>
          <w:i/>
          <w:sz w:val="12"/>
          <w:szCs w:val="12"/>
          <w:u w:val="single"/>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b/>
          <w:sz w:val="12"/>
          <w:szCs w:val="12"/>
        </w:rPr>
        <w:t>ПЛОЩАДКА №1</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b/>
          <w:sz w:val="12"/>
          <w:szCs w:val="12"/>
        </w:rPr>
        <w:t>1 очередь строительства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Площадь проектируемой территории </w:t>
      </w:r>
      <w:smartTag w:uri="urn:schemas-microsoft-com:office:smarttags" w:element="metricconverter">
        <w:smartTagPr>
          <w:attr w:name="ProductID" w:val="4,4 га"/>
        </w:smartTagPr>
        <w:r w:rsidRPr="005345EB">
          <w:rPr>
            <w:rFonts w:ascii="Times New Roman" w:eastAsia="Calibri" w:hAnsi="Times New Roman" w:cs="Times New Roman"/>
            <w:sz w:val="12"/>
            <w:szCs w:val="12"/>
          </w:rPr>
          <w:t>4,4 га</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размещение25 усадебных жилых домов;</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- 75  человек;</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Ориентировочно общая площадь жилого фонда усадебной застройки, составит – </w:t>
      </w:r>
      <w:smartTag w:uri="urn:schemas-microsoft-com:office:smarttags" w:element="metricconverter">
        <w:smartTagPr>
          <w:attr w:name="ProductID" w:val="5 000 м2"/>
        </w:smartTagPr>
        <w:r w:rsidRPr="005345EB">
          <w:rPr>
            <w:rFonts w:ascii="Times New Roman" w:eastAsia="Calibri" w:hAnsi="Times New Roman" w:cs="Times New Roman"/>
            <w:sz w:val="12"/>
            <w:szCs w:val="12"/>
          </w:rPr>
          <w:t>5 000 м</w:t>
        </w:r>
        <w:proofErr w:type="gramStart"/>
        <w:r w:rsidRPr="005345EB">
          <w:rPr>
            <w:rFonts w:ascii="Times New Roman" w:eastAsia="Calibri" w:hAnsi="Times New Roman" w:cs="Times New Roman"/>
            <w:sz w:val="12"/>
            <w:szCs w:val="12"/>
            <w:vertAlign w:val="superscript"/>
          </w:rPr>
          <w:t>2</w:t>
        </w:r>
      </w:smartTag>
      <w:proofErr w:type="gramEnd"/>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b/>
          <w:sz w:val="12"/>
          <w:szCs w:val="12"/>
        </w:rPr>
        <w:t>ПЛОЩАДКА №2</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на расчетный срок строительства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Площадь проектируемой территории </w:t>
      </w:r>
      <w:smartTag w:uri="urn:schemas-microsoft-com:office:smarttags" w:element="metricconverter">
        <w:smartTagPr>
          <w:attr w:name="ProductID" w:val="4,6 га"/>
        </w:smartTagPr>
        <w:r w:rsidRPr="005345EB">
          <w:rPr>
            <w:rFonts w:ascii="Times New Roman" w:eastAsia="Calibri" w:hAnsi="Times New Roman" w:cs="Times New Roman"/>
            <w:sz w:val="12"/>
            <w:szCs w:val="12"/>
          </w:rPr>
          <w:t>4,6 га</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26  усадебных жилых домов;</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Расчётная численность населения ориентировочно составит - 78  человек;</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Ориентировочно общая площадь жилого фонда усадебной застройки, составит – </w:t>
      </w:r>
      <w:smartTag w:uri="urn:schemas-microsoft-com:office:smarttags" w:element="metricconverter">
        <w:smartTagPr>
          <w:attr w:name="ProductID" w:val="5 200 м2"/>
        </w:smartTagPr>
        <w:r w:rsidRPr="005345EB">
          <w:rPr>
            <w:rFonts w:ascii="Times New Roman" w:eastAsia="Calibri" w:hAnsi="Times New Roman" w:cs="Times New Roman"/>
            <w:sz w:val="12"/>
            <w:szCs w:val="12"/>
          </w:rPr>
          <w:t>5 200 м</w:t>
        </w:r>
        <w:proofErr w:type="gramStart"/>
        <w:r w:rsidRPr="005345EB">
          <w:rPr>
            <w:rFonts w:ascii="Times New Roman" w:eastAsia="Calibri" w:hAnsi="Times New Roman" w:cs="Times New Roman"/>
            <w:sz w:val="12"/>
            <w:szCs w:val="12"/>
            <w:vertAlign w:val="superscript"/>
          </w:rPr>
          <w:t>2</w:t>
        </w:r>
      </w:smartTag>
      <w:proofErr w:type="gramEnd"/>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Итого:</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площадь проектируемой территории – </w:t>
      </w:r>
      <w:smartTag w:uri="urn:schemas-microsoft-com:office:smarttags" w:element="metricconverter">
        <w:smartTagPr>
          <w:attr w:name="ProductID" w:val="9 га"/>
        </w:smartTagPr>
        <w:r w:rsidRPr="005345EB">
          <w:rPr>
            <w:rFonts w:ascii="Times New Roman" w:eastAsia="Calibri" w:hAnsi="Times New Roman" w:cs="Times New Roman"/>
            <w:sz w:val="12"/>
            <w:szCs w:val="12"/>
          </w:rPr>
          <w:t>9 га</w:t>
        </w:r>
      </w:smartTag>
      <w:r w:rsidRPr="005345EB">
        <w:rPr>
          <w:rFonts w:ascii="Times New Roman" w:eastAsia="Calibri" w:hAnsi="Times New Roman" w:cs="Times New Roman"/>
          <w:sz w:val="12"/>
          <w:szCs w:val="12"/>
        </w:rPr>
        <w:t xml:space="preserve"> (из них на расчетный срок – </w:t>
      </w:r>
      <w:smartTag w:uri="urn:schemas-microsoft-com:office:smarttags" w:element="metricconverter">
        <w:smartTagPr>
          <w:attr w:name="ProductID" w:val="4,6 га"/>
        </w:smartTagPr>
        <w:r w:rsidRPr="005345EB">
          <w:rPr>
            <w:rFonts w:ascii="Times New Roman" w:eastAsia="Calibri" w:hAnsi="Times New Roman" w:cs="Times New Roman"/>
            <w:sz w:val="12"/>
            <w:szCs w:val="12"/>
          </w:rPr>
          <w:t>4,6 га</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планируется размещение – 51 усадебных участка (из них на расчетный срок – 26 участков);</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расчетная численность населения ориентировочно составит – 153 человек (из них на расчетный срок – 78 человек);</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площадь жилищного фонда составит 10 200 </w:t>
      </w:r>
      <w:proofErr w:type="spellStart"/>
      <w:r w:rsidRPr="005345EB">
        <w:rPr>
          <w:rFonts w:ascii="Times New Roman" w:eastAsia="Calibri" w:hAnsi="Times New Roman" w:cs="Times New Roman"/>
          <w:sz w:val="12"/>
          <w:szCs w:val="12"/>
        </w:rPr>
        <w:t>кв.м</w:t>
      </w:r>
      <w:proofErr w:type="spellEnd"/>
      <w:r w:rsidRPr="005345EB">
        <w:rPr>
          <w:rFonts w:ascii="Times New Roman" w:eastAsia="Calibri" w:hAnsi="Times New Roman" w:cs="Times New Roman"/>
          <w:sz w:val="12"/>
          <w:szCs w:val="12"/>
        </w:rPr>
        <w:t>. (из них на расчетный срок – 5 200).</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i/>
          <w:sz w:val="12"/>
          <w:szCs w:val="12"/>
        </w:rPr>
      </w:pPr>
      <w:r w:rsidRPr="005345EB">
        <w:rPr>
          <w:rFonts w:ascii="Times New Roman" w:eastAsia="Calibri" w:hAnsi="Times New Roman" w:cs="Times New Roman"/>
          <w:b/>
          <w:sz w:val="12"/>
          <w:szCs w:val="12"/>
        </w:rPr>
        <w:t>Общая численность населения составит – 265 человек.</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i/>
          <w:sz w:val="12"/>
          <w:szCs w:val="12"/>
        </w:rPr>
      </w:pPr>
      <w:r w:rsidRPr="005345EB">
        <w:rPr>
          <w:rFonts w:ascii="Times New Roman" w:eastAsia="Calibri" w:hAnsi="Times New Roman" w:cs="Times New Roman"/>
          <w:b/>
          <w:i/>
          <w:sz w:val="12"/>
          <w:szCs w:val="12"/>
        </w:rPr>
        <w:t>Всего по генеральному плану планируется увеличение:</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i/>
          <w:sz w:val="12"/>
          <w:szCs w:val="12"/>
        </w:rPr>
      </w:pPr>
      <w:r w:rsidRPr="005345EB">
        <w:rPr>
          <w:rFonts w:ascii="Times New Roman" w:eastAsia="Calibri" w:hAnsi="Times New Roman" w:cs="Times New Roman"/>
          <w:bCs/>
          <w:i/>
          <w:sz w:val="12"/>
          <w:szCs w:val="12"/>
        </w:rPr>
        <w:t>Общей площади жилого фонда</w:t>
      </w:r>
      <w:r w:rsidRPr="005345EB">
        <w:rPr>
          <w:rFonts w:ascii="Times New Roman" w:eastAsia="Calibri" w:hAnsi="Times New Roman" w:cs="Times New Roman"/>
          <w:i/>
          <w:sz w:val="12"/>
          <w:szCs w:val="12"/>
        </w:rPr>
        <w:t xml:space="preserve"> планируемой</w:t>
      </w:r>
      <w:r w:rsidRPr="005345EB">
        <w:rPr>
          <w:rFonts w:ascii="Times New Roman" w:eastAsia="Calibri" w:hAnsi="Times New Roman" w:cs="Times New Roman"/>
          <w:bCs/>
          <w:i/>
          <w:sz w:val="12"/>
          <w:szCs w:val="12"/>
        </w:rPr>
        <w:t xml:space="preserve"> усадебной застройки (индивидуальные жилые дома) </w:t>
      </w:r>
      <w:r w:rsidRPr="005345EB">
        <w:rPr>
          <w:rFonts w:ascii="Times New Roman" w:eastAsia="Calibri" w:hAnsi="Times New Roman" w:cs="Times New Roman"/>
          <w:i/>
          <w:sz w:val="12"/>
          <w:szCs w:val="12"/>
        </w:rPr>
        <w:t>с учётом существующего</w:t>
      </w:r>
      <w:r w:rsidRPr="005345EB">
        <w:rPr>
          <w:rFonts w:ascii="Times New Roman" w:eastAsia="Calibri" w:hAnsi="Times New Roman" w:cs="Times New Roman"/>
          <w:b/>
          <w:i/>
          <w:sz w:val="12"/>
          <w:szCs w:val="12"/>
        </w:rPr>
        <w:t xml:space="preserve"> </w:t>
      </w:r>
      <w:r w:rsidRPr="005345EB">
        <w:rPr>
          <w:rFonts w:ascii="Times New Roman" w:eastAsia="Calibri" w:hAnsi="Times New Roman" w:cs="Times New Roman"/>
          <w:i/>
          <w:sz w:val="12"/>
          <w:szCs w:val="12"/>
        </w:rPr>
        <w:t xml:space="preserve">(36 345) и проектируемого составит </w:t>
      </w:r>
      <w:smartTag w:uri="urn:schemas-microsoft-com:office:smarttags" w:element="metricconverter">
        <w:smartTagPr>
          <w:attr w:name="ProductID" w:val="262 545 кв. м"/>
        </w:smartTagPr>
        <w:r w:rsidRPr="005345EB">
          <w:rPr>
            <w:rFonts w:ascii="Times New Roman" w:eastAsia="Calibri" w:hAnsi="Times New Roman" w:cs="Times New Roman"/>
            <w:b/>
            <w:i/>
            <w:sz w:val="12"/>
            <w:szCs w:val="12"/>
          </w:rPr>
          <w:t>262 545</w:t>
        </w:r>
        <w:r w:rsidRPr="005345EB">
          <w:rPr>
            <w:rFonts w:ascii="Times New Roman" w:eastAsia="Calibri" w:hAnsi="Times New Roman" w:cs="Times New Roman"/>
            <w:i/>
            <w:sz w:val="12"/>
            <w:szCs w:val="12"/>
          </w:rPr>
          <w:t xml:space="preserve"> кв. м</w:t>
        </w:r>
      </w:smartTag>
      <w:r w:rsidRPr="005345EB">
        <w:rPr>
          <w:rFonts w:ascii="Times New Roman" w:eastAsia="Calibri" w:hAnsi="Times New Roman" w:cs="Times New Roman"/>
          <w:i/>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i/>
          <w:sz w:val="12"/>
          <w:szCs w:val="12"/>
        </w:rPr>
      </w:pPr>
      <w:r w:rsidRPr="005345EB">
        <w:rPr>
          <w:rFonts w:ascii="Times New Roman" w:eastAsia="Calibri" w:hAnsi="Times New Roman" w:cs="Times New Roman"/>
          <w:i/>
          <w:sz w:val="12"/>
          <w:szCs w:val="12"/>
        </w:rPr>
        <w:t xml:space="preserve">Численность населения  – </w:t>
      </w:r>
      <w:r w:rsidRPr="005345EB">
        <w:rPr>
          <w:rFonts w:ascii="Times New Roman" w:eastAsia="Calibri" w:hAnsi="Times New Roman" w:cs="Times New Roman"/>
          <w:b/>
          <w:i/>
          <w:sz w:val="12"/>
          <w:szCs w:val="12"/>
        </w:rPr>
        <w:t>5864</w:t>
      </w:r>
      <w:r w:rsidRPr="005345EB">
        <w:rPr>
          <w:rFonts w:ascii="Times New Roman" w:eastAsia="Calibri" w:hAnsi="Times New Roman" w:cs="Times New Roman"/>
          <w:i/>
          <w:sz w:val="12"/>
          <w:szCs w:val="12"/>
        </w:rPr>
        <w:t xml:space="preserve"> человек  (в том числе на расчетный срок – 2661 человек).</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i/>
          <w:sz w:val="12"/>
          <w:szCs w:val="12"/>
        </w:rPr>
      </w:pPr>
      <w:r w:rsidRPr="005345EB">
        <w:rPr>
          <w:rFonts w:ascii="Times New Roman" w:eastAsia="Calibri" w:hAnsi="Times New Roman" w:cs="Times New Roman"/>
          <w:i/>
          <w:sz w:val="12"/>
          <w:szCs w:val="12"/>
        </w:rPr>
        <w:t xml:space="preserve">Средняя обеспеченность жилищным фондом составит 44,7 </w:t>
      </w:r>
      <w:proofErr w:type="spellStart"/>
      <w:r w:rsidRPr="005345EB">
        <w:rPr>
          <w:rFonts w:ascii="Times New Roman" w:eastAsia="Calibri" w:hAnsi="Times New Roman" w:cs="Times New Roman"/>
          <w:i/>
          <w:sz w:val="12"/>
          <w:szCs w:val="12"/>
        </w:rPr>
        <w:t>кв</w:t>
      </w:r>
      <w:proofErr w:type="gramStart"/>
      <w:r w:rsidRPr="005345EB">
        <w:rPr>
          <w:rFonts w:ascii="Times New Roman" w:eastAsia="Calibri" w:hAnsi="Times New Roman" w:cs="Times New Roman"/>
          <w:i/>
          <w:sz w:val="12"/>
          <w:szCs w:val="12"/>
        </w:rPr>
        <w:t>.м</w:t>
      </w:r>
      <w:proofErr w:type="spellEnd"/>
      <w:proofErr w:type="gramEnd"/>
      <w:r w:rsidRPr="005345EB">
        <w:rPr>
          <w:rFonts w:ascii="Times New Roman" w:eastAsia="Calibri" w:hAnsi="Times New Roman" w:cs="Times New Roman"/>
          <w:i/>
          <w:sz w:val="12"/>
          <w:szCs w:val="12"/>
        </w:rPr>
        <w:t xml:space="preserve"> /чел.</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Проектируемая застройка подключается к существующим инженерным сетям и транспортной инфраструктуре.</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Разнообразие жилой застройки достигается путем применения </w:t>
      </w:r>
      <w:proofErr w:type="gramStart"/>
      <w:r w:rsidRPr="005345EB">
        <w:rPr>
          <w:rFonts w:ascii="Times New Roman" w:eastAsia="Calibri" w:hAnsi="Times New Roman" w:cs="Times New Roman"/>
          <w:sz w:val="12"/>
          <w:szCs w:val="12"/>
        </w:rPr>
        <w:t>индивидуальных проектов</w:t>
      </w:r>
      <w:proofErr w:type="gramEnd"/>
      <w:r w:rsidRPr="005345EB">
        <w:rPr>
          <w:rFonts w:ascii="Times New Roman" w:eastAsia="Calibri" w:hAnsi="Times New Roman" w:cs="Times New Roman"/>
          <w:sz w:val="12"/>
          <w:szCs w:val="12"/>
        </w:rPr>
        <w:t xml:space="preserve"> жилых домов и созданием определенного ритма при их размещении, соблюдения красных линий застройки</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Объемы прогнозируемого выбытия из эксплуатации объектов социальной инфраструктуры.</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Выбытие из эксплуатации существующих объектов социальной инфраструктуры в сельском поселении Светлодольск не планируется.</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2.2 Прогноз транспортного спроса сельского поселения Светлодольск,</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объемов и характера передвижения населения и перевозок грузов по видам транспорта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lastRenderedPageBreak/>
        <w:t>Основные маршруты движения грузовых и транзитных потоков на сегодняшний день проходят по дорогам регионального значения. Данные об интенсивности движения грузовых транспортных средств отсутствуют. Характер и цели передвижения населения сельского поселения Светлодольск не менялись последние несколько лет, таким образом, можно судить и о неизменности транспортного спроса в прогнозируемом периоде.</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2.3. Прогноз развития транспортной инфраструктуры по видам транспорта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В период реализации программы, транспортная инфраструктура по видам транспорта, представленным в сельском поселении, не претерпит существенных изменений. В границах «домашнего региона» преобладающим останется автомобильный транспорт, как в формате общественного транспорта, так и личного транспорта граждан. Для целей обслуживания действующих производственных  предприятий сохранится использование грузового транспорта.</w:t>
      </w:r>
    </w:p>
    <w:p w:rsidR="005345EB" w:rsidRPr="005345EB" w:rsidRDefault="005345EB" w:rsidP="005345EB">
      <w:pPr>
        <w:tabs>
          <w:tab w:val="left" w:pos="284"/>
        </w:tabs>
        <w:spacing w:after="0" w:line="240" w:lineRule="auto"/>
        <w:jc w:val="both"/>
        <w:rPr>
          <w:rFonts w:ascii="Times New Roman" w:eastAsia="Calibri" w:hAnsi="Times New Roman" w:cs="Times New Roman"/>
          <w:sz w:val="12"/>
          <w:szCs w:val="12"/>
        </w:rPr>
      </w:pPr>
    </w:p>
    <w:p w:rsidR="005345EB" w:rsidRPr="005345EB" w:rsidRDefault="005345EB" w:rsidP="009263D4">
      <w:pPr>
        <w:tabs>
          <w:tab w:val="left" w:pos="284"/>
        </w:tabs>
        <w:spacing w:after="0" w:line="240" w:lineRule="auto"/>
        <w:jc w:val="center"/>
        <w:rPr>
          <w:rFonts w:ascii="Times New Roman" w:eastAsia="Calibri" w:hAnsi="Times New Roman" w:cs="Times New Roman"/>
          <w:sz w:val="12"/>
          <w:szCs w:val="12"/>
        </w:rPr>
      </w:pPr>
      <w:r w:rsidRPr="005345EB">
        <w:rPr>
          <w:rFonts w:ascii="Times New Roman" w:eastAsia="Calibri" w:hAnsi="Times New Roman" w:cs="Times New Roman"/>
          <w:sz w:val="12"/>
          <w:szCs w:val="12"/>
        </w:rPr>
        <w:t>Таблица 5 - Прогнозные значения развития транспортной инфраструктуры до  2033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71"/>
        <w:gridCol w:w="652"/>
        <w:gridCol w:w="652"/>
        <w:gridCol w:w="651"/>
        <w:gridCol w:w="651"/>
        <w:gridCol w:w="651"/>
        <w:gridCol w:w="668"/>
        <w:gridCol w:w="1327"/>
      </w:tblGrid>
      <w:tr w:rsidR="005345EB" w:rsidRPr="005345EB" w:rsidTr="009263D4">
        <w:tc>
          <w:tcPr>
            <w:tcW w:w="1509"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Наименование показателя</w:t>
            </w:r>
          </w:p>
        </w:tc>
        <w:tc>
          <w:tcPr>
            <w:tcW w:w="43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2025</w:t>
            </w:r>
          </w:p>
        </w:tc>
        <w:tc>
          <w:tcPr>
            <w:tcW w:w="43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2026</w:t>
            </w:r>
          </w:p>
        </w:tc>
        <w:tc>
          <w:tcPr>
            <w:tcW w:w="43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2027</w:t>
            </w:r>
          </w:p>
        </w:tc>
        <w:tc>
          <w:tcPr>
            <w:tcW w:w="43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2028</w:t>
            </w:r>
          </w:p>
        </w:tc>
        <w:tc>
          <w:tcPr>
            <w:tcW w:w="43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2029</w:t>
            </w:r>
          </w:p>
        </w:tc>
        <w:tc>
          <w:tcPr>
            <w:tcW w:w="444"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2030-2033</w:t>
            </w:r>
          </w:p>
        </w:tc>
        <w:tc>
          <w:tcPr>
            <w:tcW w:w="8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Примечание </w:t>
            </w:r>
          </w:p>
        </w:tc>
      </w:tr>
      <w:tr w:rsidR="005345EB" w:rsidRPr="005345EB" w:rsidTr="009263D4">
        <w:tc>
          <w:tcPr>
            <w:tcW w:w="5000" w:type="pct"/>
            <w:gridSpan w:val="8"/>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Автомобильный транспорт</w:t>
            </w:r>
          </w:p>
        </w:tc>
      </w:tr>
      <w:tr w:rsidR="005345EB" w:rsidRPr="005345EB" w:rsidTr="009263D4">
        <w:tc>
          <w:tcPr>
            <w:tcW w:w="1509"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Число автомобилей</w:t>
            </w:r>
          </w:p>
        </w:tc>
        <w:tc>
          <w:tcPr>
            <w:tcW w:w="43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498</w:t>
            </w:r>
          </w:p>
        </w:tc>
        <w:tc>
          <w:tcPr>
            <w:tcW w:w="43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751</w:t>
            </w:r>
          </w:p>
        </w:tc>
        <w:tc>
          <w:tcPr>
            <w:tcW w:w="43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1004</w:t>
            </w:r>
          </w:p>
        </w:tc>
        <w:tc>
          <w:tcPr>
            <w:tcW w:w="43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1257</w:t>
            </w:r>
          </w:p>
        </w:tc>
        <w:tc>
          <w:tcPr>
            <w:tcW w:w="43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1510</w:t>
            </w:r>
          </w:p>
        </w:tc>
        <w:tc>
          <w:tcPr>
            <w:tcW w:w="444"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1760</w:t>
            </w:r>
          </w:p>
        </w:tc>
        <w:tc>
          <w:tcPr>
            <w:tcW w:w="8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Численность </w:t>
            </w:r>
          </w:p>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изменится, за счет увеличения населения </w:t>
            </w:r>
          </w:p>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и развития </w:t>
            </w:r>
            <w:proofErr w:type="gramStart"/>
            <w:r w:rsidRPr="005345EB">
              <w:rPr>
                <w:rFonts w:ascii="Times New Roman" w:eastAsia="Calibri" w:hAnsi="Times New Roman" w:cs="Times New Roman"/>
                <w:sz w:val="12"/>
                <w:szCs w:val="12"/>
              </w:rPr>
              <w:t>новых</w:t>
            </w:r>
            <w:proofErr w:type="gramEnd"/>
            <w:r w:rsidRPr="005345EB">
              <w:rPr>
                <w:rFonts w:ascii="Times New Roman" w:eastAsia="Calibri" w:hAnsi="Times New Roman" w:cs="Times New Roman"/>
                <w:sz w:val="12"/>
                <w:szCs w:val="12"/>
              </w:rPr>
              <w:t xml:space="preserve"> </w:t>
            </w:r>
          </w:p>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территорий</w:t>
            </w:r>
          </w:p>
        </w:tc>
      </w:tr>
      <w:tr w:rsidR="005345EB" w:rsidRPr="005345EB" w:rsidTr="009263D4">
        <w:tc>
          <w:tcPr>
            <w:tcW w:w="1509"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Число остановочных площадок</w:t>
            </w:r>
          </w:p>
        </w:tc>
        <w:tc>
          <w:tcPr>
            <w:tcW w:w="43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43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43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43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43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444"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8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r>
      <w:tr w:rsidR="005345EB" w:rsidRPr="005345EB" w:rsidTr="009263D4">
        <w:tc>
          <w:tcPr>
            <w:tcW w:w="1509"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Число автостанций </w:t>
            </w:r>
          </w:p>
        </w:tc>
        <w:tc>
          <w:tcPr>
            <w:tcW w:w="43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43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43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43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43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444"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8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r>
      <w:tr w:rsidR="005345EB" w:rsidRPr="005345EB" w:rsidTr="009263D4">
        <w:tc>
          <w:tcPr>
            <w:tcW w:w="5000" w:type="pct"/>
            <w:gridSpan w:val="8"/>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Авиационный транспорт</w:t>
            </w:r>
          </w:p>
        </w:tc>
      </w:tr>
      <w:tr w:rsidR="005345EB" w:rsidRPr="005345EB" w:rsidTr="009263D4">
        <w:tc>
          <w:tcPr>
            <w:tcW w:w="1509"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Число вертолетных площадок</w:t>
            </w:r>
          </w:p>
        </w:tc>
        <w:tc>
          <w:tcPr>
            <w:tcW w:w="433" w:type="pct"/>
            <w:tcBorders>
              <w:top w:val="nil"/>
            </w:tcBorders>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433" w:type="pct"/>
            <w:tcBorders>
              <w:top w:val="nil"/>
            </w:tcBorders>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43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43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43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444"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8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r>
      <w:tr w:rsidR="005345EB" w:rsidRPr="005345EB" w:rsidTr="009263D4">
        <w:tc>
          <w:tcPr>
            <w:tcW w:w="1509"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Число аэропортов</w:t>
            </w:r>
          </w:p>
        </w:tc>
        <w:tc>
          <w:tcPr>
            <w:tcW w:w="43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43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43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43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43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444"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8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r>
      <w:tr w:rsidR="005345EB" w:rsidRPr="005345EB" w:rsidTr="009263D4">
        <w:tc>
          <w:tcPr>
            <w:tcW w:w="5000" w:type="pct"/>
            <w:gridSpan w:val="8"/>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Водный транспорт</w:t>
            </w:r>
          </w:p>
        </w:tc>
      </w:tr>
      <w:tr w:rsidR="005345EB" w:rsidRPr="005345EB" w:rsidTr="009263D4">
        <w:tc>
          <w:tcPr>
            <w:tcW w:w="1509"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Число причалов</w:t>
            </w:r>
          </w:p>
        </w:tc>
        <w:tc>
          <w:tcPr>
            <w:tcW w:w="43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43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43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43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43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444"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8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r>
      <w:tr w:rsidR="005345EB" w:rsidRPr="005345EB" w:rsidTr="009263D4">
        <w:tc>
          <w:tcPr>
            <w:tcW w:w="1509"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491" w:type="pct"/>
            <w:gridSpan w:val="7"/>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Железнодорожный транспорт</w:t>
            </w:r>
          </w:p>
        </w:tc>
      </w:tr>
      <w:tr w:rsidR="005345EB" w:rsidRPr="005345EB" w:rsidTr="009263D4">
        <w:tc>
          <w:tcPr>
            <w:tcW w:w="1509"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Число станций</w:t>
            </w:r>
          </w:p>
        </w:tc>
        <w:tc>
          <w:tcPr>
            <w:tcW w:w="43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43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43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43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43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444"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8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r>
    </w:tbl>
    <w:p w:rsidR="005345EB" w:rsidRPr="005345EB" w:rsidRDefault="005345EB" w:rsidP="005345EB">
      <w:pPr>
        <w:tabs>
          <w:tab w:val="left" w:pos="284"/>
        </w:tabs>
        <w:spacing w:after="0" w:line="240" w:lineRule="auto"/>
        <w:jc w:val="both"/>
        <w:rPr>
          <w:rFonts w:ascii="Times New Roman" w:eastAsia="Calibri" w:hAnsi="Times New Roman" w:cs="Times New Roman"/>
          <w:sz w:val="12"/>
          <w:szCs w:val="12"/>
        </w:rPr>
      </w:pP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На расчетный срок реализации Программы расчетное количество автомобилей на территории сельского поселения Светлодольск составит 1760 (при ориентировочном уровне автомобилизации 300 автомобилей на 1 тыс. жителей).</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В связи с преобладающей застройкой индивидуальными и блокированными двухквартирными жилыми домами с приусадебными участками, хранение личного автотранспорта следует предусматривать в пределах отведенных участков. </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Вместимость и площадь участков для </w:t>
      </w:r>
      <w:proofErr w:type="gramStart"/>
      <w:r w:rsidRPr="005345EB">
        <w:rPr>
          <w:rFonts w:ascii="Times New Roman" w:eastAsia="Calibri" w:hAnsi="Times New Roman" w:cs="Times New Roman"/>
          <w:sz w:val="12"/>
          <w:szCs w:val="12"/>
        </w:rPr>
        <w:t>стоянок временного хранения автомобилей, размещаемых в общественно-деловых и рекреационных зонах уточняются</w:t>
      </w:r>
      <w:proofErr w:type="gramEnd"/>
      <w:r w:rsidRPr="005345EB">
        <w:rPr>
          <w:rFonts w:ascii="Times New Roman" w:eastAsia="Calibri" w:hAnsi="Times New Roman" w:cs="Times New Roman"/>
          <w:sz w:val="12"/>
          <w:szCs w:val="12"/>
        </w:rPr>
        <w:t xml:space="preserve"> на дальнейших стадиях проектирования.</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Для обслуживания расчетного парка автомобилей необходимы </w:t>
      </w:r>
      <w:r w:rsidRPr="005345EB">
        <w:rPr>
          <w:rFonts w:ascii="Times New Roman" w:eastAsia="Calibri" w:hAnsi="Times New Roman" w:cs="Times New Roman"/>
          <w:sz w:val="12"/>
          <w:szCs w:val="12"/>
          <w:u w:val="single"/>
        </w:rPr>
        <w:t>объекты технического обслуживания.</w:t>
      </w:r>
      <w:r w:rsidRPr="005345EB">
        <w:rPr>
          <w:rFonts w:ascii="Times New Roman" w:eastAsia="Calibri" w:hAnsi="Times New Roman" w:cs="Times New Roman"/>
          <w:sz w:val="12"/>
          <w:szCs w:val="12"/>
        </w:rPr>
        <w:t xml:space="preserve"> В соответствии со СНиП 2.07.01-89* п.6.41. из расчета 1 </w:t>
      </w:r>
      <w:proofErr w:type="gramStart"/>
      <w:r w:rsidRPr="005345EB">
        <w:rPr>
          <w:rFonts w:ascii="Times New Roman" w:eastAsia="Calibri" w:hAnsi="Times New Roman" w:cs="Times New Roman"/>
          <w:sz w:val="12"/>
          <w:szCs w:val="12"/>
        </w:rPr>
        <w:t>топливо-раздаточная</w:t>
      </w:r>
      <w:proofErr w:type="gramEnd"/>
      <w:r w:rsidRPr="005345EB">
        <w:rPr>
          <w:rFonts w:ascii="Times New Roman" w:eastAsia="Calibri" w:hAnsi="Times New Roman" w:cs="Times New Roman"/>
          <w:sz w:val="12"/>
          <w:szCs w:val="12"/>
        </w:rPr>
        <w:t xml:space="preserve"> колонка на 1200 легковых автомобилей на расчетный срок необходима только 1 колонка АЗС.</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На территории </w:t>
      </w:r>
      <w:proofErr w:type="spellStart"/>
      <w:r w:rsidRPr="005345EB">
        <w:rPr>
          <w:rFonts w:ascii="Times New Roman" w:eastAsia="Calibri" w:hAnsi="Times New Roman" w:cs="Times New Roman"/>
          <w:sz w:val="12"/>
          <w:szCs w:val="12"/>
        </w:rPr>
        <w:t>с.п</w:t>
      </w:r>
      <w:proofErr w:type="gramStart"/>
      <w:r w:rsidRPr="005345EB">
        <w:rPr>
          <w:rFonts w:ascii="Times New Roman" w:eastAsia="Calibri" w:hAnsi="Times New Roman" w:cs="Times New Roman"/>
          <w:sz w:val="12"/>
          <w:szCs w:val="12"/>
        </w:rPr>
        <w:t>.С</w:t>
      </w:r>
      <w:proofErr w:type="gramEnd"/>
      <w:r w:rsidRPr="005345EB">
        <w:rPr>
          <w:rFonts w:ascii="Times New Roman" w:eastAsia="Calibri" w:hAnsi="Times New Roman" w:cs="Times New Roman"/>
          <w:sz w:val="12"/>
          <w:szCs w:val="12"/>
        </w:rPr>
        <w:t>ветлодольск</w:t>
      </w:r>
      <w:proofErr w:type="spellEnd"/>
      <w:r w:rsidRPr="005345EB">
        <w:rPr>
          <w:rFonts w:ascii="Times New Roman" w:eastAsia="Calibri" w:hAnsi="Times New Roman" w:cs="Times New Roman"/>
          <w:sz w:val="12"/>
          <w:szCs w:val="12"/>
        </w:rPr>
        <w:t xml:space="preserve"> уже действует АЗС ООО «Лукойл-Урал нефтепродукт».</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2.4 Прогноз развития дорожной сети</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В целом, Генеральным планом </w:t>
      </w:r>
      <w:proofErr w:type="spellStart"/>
      <w:r w:rsidRPr="005345EB">
        <w:rPr>
          <w:rFonts w:ascii="Times New Roman" w:eastAsia="Calibri" w:hAnsi="Times New Roman" w:cs="Times New Roman"/>
          <w:sz w:val="12"/>
          <w:szCs w:val="12"/>
        </w:rPr>
        <w:t>с.п</w:t>
      </w:r>
      <w:proofErr w:type="spellEnd"/>
      <w:r w:rsidRPr="005345EB">
        <w:rPr>
          <w:rFonts w:ascii="Times New Roman" w:eastAsia="Calibri" w:hAnsi="Times New Roman" w:cs="Times New Roman"/>
          <w:sz w:val="12"/>
          <w:szCs w:val="12"/>
        </w:rPr>
        <w:t>. Светлодольск предусматривается:</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Строительство 32,211 км дорог местного значения сельского поселения.</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Реализация Программы позволит сохранить существующую сеть автомобильных дорог за счет качественного содержания дорог, повысить  качественные характеристики дорожных покрытий и безопасность дорожного движения за счет проведения целевых мероприятий по ремонту, реконструкции автомобильных дорог, применения новых технологий и материалов. В результате реализации Программы планируется достигнуть следующих показателей: </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Увеличение доли муниципальных автомобильных дорог общего пользования местного значения, соответствующих нормативным требованиям;  </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Содержание автомобильных дорог общего пользования местного значения и искусственных сооружений на них в полном объеме; </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Ремонт автомобильных дорог общего пользования местного значения. </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Существующие риски по возможности достижения прогнозируемых результатов: </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 риск ухудшения социально-экономической ситуации в стране, что выразится в снижении темпов роста экономики и уровня инвестиционной активности, возникновении бюджетного дефицита, сокращения объемов финансирования дорожной отрасли; </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 риск превышения фактического уровня инфляции по сравнению с прогнозируемым, ускоренный рост цен на строительные материалы, машины, специализированное оборудование, что может привести к увеличению стоимости дорожных работ, снижению объемов строительства, реконструкции, капитального ремонта, ремонта и </w:t>
      </w:r>
      <w:proofErr w:type="gramStart"/>
      <w:r w:rsidRPr="005345EB">
        <w:rPr>
          <w:rFonts w:ascii="Times New Roman" w:eastAsia="Calibri" w:hAnsi="Times New Roman" w:cs="Times New Roman"/>
          <w:sz w:val="12"/>
          <w:szCs w:val="12"/>
        </w:rPr>
        <w:t>содержания</w:t>
      </w:r>
      <w:proofErr w:type="gramEnd"/>
      <w:r w:rsidRPr="005345EB">
        <w:rPr>
          <w:rFonts w:ascii="Times New Roman" w:eastAsia="Calibri" w:hAnsi="Times New Roman" w:cs="Times New Roman"/>
          <w:sz w:val="12"/>
          <w:szCs w:val="12"/>
        </w:rPr>
        <w:t xml:space="preserve"> автомобильных дорог общего пользования местного значения;</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proofErr w:type="gramStart"/>
      <w:r w:rsidRPr="005345EB">
        <w:rPr>
          <w:rFonts w:ascii="Times New Roman" w:eastAsia="Calibri" w:hAnsi="Times New Roman" w:cs="Times New Roman"/>
          <w:sz w:val="12"/>
          <w:szCs w:val="12"/>
        </w:rPr>
        <w:t>- риск задержки завершения перехода на финансирование работ по содержанию, ремонту и капитальному ремонту автомобильных дорог общего пользования местного значения в соответствии с нормативами денежных затрат, что не позволит в период реализации Программы существенно сократить накопленное в предыдущий период отставание в выполнении ремонтных работ на сети автомобильных дорог общего пользования и достигнуть  запланированных в Программе величин показателей.</w:t>
      </w:r>
      <w:proofErr w:type="gramEnd"/>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Cs/>
          <w:sz w:val="12"/>
          <w:szCs w:val="12"/>
          <w:u w:val="single"/>
        </w:rPr>
      </w:pPr>
      <w:r w:rsidRPr="005345EB">
        <w:rPr>
          <w:rFonts w:ascii="Times New Roman" w:eastAsia="Calibri" w:hAnsi="Times New Roman" w:cs="Times New Roman"/>
          <w:bCs/>
          <w:sz w:val="12"/>
          <w:szCs w:val="12"/>
          <w:u w:val="single"/>
        </w:rPr>
        <w:t>Таблица 6 - Мероприятия по развитию улично-дорожной сети сельского поселения Светлодольск</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6.1. Улицы и автомобильные дороги местного значения, размещение которых планируется Генеральным планом в поселке Светлодольск путем строительства: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1) улицы и автомобильные дороги местного значения в существующей застройке:</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 1 протяженностью – </w:t>
      </w:r>
      <w:smartTag w:uri="urn:schemas-microsoft-com:office:smarttags" w:element="metricconverter">
        <w:smartTagPr>
          <w:attr w:name="ProductID" w:val="0,15 км"/>
        </w:smartTagPr>
        <w:r w:rsidRPr="005345EB">
          <w:rPr>
            <w:rFonts w:ascii="Times New Roman" w:eastAsia="Calibri" w:hAnsi="Times New Roman" w:cs="Times New Roman"/>
            <w:sz w:val="12"/>
            <w:szCs w:val="12"/>
          </w:rPr>
          <w:t>0,15 км</w:t>
        </w:r>
      </w:smartTag>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2) улицы и автомобильные дороги местного значения общей протяженностью – </w:t>
      </w:r>
      <w:smartTag w:uri="urn:schemas-microsoft-com:office:smarttags" w:element="metricconverter">
        <w:smartTagPr>
          <w:attr w:name="ProductID" w:val="1,21 км"/>
        </w:smartTagPr>
        <w:r w:rsidRPr="005345EB">
          <w:rPr>
            <w:rFonts w:ascii="Times New Roman" w:eastAsia="Calibri" w:hAnsi="Times New Roman" w:cs="Times New Roman"/>
            <w:sz w:val="12"/>
            <w:szCs w:val="12"/>
          </w:rPr>
          <w:t>1,21 км</w:t>
        </w:r>
      </w:smartTag>
      <w:r w:rsidRPr="005345EB">
        <w:rPr>
          <w:rFonts w:ascii="Times New Roman" w:eastAsia="Calibri" w:hAnsi="Times New Roman" w:cs="Times New Roman"/>
          <w:sz w:val="12"/>
          <w:szCs w:val="12"/>
        </w:rPr>
        <w:t xml:space="preserve"> на площадке №2, в том числе:</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на продолжении ул. </w:t>
      </w:r>
      <w:proofErr w:type="gramStart"/>
      <w:r w:rsidRPr="005345EB">
        <w:rPr>
          <w:rFonts w:ascii="Times New Roman" w:eastAsia="Calibri" w:hAnsi="Times New Roman" w:cs="Times New Roman"/>
          <w:sz w:val="12"/>
          <w:szCs w:val="12"/>
        </w:rPr>
        <w:t>Джамбульская</w:t>
      </w:r>
      <w:proofErr w:type="gramEnd"/>
      <w:r w:rsidRPr="005345EB">
        <w:rPr>
          <w:rFonts w:ascii="Times New Roman" w:eastAsia="Calibri" w:hAnsi="Times New Roman" w:cs="Times New Roman"/>
          <w:sz w:val="12"/>
          <w:szCs w:val="12"/>
        </w:rPr>
        <w:t xml:space="preserve"> протяженностью – </w:t>
      </w:r>
      <w:smartTag w:uri="urn:schemas-microsoft-com:office:smarttags" w:element="metricconverter">
        <w:smartTagPr>
          <w:attr w:name="ProductID" w:val="0,2 км"/>
        </w:smartTagPr>
        <w:r w:rsidRPr="005345EB">
          <w:rPr>
            <w:rFonts w:ascii="Times New Roman" w:eastAsia="Calibri" w:hAnsi="Times New Roman" w:cs="Times New Roman"/>
            <w:sz w:val="12"/>
            <w:szCs w:val="12"/>
          </w:rPr>
          <w:t>0,2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на продолжении ул. </w:t>
      </w:r>
      <w:proofErr w:type="gramStart"/>
      <w:r w:rsidRPr="005345EB">
        <w:rPr>
          <w:rFonts w:ascii="Times New Roman" w:eastAsia="Calibri" w:hAnsi="Times New Roman" w:cs="Times New Roman"/>
          <w:sz w:val="12"/>
          <w:szCs w:val="12"/>
        </w:rPr>
        <w:t>Новая</w:t>
      </w:r>
      <w:proofErr w:type="gramEnd"/>
      <w:r w:rsidRPr="005345EB">
        <w:rPr>
          <w:rFonts w:ascii="Times New Roman" w:eastAsia="Calibri" w:hAnsi="Times New Roman" w:cs="Times New Roman"/>
          <w:sz w:val="12"/>
          <w:szCs w:val="12"/>
        </w:rPr>
        <w:t xml:space="preserve"> протяженностью – </w:t>
      </w:r>
      <w:smartTag w:uri="urn:schemas-microsoft-com:office:smarttags" w:element="metricconverter">
        <w:smartTagPr>
          <w:attr w:name="ProductID" w:val="0,25 км"/>
        </w:smartTagPr>
        <w:r w:rsidRPr="005345EB">
          <w:rPr>
            <w:rFonts w:ascii="Times New Roman" w:eastAsia="Calibri" w:hAnsi="Times New Roman" w:cs="Times New Roman"/>
            <w:sz w:val="12"/>
            <w:szCs w:val="12"/>
          </w:rPr>
          <w:t>0,25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№2 протяженностью – </w:t>
      </w:r>
      <w:smartTag w:uri="urn:schemas-microsoft-com:office:smarttags" w:element="metricconverter">
        <w:smartTagPr>
          <w:attr w:name="ProductID" w:val="0,32 км"/>
        </w:smartTagPr>
        <w:r w:rsidRPr="005345EB">
          <w:rPr>
            <w:rFonts w:ascii="Times New Roman" w:eastAsia="Calibri" w:hAnsi="Times New Roman" w:cs="Times New Roman"/>
            <w:sz w:val="12"/>
            <w:szCs w:val="12"/>
          </w:rPr>
          <w:t>0,32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№3 протяженностью – </w:t>
      </w:r>
      <w:smartTag w:uri="urn:schemas-microsoft-com:office:smarttags" w:element="metricconverter">
        <w:smartTagPr>
          <w:attr w:name="ProductID" w:val="0,32 км"/>
        </w:smartTagPr>
        <w:r w:rsidRPr="005345EB">
          <w:rPr>
            <w:rFonts w:ascii="Times New Roman" w:eastAsia="Calibri" w:hAnsi="Times New Roman" w:cs="Times New Roman"/>
            <w:sz w:val="12"/>
            <w:szCs w:val="12"/>
          </w:rPr>
          <w:t>0,32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№4 протяженностью – </w:t>
      </w:r>
      <w:smartTag w:uri="urn:schemas-microsoft-com:office:smarttags" w:element="metricconverter">
        <w:smartTagPr>
          <w:attr w:name="ProductID" w:val="0,12 км"/>
        </w:smartTagPr>
        <w:r w:rsidRPr="005345EB">
          <w:rPr>
            <w:rFonts w:ascii="Times New Roman" w:eastAsia="Calibri" w:hAnsi="Times New Roman" w:cs="Times New Roman"/>
            <w:sz w:val="12"/>
            <w:szCs w:val="12"/>
          </w:rPr>
          <w:t>0,12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3) улицы и автомобильные дороги местного значения общей протяженностью – </w:t>
      </w:r>
      <w:smartTag w:uri="urn:schemas-microsoft-com:office:smarttags" w:element="metricconverter">
        <w:smartTagPr>
          <w:attr w:name="ProductID" w:val="1,7 км"/>
        </w:smartTagPr>
        <w:r w:rsidRPr="005345EB">
          <w:rPr>
            <w:rFonts w:ascii="Times New Roman" w:eastAsia="Calibri" w:hAnsi="Times New Roman" w:cs="Times New Roman"/>
            <w:sz w:val="12"/>
            <w:szCs w:val="12"/>
          </w:rPr>
          <w:t>1,7 км</w:t>
        </w:r>
      </w:smartTag>
      <w:r w:rsidRPr="005345EB">
        <w:rPr>
          <w:rFonts w:ascii="Times New Roman" w:eastAsia="Calibri" w:hAnsi="Times New Roman" w:cs="Times New Roman"/>
          <w:sz w:val="12"/>
          <w:szCs w:val="12"/>
        </w:rPr>
        <w:t xml:space="preserve"> на площадке №3, в том числе:</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на продолжении ул. </w:t>
      </w:r>
      <w:proofErr w:type="gramStart"/>
      <w:r w:rsidRPr="005345EB">
        <w:rPr>
          <w:rFonts w:ascii="Times New Roman" w:eastAsia="Calibri" w:hAnsi="Times New Roman" w:cs="Times New Roman"/>
          <w:sz w:val="12"/>
          <w:szCs w:val="12"/>
        </w:rPr>
        <w:t>Новая</w:t>
      </w:r>
      <w:proofErr w:type="gramEnd"/>
      <w:r w:rsidRPr="005345EB">
        <w:rPr>
          <w:rFonts w:ascii="Times New Roman" w:eastAsia="Calibri" w:hAnsi="Times New Roman" w:cs="Times New Roman"/>
          <w:sz w:val="12"/>
          <w:szCs w:val="12"/>
        </w:rPr>
        <w:t xml:space="preserve"> протяженностью – </w:t>
      </w:r>
      <w:smartTag w:uri="urn:schemas-microsoft-com:office:smarttags" w:element="metricconverter">
        <w:smartTagPr>
          <w:attr w:name="ProductID" w:val="0,3 км"/>
        </w:smartTagPr>
        <w:r w:rsidRPr="005345EB">
          <w:rPr>
            <w:rFonts w:ascii="Times New Roman" w:eastAsia="Calibri" w:hAnsi="Times New Roman" w:cs="Times New Roman"/>
            <w:sz w:val="12"/>
            <w:szCs w:val="12"/>
          </w:rPr>
          <w:t>0,3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№5 протяженностью – </w:t>
      </w:r>
      <w:smartTag w:uri="urn:schemas-microsoft-com:office:smarttags" w:element="metricconverter">
        <w:smartTagPr>
          <w:attr w:name="ProductID" w:val="0,37 км"/>
        </w:smartTagPr>
        <w:r w:rsidRPr="005345EB">
          <w:rPr>
            <w:rFonts w:ascii="Times New Roman" w:eastAsia="Calibri" w:hAnsi="Times New Roman" w:cs="Times New Roman"/>
            <w:sz w:val="12"/>
            <w:szCs w:val="12"/>
          </w:rPr>
          <w:t>0,37 км</w:t>
        </w:r>
      </w:smartTag>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№6 протяженностью – </w:t>
      </w:r>
      <w:smartTag w:uri="urn:schemas-microsoft-com:office:smarttags" w:element="metricconverter">
        <w:smartTagPr>
          <w:attr w:name="ProductID" w:val="0,38 км"/>
        </w:smartTagPr>
        <w:r w:rsidRPr="005345EB">
          <w:rPr>
            <w:rFonts w:ascii="Times New Roman" w:eastAsia="Calibri" w:hAnsi="Times New Roman" w:cs="Times New Roman"/>
            <w:sz w:val="12"/>
            <w:szCs w:val="12"/>
          </w:rPr>
          <w:t>0,38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№7 протяженностью – </w:t>
      </w:r>
      <w:smartTag w:uri="urn:schemas-microsoft-com:office:smarttags" w:element="metricconverter">
        <w:smartTagPr>
          <w:attr w:name="ProductID" w:val="0,4 км"/>
        </w:smartTagPr>
        <w:r w:rsidRPr="005345EB">
          <w:rPr>
            <w:rFonts w:ascii="Times New Roman" w:eastAsia="Calibri" w:hAnsi="Times New Roman" w:cs="Times New Roman"/>
            <w:sz w:val="12"/>
            <w:szCs w:val="12"/>
          </w:rPr>
          <w:t>0,4 км</w:t>
        </w:r>
      </w:smartTag>
      <w:r w:rsidRPr="005345EB">
        <w:rPr>
          <w:rFonts w:ascii="Times New Roman" w:eastAsia="Calibri" w:hAnsi="Times New Roman" w:cs="Times New Roman"/>
          <w:sz w:val="12"/>
          <w:szCs w:val="12"/>
        </w:rPr>
        <w:t xml:space="preserve">; </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lastRenderedPageBreak/>
        <w:t xml:space="preserve">- по ул. №8 протяженностью – </w:t>
      </w:r>
      <w:smartTag w:uri="urn:schemas-microsoft-com:office:smarttags" w:element="metricconverter">
        <w:smartTagPr>
          <w:attr w:name="ProductID" w:val="0,25 км"/>
        </w:smartTagPr>
        <w:r w:rsidRPr="005345EB">
          <w:rPr>
            <w:rFonts w:ascii="Times New Roman" w:eastAsia="Calibri" w:hAnsi="Times New Roman" w:cs="Times New Roman"/>
            <w:sz w:val="12"/>
            <w:szCs w:val="12"/>
          </w:rPr>
          <w:t>0,25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4) улицы и автомобильные дороги местного значения общей протяженностью –  </w:t>
      </w:r>
      <w:smartTag w:uri="urn:schemas-microsoft-com:office:smarttags" w:element="metricconverter">
        <w:smartTagPr>
          <w:attr w:name="ProductID" w:val="0,62 км"/>
        </w:smartTagPr>
        <w:r w:rsidRPr="005345EB">
          <w:rPr>
            <w:rFonts w:ascii="Times New Roman" w:eastAsia="Calibri" w:hAnsi="Times New Roman" w:cs="Times New Roman"/>
            <w:sz w:val="12"/>
            <w:szCs w:val="12"/>
          </w:rPr>
          <w:t>0,62 км</w:t>
        </w:r>
      </w:smartTag>
      <w:r w:rsidRPr="005345EB">
        <w:rPr>
          <w:rFonts w:ascii="Times New Roman" w:eastAsia="Calibri" w:hAnsi="Times New Roman" w:cs="Times New Roman"/>
          <w:sz w:val="12"/>
          <w:szCs w:val="12"/>
        </w:rPr>
        <w:t xml:space="preserve"> на площадке №4, в том числе:</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№9 протяженностью – </w:t>
      </w:r>
      <w:smartTag w:uri="urn:schemas-microsoft-com:office:smarttags" w:element="metricconverter">
        <w:smartTagPr>
          <w:attr w:name="ProductID" w:val="0,32 км"/>
        </w:smartTagPr>
        <w:r w:rsidRPr="005345EB">
          <w:rPr>
            <w:rFonts w:ascii="Times New Roman" w:eastAsia="Calibri" w:hAnsi="Times New Roman" w:cs="Times New Roman"/>
            <w:sz w:val="12"/>
            <w:szCs w:val="12"/>
          </w:rPr>
          <w:t>0,32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 10 протяженностью – </w:t>
      </w:r>
      <w:smartTag w:uri="urn:schemas-microsoft-com:office:smarttags" w:element="metricconverter">
        <w:smartTagPr>
          <w:attr w:name="ProductID" w:val="0,15 км"/>
        </w:smartTagPr>
        <w:r w:rsidRPr="005345EB">
          <w:rPr>
            <w:rFonts w:ascii="Times New Roman" w:eastAsia="Calibri" w:hAnsi="Times New Roman" w:cs="Times New Roman"/>
            <w:sz w:val="12"/>
            <w:szCs w:val="12"/>
          </w:rPr>
          <w:t>0,15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 11 протяженностью – </w:t>
      </w:r>
      <w:smartTag w:uri="urn:schemas-microsoft-com:office:smarttags" w:element="metricconverter">
        <w:smartTagPr>
          <w:attr w:name="ProductID" w:val="0,15 км"/>
        </w:smartTagPr>
        <w:r w:rsidRPr="005345EB">
          <w:rPr>
            <w:rFonts w:ascii="Times New Roman" w:eastAsia="Calibri" w:hAnsi="Times New Roman" w:cs="Times New Roman"/>
            <w:sz w:val="12"/>
            <w:szCs w:val="12"/>
          </w:rPr>
          <w:t>0,15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6.2. Улицы и автомобильные дороги местного значения, размещение которых планируется Генеральным планом до 2033 года в поселке Светлодольск путем строительства: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1) улицы и автомобильные дороги местного значения общей протяженностью – </w:t>
      </w:r>
      <w:smartTag w:uri="urn:schemas-microsoft-com:office:smarttags" w:element="metricconverter">
        <w:smartTagPr>
          <w:attr w:name="ProductID" w:val="1,51 км"/>
        </w:smartTagPr>
        <w:r w:rsidRPr="005345EB">
          <w:rPr>
            <w:rFonts w:ascii="Times New Roman" w:eastAsia="Calibri" w:hAnsi="Times New Roman" w:cs="Times New Roman"/>
            <w:sz w:val="12"/>
            <w:szCs w:val="12"/>
          </w:rPr>
          <w:t>1,51 км</w:t>
        </w:r>
      </w:smartTag>
      <w:r w:rsidRPr="005345EB">
        <w:rPr>
          <w:rFonts w:ascii="Times New Roman" w:eastAsia="Calibri" w:hAnsi="Times New Roman" w:cs="Times New Roman"/>
          <w:sz w:val="12"/>
          <w:szCs w:val="12"/>
        </w:rPr>
        <w:t xml:space="preserve"> на площадке № 5, в том числе:</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на продолжении ул. Пионерской протяженностью – </w:t>
      </w:r>
      <w:smartTag w:uri="urn:schemas-microsoft-com:office:smarttags" w:element="metricconverter">
        <w:smartTagPr>
          <w:attr w:name="ProductID" w:val="0,45 км"/>
        </w:smartTagPr>
        <w:r w:rsidRPr="005345EB">
          <w:rPr>
            <w:rFonts w:ascii="Times New Roman" w:eastAsia="Calibri" w:hAnsi="Times New Roman" w:cs="Times New Roman"/>
            <w:sz w:val="12"/>
            <w:szCs w:val="12"/>
          </w:rPr>
          <w:t>0,45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 12 протяженностью – </w:t>
      </w:r>
      <w:smartTag w:uri="urn:schemas-microsoft-com:office:smarttags" w:element="metricconverter">
        <w:smartTagPr>
          <w:attr w:name="ProductID" w:val="0,36 км"/>
        </w:smartTagPr>
        <w:r w:rsidRPr="005345EB">
          <w:rPr>
            <w:rFonts w:ascii="Times New Roman" w:eastAsia="Calibri" w:hAnsi="Times New Roman" w:cs="Times New Roman"/>
            <w:sz w:val="12"/>
            <w:szCs w:val="12"/>
          </w:rPr>
          <w:t>0,36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 15 протяженностью – </w:t>
      </w:r>
      <w:smartTag w:uri="urn:schemas-microsoft-com:office:smarttags" w:element="metricconverter">
        <w:smartTagPr>
          <w:attr w:name="ProductID" w:val="0,17 км"/>
        </w:smartTagPr>
        <w:r w:rsidRPr="005345EB">
          <w:rPr>
            <w:rFonts w:ascii="Times New Roman" w:eastAsia="Calibri" w:hAnsi="Times New Roman" w:cs="Times New Roman"/>
            <w:sz w:val="12"/>
            <w:szCs w:val="12"/>
          </w:rPr>
          <w:t>0,17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 14 протяженностью – </w:t>
      </w:r>
      <w:smartTag w:uri="urn:schemas-microsoft-com:office:smarttags" w:element="metricconverter">
        <w:smartTagPr>
          <w:attr w:name="ProductID" w:val="0,07 км"/>
        </w:smartTagPr>
        <w:r w:rsidRPr="005345EB">
          <w:rPr>
            <w:rFonts w:ascii="Times New Roman" w:eastAsia="Calibri" w:hAnsi="Times New Roman" w:cs="Times New Roman"/>
            <w:sz w:val="12"/>
            <w:szCs w:val="12"/>
          </w:rPr>
          <w:t>0,07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 13 протяженностью – </w:t>
      </w:r>
      <w:smartTag w:uri="urn:schemas-microsoft-com:office:smarttags" w:element="metricconverter">
        <w:smartTagPr>
          <w:attr w:name="ProductID" w:val="0,46 км"/>
        </w:smartTagPr>
        <w:r w:rsidRPr="005345EB">
          <w:rPr>
            <w:rFonts w:ascii="Times New Roman" w:eastAsia="Calibri" w:hAnsi="Times New Roman" w:cs="Times New Roman"/>
            <w:sz w:val="12"/>
            <w:szCs w:val="12"/>
          </w:rPr>
          <w:t>0,46 км</w:t>
        </w:r>
      </w:smartTag>
      <w:r w:rsidRPr="005345EB">
        <w:rPr>
          <w:rFonts w:ascii="Times New Roman" w:eastAsia="Calibri" w:hAnsi="Times New Roman" w:cs="Times New Roman"/>
          <w:sz w:val="12"/>
          <w:szCs w:val="12"/>
        </w:rPr>
        <w:t>.</w:t>
      </w:r>
      <w:r w:rsidRPr="005345EB">
        <w:rPr>
          <w:rFonts w:ascii="Times New Roman" w:eastAsia="Calibri" w:hAnsi="Times New Roman" w:cs="Times New Roman"/>
          <w:sz w:val="12"/>
          <w:szCs w:val="12"/>
        </w:rPr>
        <w:tab/>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2) улицы и автомобильные дороги местного значения общей протяженностью – </w:t>
      </w:r>
      <w:smartTag w:uri="urn:schemas-microsoft-com:office:smarttags" w:element="metricconverter">
        <w:smartTagPr>
          <w:attr w:name="ProductID" w:val="5,11 км"/>
        </w:smartTagPr>
        <w:r w:rsidRPr="005345EB">
          <w:rPr>
            <w:rFonts w:ascii="Times New Roman" w:eastAsia="Calibri" w:hAnsi="Times New Roman" w:cs="Times New Roman"/>
            <w:sz w:val="12"/>
            <w:szCs w:val="12"/>
          </w:rPr>
          <w:t>5,11 км</w:t>
        </w:r>
      </w:smartTag>
      <w:r w:rsidRPr="005345EB">
        <w:rPr>
          <w:rFonts w:ascii="Times New Roman" w:eastAsia="Calibri" w:hAnsi="Times New Roman" w:cs="Times New Roman"/>
          <w:sz w:val="12"/>
          <w:szCs w:val="12"/>
        </w:rPr>
        <w:t xml:space="preserve"> на площадке №6, в том числе:</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на продолжении ул. Пионерской протяженностью – </w:t>
      </w:r>
      <w:smartTag w:uri="urn:schemas-microsoft-com:office:smarttags" w:element="metricconverter">
        <w:smartTagPr>
          <w:attr w:name="ProductID" w:val="0,45 км"/>
        </w:smartTagPr>
        <w:r w:rsidRPr="005345EB">
          <w:rPr>
            <w:rFonts w:ascii="Times New Roman" w:eastAsia="Calibri" w:hAnsi="Times New Roman" w:cs="Times New Roman"/>
            <w:sz w:val="12"/>
            <w:szCs w:val="12"/>
          </w:rPr>
          <w:t>0,45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 13 протяженностью – </w:t>
      </w:r>
      <w:smartTag w:uri="urn:schemas-microsoft-com:office:smarttags" w:element="metricconverter">
        <w:smartTagPr>
          <w:attr w:name="ProductID" w:val="0,53 км"/>
        </w:smartTagPr>
        <w:r w:rsidRPr="005345EB">
          <w:rPr>
            <w:rFonts w:ascii="Times New Roman" w:eastAsia="Calibri" w:hAnsi="Times New Roman" w:cs="Times New Roman"/>
            <w:sz w:val="12"/>
            <w:szCs w:val="12"/>
          </w:rPr>
          <w:t>0,53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по ул. № 14 протяженностью – 0,51км;</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 15 протяженностью – </w:t>
      </w:r>
      <w:smartTag w:uri="urn:schemas-microsoft-com:office:smarttags" w:element="metricconverter">
        <w:smartTagPr>
          <w:attr w:name="ProductID" w:val="0,51 км"/>
        </w:smartTagPr>
        <w:r w:rsidRPr="005345EB">
          <w:rPr>
            <w:rFonts w:ascii="Times New Roman" w:eastAsia="Calibri" w:hAnsi="Times New Roman" w:cs="Times New Roman"/>
            <w:sz w:val="12"/>
            <w:szCs w:val="12"/>
          </w:rPr>
          <w:t>0,51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 16 протяженностью – </w:t>
      </w:r>
      <w:smartTag w:uri="urn:schemas-microsoft-com:office:smarttags" w:element="metricconverter">
        <w:smartTagPr>
          <w:attr w:name="ProductID" w:val="0,51 км"/>
        </w:smartTagPr>
        <w:r w:rsidRPr="005345EB">
          <w:rPr>
            <w:rFonts w:ascii="Times New Roman" w:eastAsia="Calibri" w:hAnsi="Times New Roman" w:cs="Times New Roman"/>
            <w:sz w:val="12"/>
            <w:szCs w:val="12"/>
          </w:rPr>
          <w:t>0,51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 17 протяженностью – </w:t>
      </w:r>
      <w:smartTag w:uri="urn:schemas-microsoft-com:office:smarttags" w:element="metricconverter">
        <w:smartTagPr>
          <w:attr w:name="ProductID" w:val="0,51 км"/>
        </w:smartTagPr>
        <w:r w:rsidRPr="005345EB">
          <w:rPr>
            <w:rFonts w:ascii="Times New Roman" w:eastAsia="Calibri" w:hAnsi="Times New Roman" w:cs="Times New Roman"/>
            <w:sz w:val="12"/>
            <w:szCs w:val="12"/>
          </w:rPr>
          <w:t>0,51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 18 протяженностью – </w:t>
      </w:r>
      <w:smartTag w:uri="urn:schemas-microsoft-com:office:smarttags" w:element="metricconverter">
        <w:smartTagPr>
          <w:attr w:name="ProductID" w:val="0,51 км"/>
        </w:smartTagPr>
        <w:r w:rsidRPr="005345EB">
          <w:rPr>
            <w:rFonts w:ascii="Times New Roman" w:eastAsia="Calibri" w:hAnsi="Times New Roman" w:cs="Times New Roman"/>
            <w:sz w:val="12"/>
            <w:szCs w:val="12"/>
          </w:rPr>
          <w:t>0,51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 20 протяженностью – </w:t>
      </w:r>
      <w:smartTag w:uri="urn:schemas-microsoft-com:office:smarttags" w:element="metricconverter">
        <w:smartTagPr>
          <w:attr w:name="ProductID" w:val="0,8 км"/>
        </w:smartTagPr>
        <w:r w:rsidRPr="005345EB">
          <w:rPr>
            <w:rFonts w:ascii="Times New Roman" w:eastAsia="Calibri" w:hAnsi="Times New Roman" w:cs="Times New Roman"/>
            <w:sz w:val="12"/>
            <w:szCs w:val="12"/>
          </w:rPr>
          <w:t>0,8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 21 протяженностью – </w:t>
      </w:r>
      <w:smartTag w:uri="urn:schemas-microsoft-com:office:smarttags" w:element="metricconverter">
        <w:smartTagPr>
          <w:attr w:name="ProductID" w:val="0,78 км"/>
        </w:smartTagPr>
        <w:r w:rsidRPr="005345EB">
          <w:rPr>
            <w:rFonts w:ascii="Times New Roman" w:eastAsia="Calibri" w:hAnsi="Times New Roman" w:cs="Times New Roman"/>
            <w:sz w:val="12"/>
            <w:szCs w:val="12"/>
          </w:rPr>
          <w:t>0,78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3) улицы и автомобильные дороги местного значения общей протяженностью – </w:t>
      </w:r>
      <w:smartTag w:uri="urn:schemas-microsoft-com:office:smarttags" w:element="metricconverter">
        <w:smartTagPr>
          <w:attr w:name="ProductID" w:val="1,31 км"/>
        </w:smartTagPr>
        <w:r w:rsidRPr="005345EB">
          <w:rPr>
            <w:rFonts w:ascii="Times New Roman" w:eastAsia="Calibri" w:hAnsi="Times New Roman" w:cs="Times New Roman"/>
            <w:sz w:val="12"/>
            <w:szCs w:val="12"/>
          </w:rPr>
          <w:t>1,31 км</w:t>
        </w:r>
      </w:smartTag>
      <w:r w:rsidRPr="005345EB">
        <w:rPr>
          <w:rFonts w:ascii="Times New Roman" w:eastAsia="Calibri" w:hAnsi="Times New Roman" w:cs="Times New Roman"/>
          <w:sz w:val="12"/>
          <w:szCs w:val="12"/>
        </w:rPr>
        <w:t xml:space="preserve"> на площадке №7, в том числе:</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на продолжении ул. Пионерской протяженностью – </w:t>
      </w:r>
      <w:smartTag w:uri="urn:schemas-microsoft-com:office:smarttags" w:element="metricconverter">
        <w:smartTagPr>
          <w:attr w:name="ProductID" w:val="0,1 км"/>
        </w:smartTagPr>
        <w:r w:rsidRPr="005345EB">
          <w:rPr>
            <w:rFonts w:ascii="Times New Roman" w:eastAsia="Calibri" w:hAnsi="Times New Roman" w:cs="Times New Roman"/>
            <w:sz w:val="12"/>
            <w:szCs w:val="12"/>
          </w:rPr>
          <w:t>0,1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 17 протяженностью – </w:t>
      </w:r>
      <w:smartTag w:uri="urn:schemas-microsoft-com:office:smarttags" w:element="metricconverter">
        <w:smartTagPr>
          <w:attr w:name="ProductID" w:val="0,32 км"/>
        </w:smartTagPr>
        <w:r w:rsidRPr="005345EB">
          <w:rPr>
            <w:rFonts w:ascii="Times New Roman" w:eastAsia="Calibri" w:hAnsi="Times New Roman" w:cs="Times New Roman"/>
            <w:sz w:val="12"/>
            <w:szCs w:val="12"/>
          </w:rPr>
          <w:t>0,32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 19 протяженностью – </w:t>
      </w:r>
      <w:smartTag w:uri="urn:schemas-microsoft-com:office:smarttags" w:element="metricconverter">
        <w:smartTagPr>
          <w:attr w:name="ProductID" w:val="0,29 км"/>
        </w:smartTagPr>
        <w:r w:rsidRPr="005345EB">
          <w:rPr>
            <w:rFonts w:ascii="Times New Roman" w:eastAsia="Calibri" w:hAnsi="Times New Roman" w:cs="Times New Roman"/>
            <w:sz w:val="12"/>
            <w:szCs w:val="12"/>
          </w:rPr>
          <w:t>0,29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 22 протяженностью – </w:t>
      </w:r>
      <w:smartTag w:uri="urn:schemas-microsoft-com:office:smarttags" w:element="metricconverter">
        <w:smartTagPr>
          <w:attr w:name="ProductID" w:val="0,35 км"/>
        </w:smartTagPr>
        <w:r w:rsidRPr="005345EB">
          <w:rPr>
            <w:rFonts w:ascii="Times New Roman" w:eastAsia="Calibri" w:hAnsi="Times New Roman" w:cs="Times New Roman"/>
            <w:sz w:val="12"/>
            <w:szCs w:val="12"/>
          </w:rPr>
          <w:t>0,35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 23 протяженностью – </w:t>
      </w:r>
      <w:smartTag w:uri="urn:schemas-microsoft-com:office:smarttags" w:element="metricconverter">
        <w:smartTagPr>
          <w:attr w:name="ProductID" w:val="0,35 км"/>
        </w:smartTagPr>
        <w:r w:rsidRPr="005345EB">
          <w:rPr>
            <w:rFonts w:ascii="Times New Roman" w:eastAsia="Calibri" w:hAnsi="Times New Roman" w:cs="Times New Roman"/>
            <w:sz w:val="12"/>
            <w:szCs w:val="12"/>
          </w:rPr>
          <w:t>0,35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4) улицы и автомобильные дороги местного значения общей протяженностью – </w:t>
      </w:r>
      <w:smartTag w:uri="urn:schemas-microsoft-com:office:smarttags" w:element="metricconverter">
        <w:smartTagPr>
          <w:attr w:name="ProductID" w:val="3,32 км"/>
        </w:smartTagPr>
        <w:r w:rsidRPr="005345EB">
          <w:rPr>
            <w:rFonts w:ascii="Times New Roman" w:eastAsia="Calibri" w:hAnsi="Times New Roman" w:cs="Times New Roman"/>
            <w:sz w:val="12"/>
            <w:szCs w:val="12"/>
          </w:rPr>
          <w:t>3,32 км</w:t>
        </w:r>
      </w:smartTag>
      <w:r w:rsidRPr="005345EB">
        <w:rPr>
          <w:rFonts w:ascii="Times New Roman" w:eastAsia="Calibri" w:hAnsi="Times New Roman" w:cs="Times New Roman"/>
          <w:sz w:val="12"/>
          <w:szCs w:val="12"/>
        </w:rPr>
        <w:t xml:space="preserve"> на площадке №8, в том числе:</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 12 протяженностью – </w:t>
      </w:r>
      <w:smartTag w:uri="urn:schemas-microsoft-com:office:smarttags" w:element="metricconverter">
        <w:smartTagPr>
          <w:attr w:name="ProductID" w:val="0,75 км"/>
        </w:smartTagPr>
        <w:r w:rsidRPr="005345EB">
          <w:rPr>
            <w:rFonts w:ascii="Times New Roman" w:eastAsia="Calibri" w:hAnsi="Times New Roman" w:cs="Times New Roman"/>
            <w:sz w:val="12"/>
            <w:szCs w:val="12"/>
          </w:rPr>
          <w:t>0,75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по ул. № 24 протяженностью – 0,47км;</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 25 протяженностью – </w:t>
      </w:r>
      <w:smartTag w:uri="urn:schemas-microsoft-com:office:smarttags" w:element="metricconverter">
        <w:smartTagPr>
          <w:attr w:name="ProductID" w:val="0,46 км"/>
        </w:smartTagPr>
        <w:r w:rsidRPr="005345EB">
          <w:rPr>
            <w:rFonts w:ascii="Times New Roman" w:eastAsia="Calibri" w:hAnsi="Times New Roman" w:cs="Times New Roman"/>
            <w:sz w:val="12"/>
            <w:szCs w:val="12"/>
          </w:rPr>
          <w:t>0,46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 26 протяженностью – </w:t>
      </w:r>
      <w:smartTag w:uri="urn:schemas-microsoft-com:office:smarttags" w:element="metricconverter">
        <w:smartTagPr>
          <w:attr w:name="ProductID" w:val="0,45 км"/>
        </w:smartTagPr>
        <w:r w:rsidRPr="005345EB">
          <w:rPr>
            <w:rFonts w:ascii="Times New Roman" w:eastAsia="Calibri" w:hAnsi="Times New Roman" w:cs="Times New Roman"/>
            <w:sz w:val="12"/>
            <w:szCs w:val="12"/>
          </w:rPr>
          <w:t>0,45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 27 протяженностью – </w:t>
      </w:r>
      <w:smartTag w:uri="urn:schemas-microsoft-com:office:smarttags" w:element="metricconverter">
        <w:smartTagPr>
          <w:attr w:name="ProductID" w:val="0,43 км"/>
        </w:smartTagPr>
        <w:r w:rsidRPr="005345EB">
          <w:rPr>
            <w:rFonts w:ascii="Times New Roman" w:eastAsia="Calibri" w:hAnsi="Times New Roman" w:cs="Times New Roman"/>
            <w:sz w:val="12"/>
            <w:szCs w:val="12"/>
          </w:rPr>
          <w:t>0,43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 28 протяженностью – </w:t>
      </w:r>
      <w:smartTag w:uri="urn:schemas-microsoft-com:office:smarttags" w:element="metricconverter">
        <w:smartTagPr>
          <w:attr w:name="ProductID" w:val="0,38 км"/>
        </w:smartTagPr>
        <w:r w:rsidRPr="005345EB">
          <w:rPr>
            <w:rFonts w:ascii="Times New Roman" w:eastAsia="Calibri" w:hAnsi="Times New Roman" w:cs="Times New Roman"/>
            <w:sz w:val="12"/>
            <w:szCs w:val="12"/>
          </w:rPr>
          <w:t>0,38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 29 протяженностью – </w:t>
      </w:r>
      <w:smartTag w:uri="urn:schemas-microsoft-com:office:smarttags" w:element="metricconverter">
        <w:smartTagPr>
          <w:attr w:name="ProductID" w:val="0,38 км"/>
        </w:smartTagPr>
        <w:r w:rsidRPr="005345EB">
          <w:rPr>
            <w:rFonts w:ascii="Times New Roman" w:eastAsia="Calibri" w:hAnsi="Times New Roman" w:cs="Times New Roman"/>
            <w:sz w:val="12"/>
            <w:szCs w:val="12"/>
          </w:rPr>
          <w:t>0,38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6.3. Улицы и автомобильные дороги местного значения, размещение которых планируется Генеральным планом до 2023 года в селе Нероновка путем строительства: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1) улицы и автомобильные дороги местного значения общей протяженностью – </w:t>
      </w:r>
      <w:smartTag w:uri="urn:schemas-microsoft-com:office:smarttags" w:element="metricconverter">
        <w:smartTagPr>
          <w:attr w:name="ProductID" w:val="2.05 км"/>
        </w:smartTagPr>
        <w:r w:rsidRPr="005345EB">
          <w:rPr>
            <w:rFonts w:ascii="Times New Roman" w:eastAsia="Calibri" w:hAnsi="Times New Roman" w:cs="Times New Roman"/>
            <w:sz w:val="12"/>
            <w:szCs w:val="12"/>
          </w:rPr>
          <w:t>2.05 км</w:t>
        </w:r>
      </w:smartTag>
      <w:r w:rsidRPr="005345EB">
        <w:rPr>
          <w:rFonts w:ascii="Times New Roman" w:eastAsia="Calibri" w:hAnsi="Times New Roman" w:cs="Times New Roman"/>
          <w:sz w:val="12"/>
          <w:szCs w:val="12"/>
        </w:rPr>
        <w:t xml:space="preserve"> на площадке № 1, в том числе:</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на продолжении ул. </w:t>
      </w:r>
      <w:proofErr w:type="gramStart"/>
      <w:r w:rsidRPr="005345EB">
        <w:rPr>
          <w:rFonts w:ascii="Times New Roman" w:eastAsia="Calibri" w:hAnsi="Times New Roman" w:cs="Times New Roman"/>
          <w:sz w:val="12"/>
          <w:szCs w:val="12"/>
        </w:rPr>
        <w:t>Молодежная</w:t>
      </w:r>
      <w:proofErr w:type="gramEnd"/>
      <w:r w:rsidRPr="005345EB">
        <w:rPr>
          <w:rFonts w:ascii="Times New Roman" w:eastAsia="Calibri" w:hAnsi="Times New Roman" w:cs="Times New Roman"/>
          <w:sz w:val="12"/>
          <w:szCs w:val="12"/>
        </w:rPr>
        <w:t xml:space="preserve"> протяженностью - </w:t>
      </w:r>
      <w:smartTag w:uri="urn:schemas-microsoft-com:office:smarttags" w:element="metricconverter">
        <w:smartTagPr>
          <w:attr w:name="ProductID" w:val="0,7 км"/>
        </w:smartTagPr>
        <w:r w:rsidRPr="005345EB">
          <w:rPr>
            <w:rFonts w:ascii="Times New Roman" w:eastAsia="Calibri" w:hAnsi="Times New Roman" w:cs="Times New Roman"/>
            <w:sz w:val="12"/>
            <w:szCs w:val="12"/>
          </w:rPr>
          <w:t>0,7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на продолжении ул. </w:t>
      </w:r>
      <w:proofErr w:type="gramStart"/>
      <w:r w:rsidRPr="005345EB">
        <w:rPr>
          <w:rFonts w:ascii="Times New Roman" w:eastAsia="Calibri" w:hAnsi="Times New Roman" w:cs="Times New Roman"/>
          <w:sz w:val="12"/>
          <w:szCs w:val="12"/>
        </w:rPr>
        <w:t>Полевая</w:t>
      </w:r>
      <w:proofErr w:type="gramEnd"/>
      <w:r w:rsidRPr="005345EB">
        <w:rPr>
          <w:rFonts w:ascii="Times New Roman" w:eastAsia="Calibri" w:hAnsi="Times New Roman" w:cs="Times New Roman"/>
          <w:sz w:val="12"/>
          <w:szCs w:val="12"/>
        </w:rPr>
        <w:t xml:space="preserve"> протяженностью – 0 </w:t>
      </w:r>
      <w:smartTag w:uri="urn:schemas-microsoft-com:office:smarttags" w:element="metricconverter">
        <w:smartTagPr>
          <w:attr w:name="ProductID" w:val=",8 км"/>
        </w:smartTagPr>
        <w:r w:rsidRPr="005345EB">
          <w:rPr>
            <w:rFonts w:ascii="Times New Roman" w:eastAsia="Calibri" w:hAnsi="Times New Roman" w:cs="Times New Roman"/>
            <w:sz w:val="12"/>
            <w:szCs w:val="12"/>
          </w:rPr>
          <w:t>,8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№1 протяженностью - </w:t>
      </w:r>
      <w:smartTag w:uri="urn:schemas-microsoft-com:office:smarttags" w:element="metricconverter">
        <w:smartTagPr>
          <w:attr w:name="ProductID" w:val="0,25 км"/>
        </w:smartTagPr>
        <w:r w:rsidRPr="005345EB">
          <w:rPr>
            <w:rFonts w:ascii="Times New Roman" w:eastAsia="Calibri" w:hAnsi="Times New Roman" w:cs="Times New Roman"/>
            <w:sz w:val="12"/>
            <w:szCs w:val="12"/>
          </w:rPr>
          <w:t>0,25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№2 протяженностью - </w:t>
      </w:r>
      <w:smartTag w:uri="urn:schemas-microsoft-com:office:smarttags" w:element="metricconverter">
        <w:smartTagPr>
          <w:attr w:name="ProductID" w:val="0,3 км"/>
        </w:smartTagPr>
        <w:r w:rsidRPr="005345EB">
          <w:rPr>
            <w:rFonts w:ascii="Times New Roman" w:eastAsia="Calibri" w:hAnsi="Times New Roman" w:cs="Times New Roman"/>
            <w:sz w:val="12"/>
            <w:szCs w:val="12"/>
          </w:rPr>
          <w:t>0,3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2) улицы и автомобильные дороги местного значения общей протяженностью – </w:t>
      </w:r>
      <w:smartTag w:uri="urn:schemas-microsoft-com:office:smarttags" w:element="metricconverter">
        <w:smartTagPr>
          <w:attr w:name="ProductID" w:val="0,4 км"/>
        </w:smartTagPr>
        <w:r w:rsidRPr="005345EB">
          <w:rPr>
            <w:rFonts w:ascii="Times New Roman" w:eastAsia="Calibri" w:hAnsi="Times New Roman" w:cs="Times New Roman"/>
            <w:sz w:val="12"/>
            <w:szCs w:val="12"/>
          </w:rPr>
          <w:t>0,4 км</w:t>
        </w:r>
      </w:smartTag>
      <w:r w:rsidRPr="005345EB">
        <w:rPr>
          <w:rFonts w:ascii="Times New Roman" w:eastAsia="Calibri" w:hAnsi="Times New Roman" w:cs="Times New Roman"/>
          <w:sz w:val="12"/>
          <w:szCs w:val="12"/>
        </w:rPr>
        <w:t xml:space="preserve"> на площадке № 2, в том числе:</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на продолжении ул. </w:t>
      </w:r>
      <w:proofErr w:type="gramStart"/>
      <w:r w:rsidRPr="005345EB">
        <w:rPr>
          <w:rFonts w:ascii="Times New Roman" w:eastAsia="Calibri" w:hAnsi="Times New Roman" w:cs="Times New Roman"/>
          <w:sz w:val="12"/>
          <w:szCs w:val="12"/>
        </w:rPr>
        <w:t>Молодежная</w:t>
      </w:r>
      <w:proofErr w:type="gramEnd"/>
      <w:r w:rsidRPr="005345EB">
        <w:rPr>
          <w:rFonts w:ascii="Times New Roman" w:eastAsia="Calibri" w:hAnsi="Times New Roman" w:cs="Times New Roman"/>
          <w:sz w:val="12"/>
          <w:szCs w:val="12"/>
        </w:rPr>
        <w:t xml:space="preserve"> протяженностью – </w:t>
      </w:r>
      <w:smartTag w:uri="urn:schemas-microsoft-com:office:smarttags" w:element="metricconverter">
        <w:smartTagPr>
          <w:attr w:name="ProductID" w:val="0,25 км"/>
        </w:smartTagPr>
        <w:r w:rsidRPr="005345EB">
          <w:rPr>
            <w:rFonts w:ascii="Times New Roman" w:eastAsia="Calibri" w:hAnsi="Times New Roman" w:cs="Times New Roman"/>
            <w:sz w:val="12"/>
            <w:szCs w:val="12"/>
          </w:rPr>
          <w:t>0,25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№3 - </w:t>
      </w:r>
      <w:smartTag w:uri="urn:schemas-microsoft-com:office:smarttags" w:element="metricconverter">
        <w:smartTagPr>
          <w:attr w:name="ProductID" w:val="0,15 км"/>
        </w:smartTagPr>
        <w:r w:rsidRPr="005345EB">
          <w:rPr>
            <w:rFonts w:ascii="Times New Roman" w:eastAsia="Calibri" w:hAnsi="Times New Roman" w:cs="Times New Roman"/>
            <w:sz w:val="12"/>
            <w:szCs w:val="12"/>
          </w:rPr>
          <w:t>0,15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6.4. Улицы и автомобильные дороги местного значения, размещение которых планируется Генеральным планом до 2033 года в селе Нероновка путем строительства: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1) улицы и автомобильные дороги местного значения общей протяженностью – </w:t>
      </w:r>
      <w:smartTag w:uri="urn:schemas-microsoft-com:office:smarttags" w:element="metricconverter">
        <w:smartTagPr>
          <w:attr w:name="ProductID" w:val="0,56 км"/>
        </w:smartTagPr>
        <w:r w:rsidRPr="005345EB">
          <w:rPr>
            <w:rFonts w:ascii="Times New Roman" w:eastAsia="Calibri" w:hAnsi="Times New Roman" w:cs="Times New Roman"/>
            <w:sz w:val="12"/>
            <w:szCs w:val="12"/>
          </w:rPr>
          <w:t>0,56 км</w:t>
        </w:r>
      </w:smartTag>
      <w:r w:rsidRPr="005345EB">
        <w:rPr>
          <w:rFonts w:ascii="Times New Roman" w:eastAsia="Calibri" w:hAnsi="Times New Roman" w:cs="Times New Roman"/>
          <w:sz w:val="12"/>
          <w:szCs w:val="12"/>
        </w:rPr>
        <w:t xml:space="preserve"> на площадке №3, в том числе:</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на продолжении ул. </w:t>
      </w:r>
      <w:proofErr w:type="gramStart"/>
      <w:r w:rsidRPr="005345EB">
        <w:rPr>
          <w:rFonts w:ascii="Times New Roman" w:eastAsia="Calibri" w:hAnsi="Times New Roman" w:cs="Times New Roman"/>
          <w:sz w:val="12"/>
          <w:szCs w:val="12"/>
        </w:rPr>
        <w:t>Полевая</w:t>
      </w:r>
      <w:proofErr w:type="gramEnd"/>
      <w:r w:rsidRPr="005345EB">
        <w:rPr>
          <w:rFonts w:ascii="Times New Roman" w:eastAsia="Calibri" w:hAnsi="Times New Roman" w:cs="Times New Roman"/>
          <w:sz w:val="12"/>
          <w:szCs w:val="12"/>
        </w:rPr>
        <w:t xml:space="preserve"> протяженностью – </w:t>
      </w:r>
      <w:smartTag w:uri="urn:schemas-microsoft-com:office:smarttags" w:element="metricconverter">
        <w:smartTagPr>
          <w:attr w:name="ProductID" w:val="0,23 км"/>
        </w:smartTagPr>
        <w:r w:rsidRPr="005345EB">
          <w:rPr>
            <w:rFonts w:ascii="Times New Roman" w:eastAsia="Calibri" w:hAnsi="Times New Roman" w:cs="Times New Roman"/>
            <w:sz w:val="12"/>
            <w:szCs w:val="12"/>
          </w:rPr>
          <w:t>0,23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№3 протяженностью - </w:t>
      </w:r>
      <w:smartTag w:uri="urn:schemas-microsoft-com:office:smarttags" w:element="metricconverter">
        <w:smartTagPr>
          <w:attr w:name="ProductID" w:val="0,1 км"/>
        </w:smartTagPr>
        <w:r w:rsidRPr="005345EB">
          <w:rPr>
            <w:rFonts w:ascii="Times New Roman" w:eastAsia="Calibri" w:hAnsi="Times New Roman" w:cs="Times New Roman"/>
            <w:sz w:val="12"/>
            <w:szCs w:val="12"/>
          </w:rPr>
          <w:t>0,1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 по ул. №4 протяженностью - </w:t>
      </w:r>
      <w:smartTag w:uri="urn:schemas-microsoft-com:office:smarttags" w:element="metricconverter">
        <w:smartTagPr>
          <w:attr w:name="ProductID" w:val="0,23 км"/>
        </w:smartTagPr>
        <w:r w:rsidRPr="005345EB">
          <w:rPr>
            <w:rFonts w:ascii="Times New Roman" w:eastAsia="Calibri" w:hAnsi="Times New Roman" w:cs="Times New Roman"/>
            <w:sz w:val="12"/>
            <w:szCs w:val="12"/>
          </w:rPr>
          <w:t>0,23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 улицы и автомобильные дороги местного значения общей протяженностью – 3,97 на площадке №4, в том числе:</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на продолжении ул. Мира протяженностью – </w:t>
      </w:r>
      <w:smartTag w:uri="urn:schemas-microsoft-com:office:smarttags" w:element="metricconverter">
        <w:smartTagPr>
          <w:attr w:name="ProductID" w:val="1,03 км"/>
        </w:smartTagPr>
        <w:r w:rsidRPr="005345EB">
          <w:rPr>
            <w:rFonts w:ascii="Times New Roman" w:eastAsia="Calibri" w:hAnsi="Times New Roman" w:cs="Times New Roman"/>
            <w:sz w:val="12"/>
            <w:szCs w:val="12"/>
          </w:rPr>
          <w:t>1,03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на продолжение ул. </w:t>
      </w:r>
      <w:proofErr w:type="gramStart"/>
      <w:r w:rsidRPr="005345EB">
        <w:rPr>
          <w:rFonts w:ascii="Times New Roman" w:eastAsia="Calibri" w:hAnsi="Times New Roman" w:cs="Times New Roman"/>
          <w:sz w:val="12"/>
          <w:szCs w:val="12"/>
        </w:rPr>
        <w:t>Полевая</w:t>
      </w:r>
      <w:proofErr w:type="gramEnd"/>
      <w:r w:rsidRPr="005345EB">
        <w:rPr>
          <w:rFonts w:ascii="Times New Roman" w:eastAsia="Calibri" w:hAnsi="Times New Roman" w:cs="Times New Roman"/>
          <w:sz w:val="12"/>
          <w:szCs w:val="12"/>
        </w:rPr>
        <w:t xml:space="preserve"> протяженностью - 1,0км;</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№5 протяженностью - </w:t>
      </w:r>
      <w:smartTag w:uri="urn:schemas-microsoft-com:office:smarttags" w:element="metricconverter">
        <w:smartTagPr>
          <w:attr w:name="ProductID" w:val="0,22 км"/>
        </w:smartTagPr>
        <w:r w:rsidRPr="005345EB">
          <w:rPr>
            <w:rFonts w:ascii="Times New Roman" w:eastAsia="Calibri" w:hAnsi="Times New Roman" w:cs="Times New Roman"/>
            <w:sz w:val="12"/>
            <w:szCs w:val="12"/>
          </w:rPr>
          <w:t>0,22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№6 протяженностью – </w:t>
      </w:r>
      <w:smartTag w:uri="urn:schemas-microsoft-com:office:smarttags" w:element="metricconverter">
        <w:smartTagPr>
          <w:attr w:name="ProductID" w:val="1,0 км"/>
        </w:smartTagPr>
        <w:r w:rsidRPr="005345EB">
          <w:rPr>
            <w:rFonts w:ascii="Times New Roman" w:eastAsia="Calibri" w:hAnsi="Times New Roman" w:cs="Times New Roman"/>
            <w:sz w:val="12"/>
            <w:szCs w:val="12"/>
          </w:rPr>
          <w:t>1,0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№7 протяженностью - </w:t>
      </w:r>
      <w:smartTag w:uri="urn:schemas-microsoft-com:office:smarttags" w:element="metricconverter">
        <w:smartTagPr>
          <w:attr w:name="ProductID" w:val="0,24 км"/>
        </w:smartTagPr>
        <w:r w:rsidRPr="005345EB">
          <w:rPr>
            <w:rFonts w:ascii="Times New Roman" w:eastAsia="Calibri" w:hAnsi="Times New Roman" w:cs="Times New Roman"/>
            <w:sz w:val="12"/>
            <w:szCs w:val="12"/>
          </w:rPr>
          <w:t>0,24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№8 протяженностью - </w:t>
      </w:r>
      <w:smartTag w:uri="urn:schemas-microsoft-com:office:smarttags" w:element="metricconverter">
        <w:smartTagPr>
          <w:attr w:name="ProductID" w:val="0,22 км"/>
        </w:smartTagPr>
        <w:r w:rsidRPr="005345EB">
          <w:rPr>
            <w:rFonts w:ascii="Times New Roman" w:eastAsia="Calibri" w:hAnsi="Times New Roman" w:cs="Times New Roman"/>
            <w:sz w:val="12"/>
            <w:szCs w:val="12"/>
          </w:rPr>
          <w:t>0,22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№9 протяженностью - </w:t>
      </w:r>
      <w:smartTag w:uri="urn:schemas-microsoft-com:office:smarttags" w:element="metricconverter">
        <w:smartTagPr>
          <w:attr w:name="ProductID" w:val="0,26 км"/>
        </w:smartTagPr>
        <w:r w:rsidRPr="005345EB">
          <w:rPr>
            <w:rFonts w:ascii="Times New Roman" w:eastAsia="Calibri" w:hAnsi="Times New Roman" w:cs="Times New Roman"/>
            <w:sz w:val="12"/>
            <w:szCs w:val="12"/>
          </w:rPr>
          <w:t>0,26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6.5. Улицы и автомобильные дороги местного значения, размещение которых планируется Генеральным планом  в селе Павловка путем строительства (общая протяженность – </w:t>
      </w:r>
      <w:smartTag w:uri="urn:schemas-microsoft-com:office:smarttags" w:element="metricconverter">
        <w:smartTagPr>
          <w:attr w:name="ProductID" w:val="0,63 км"/>
        </w:smartTagPr>
        <w:r w:rsidRPr="005345EB">
          <w:rPr>
            <w:rFonts w:ascii="Times New Roman" w:eastAsia="Calibri" w:hAnsi="Times New Roman" w:cs="Times New Roman"/>
            <w:sz w:val="12"/>
            <w:szCs w:val="12"/>
          </w:rPr>
          <w:t>0,63 км</w:t>
        </w:r>
      </w:smartTag>
      <w:r w:rsidRPr="005345EB">
        <w:rPr>
          <w:rFonts w:ascii="Times New Roman" w:eastAsia="Calibri" w:hAnsi="Times New Roman" w:cs="Times New Roman"/>
          <w:sz w:val="12"/>
          <w:szCs w:val="12"/>
        </w:rPr>
        <w:t>) на площадке №1:</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№1 протяженностью - </w:t>
      </w:r>
      <w:smartTag w:uri="urn:schemas-microsoft-com:office:smarttags" w:element="metricconverter">
        <w:smartTagPr>
          <w:attr w:name="ProductID" w:val="0,2 км"/>
        </w:smartTagPr>
        <w:r w:rsidRPr="005345EB">
          <w:rPr>
            <w:rFonts w:ascii="Times New Roman" w:eastAsia="Calibri" w:hAnsi="Times New Roman" w:cs="Times New Roman"/>
            <w:sz w:val="12"/>
            <w:szCs w:val="12"/>
          </w:rPr>
          <w:t>0,2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№3 протяженностью - </w:t>
      </w:r>
      <w:smartTag w:uri="urn:schemas-microsoft-com:office:smarttags" w:element="metricconverter">
        <w:smartTagPr>
          <w:attr w:name="ProductID" w:val="0,21 км"/>
        </w:smartTagPr>
        <w:r w:rsidRPr="005345EB">
          <w:rPr>
            <w:rFonts w:ascii="Times New Roman" w:eastAsia="Calibri" w:hAnsi="Times New Roman" w:cs="Times New Roman"/>
            <w:sz w:val="12"/>
            <w:szCs w:val="12"/>
          </w:rPr>
          <w:t>0,21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№4 протяженностью - </w:t>
      </w:r>
      <w:smartTag w:uri="urn:schemas-microsoft-com:office:smarttags" w:element="metricconverter">
        <w:smartTagPr>
          <w:attr w:name="ProductID" w:val="0,22 км"/>
        </w:smartTagPr>
        <w:r w:rsidRPr="005345EB">
          <w:rPr>
            <w:rFonts w:ascii="Times New Roman" w:eastAsia="Calibri" w:hAnsi="Times New Roman" w:cs="Times New Roman"/>
            <w:sz w:val="12"/>
            <w:szCs w:val="12"/>
          </w:rPr>
          <w:t>0,22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6.6. Улицы и автомобильные дороги местного значения, размещение которых планируется Генеральным планом до 2033 года в селе Павловка путем строительства: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1) улицы и автомобильные дороги местного значения на площадке №2:</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№1 протяженностью – </w:t>
      </w:r>
      <w:smartTag w:uri="urn:schemas-microsoft-com:office:smarttags" w:element="metricconverter">
        <w:smartTagPr>
          <w:attr w:name="ProductID" w:val="1,15 км"/>
        </w:smartTagPr>
        <w:r w:rsidRPr="005345EB">
          <w:rPr>
            <w:rFonts w:ascii="Times New Roman" w:eastAsia="Calibri" w:hAnsi="Times New Roman" w:cs="Times New Roman"/>
            <w:sz w:val="12"/>
            <w:szCs w:val="12"/>
          </w:rPr>
          <w:t>1,15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2) улицы и автомобильные дороги местного значения общей протяженностью –  </w:t>
      </w:r>
      <w:smartTag w:uri="urn:schemas-microsoft-com:office:smarttags" w:element="metricconverter">
        <w:smartTagPr>
          <w:attr w:name="ProductID" w:val="0,67 км"/>
        </w:smartTagPr>
        <w:r w:rsidRPr="005345EB">
          <w:rPr>
            <w:rFonts w:ascii="Times New Roman" w:eastAsia="Calibri" w:hAnsi="Times New Roman" w:cs="Times New Roman"/>
            <w:sz w:val="12"/>
            <w:szCs w:val="12"/>
          </w:rPr>
          <w:t>0,67 км</w:t>
        </w:r>
      </w:smartTag>
      <w:r w:rsidRPr="005345EB">
        <w:rPr>
          <w:rFonts w:ascii="Times New Roman" w:eastAsia="Calibri" w:hAnsi="Times New Roman" w:cs="Times New Roman"/>
          <w:sz w:val="12"/>
          <w:szCs w:val="12"/>
        </w:rPr>
        <w:t xml:space="preserve"> на площадке №3, в том числе:</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№2 протяженностью - </w:t>
      </w:r>
      <w:smartTag w:uri="urn:schemas-microsoft-com:office:smarttags" w:element="metricconverter">
        <w:smartTagPr>
          <w:attr w:name="ProductID" w:val="0,45 км"/>
        </w:smartTagPr>
        <w:r w:rsidRPr="005345EB">
          <w:rPr>
            <w:rFonts w:ascii="Times New Roman" w:eastAsia="Calibri" w:hAnsi="Times New Roman" w:cs="Times New Roman"/>
            <w:sz w:val="12"/>
            <w:szCs w:val="12"/>
          </w:rPr>
          <w:t>0,45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№3 протяженностью - </w:t>
      </w:r>
      <w:smartTag w:uri="urn:schemas-microsoft-com:office:smarttags" w:element="metricconverter">
        <w:smartTagPr>
          <w:attr w:name="ProductID" w:val="0,11 км"/>
        </w:smartTagPr>
        <w:r w:rsidRPr="005345EB">
          <w:rPr>
            <w:rFonts w:ascii="Times New Roman" w:eastAsia="Calibri" w:hAnsi="Times New Roman" w:cs="Times New Roman"/>
            <w:sz w:val="12"/>
            <w:szCs w:val="12"/>
          </w:rPr>
          <w:t>0,11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№4 протяженностью - </w:t>
      </w:r>
      <w:smartTag w:uri="urn:schemas-microsoft-com:office:smarttags" w:element="metricconverter">
        <w:smartTagPr>
          <w:attr w:name="ProductID" w:val="0,11 км"/>
        </w:smartTagPr>
        <w:r w:rsidRPr="005345EB">
          <w:rPr>
            <w:rFonts w:ascii="Times New Roman" w:eastAsia="Calibri" w:hAnsi="Times New Roman" w:cs="Times New Roman"/>
            <w:sz w:val="12"/>
            <w:szCs w:val="12"/>
          </w:rPr>
          <w:t>0,11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3) улицы и автомобильные дороги местного значения на площадке № 4:</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lastRenderedPageBreak/>
        <w:t xml:space="preserve">- по ул. № 1 протяженностью – </w:t>
      </w:r>
      <w:smartTag w:uri="urn:schemas-microsoft-com:office:smarttags" w:element="metricconverter">
        <w:smartTagPr>
          <w:attr w:name="ProductID" w:val="0,63 км"/>
        </w:smartTagPr>
        <w:r w:rsidRPr="005345EB">
          <w:rPr>
            <w:rFonts w:ascii="Times New Roman" w:eastAsia="Calibri" w:hAnsi="Times New Roman" w:cs="Times New Roman"/>
            <w:sz w:val="12"/>
            <w:szCs w:val="12"/>
          </w:rPr>
          <w:t>0,63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6.7. Улицы и автомобильные дороги местного значения, размещение которых планируется Генеральным планом в поселке Участок Сок путем строительства (общая протяженность – </w:t>
      </w:r>
      <w:smartTag w:uri="urn:schemas-microsoft-com:office:smarttags" w:element="metricconverter">
        <w:smartTagPr>
          <w:attr w:name="ProductID" w:val="0,68 км"/>
        </w:smartTagPr>
        <w:r w:rsidRPr="005345EB">
          <w:rPr>
            <w:rFonts w:ascii="Times New Roman" w:eastAsia="Calibri" w:hAnsi="Times New Roman" w:cs="Times New Roman"/>
            <w:sz w:val="12"/>
            <w:szCs w:val="12"/>
          </w:rPr>
          <w:t>0,68 км</w:t>
        </w:r>
      </w:smartTag>
      <w:r w:rsidRPr="005345EB">
        <w:rPr>
          <w:rFonts w:ascii="Times New Roman" w:eastAsia="Calibri" w:hAnsi="Times New Roman" w:cs="Times New Roman"/>
          <w:sz w:val="12"/>
          <w:szCs w:val="12"/>
        </w:rPr>
        <w:t>) на площадке №1:</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 1 протяженностью – </w:t>
      </w:r>
      <w:smartTag w:uri="urn:schemas-microsoft-com:office:smarttags" w:element="metricconverter">
        <w:smartTagPr>
          <w:attr w:name="ProductID" w:val="0,63 км"/>
        </w:smartTagPr>
        <w:r w:rsidRPr="005345EB">
          <w:rPr>
            <w:rFonts w:ascii="Times New Roman" w:eastAsia="Calibri" w:hAnsi="Times New Roman" w:cs="Times New Roman"/>
            <w:sz w:val="12"/>
            <w:szCs w:val="12"/>
          </w:rPr>
          <w:t>0,63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 3 протяженностью – </w:t>
      </w:r>
      <w:smartTag w:uri="urn:schemas-microsoft-com:office:smarttags" w:element="metricconverter">
        <w:smartTagPr>
          <w:attr w:name="ProductID" w:val="0,05 км"/>
        </w:smartTagPr>
        <w:r w:rsidRPr="005345EB">
          <w:rPr>
            <w:rFonts w:ascii="Times New Roman" w:eastAsia="Calibri" w:hAnsi="Times New Roman" w:cs="Times New Roman"/>
            <w:sz w:val="12"/>
            <w:szCs w:val="12"/>
          </w:rPr>
          <w:t>0,05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6.8. Улицы и автомобильные дороги местного значения, размещение которых планируется Генеральным планом до 2033 года в поселке Участок Сок путем строительства: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1) улицы и автомобильные дороги местного значения общей протяженностью – </w:t>
      </w:r>
      <w:smartTag w:uri="urn:schemas-microsoft-com:office:smarttags" w:element="metricconverter">
        <w:smartTagPr>
          <w:attr w:name="ProductID" w:val="1,06 км"/>
        </w:smartTagPr>
        <w:r w:rsidRPr="005345EB">
          <w:rPr>
            <w:rFonts w:ascii="Times New Roman" w:eastAsia="Calibri" w:hAnsi="Times New Roman" w:cs="Times New Roman"/>
            <w:sz w:val="12"/>
            <w:szCs w:val="12"/>
          </w:rPr>
          <w:t>1,06 км</w:t>
        </w:r>
      </w:smartTag>
      <w:r w:rsidRPr="005345EB">
        <w:rPr>
          <w:rFonts w:ascii="Times New Roman" w:eastAsia="Calibri" w:hAnsi="Times New Roman" w:cs="Times New Roman"/>
          <w:sz w:val="12"/>
          <w:szCs w:val="12"/>
        </w:rPr>
        <w:t xml:space="preserve"> на площадке №2, в том числе:</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 2 протяженностью – </w:t>
      </w:r>
      <w:smartTag w:uri="urn:schemas-microsoft-com:office:smarttags" w:element="metricconverter">
        <w:smartTagPr>
          <w:attr w:name="ProductID" w:val="0,35 км"/>
        </w:smartTagPr>
        <w:r w:rsidRPr="005345EB">
          <w:rPr>
            <w:rFonts w:ascii="Times New Roman" w:eastAsia="Calibri" w:hAnsi="Times New Roman" w:cs="Times New Roman"/>
            <w:sz w:val="12"/>
            <w:szCs w:val="12"/>
          </w:rPr>
          <w:t>0,35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 3 протяженностью – </w:t>
      </w:r>
      <w:smartTag w:uri="urn:schemas-microsoft-com:office:smarttags" w:element="metricconverter">
        <w:smartTagPr>
          <w:attr w:name="ProductID" w:val="0,35 км"/>
        </w:smartTagPr>
        <w:r w:rsidRPr="005345EB">
          <w:rPr>
            <w:rFonts w:ascii="Times New Roman" w:eastAsia="Calibri" w:hAnsi="Times New Roman" w:cs="Times New Roman"/>
            <w:sz w:val="12"/>
            <w:szCs w:val="12"/>
          </w:rPr>
          <w:t>0,35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 4 протяженностью – </w:t>
      </w:r>
      <w:smartTag w:uri="urn:schemas-microsoft-com:office:smarttags" w:element="metricconverter">
        <w:smartTagPr>
          <w:attr w:name="ProductID" w:val="0,36 км"/>
        </w:smartTagPr>
        <w:r w:rsidRPr="005345EB">
          <w:rPr>
            <w:rFonts w:ascii="Times New Roman" w:eastAsia="Calibri" w:hAnsi="Times New Roman" w:cs="Times New Roman"/>
            <w:sz w:val="12"/>
            <w:szCs w:val="12"/>
          </w:rPr>
          <w:t>0,36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2) улицы и автомобильные дороги местного значения общей протяженностью – </w:t>
      </w:r>
      <w:smartTag w:uri="urn:schemas-microsoft-com:office:smarttags" w:element="metricconverter">
        <w:smartTagPr>
          <w:attr w:name="ProductID" w:val="0,6 км"/>
        </w:smartTagPr>
        <w:r w:rsidRPr="005345EB">
          <w:rPr>
            <w:rFonts w:ascii="Times New Roman" w:eastAsia="Calibri" w:hAnsi="Times New Roman" w:cs="Times New Roman"/>
            <w:sz w:val="12"/>
            <w:szCs w:val="12"/>
          </w:rPr>
          <w:t>0,6 км</w:t>
        </w:r>
      </w:smartTag>
      <w:r w:rsidRPr="005345EB">
        <w:rPr>
          <w:rFonts w:ascii="Times New Roman" w:eastAsia="Calibri" w:hAnsi="Times New Roman" w:cs="Times New Roman"/>
          <w:sz w:val="12"/>
          <w:szCs w:val="12"/>
        </w:rPr>
        <w:t xml:space="preserve"> на площадке №3, в том числе:</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 2 протяженностью – </w:t>
      </w:r>
      <w:smartTag w:uri="urn:schemas-microsoft-com:office:smarttags" w:element="metricconverter">
        <w:smartTagPr>
          <w:attr w:name="ProductID" w:val="0,24 км"/>
        </w:smartTagPr>
        <w:r w:rsidRPr="005345EB">
          <w:rPr>
            <w:rFonts w:ascii="Times New Roman" w:eastAsia="Calibri" w:hAnsi="Times New Roman" w:cs="Times New Roman"/>
            <w:sz w:val="12"/>
            <w:szCs w:val="12"/>
          </w:rPr>
          <w:t>0,24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 3 протяженностью – </w:t>
      </w:r>
      <w:smartTag w:uri="urn:schemas-microsoft-com:office:smarttags" w:element="metricconverter">
        <w:smartTagPr>
          <w:attr w:name="ProductID" w:val="0,36 км"/>
        </w:smartTagPr>
        <w:r w:rsidRPr="005345EB">
          <w:rPr>
            <w:rFonts w:ascii="Times New Roman" w:eastAsia="Calibri" w:hAnsi="Times New Roman" w:cs="Times New Roman"/>
            <w:sz w:val="12"/>
            <w:szCs w:val="12"/>
          </w:rPr>
          <w:t>0,36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6.9. Улицы и автомобильные дороги местного значения, размещение которых планируется Генеральным планом в поселке Новая Елховка путем строительства на площадке №1:</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 1 протяженностью – </w:t>
      </w:r>
      <w:smartTag w:uri="urn:schemas-microsoft-com:office:smarttags" w:element="metricconverter">
        <w:smartTagPr>
          <w:attr w:name="ProductID" w:val="0,309 км"/>
        </w:smartTagPr>
        <w:r w:rsidRPr="005345EB">
          <w:rPr>
            <w:rFonts w:ascii="Times New Roman" w:eastAsia="Calibri" w:hAnsi="Times New Roman" w:cs="Times New Roman"/>
            <w:sz w:val="12"/>
            <w:szCs w:val="12"/>
          </w:rPr>
          <w:t>0,309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6.10. Улицы и автомобильные дороги местного значения, размещение которых планируется Генеральным планом до 2033 года в поселке Новая Елховка путем строительства (общая протяженность – </w:t>
      </w:r>
      <w:smartTag w:uri="urn:schemas-microsoft-com:office:smarttags" w:element="metricconverter">
        <w:smartTagPr>
          <w:attr w:name="ProductID" w:val="0,882 км"/>
        </w:smartTagPr>
        <w:r w:rsidRPr="005345EB">
          <w:rPr>
            <w:rFonts w:ascii="Times New Roman" w:eastAsia="Calibri" w:hAnsi="Times New Roman" w:cs="Times New Roman"/>
            <w:sz w:val="12"/>
            <w:szCs w:val="12"/>
          </w:rPr>
          <w:t>0,882 км</w:t>
        </w:r>
      </w:smartTag>
      <w:r w:rsidRPr="005345EB">
        <w:rPr>
          <w:rFonts w:ascii="Times New Roman" w:eastAsia="Calibri" w:hAnsi="Times New Roman" w:cs="Times New Roman"/>
          <w:sz w:val="12"/>
          <w:szCs w:val="12"/>
        </w:rPr>
        <w:t>) на площадке № 2:</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 2 протяженностью – </w:t>
      </w:r>
      <w:smartTag w:uri="urn:schemas-microsoft-com:office:smarttags" w:element="metricconverter">
        <w:smartTagPr>
          <w:attr w:name="ProductID" w:val="0,265 км"/>
        </w:smartTagPr>
        <w:r w:rsidRPr="005345EB">
          <w:rPr>
            <w:rFonts w:ascii="Times New Roman" w:eastAsia="Calibri" w:hAnsi="Times New Roman" w:cs="Times New Roman"/>
            <w:sz w:val="12"/>
            <w:szCs w:val="12"/>
          </w:rPr>
          <w:t>0,265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 3 протяженностью – </w:t>
      </w:r>
      <w:smartTag w:uri="urn:schemas-microsoft-com:office:smarttags" w:element="metricconverter">
        <w:smartTagPr>
          <w:attr w:name="ProductID" w:val="0,31 км"/>
        </w:smartTagPr>
        <w:r w:rsidRPr="005345EB">
          <w:rPr>
            <w:rFonts w:ascii="Times New Roman" w:eastAsia="Calibri" w:hAnsi="Times New Roman" w:cs="Times New Roman"/>
            <w:sz w:val="12"/>
            <w:szCs w:val="12"/>
          </w:rPr>
          <w:t>0,31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 4 протяженностью – </w:t>
      </w:r>
      <w:smartTag w:uri="urn:schemas-microsoft-com:office:smarttags" w:element="metricconverter">
        <w:smartTagPr>
          <w:attr w:name="ProductID" w:val="0,307 км"/>
        </w:smartTagPr>
        <w:r w:rsidRPr="005345EB">
          <w:rPr>
            <w:rFonts w:ascii="Times New Roman" w:eastAsia="Calibri" w:hAnsi="Times New Roman" w:cs="Times New Roman"/>
            <w:sz w:val="12"/>
            <w:szCs w:val="12"/>
          </w:rPr>
          <w:t>0,307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6.11. Улицы и автомобильные дороги местного значения, размещение которых планируется Генеральным планом в селе Нижняя Орлянка путем строительства в существующей застройке:</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на продолжении ул. </w:t>
      </w:r>
      <w:proofErr w:type="gramStart"/>
      <w:r w:rsidRPr="005345EB">
        <w:rPr>
          <w:rFonts w:ascii="Times New Roman" w:eastAsia="Calibri" w:hAnsi="Times New Roman" w:cs="Times New Roman"/>
          <w:sz w:val="12"/>
          <w:szCs w:val="12"/>
        </w:rPr>
        <w:t>Центральная</w:t>
      </w:r>
      <w:proofErr w:type="gramEnd"/>
      <w:r w:rsidRPr="005345EB">
        <w:rPr>
          <w:rFonts w:ascii="Times New Roman" w:eastAsia="Calibri" w:hAnsi="Times New Roman" w:cs="Times New Roman"/>
          <w:sz w:val="12"/>
          <w:szCs w:val="12"/>
        </w:rPr>
        <w:t xml:space="preserve"> протяженностью – </w:t>
      </w:r>
      <w:smartTag w:uri="urn:schemas-microsoft-com:office:smarttags" w:element="metricconverter">
        <w:smartTagPr>
          <w:attr w:name="ProductID" w:val="0,22 км"/>
        </w:smartTagPr>
        <w:r w:rsidRPr="005345EB">
          <w:rPr>
            <w:rFonts w:ascii="Times New Roman" w:eastAsia="Calibri" w:hAnsi="Times New Roman" w:cs="Times New Roman"/>
            <w:sz w:val="12"/>
            <w:szCs w:val="12"/>
          </w:rPr>
          <w:t>0,22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6.12. Улицы и автомобильные дороги местного значения, размещение которых планируется Генеральным планом до 2033 года в селе Нижняя Орлянка путем строительства: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1) улицы и автомобильные дороги местного значения общей протяженностью – </w:t>
      </w:r>
      <w:smartTag w:uri="urn:schemas-microsoft-com:office:smarttags" w:element="metricconverter">
        <w:smartTagPr>
          <w:attr w:name="ProductID" w:val="1,75 км"/>
        </w:smartTagPr>
        <w:r w:rsidRPr="005345EB">
          <w:rPr>
            <w:rFonts w:ascii="Times New Roman" w:eastAsia="Calibri" w:hAnsi="Times New Roman" w:cs="Times New Roman"/>
            <w:sz w:val="12"/>
            <w:szCs w:val="12"/>
          </w:rPr>
          <w:t>1,75 км</w:t>
        </w:r>
      </w:smartTag>
      <w:r w:rsidRPr="005345EB">
        <w:rPr>
          <w:rFonts w:ascii="Times New Roman" w:eastAsia="Calibri" w:hAnsi="Times New Roman" w:cs="Times New Roman"/>
          <w:sz w:val="12"/>
          <w:szCs w:val="12"/>
        </w:rPr>
        <w:t xml:space="preserve"> на площадке №3, в том числе:</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 1 протяженностью – </w:t>
      </w:r>
      <w:smartTag w:uri="urn:schemas-microsoft-com:office:smarttags" w:element="metricconverter">
        <w:smartTagPr>
          <w:attr w:name="ProductID" w:val="0,36 км"/>
        </w:smartTagPr>
        <w:r w:rsidRPr="005345EB">
          <w:rPr>
            <w:rFonts w:ascii="Times New Roman" w:eastAsia="Calibri" w:hAnsi="Times New Roman" w:cs="Times New Roman"/>
            <w:sz w:val="12"/>
            <w:szCs w:val="12"/>
          </w:rPr>
          <w:t>0,36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 2 протяженностью – </w:t>
      </w:r>
      <w:smartTag w:uri="urn:schemas-microsoft-com:office:smarttags" w:element="metricconverter">
        <w:smartTagPr>
          <w:attr w:name="ProductID" w:val="0,37 км"/>
        </w:smartTagPr>
        <w:r w:rsidRPr="005345EB">
          <w:rPr>
            <w:rFonts w:ascii="Times New Roman" w:eastAsia="Calibri" w:hAnsi="Times New Roman" w:cs="Times New Roman"/>
            <w:sz w:val="12"/>
            <w:szCs w:val="12"/>
          </w:rPr>
          <w:t>0,37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 3 протяженностью – </w:t>
      </w:r>
      <w:smartTag w:uri="urn:schemas-microsoft-com:office:smarttags" w:element="metricconverter">
        <w:smartTagPr>
          <w:attr w:name="ProductID" w:val="0,38 км"/>
        </w:smartTagPr>
        <w:r w:rsidRPr="005345EB">
          <w:rPr>
            <w:rFonts w:ascii="Times New Roman" w:eastAsia="Calibri" w:hAnsi="Times New Roman" w:cs="Times New Roman"/>
            <w:sz w:val="12"/>
            <w:szCs w:val="12"/>
          </w:rPr>
          <w:t>0,38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 4 протяженностью – </w:t>
      </w:r>
      <w:smartTag w:uri="urn:schemas-microsoft-com:office:smarttags" w:element="metricconverter">
        <w:smartTagPr>
          <w:attr w:name="ProductID" w:val="0,32 км"/>
        </w:smartTagPr>
        <w:r w:rsidRPr="005345EB">
          <w:rPr>
            <w:rFonts w:ascii="Times New Roman" w:eastAsia="Calibri" w:hAnsi="Times New Roman" w:cs="Times New Roman"/>
            <w:sz w:val="12"/>
            <w:szCs w:val="12"/>
          </w:rPr>
          <w:t>0,32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 5 протяженностью – </w:t>
      </w:r>
      <w:smartTag w:uri="urn:schemas-microsoft-com:office:smarttags" w:element="metricconverter">
        <w:smartTagPr>
          <w:attr w:name="ProductID" w:val="0,32 км"/>
        </w:smartTagPr>
        <w:r w:rsidRPr="005345EB">
          <w:rPr>
            <w:rFonts w:ascii="Times New Roman" w:eastAsia="Calibri" w:hAnsi="Times New Roman" w:cs="Times New Roman"/>
            <w:sz w:val="12"/>
            <w:szCs w:val="12"/>
          </w:rPr>
          <w:t>0,32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2) улицы и автомобильные дороги местного значения общей протяженностью – </w:t>
      </w:r>
      <w:smartTag w:uri="urn:schemas-microsoft-com:office:smarttags" w:element="metricconverter">
        <w:smartTagPr>
          <w:attr w:name="ProductID" w:val="1,08 км"/>
        </w:smartTagPr>
        <w:r w:rsidRPr="005345EB">
          <w:rPr>
            <w:rFonts w:ascii="Times New Roman" w:eastAsia="Calibri" w:hAnsi="Times New Roman" w:cs="Times New Roman"/>
            <w:sz w:val="12"/>
            <w:szCs w:val="12"/>
          </w:rPr>
          <w:t>1,08 км</w:t>
        </w:r>
      </w:smartTag>
      <w:r w:rsidRPr="005345EB">
        <w:rPr>
          <w:rFonts w:ascii="Times New Roman" w:eastAsia="Calibri" w:hAnsi="Times New Roman" w:cs="Times New Roman"/>
          <w:sz w:val="12"/>
          <w:szCs w:val="12"/>
        </w:rPr>
        <w:t xml:space="preserve"> на площадке №4, в том числе:</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 1 протяженностью – </w:t>
      </w:r>
      <w:smartTag w:uri="urn:schemas-microsoft-com:office:smarttags" w:element="metricconverter">
        <w:smartTagPr>
          <w:attr w:name="ProductID" w:val="0,26 км"/>
        </w:smartTagPr>
        <w:r w:rsidRPr="005345EB">
          <w:rPr>
            <w:rFonts w:ascii="Times New Roman" w:eastAsia="Calibri" w:hAnsi="Times New Roman" w:cs="Times New Roman"/>
            <w:sz w:val="12"/>
            <w:szCs w:val="12"/>
          </w:rPr>
          <w:t>0,26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 2 протяженностью – </w:t>
      </w:r>
      <w:smartTag w:uri="urn:schemas-microsoft-com:office:smarttags" w:element="metricconverter">
        <w:smartTagPr>
          <w:attr w:name="ProductID" w:val="0,27 км"/>
        </w:smartTagPr>
        <w:r w:rsidRPr="005345EB">
          <w:rPr>
            <w:rFonts w:ascii="Times New Roman" w:eastAsia="Calibri" w:hAnsi="Times New Roman" w:cs="Times New Roman"/>
            <w:sz w:val="12"/>
            <w:szCs w:val="12"/>
          </w:rPr>
          <w:t>0,27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 3 протяженностью – </w:t>
      </w:r>
      <w:smartTag w:uri="urn:schemas-microsoft-com:office:smarttags" w:element="metricconverter">
        <w:smartTagPr>
          <w:attr w:name="ProductID" w:val="0,3 км"/>
        </w:smartTagPr>
        <w:r w:rsidRPr="005345EB">
          <w:rPr>
            <w:rFonts w:ascii="Times New Roman" w:eastAsia="Calibri" w:hAnsi="Times New Roman" w:cs="Times New Roman"/>
            <w:sz w:val="12"/>
            <w:szCs w:val="12"/>
          </w:rPr>
          <w:t>0,3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 6 протяженностью – </w:t>
      </w:r>
      <w:smartTag w:uri="urn:schemas-microsoft-com:office:smarttags" w:element="metricconverter">
        <w:smartTagPr>
          <w:attr w:name="ProductID" w:val="0,25 км"/>
        </w:smartTagPr>
        <w:r w:rsidRPr="005345EB">
          <w:rPr>
            <w:rFonts w:ascii="Times New Roman" w:eastAsia="Calibri" w:hAnsi="Times New Roman" w:cs="Times New Roman"/>
            <w:sz w:val="12"/>
            <w:szCs w:val="12"/>
          </w:rPr>
          <w:t>0,25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3) улицы и автомобильные дороги местного значения общей протяженностью – </w:t>
      </w:r>
      <w:smartTag w:uri="urn:schemas-microsoft-com:office:smarttags" w:element="metricconverter">
        <w:smartTagPr>
          <w:attr w:name="ProductID" w:val="0,64 км"/>
        </w:smartTagPr>
        <w:r w:rsidRPr="005345EB">
          <w:rPr>
            <w:rFonts w:ascii="Times New Roman" w:eastAsia="Calibri" w:hAnsi="Times New Roman" w:cs="Times New Roman"/>
            <w:sz w:val="12"/>
            <w:szCs w:val="12"/>
          </w:rPr>
          <w:t>0,64 км</w:t>
        </w:r>
      </w:smartTag>
      <w:r w:rsidRPr="005345EB">
        <w:rPr>
          <w:rFonts w:ascii="Times New Roman" w:eastAsia="Calibri" w:hAnsi="Times New Roman" w:cs="Times New Roman"/>
          <w:sz w:val="12"/>
          <w:szCs w:val="12"/>
        </w:rPr>
        <w:t xml:space="preserve"> на площадке №5, в том числе:</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 1 протяженностью – </w:t>
      </w:r>
      <w:smartTag w:uri="urn:schemas-microsoft-com:office:smarttags" w:element="metricconverter">
        <w:smartTagPr>
          <w:attr w:name="ProductID" w:val="0,26 км"/>
        </w:smartTagPr>
        <w:r w:rsidRPr="005345EB">
          <w:rPr>
            <w:rFonts w:ascii="Times New Roman" w:eastAsia="Calibri" w:hAnsi="Times New Roman" w:cs="Times New Roman"/>
            <w:sz w:val="12"/>
            <w:szCs w:val="12"/>
          </w:rPr>
          <w:t>0,26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 7 протяженностью – </w:t>
      </w:r>
      <w:smartTag w:uri="urn:schemas-microsoft-com:office:smarttags" w:element="metricconverter">
        <w:smartTagPr>
          <w:attr w:name="ProductID" w:val="0,12 км"/>
        </w:smartTagPr>
        <w:r w:rsidRPr="005345EB">
          <w:rPr>
            <w:rFonts w:ascii="Times New Roman" w:eastAsia="Calibri" w:hAnsi="Times New Roman" w:cs="Times New Roman"/>
            <w:sz w:val="12"/>
            <w:szCs w:val="12"/>
          </w:rPr>
          <w:t>0,12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 ул. № 8 протяженностью – </w:t>
      </w:r>
      <w:smartTag w:uri="urn:schemas-microsoft-com:office:smarttags" w:element="metricconverter">
        <w:smartTagPr>
          <w:attr w:name="ProductID" w:val="0,26 км"/>
        </w:smartTagPr>
        <w:r w:rsidRPr="005345EB">
          <w:rPr>
            <w:rFonts w:ascii="Times New Roman" w:eastAsia="Calibri" w:hAnsi="Times New Roman" w:cs="Times New Roman"/>
            <w:sz w:val="12"/>
            <w:szCs w:val="12"/>
          </w:rPr>
          <w:t>0,26 км</w:t>
        </w:r>
      </w:smartTag>
      <w:r w:rsidRPr="005345EB">
        <w:rPr>
          <w:rFonts w:ascii="Times New Roman" w:eastAsia="Calibri" w:hAnsi="Times New Roman" w:cs="Times New Roman"/>
          <w:sz w:val="12"/>
          <w:szCs w:val="12"/>
        </w:rPr>
        <w:t>.</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2.5 Прогноз  уровня автомобилизации, параметров дорожного движения</w:t>
      </w:r>
    </w:p>
    <w:p w:rsidR="005345EB" w:rsidRPr="005345EB" w:rsidRDefault="005345EB" w:rsidP="005345EB">
      <w:pPr>
        <w:tabs>
          <w:tab w:val="left" w:pos="284"/>
        </w:tabs>
        <w:spacing w:after="0" w:line="240" w:lineRule="auto"/>
        <w:jc w:val="both"/>
        <w:rPr>
          <w:rFonts w:ascii="Times New Roman" w:eastAsia="Calibri" w:hAnsi="Times New Roman" w:cs="Times New Roman"/>
          <w:b/>
          <w:sz w:val="12"/>
          <w:szCs w:val="12"/>
        </w:rPr>
      </w:pPr>
    </w:p>
    <w:p w:rsidR="005345EB" w:rsidRPr="005345EB" w:rsidRDefault="005345EB" w:rsidP="009263D4">
      <w:pPr>
        <w:tabs>
          <w:tab w:val="left" w:pos="284"/>
        </w:tabs>
        <w:spacing w:after="0" w:line="240" w:lineRule="auto"/>
        <w:jc w:val="center"/>
        <w:rPr>
          <w:rFonts w:ascii="Times New Roman" w:eastAsia="Calibri" w:hAnsi="Times New Roman" w:cs="Times New Roman"/>
          <w:sz w:val="12"/>
          <w:szCs w:val="12"/>
        </w:rPr>
      </w:pPr>
      <w:r w:rsidRPr="005345EB">
        <w:rPr>
          <w:rFonts w:ascii="Times New Roman" w:eastAsia="Calibri" w:hAnsi="Times New Roman" w:cs="Times New Roman"/>
          <w:sz w:val="12"/>
          <w:szCs w:val="12"/>
        </w:rPr>
        <w:t>Таблица 7 – Планируемый уровень автомобилизации к 2033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31"/>
        <w:gridCol w:w="880"/>
        <w:gridCol w:w="880"/>
        <w:gridCol w:w="880"/>
        <w:gridCol w:w="880"/>
        <w:gridCol w:w="880"/>
        <w:gridCol w:w="892"/>
      </w:tblGrid>
      <w:tr w:rsidR="005345EB" w:rsidRPr="005345EB" w:rsidTr="009263D4">
        <w:tc>
          <w:tcPr>
            <w:tcW w:w="14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Наименование показателя</w:t>
            </w:r>
          </w:p>
        </w:tc>
        <w:tc>
          <w:tcPr>
            <w:tcW w:w="585"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2025</w:t>
            </w:r>
          </w:p>
        </w:tc>
        <w:tc>
          <w:tcPr>
            <w:tcW w:w="585"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2026</w:t>
            </w:r>
          </w:p>
        </w:tc>
        <w:tc>
          <w:tcPr>
            <w:tcW w:w="585"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2027</w:t>
            </w:r>
          </w:p>
        </w:tc>
        <w:tc>
          <w:tcPr>
            <w:tcW w:w="585"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2028</w:t>
            </w:r>
          </w:p>
        </w:tc>
        <w:tc>
          <w:tcPr>
            <w:tcW w:w="585"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2029</w:t>
            </w:r>
          </w:p>
        </w:tc>
        <w:tc>
          <w:tcPr>
            <w:tcW w:w="59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2030-2033</w:t>
            </w:r>
          </w:p>
        </w:tc>
      </w:tr>
      <w:tr w:rsidR="005345EB" w:rsidRPr="005345EB" w:rsidTr="009263D4">
        <w:tc>
          <w:tcPr>
            <w:tcW w:w="14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Число автомобилей всего, в том числе:</w:t>
            </w:r>
          </w:p>
        </w:tc>
        <w:tc>
          <w:tcPr>
            <w:tcW w:w="585"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498</w:t>
            </w:r>
          </w:p>
        </w:tc>
        <w:tc>
          <w:tcPr>
            <w:tcW w:w="585"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751</w:t>
            </w:r>
          </w:p>
        </w:tc>
        <w:tc>
          <w:tcPr>
            <w:tcW w:w="585"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1004</w:t>
            </w:r>
          </w:p>
        </w:tc>
        <w:tc>
          <w:tcPr>
            <w:tcW w:w="585"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1257</w:t>
            </w:r>
          </w:p>
        </w:tc>
        <w:tc>
          <w:tcPr>
            <w:tcW w:w="585"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1510</w:t>
            </w:r>
          </w:p>
        </w:tc>
        <w:tc>
          <w:tcPr>
            <w:tcW w:w="59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1760</w:t>
            </w:r>
          </w:p>
        </w:tc>
      </w:tr>
      <w:tr w:rsidR="005345EB" w:rsidRPr="005345EB" w:rsidTr="009263D4">
        <w:tc>
          <w:tcPr>
            <w:tcW w:w="14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легковые</w:t>
            </w:r>
          </w:p>
        </w:tc>
        <w:tc>
          <w:tcPr>
            <w:tcW w:w="585"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498</w:t>
            </w:r>
          </w:p>
        </w:tc>
        <w:tc>
          <w:tcPr>
            <w:tcW w:w="585"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751</w:t>
            </w:r>
          </w:p>
        </w:tc>
        <w:tc>
          <w:tcPr>
            <w:tcW w:w="585"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1004</w:t>
            </w:r>
          </w:p>
        </w:tc>
        <w:tc>
          <w:tcPr>
            <w:tcW w:w="585"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1257</w:t>
            </w:r>
          </w:p>
        </w:tc>
        <w:tc>
          <w:tcPr>
            <w:tcW w:w="585"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1510</w:t>
            </w:r>
          </w:p>
        </w:tc>
        <w:tc>
          <w:tcPr>
            <w:tcW w:w="59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1760</w:t>
            </w:r>
          </w:p>
        </w:tc>
      </w:tr>
      <w:tr w:rsidR="005345EB" w:rsidRPr="005345EB" w:rsidTr="009263D4">
        <w:tc>
          <w:tcPr>
            <w:tcW w:w="14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грузовые</w:t>
            </w:r>
          </w:p>
        </w:tc>
        <w:tc>
          <w:tcPr>
            <w:tcW w:w="585"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85"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85"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85"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85"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59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r>
    </w:tbl>
    <w:p w:rsidR="005345EB" w:rsidRPr="005345EB" w:rsidRDefault="005345EB" w:rsidP="005345EB">
      <w:pPr>
        <w:tabs>
          <w:tab w:val="left" w:pos="284"/>
        </w:tabs>
        <w:spacing w:after="0" w:line="240" w:lineRule="auto"/>
        <w:jc w:val="both"/>
        <w:rPr>
          <w:rFonts w:ascii="Times New Roman" w:eastAsia="Calibri" w:hAnsi="Times New Roman" w:cs="Times New Roman"/>
          <w:sz w:val="12"/>
          <w:szCs w:val="12"/>
        </w:rPr>
      </w:pP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Определение параметров дорожного движения является неотъемлемой частью при определении мероприятий по снижению аварийности на дороге, а так же для совершенствования регулирования дорожного движения на перекрестке. К основным параметрам дорожного движения относят: интенсивность движения, динамический коэффициент приведения состава транспортного потока, поток насыщения, установившийся интервал убытия очереди автомобилей, коэффициент загрузки полосы движением, коэффициент приращения очереди, средняя длина очереди в автомобилях и метрах, удельное число остановок автомобиля, коэффициент безостановочной проходимости.  </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В поселении на расчетный срок изменений параметров дорожного движения не прогнозируется.</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2.6 Прогноз показателей безопасного дорожного движения</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В сельском поселении Светлодольск в 2025 году не зарегистрировано дорожно - транспортных  происшествий. </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В перспективе возможно ухудшение ситуации из-за массового пренебрежения безопасности дорожного движения со стороны участников движения. </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Чтобы не допустить негативного развития ситуации, необходимо: </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повышение правового сознания и предупреждения опасного поведения среди населения, в том числе среди несовершеннолетних; </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установка средств организации дорожного движения на дорогах (дорожных знаков).  </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Если на расчетный срок данные мероприятия осуществятся, то прогноз показателей безопасности дорожного движения будет благоприятным.</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2.7 Прогноз негативного воздействия транспортной инфраструктуры на окружающую среду и здоровья населения</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В период действия программы не предполагается изменение структуры, маршрутов и объемов грузовых перевозок. Изменения центров транспортного тяготения не предвидится. Возможной причиной увеличения негативного воздействия на окружающую среду и здоровье населения, станет рост автомобилизации населения, в </w:t>
      </w:r>
      <w:proofErr w:type="gramStart"/>
      <w:r w:rsidRPr="005345EB">
        <w:rPr>
          <w:rFonts w:ascii="Times New Roman" w:eastAsia="Calibri" w:hAnsi="Times New Roman" w:cs="Times New Roman"/>
          <w:sz w:val="12"/>
          <w:szCs w:val="12"/>
        </w:rPr>
        <w:t>связи</w:t>
      </w:r>
      <w:proofErr w:type="gramEnd"/>
      <w:r w:rsidRPr="005345EB">
        <w:rPr>
          <w:rFonts w:ascii="Times New Roman" w:eastAsia="Calibri" w:hAnsi="Times New Roman" w:cs="Times New Roman"/>
          <w:sz w:val="12"/>
          <w:szCs w:val="12"/>
        </w:rPr>
        <w:t xml:space="preserve"> с чем усилится влияние факторов, рассмотренных в п. 1.10 Программы.</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 xml:space="preserve">3. Принципиальные варианты развития транспортной инфраструктуры и их укрупненная оценка по целевым показателям (индикаторам) развития транспортной </w:t>
      </w:r>
      <w:proofErr w:type="gramStart"/>
      <w:r w:rsidRPr="005345EB">
        <w:rPr>
          <w:rFonts w:ascii="Times New Roman" w:eastAsia="Calibri" w:hAnsi="Times New Roman" w:cs="Times New Roman"/>
          <w:b/>
          <w:sz w:val="12"/>
          <w:szCs w:val="12"/>
        </w:rPr>
        <w:t>инфраструктуры</w:t>
      </w:r>
      <w:proofErr w:type="gramEnd"/>
      <w:r w:rsidRPr="005345EB">
        <w:rPr>
          <w:rFonts w:ascii="Times New Roman" w:eastAsia="Calibri" w:hAnsi="Times New Roman" w:cs="Times New Roman"/>
          <w:b/>
          <w:sz w:val="12"/>
          <w:szCs w:val="12"/>
        </w:rPr>
        <w:t xml:space="preserve"> с последующим выбором предлагаемого к реализации варианта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Анализируя сложившуюся ситуацию и Программу можно выделить три принципиальных варианта развития транспортной инфраструктуры:  </w:t>
      </w:r>
      <w:proofErr w:type="gramStart"/>
      <w:r w:rsidRPr="005345EB">
        <w:rPr>
          <w:rFonts w:ascii="Times New Roman" w:eastAsia="Calibri" w:hAnsi="Times New Roman" w:cs="Times New Roman"/>
          <w:sz w:val="12"/>
          <w:szCs w:val="12"/>
        </w:rPr>
        <w:t>оптимистичный</w:t>
      </w:r>
      <w:proofErr w:type="gramEnd"/>
      <w:r w:rsidRPr="005345EB">
        <w:rPr>
          <w:rFonts w:ascii="Times New Roman" w:eastAsia="Calibri" w:hAnsi="Times New Roman" w:cs="Times New Roman"/>
          <w:sz w:val="12"/>
          <w:szCs w:val="12"/>
        </w:rPr>
        <w:t xml:space="preserve"> – развитие происходит в полном соответствии с положениями генерального плана с реализацией всех предложений по реконструкции и строительству; </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lastRenderedPageBreak/>
        <w:t xml:space="preserve">- </w:t>
      </w:r>
      <w:proofErr w:type="gramStart"/>
      <w:r w:rsidRPr="005345EB">
        <w:rPr>
          <w:rFonts w:ascii="Times New Roman" w:eastAsia="Calibri" w:hAnsi="Times New Roman" w:cs="Times New Roman"/>
          <w:sz w:val="12"/>
          <w:szCs w:val="12"/>
        </w:rPr>
        <w:t>реалистичный</w:t>
      </w:r>
      <w:proofErr w:type="gramEnd"/>
      <w:r w:rsidRPr="005345EB">
        <w:rPr>
          <w:rFonts w:ascii="Times New Roman" w:eastAsia="Calibri" w:hAnsi="Times New Roman" w:cs="Times New Roman"/>
          <w:sz w:val="12"/>
          <w:szCs w:val="12"/>
        </w:rPr>
        <w:t xml:space="preserve"> – развитие осуществляется на уровне необходимом и достаточном для обеспечения безопасности передвижения и доступности.  </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Вариант предполагает реконструкцию существующей улично-дорожной сети; </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w:t>
      </w:r>
      <w:proofErr w:type="gramStart"/>
      <w:r w:rsidRPr="005345EB">
        <w:rPr>
          <w:rFonts w:ascii="Times New Roman" w:eastAsia="Calibri" w:hAnsi="Times New Roman" w:cs="Times New Roman"/>
          <w:sz w:val="12"/>
          <w:szCs w:val="12"/>
        </w:rPr>
        <w:t>пессимистичный</w:t>
      </w:r>
      <w:proofErr w:type="gramEnd"/>
      <w:r w:rsidRPr="005345EB">
        <w:rPr>
          <w:rFonts w:ascii="Times New Roman" w:eastAsia="Calibri" w:hAnsi="Times New Roman" w:cs="Times New Roman"/>
          <w:sz w:val="12"/>
          <w:szCs w:val="12"/>
        </w:rPr>
        <w:t xml:space="preserve"> – обеспечение безопасности передвижения на уровне выполнения локальных ремонтно-восстановительных работ. </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В таблице представлены укрупнённые показатели вариантов развития транспортной инфраструктуры. </w:t>
      </w:r>
    </w:p>
    <w:p w:rsidR="005345EB" w:rsidRPr="005345EB" w:rsidRDefault="005345EB" w:rsidP="005345EB">
      <w:pPr>
        <w:tabs>
          <w:tab w:val="left" w:pos="284"/>
        </w:tabs>
        <w:spacing w:after="0" w:line="240" w:lineRule="auto"/>
        <w:jc w:val="both"/>
        <w:rPr>
          <w:rFonts w:ascii="Times New Roman" w:eastAsia="Calibri" w:hAnsi="Times New Roman" w:cs="Times New Roman"/>
          <w:sz w:val="12"/>
          <w:szCs w:val="12"/>
        </w:rPr>
      </w:pPr>
    </w:p>
    <w:p w:rsidR="005345EB" w:rsidRPr="005345EB" w:rsidRDefault="005345EB" w:rsidP="009263D4">
      <w:pPr>
        <w:tabs>
          <w:tab w:val="left" w:pos="284"/>
        </w:tabs>
        <w:spacing w:after="0" w:line="240" w:lineRule="auto"/>
        <w:jc w:val="center"/>
        <w:rPr>
          <w:rFonts w:ascii="Times New Roman" w:eastAsia="Calibri" w:hAnsi="Times New Roman" w:cs="Times New Roman"/>
          <w:sz w:val="12"/>
          <w:szCs w:val="12"/>
        </w:rPr>
      </w:pPr>
      <w:r w:rsidRPr="005345EB">
        <w:rPr>
          <w:rFonts w:ascii="Times New Roman" w:eastAsia="Calibri" w:hAnsi="Times New Roman" w:cs="Times New Roman"/>
          <w:sz w:val="12"/>
          <w:szCs w:val="12"/>
        </w:rPr>
        <w:t>Таблица 8 - Укрупнённые показатели развития транспортной инфраструктуры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9"/>
        <w:gridCol w:w="2683"/>
        <w:gridCol w:w="861"/>
        <w:gridCol w:w="1827"/>
        <w:gridCol w:w="1863"/>
      </w:tblGrid>
      <w:tr w:rsidR="005345EB" w:rsidRPr="005345EB" w:rsidTr="009263D4">
        <w:trPr>
          <w:trHeight w:val="20"/>
        </w:trPr>
        <w:tc>
          <w:tcPr>
            <w:tcW w:w="192" w:type="pct"/>
            <w:vMerge w:val="restar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w:t>
            </w:r>
            <w:proofErr w:type="gramStart"/>
            <w:r w:rsidRPr="005345EB">
              <w:rPr>
                <w:rFonts w:ascii="Times New Roman" w:eastAsia="Calibri" w:hAnsi="Times New Roman" w:cs="Times New Roman"/>
                <w:sz w:val="12"/>
                <w:szCs w:val="12"/>
              </w:rPr>
              <w:t>п</w:t>
            </w:r>
            <w:proofErr w:type="gramEnd"/>
            <w:r w:rsidRPr="005345EB">
              <w:rPr>
                <w:rFonts w:ascii="Times New Roman" w:eastAsia="Calibri" w:hAnsi="Times New Roman" w:cs="Times New Roman"/>
                <w:sz w:val="12"/>
                <w:szCs w:val="12"/>
              </w:rPr>
              <w:t>/п</w:t>
            </w:r>
          </w:p>
        </w:tc>
        <w:tc>
          <w:tcPr>
            <w:tcW w:w="1783" w:type="pct"/>
            <w:vMerge w:val="restar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Целевой показатель</w:t>
            </w:r>
          </w:p>
        </w:tc>
        <w:tc>
          <w:tcPr>
            <w:tcW w:w="572" w:type="pct"/>
            <w:vMerge w:val="restar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Ед. изм.</w:t>
            </w:r>
          </w:p>
        </w:tc>
        <w:tc>
          <w:tcPr>
            <w:tcW w:w="2452" w:type="pct"/>
            <w:gridSpan w:val="2"/>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Варианты развития</w:t>
            </w:r>
          </w:p>
        </w:tc>
      </w:tr>
      <w:tr w:rsidR="005345EB" w:rsidRPr="005345EB" w:rsidTr="009263D4">
        <w:trPr>
          <w:trHeight w:val="20"/>
        </w:trPr>
        <w:tc>
          <w:tcPr>
            <w:tcW w:w="192" w:type="pct"/>
            <w:vMerge/>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1783" w:type="pct"/>
            <w:vMerge/>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572" w:type="pct"/>
            <w:vMerge/>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1214"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Оптимистичный</w:t>
            </w:r>
          </w:p>
        </w:tc>
        <w:tc>
          <w:tcPr>
            <w:tcW w:w="123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Реалистичный</w:t>
            </w:r>
          </w:p>
        </w:tc>
      </w:tr>
      <w:tr w:rsidR="005345EB" w:rsidRPr="005345EB" w:rsidTr="009263D4">
        <w:trPr>
          <w:trHeight w:val="20"/>
        </w:trPr>
        <w:tc>
          <w:tcPr>
            <w:tcW w:w="19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w:t>
            </w:r>
          </w:p>
        </w:tc>
        <w:tc>
          <w:tcPr>
            <w:tcW w:w="178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Удельный вес дорог, нуждающихся в капитальном ремонте (реконструкции)</w:t>
            </w:r>
          </w:p>
        </w:tc>
        <w:tc>
          <w:tcPr>
            <w:tcW w:w="57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w:t>
            </w:r>
          </w:p>
        </w:tc>
        <w:tc>
          <w:tcPr>
            <w:tcW w:w="1214"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80</w:t>
            </w:r>
          </w:p>
        </w:tc>
        <w:tc>
          <w:tcPr>
            <w:tcW w:w="123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w:t>
            </w:r>
          </w:p>
        </w:tc>
      </w:tr>
      <w:tr w:rsidR="005345EB" w:rsidRPr="005345EB" w:rsidTr="009263D4">
        <w:trPr>
          <w:trHeight w:val="20"/>
        </w:trPr>
        <w:tc>
          <w:tcPr>
            <w:tcW w:w="19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w:t>
            </w:r>
          </w:p>
        </w:tc>
        <w:tc>
          <w:tcPr>
            <w:tcW w:w="178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Прирост протяженности дорог</w:t>
            </w:r>
          </w:p>
        </w:tc>
        <w:tc>
          <w:tcPr>
            <w:tcW w:w="57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км</w:t>
            </w:r>
          </w:p>
        </w:tc>
        <w:tc>
          <w:tcPr>
            <w:tcW w:w="1214"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123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r>
    </w:tbl>
    <w:p w:rsidR="005345EB" w:rsidRPr="005345EB" w:rsidRDefault="005345EB" w:rsidP="005345EB">
      <w:pPr>
        <w:tabs>
          <w:tab w:val="left" w:pos="284"/>
        </w:tabs>
        <w:spacing w:after="0" w:line="240" w:lineRule="auto"/>
        <w:jc w:val="both"/>
        <w:rPr>
          <w:rFonts w:ascii="Times New Roman" w:eastAsia="Calibri" w:hAnsi="Times New Roman" w:cs="Times New Roman"/>
          <w:b/>
          <w:sz w:val="12"/>
          <w:szCs w:val="12"/>
        </w:rPr>
      </w:pP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4. Перечень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 технико-экономических параметров объектов транспорта, очередность реализации мероприятий (инвестиционных проектов)</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Механизм реализации Программы включает в себя систему мероприятий, проводимых по содержанию и ремонту дорог общего пользования местного значения в сельском поселении Светлодольск. Перечень мероприятий по ремонту дорог по реализации Программы формируется администрацией муниципального образования по итогам обследования состояния дорожного покрытия не реже одного раза в год, в начале осеннего или в конце весеннего периодов и с учетом решения первостепенных проблемных ситуаций, в том числе по поступившим обращениям (жалобам) граждан. </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Мероприятия по развитию транспортной инфраструктуры по видам транспорта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Мероприятия по развитию транспортной инфраструктуры по видам транспорта не планируются. </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Мероприятия по развитию транспорта общего пользования, созданию транспортно-пересадочных узлов</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В муниципальном образовании Светлодольск на момент разработки программы, общественный транспорт отсутствует</w:t>
      </w:r>
    </w:p>
    <w:p w:rsidR="005345EB" w:rsidRPr="005345EB" w:rsidRDefault="005345EB" w:rsidP="005345EB">
      <w:pPr>
        <w:tabs>
          <w:tab w:val="left" w:pos="284"/>
        </w:tabs>
        <w:spacing w:after="0" w:line="240" w:lineRule="auto"/>
        <w:jc w:val="both"/>
        <w:rPr>
          <w:rFonts w:ascii="Times New Roman" w:eastAsia="Calibri" w:hAnsi="Times New Roman" w:cs="Times New Roman"/>
          <w:b/>
          <w:sz w:val="12"/>
          <w:szCs w:val="12"/>
        </w:rPr>
      </w:pPr>
    </w:p>
    <w:p w:rsidR="005345EB" w:rsidRPr="005345EB" w:rsidRDefault="005345EB" w:rsidP="009263D4">
      <w:pPr>
        <w:tabs>
          <w:tab w:val="left" w:pos="284"/>
        </w:tabs>
        <w:spacing w:after="0" w:line="240" w:lineRule="auto"/>
        <w:jc w:val="center"/>
        <w:rPr>
          <w:rFonts w:ascii="Times New Roman" w:eastAsia="Calibri" w:hAnsi="Times New Roman" w:cs="Times New Roman"/>
          <w:sz w:val="12"/>
          <w:szCs w:val="12"/>
        </w:rPr>
      </w:pPr>
      <w:r w:rsidRPr="005345EB">
        <w:rPr>
          <w:rFonts w:ascii="Times New Roman" w:eastAsia="Calibri" w:hAnsi="Times New Roman" w:cs="Times New Roman"/>
          <w:sz w:val="12"/>
          <w:szCs w:val="12"/>
        </w:rPr>
        <w:t>Таблица 9 - Мероприятия по развитию инфраструктуры для легкового автомобильного транспорта, включая развитие единого парковочного пространства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9"/>
        <w:gridCol w:w="1535"/>
        <w:gridCol w:w="1491"/>
        <w:gridCol w:w="1426"/>
        <w:gridCol w:w="1572"/>
      </w:tblGrid>
      <w:tr w:rsidR="005345EB" w:rsidRPr="005345EB" w:rsidTr="009263D4">
        <w:trPr>
          <w:jc w:val="center"/>
        </w:trPr>
        <w:tc>
          <w:tcPr>
            <w:tcW w:w="99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Наименование мероприятия</w:t>
            </w:r>
          </w:p>
        </w:tc>
        <w:tc>
          <w:tcPr>
            <w:tcW w:w="1020"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Характеристики (</w:t>
            </w:r>
            <w:proofErr w:type="spellStart"/>
            <w:r w:rsidRPr="005345EB">
              <w:rPr>
                <w:rFonts w:ascii="Times New Roman" w:eastAsia="Calibri" w:hAnsi="Times New Roman" w:cs="Times New Roman"/>
                <w:sz w:val="12"/>
                <w:szCs w:val="12"/>
              </w:rPr>
              <w:t>машино</w:t>
            </w:r>
            <w:proofErr w:type="spellEnd"/>
            <w:r w:rsidRPr="005345EB">
              <w:rPr>
                <w:rFonts w:ascii="Times New Roman" w:eastAsia="Calibri" w:hAnsi="Times New Roman" w:cs="Times New Roman"/>
                <w:sz w:val="12"/>
                <w:szCs w:val="12"/>
              </w:rPr>
              <w:t>-мест)</w:t>
            </w:r>
          </w:p>
        </w:tc>
        <w:tc>
          <w:tcPr>
            <w:tcW w:w="99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Расположение</w:t>
            </w:r>
          </w:p>
        </w:tc>
        <w:tc>
          <w:tcPr>
            <w:tcW w:w="94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Сроки реализации</w:t>
            </w:r>
          </w:p>
        </w:tc>
        <w:tc>
          <w:tcPr>
            <w:tcW w:w="1045"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Финансирование (сумма, из какого бюджета)</w:t>
            </w:r>
          </w:p>
        </w:tc>
      </w:tr>
      <w:tr w:rsidR="005345EB" w:rsidRPr="005345EB" w:rsidTr="009263D4">
        <w:trPr>
          <w:jc w:val="center"/>
        </w:trPr>
        <w:tc>
          <w:tcPr>
            <w:tcW w:w="99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w:t>
            </w:r>
          </w:p>
        </w:tc>
        <w:tc>
          <w:tcPr>
            <w:tcW w:w="1020"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w:t>
            </w:r>
          </w:p>
        </w:tc>
        <w:tc>
          <w:tcPr>
            <w:tcW w:w="99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w:t>
            </w:r>
          </w:p>
        </w:tc>
        <w:tc>
          <w:tcPr>
            <w:tcW w:w="94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w:t>
            </w:r>
          </w:p>
        </w:tc>
        <w:tc>
          <w:tcPr>
            <w:tcW w:w="1045"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w:t>
            </w:r>
          </w:p>
        </w:tc>
      </w:tr>
    </w:tbl>
    <w:p w:rsidR="005345EB" w:rsidRPr="005345EB" w:rsidRDefault="005345EB" w:rsidP="005345EB">
      <w:pPr>
        <w:tabs>
          <w:tab w:val="left" w:pos="284"/>
        </w:tabs>
        <w:spacing w:after="0" w:line="240" w:lineRule="auto"/>
        <w:jc w:val="both"/>
        <w:rPr>
          <w:rFonts w:ascii="Times New Roman" w:eastAsia="Calibri" w:hAnsi="Times New Roman" w:cs="Times New Roman"/>
          <w:b/>
          <w:sz w:val="12"/>
          <w:szCs w:val="12"/>
        </w:rPr>
      </w:pP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Мероприятия по развитию инфраструктуры пешеходного и велосипедного передвижения</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На расчетный срок не планируются мероприятия по развитию велосипедного и пешеходного передвижения.</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 xml:space="preserve">Мероприятия по развитию инфраструктуры для грузового транспорта, транспортных средств коммунальных и дорожных служб </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Мероприятия по развитию инфраструктуры для грузового транспорта  </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отсутствуют.  </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Мероприятия по развитию инфраструктуры для грузового транспорта, транспортных средств коммунальных и дорожных служб</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Мероприятия по развитию инфраструктуры для грузового транспорта  </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отсутствуют.</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 xml:space="preserve">Мероприятия по развитию </w:t>
      </w:r>
      <w:proofErr w:type="gramStart"/>
      <w:r w:rsidRPr="005345EB">
        <w:rPr>
          <w:rFonts w:ascii="Times New Roman" w:eastAsia="Calibri" w:hAnsi="Times New Roman" w:cs="Times New Roman"/>
          <w:b/>
          <w:sz w:val="12"/>
          <w:szCs w:val="12"/>
        </w:rPr>
        <w:t>сети автомобильных дорог общего пользования местного значения сельского поселения</w:t>
      </w:r>
      <w:proofErr w:type="gramEnd"/>
      <w:r w:rsidRPr="005345EB">
        <w:rPr>
          <w:rFonts w:ascii="Times New Roman" w:eastAsia="Calibri" w:hAnsi="Times New Roman" w:cs="Times New Roman"/>
          <w:b/>
          <w:sz w:val="12"/>
          <w:szCs w:val="12"/>
        </w:rPr>
        <w:t xml:space="preserve"> Светлодольск</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В целях развития сети дорог сельского поселения Светлодольск планируется: </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Строительство 32,211 км дорог местного значения поселения.</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Общая протяженность планируемых улиц составит на расчетный срок строительства 32,211 км.</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Общая протяженность улично-дорожной сети в границах населённых  пунктов составит на расчетный срок строительства 33,681 км.</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Основные расчетные параметры уличной сети принять в соответствии с «Региональными нормативами градостроительного проектирования Самарской области», для проектирования поперечных профилей улиц на стадии проекта планировки.</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В местах примыкания улиц к автодороге общего пользования регионального значения необходимо предусматривать мероприятия по безопасности дорожного движения.</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Мероприятия по развитию инфраструктуры объектов автомобильного транспорта</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Данные мероприятия в сельском поселении Светлодольск  не планируются.</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Комплексные мероприятия по организации дорожного движения, в том числе мероприятия по повышению безопасности дорожного движения, снижению перегруженности дорог и (или) их участков</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Данные мероприятия в сельском поселении Светлодольск  не планируются.</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Мероприятия по внедрению интеллектуальных транспортных систем</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Данные мероприятия в сельском поселении Светлодольск  не планируются. </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Мероприятия по снижению негативного воздействия транспорта на окружающую среду и здоровье населения</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Данные мероприятия в сельском поселении Светлодольск  не планируются. </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 xml:space="preserve">Мероприятия по мониторингу и </w:t>
      </w:r>
      <w:proofErr w:type="gramStart"/>
      <w:r w:rsidRPr="005345EB">
        <w:rPr>
          <w:rFonts w:ascii="Times New Roman" w:eastAsia="Calibri" w:hAnsi="Times New Roman" w:cs="Times New Roman"/>
          <w:b/>
          <w:sz w:val="12"/>
          <w:szCs w:val="12"/>
        </w:rPr>
        <w:t>контролю за</w:t>
      </w:r>
      <w:proofErr w:type="gramEnd"/>
      <w:r w:rsidRPr="005345EB">
        <w:rPr>
          <w:rFonts w:ascii="Times New Roman" w:eastAsia="Calibri" w:hAnsi="Times New Roman" w:cs="Times New Roman"/>
          <w:b/>
          <w:sz w:val="12"/>
          <w:szCs w:val="12"/>
        </w:rPr>
        <w:t xml:space="preserve"> работой транспортной инфраструктуры и качеством транспортного обслуживания населения и субъектов экономической деятельности</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Данные мероприятия в сельском поселении Светлодольск  не планируются.</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 xml:space="preserve"> 5. Оценка объемов и источников финансирования мероприятий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 (Обоснование ресурсного обеспечения Программы)</w:t>
      </w:r>
    </w:p>
    <w:p w:rsidR="005345EB" w:rsidRPr="005345EB" w:rsidRDefault="005345EB" w:rsidP="009263D4">
      <w:pPr>
        <w:tabs>
          <w:tab w:val="left" w:pos="284"/>
        </w:tabs>
        <w:spacing w:after="0" w:line="240" w:lineRule="auto"/>
        <w:jc w:val="right"/>
        <w:rPr>
          <w:rFonts w:ascii="Times New Roman" w:eastAsia="Calibri" w:hAnsi="Times New Roman" w:cs="Times New Roman"/>
          <w:sz w:val="12"/>
          <w:szCs w:val="12"/>
        </w:rPr>
      </w:pPr>
      <w:r w:rsidRPr="005345EB">
        <w:rPr>
          <w:rFonts w:ascii="Times New Roman" w:eastAsia="Calibri" w:hAnsi="Times New Roman" w:cs="Times New Roman"/>
          <w:sz w:val="12"/>
          <w:szCs w:val="12"/>
        </w:rPr>
        <w:t>Таблица 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82"/>
        <w:gridCol w:w="992"/>
        <w:gridCol w:w="567"/>
        <w:gridCol w:w="566"/>
        <w:gridCol w:w="569"/>
        <w:gridCol w:w="569"/>
        <w:gridCol w:w="569"/>
        <w:gridCol w:w="709"/>
      </w:tblGrid>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Наименование мероприятия</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Источник средств</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2025 г., тыс. руб.</w:t>
            </w: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2026 г., тыс. руб.</w:t>
            </w: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2027 г., тыс. руб.</w:t>
            </w: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2028 г., тыс. руб.</w:t>
            </w: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2029 г., тыс. руб.</w:t>
            </w: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2030-2033 </w:t>
            </w:r>
            <w:proofErr w:type="spellStart"/>
            <w:r w:rsidRPr="005345EB">
              <w:rPr>
                <w:rFonts w:ascii="Times New Roman" w:eastAsia="Calibri" w:hAnsi="Times New Roman" w:cs="Times New Roman"/>
                <w:sz w:val="12"/>
                <w:szCs w:val="12"/>
              </w:rPr>
              <w:t>г.г</w:t>
            </w:r>
            <w:proofErr w:type="spellEnd"/>
            <w:r w:rsidRPr="005345EB">
              <w:rPr>
                <w:rFonts w:ascii="Times New Roman" w:eastAsia="Calibri" w:hAnsi="Times New Roman" w:cs="Times New Roman"/>
                <w:sz w:val="12"/>
                <w:szCs w:val="12"/>
              </w:rPr>
              <w:t>., тыс. руб.</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поселке Светлодольск по ул.№1 (0,15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43,673</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Строительство дороги в поселке Светлодольск на продолжении </w:t>
            </w:r>
            <w:proofErr w:type="spellStart"/>
            <w:r w:rsidRPr="005345EB">
              <w:rPr>
                <w:rFonts w:ascii="Times New Roman" w:eastAsia="Calibri" w:hAnsi="Times New Roman" w:cs="Times New Roman"/>
                <w:sz w:val="12"/>
                <w:szCs w:val="12"/>
              </w:rPr>
              <w:t>ул</w:t>
            </w:r>
            <w:proofErr w:type="gramStart"/>
            <w:r w:rsidRPr="005345EB">
              <w:rPr>
                <w:rFonts w:ascii="Times New Roman" w:eastAsia="Calibri" w:hAnsi="Times New Roman" w:cs="Times New Roman"/>
                <w:sz w:val="12"/>
                <w:szCs w:val="12"/>
              </w:rPr>
              <w:t>.Д</w:t>
            </w:r>
            <w:proofErr w:type="gramEnd"/>
            <w:r w:rsidRPr="005345EB">
              <w:rPr>
                <w:rFonts w:ascii="Times New Roman" w:eastAsia="Calibri" w:hAnsi="Times New Roman" w:cs="Times New Roman"/>
                <w:sz w:val="12"/>
                <w:szCs w:val="12"/>
              </w:rPr>
              <w:t>жамбульская</w:t>
            </w:r>
            <w:proofErr w:type="spellEnd"/>
            <w:r w:rsidRPr="005345EB">
              <w:rPr>
                <w:rFonts w:ascii="Times New Roman" w:eastAsia="Calibri" w:hAnsi="Times New Roman" w:cs="Times New Roman"/>
                <w:sz w:val="12"/>
                <w:szCs w:val="12"/>
              </w:rPr>
              <w:t xml:space="preserve"> (0,2 км) </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58,230</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Строительство дороги в поселке Светлодольск на продолжении </w:t>
            </w:r>
            <w:proofErr w:type="spellStart"/>
            <w:r w:rsidRPr="005345EB">
              <w:rPr>
                <w:rFonts w:ascii="Times New Roman" w:eastAsia="Calibri" w:hAnsi="Times New Roman" w:cs="Times New Roman"/>
                <w:sz w:val="12"/>
                <w:szCs w:val="12"/>
              </w:rPr>
              <w:t>ул</w:t>
            </w:r>
            <w:proofErr w:type="gramStart"/>
            <w:r w:rsidRPr="005345EB">
              <w:rPr>
                <w:rFonts w:ascii="Times New Roman" w:eastAsia="Calibri" w:hAnsi="Times New Roman" w:cs="Times New Roman"/>
                <w:sz w:val="12"/>
                <w:szCs w:val="12"/>
              </w:rPr>
              <w:t>.Н</w:t>
            </w:r>
            <w:proofErr w:type="gramEnd"/>
            <w:r w:rsidRPr="005345EB">
              <w:rPr>
                <w:rFonts w:ascii="Times New Roman" w:eastAsia="Calibri" w:hAnsi="Times New Roman" w:cs="Times New Roman"/>
                <w:sz w:val="12"/>
                <w:szCs w:val="12"/>
              </w:rPr>
              <w:t>овая</w:t>
            </w:r>
            <w:proofErr w:type="spellEnd"/>
            <w:r w:rsidRPr="005345EB">
              <w:rPr>
                <w:rFonts w:ascii="Times New Roman" w:eastAsia="Calibri" w:hAnsi="Times New Roman" w:cs="Times New Roman"/>
                <w:sz w:val="12"/>
                <w:szCs w:val="12"/>
              </w:rPr>
              <w:t xml:space="preserve"> (0,25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72,788</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Строительство дороги в поселке Светлодольск по ул.№2 </w:t>
            </w:r>
            <w:r w:rsidRPr="005345EB">
              <w:rPr>
                <w:rFonts w:ascii="Times New Roman" w:eastAsia="Calibri" w:hAnsi="Times New Roman" w:cs="Times New Roman"/>
                <w:sz w:val="12"/>
                <w:szCs w:val="12"/>
              </w:rPr>
              <w:lastRenderedPageBreak/>
              <w:t>(0,32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lastRenderedPageBreak/>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93,168</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lastRenderedPageBreak/>
              <w:t>Строительство дороги в поселке Светлодольск по ул.№3 (0,32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93,168</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поселке Светлодольск по ул.№4 (0,12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34,938</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Строительство дороги в поселке Светлодольск на продолжении </w:t>
            </w:r>
            <w:proofErr w:type="spellStart"/>
            <w:r w:rsidRPr="005345EB">
              <w:rPr>
                <w:rFonts w:ascii="Times New Roman" w:eastAsia="Calibri" w:hAnsi="Times New Roman" w:cs="Times New Roman"/>
                <w:sz w:val="12"/>
                <w:szCs w:val="12"/>
              </w:rPr>
              <w:t>ул</w:t>
            </w:r>
            <w:proofErr w:type="gramStart"/>
            <w:r w:rsidRPr="005345EB">
              <w:rPr>
                <w:rFonts w:ascii="Times New Roman" w:eastAsia="Calibri" w:hAnsi="Times New Roman" w:cs="Times New Roman"/>
                <w:sz w:val="12"/>
                <w:szCs w:val="12"/>
              </w:rPr>
              <w:t>.Н</w:t>
            </w:r>
            <w:proofErr w:type="gramEnd"/>
            <w:r w:rsidRPr="005345EB">
              <w:rPr>
                <w:rFonts w:ascii="Times New Roman" w:eastAsia="Calibri" w:hAnsi="Times New Roman" w:cs="Times New Roman"/>
                <w:sz w:val="12"/>
                <w:szCs w:val="12"/>
              </w:rPr>
              <w:t>овая</w:t>
            </w:r>
            <w:proofErr w:type="spellEnd"/>
            <w:r w:rsidRPr="005345EB">
              <w:rPr>
                <w:rFonts w:ascii="Times New Roman" w:eastAsia="Calibri" w:hAnsi="Times New Roman" w:cs="Times New Roman"/>
                <w:sz w:val="12"/>
                <w:szCs w:val="12"/>
              </w:rPr>
              <w:t xml:space="preserve"> (0,3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87,345</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поселке Светлодольск по ул.№5 (0,37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107,726</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поселке Светлодольск по ул.№6 (0,38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110,637</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поселке Светлодольск по ул.№7 (0,4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116,460</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поселке Светлодольск по ул.№8 (0,25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72,788</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поселке Светлодольск по ул.№9 (0,32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93,168</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поселке Светлодольск по ул.№10 (0,15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43,673</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поселке Светлодольск по ул.№11 (0,15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43,673</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Строительство дороги в поселке Светлодольск на продолжении </w:t>
            </w:r>
            <w:proofErr w:type="spellStart"/>
            <w:r w:rsidRPr="005345EB">
              <w:rPr>
                <w:rFonts w:ascii="Times New Roman" w:eastAsia="Calibri" w:hAnsi="Times New Roman" w:cs="Times New Roman"/>
                <w:sz w:val="12"/>
                <w:szCs w:val="12"/>
              </w:rPr>
              <w:t>ул</w:t>
            </w:r>
            <w:proofErr w:type="gramStart"/>
            <w:r w:rsidRPr="005345EB">
              <w:rPr>
                <w:rFonts w:ascii="Times New Roman" w:eastAsia="Calibri" w:hAnsi="Times New Roman" w:cs="Times New Roman"/>
                <w:sz w:val="12"/>
                <w:szCs w:val="12"/>
              </w:rPr>
              <w:t>.П</w:t>
            </w:r>
            <w:proofErr w:type="gramEnd"/>
            <w:r w:rsidRPr="005345EB">
              <w:rPr>
                <w:rFonts w:ascii="Times New Roman" w:eastAsia="Calibri" w:hAnsi="Times New Roman" w:cs="Times New Roman"/>
                <w:sz w:val="12"/>
                <w:szCs w:val="12"/>
              </w:rPr>
              <w:t>ионерской</w:t>
            </w:r>
            <w:proofErr w:type="spellEnd"/>
            <w:r w:rsidRPr="005345EB">
              <w:rPr>
                <w:rFonts w:ascii="Times New Roman" w:eastAsia="Calibri" w:hAnsi="Times New Roman" w:cs="Times New Roman"/>
                <w:sz w:val="12"/>
                <w:szCs w:val="12"/>
              </w:rPr>
              <w:t xml:space="preserve"> (0,45 км) </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131,018</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поселке Светлодольск по ул.№12 (0,36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104,814</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поселке Светлодольск по ул.№15 (0,17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49,496</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поселке Светлодольск по ул.№14 (0,07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20,381</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поселке Светлодольск по ул.№13 (0,46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133,929</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Строительство дороги в поселке Светлодольск на продолжении </w:t>
            </w:r>
            <w:proofErr w:type="spellStart"/>
            <w:r w:rsidRPr="005345EB">
              <w:rPr>
                <w:rFonts w:ascii="Times New Roman" w:eastAsia="Calibri" w:hAnsi="Times New Roman" w:cs="Times New Roman"/>
                <w:sz w:val="12"/>
                <w:szCs w:val="12"/>
              </w:rPr>
              <w:t>ул</w:t>
            </w:r>
            <w:proofErr w:type="gramStart"/>
            <w:r w:rsidRPr="005345EB">
              <w:rPr>
                <w:rFonts w:ascii="Times New Roman" w:eastAsia="Calibri" w:hAnsi="Times New Roman" w:cs="Times New Roman"/>
                <w:sz w:val="12"/>
                <w:szCs w:val="12"/>
              </w:rPr>
              <w:t>.П</w:t>
            </w:r>
            <w:proofErr w:type="gramEnd"/>
            <w:r w:rsidRPr="005345EB">
              <w:rPr>
                <w:rFonts w:ascii="Times New Roman" w:eastAsia="Calibri" w:hAnsi="Times New Roman" w:cs="Times New Roman"/>
                <w:sz w:val="12"/>
                <w:szCs w:val="12"/>
              </w:rPr>
              <w:t>ионерской</w:t>
            </w:r>
            <w:proofErr w:type="spellEnd"/>
            <w:r w:rsidRPr="005345EB">
              <w:rPr>
                <w:rFonts w:ascii="Times New Roman" w:eastAsia="Calibri" w:hAnsi="Times New Roman" w:cs="Times New Roman"/>
                <w:sz w:val="12"/>
                <w:szCs w:val="12"/>
              </w:rPr>
              <w:t xml:space="preserve"> (0,45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131,018</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поселке Светлодольск по ул.№13 (0,53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154,310</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поселке Светлодольск по ул.№14 (0,51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148,487</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поселке Светлодольск по ул.№15 (0,51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148,487</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поселке Светлодольск по ул.№16 (0,51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148,487</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поселке Светлодольск по ул.№17 (0,51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148,487</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поселке Светлодольск по ул.№18 (0,51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148,487</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поселке Светлодольск по ул.№20 (0,8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232,920</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поселке Светлодольск по ул.№21 (0,78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227,097</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Строительство дороги в поселке Светлодольск на продолжении </w:t>
            </w:r>
            <w:proofErr w:type="spellStart"/>
            <w:r w:rsidRPr="005345EB">
              <w:rPr>
                <w:rFonts w:ascii="Times New Roman" w:eastAsia="Calibri" w:hAnsi="Times New Roman" w:cs="Times New Roman"/>
                <w:sz w:val="12"/>
                <w:szCs w:val="12"/>
              </w:rPr>
              <w:t>ул</w:t>
            </w:r>
            <w:proofErr w:type="gramStart"/>
            <w:r w:rsidRPr="005345EB">
              <w:rPr>
                <w:rFonts w:ascii="Times New Roman" w:eastAsia="Calibri" w:hAnsi="Times New Roman" w:cs="Times New Roman"/>
                <w:sz w:val="12"/>
                <w:szCs w:val="12"/>
              </w:rPr>
              <w:t>.П</w:t>
            </w:r>
            <w:proofErr w:type="gramEnd"/>
            <w:r w:rsidRPr="005345EB">
              <w:rPr>
                <w:rFonts w:ascii="Times New Roman" w:eastAsia="Calibri" w:hAnsi="Times New Roman" w:cs="Times New Roman"/>
                <w:sz w:val="12"/>
                <w:szCs w:val="12"/>
              </w:rPr>
              <w:t>ионерской</w:t>
            </w:r>
            <w:proofErr w:type="spellEnd"/>
            <w:r w:rsidRPr="005345EB">
              <w:rPr>
                <w:rFonts w:ascii="Times New Roman" w:eastAsia="Calibri" w:hAnsi="Times New Roman" w:cs="Times New Roman"/>
                <w:sz w:val="12"/>
                <w:szCs w:val="12"/>
              </w:rPr>
              <w:t xml:space="preserve"> (0,1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29,115</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поселке Светлодольск по ул.№17 (0,32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93,168</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поселке Светлодольск по ул.№19 (0,29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84,434</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поселке Светлодольск по ул.№22 (0,35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101,903</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поселке Светлодольск по ул.№23 (0,35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101,903</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поселке Светлодольск по ул.№12 (0,75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218,363</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поселке Светлодольск по ул.№24 (0,47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136,841</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поселке Светлодольск по ул.№25 (0,46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133,929</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поселке Светлодольск по ул.№26 (0,45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131,018</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поселке Светлодольск по ул.№27 (0,43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125,195</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поселке Светлодольск по ул.№28 (0,38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110,637</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Строительство дороги в поселке Светлодольск по ул.№29 </w:t>
            </w:r>
            <w:r w:rsidRPr="005345EB">
              <w:rPr>
                <w:rFonts w:ascii="Times New Roman" w:eastAsia="Calibri" w:hAnsi="Times New Roman" w:cs="Times New Roman"/>
                <w:sz w:val="12"/>
                <w:szCs w:val="12"/>
              </w:rPr>
              <w:lastRenderedPageBreak/>
              <w:t>(0,38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110,637</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Строительство дороги в селе Нероновка на продолжении </w:t>
            </w:r>
            <w:proofErr w:type="spellStart"/>
            <w:r w:rsidRPr="005345EB">
              <w:rPr>
                <w:rFonts w:ascii="Times New Roman" w:eastAsia="Calibri" w:hAnsi="Times New Roman" w:cs="Times New Roman"/>
                <w:sz w:val="12"/>
                <w:szCs w:val="12"/>
              </w:rPr>
              <w:t>ул</w:t>
            </w:r>
            <w:proofErr w:type="gramStart"/>
            <w:r w:rsidRPr="005345EB">
              <w:rPr>
                <w:rFonts w:ascii="Times New Roman" w:eastAsia="Calibri" w:hAnsi="Times New Roman" w:cs="Times New Roman"/>
                <w:sz w:val="12"/>
                <w:szCs w:val="12"/>
              </w:rPr>
              <w:t>.М</w:t>
            </w:r>
            <w:proofErr w:type="gramEnd"/>
            <w:r w:rsidRPr="005345EB">
              <w:rPr>
                <w:rFonts w:ascii="Times New Roman" w:eastAsia="Calibri" w:hAnsi="Times New Roman" w:cs="Times New Roman"/>
                <w:sz w:val="12"/>
                <w:szCs w:val="12"/>
              </w:rPr>
              <w:t>олодежная</w:t>
            </w:r>
            <w:proofErr w:type="spellEnd"/>
            <w:r w:rsidRPr="005345EB">
              <w:rPr>
                <w:rFonts w:ascii="Times New Roman" w:eastAsia="Calibri" w:hAnsi="Times New Roman" w:cs="Times New Roman"/>
                <w:sz w:val="12"/>
                <w:szCs w:val="12"/>
              </w:rPr>
              <w:t xml:space="preserve"> (0,7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203,805</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Строительство дороги в селе Нероновка на продолжении </w:t>
            </w:r>
            <w:proofErr w:type="spellStart"/>
            <w:r w:rsidRPr="005345EB">
              <w:rPr>
                <w:rFonts w:ascii="Times New Roman" w:eastAsia="Calibri" w:hAnsi="Times New Roman" w:cs="Times New Roman"/>
                <w:sz w:val="12"/>
                <w:szCs w:val="12"/>
              </w:rPr>
              <w:t>ул</w:t>
            </w:r>
            <w:proofErr w:type="gramStart"/>
            <w:r w:rsidRPr="005345EB">
              <w:rPr>
                <w:rFonts w:ascii="Times New Roman" w:eastAsia="Calibri" w:hAnsi="Times New Roman" w:cs="Times New Roman"/>
                <w:sz w:val="12"/>
                <w:szCs w:val="12"/>
              </w:rPr>
              <w:t>.П</w:t>
            </w:r>
            <w:proofErr w:type="gramEnd"/>
            <w:r w:rsidRPr="005345EB">
              <w:rPr>
                <w:rFonts w:ascii="Times New Roman" w:eastAsia="Calibri" w:hAnsi="Times New Roman" w:cs="Times New Roman"/>
                <w:sz w:val="12"/>
                <w:szCs w:val="12"/>
              </w:rPr>
              <w:t>олевая</w:t>
            </w:r>
            <w:proofErr w:type="spellEnd"/>
            <w:r w:rsidRPr="005345EB">
              <w:rPr>
                <w:rFonts w:ascii="Times New Roman" w:eastAsia="Calibri" w:hAnsi="Times New Roman" w:cs="Times New Roman"/>
                <w:sz w:val="12"/>
                <w:szCs w:val="12"/>
              </w:rPr>
              <w:t xml:space="preserve"> (0,8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232,920</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селе Нероновка по ул.№ 1 (0,25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72,788</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селе Нероновка по ул.№ 2 (0,3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87,345</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Строительство дороги в селе Нероновка на продолжении </w:t>
            </w:r>
            <w:proofErr w:type="spellStart"/>
            <w:r w:rsidRPr="005345EB">
              <w:rPr>
                <w:rFonts w:ascii="Times New Roman" w:eastAsia="Calibri" w:hAnsi="Times New Roman" w:cs="Times New Roman"/>
                <w:sz w:val="12"/>
                <w:szCs w:val="12"/>
              </w:rPr>
              <w:t>ул</w:t>
            </w:r>
            <w:proofErr w:type="gramStart"/>
            <w:r w:rsidRPr="005345EB">
              <w:rPr>
                <w:rFonts w:ascii="Times New Roman" w:eastAsia="Calibri" w:hAnsi="Times New Roman" w:cs="Times New Roman"/>
                <w:sz w:val="12"/>
                <w:szCs w:val="12"/>
              </w:rPr>
              <w:t>.М</w:t>
            </w:r>
            <w:proofErr w:type="gramEnd"/>
            <w:r w:rsidRPr="005345EB">
              <w:rPr>
                <w:rFonts w:ascii="Times New Roman" w:eastAsia="Calibri" w:hAnsi="Times New Roman" w:cs="Times New Roman"/>
                <w:sz w:val="12"/>
                <w:szCs w:val="12"/>
              </w:rPr>
              <w:t>олодежная</w:t>
            </w:r>
            <w:proofErr w:type="spellEnd"/>
            <w:r w:rsidRPr="005345EB">
              <w:rPr>
                <w:rFonts w:ascii="Times New Roman" w:eastAsia="Calibri" w:hAnsi="Times New Roman" w:cs="Times New Roman"/>
                <w:sz w:val="12"/>
                <w:szCs w:val="12"/>
              </w:rPr>
              <w:t xml:space="preserve"> (0,25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72,788</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селе Нероновка по ул.№ 3 (0,15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43,673</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Строительство дороги в селе Нероновка на продолжении </w:t>
            </w:r>
            <w:proofErr w:type="spellStart"/>
            <w:r w:rsidRPr="005345EB">
              <w:rPr>
                <w:rFonts w:ascii="Times New Roman" w:eastAsia="Calibri" w:hAnsi="Times New Roman" w:cs="Times New Roman"/>
                <w:sz w:val="12"/>
                <w:szCs w:val="12"/>
              </w:rPr>
              <w:t>ул</w:t>
            </w:r>
            <w:proofErr w:type="gramStart"/>
            <w:r w:rsidRPr="005345EB">
              <w:rPr>
                <w:rFonts w:ascii="Times New Roman" w:eastAsia="Calibri" w:hAnsi="Times New Roman" w:cs="Times New Roman"/>
                <w:sz w:val="12"/>
                <w:szCs w:val="12"/>
              </w:rPr>
              <w:t>.П</w:t>
            </w:r>
            <w:proofErr w:type="gramEnd"/>
            <w:r w:rsidRPr="005345EB">
              <w:rPr>
                <w:rFonts w:ascii="Times New Roman" w:eastAsia="Calibri" w:hAnsi="Times New Roman" w:cs="Times New Roman"/>
                <w:sz w:val="12"/>
                <w:szCs w:val="12"/>
              </w:rPr>
              <w:t>олевая</w:t>
            </w:r>
            <w:proofErr w:type="spellEnd"/>
            <w:r w:rsidRPr="005345EB">
              <w:rPr>
                <w:rFonts w:ascii="Times New Roman" w:eastAsia="Calibri" w:hAnsi="Times New Roman" w:cs="Times New Roman"/>
                <w:sz w:val="12"/>
                <w:szCs w:val="12"/>
              </w:rPr>
              <w:t xml:space="preserve"> (0,23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66,965</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селе Нероновка по ул.№ 3 (0,1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29,115</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селе Нероновка по ул.№ 4 (0,23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66,965</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Строительство дороги в селе Нероновка на продолжении </w:t>
            </w:r>
            <w:proofErr w:type="spellStart"/>
            <w:r w:rsidRPr="005345EB">
              <w:rPr>
                <w:rFonts w:ascii="Times New Roman" w:eastAsia="Calibri" w:hAnsi="Times New Roman" w:cs="Times New Roman"/>
                <w:sz w:val="12"/>
                <w:szCs w:val="12"/>
              </w:rPr>
              <w:t>ул</w:t>
            </w:r>
            <w:proofErr w:type="gramStart"/>
            <w:r w:rsidRPr="005345EB">
              <w:rPr>
                <w:rFonts w:ascii="Times New Roman" w:eastAsia="Calibri" w:hAnsi="Times New Roman" w:cs="Times New Roman"/>
                <w:sz w:val="12"/>
                <w:szCs w:val="12"/>
              </w:rPr>
              <w:t>.М</w:t>
            </w:r>
            <w:proofErr w:type="gramEnd"/>
            <w:r w:rsidRPr="005345EB">
              <w:rPr>
                <w:rFonts w:ascii="Times New Roman" w:eastAsia="Calibri" w:hAnsi="Times New Roman" w:cs="Times New Roman"/>
                <w:sz w:val="12"/>
                <w:szCs w:val="12"/>
              </w:rPr>
              <w:t>ира</w:t>
            </w:r>
            <w:proofErr w:type="spellEnd"/>
            <w:r w:rsidRPr="005345EB">
              <w:rPr>
                <w:rFonts w:ascii="Times New Roman" w:eastAsia="Calibri" w:hAnsi="Times New Roman" w:cs="Times New Roman"/>
                <w:sz w:val="12"/>
                <w:szCs w:val="12"/>
              </w:rPr>
              <w:t xml:space="preserve"> (1,03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299,885</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Строительство дороги в селе Нероновка на продолжении </w:t>
            </w:r>
            <w:proofErr w:type="spellStart"/>
            <w:r w:rsidRPr="005345EB">
              <w:rPr>
                <w:rFonts w:ascii="Times New Roman" w:eastAsia="Calibri" w:hAnsi="Times New Roman" w:cs="Times New Roman"/>
                <w:sz w:val="12"/>
                <w:szCs w:val="12"/>
              </w:rPr>
              <w:t>ул</w:t>
            </w:r>
            <w:proofErr w:type="gramStart"/>
            <w:r w:rsidRPr="005345EB">
              <w:rPr>
                <w:rFonts w:ascii="Times New Roman" w:eastAsia="Calibri" w:hAnsi="Times New Roman" w:cs="Times New Roman"/>
                <w:sz w:val="12"/>
                <w:szCs w:val="12"/>
              </w:rPr>
              <w:t>.П</w:t>
            </w:r>
            <w:proofErr w:type="gramEnd"/>
            <w:r w:rsidRPr="005345EB">
              <w:rPr>
                <w:rFonts w:ascii="Times New Roman" w:eastAsia="Calibri" w:hAnsi="Times New Roman" w:cs="Times New Roman"/>
                <w:sz w:val="12"/>
                <w:szCs w:val="12"/>
              </w:rPr>
              <w:t>олевая</w:t>
            </w:r>
            <w:proofErr w:type="spellEnd"/>
            <w:r w:rsidRPr="005345EB">
              <w:rPr>
                <w:rFonts w:ascii="Times New Roman" w:eastAsia="Calibri" w:hAnsi="Times New Roman" w:cs="Times New Roman"/>
                <w:sz w:val="12"/>
                <w:szCs w:val="12"/>
              </w:rPr>
              <w:t xml:space="preserve"> (1,0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291,150</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селе Нероновка по ул.№ 5 (0,22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64,053</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селе Нероновка по ул.№ 6 (1,0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291,150</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селе Нероновка по ул.№ 7 (0,24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69,876</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селе Нероновка по ул.№ 8 (0,22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64,053</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селе Нероновка по ул.№ 9 (0,26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75,699</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селе Павловка по ул.№ 1 (0,2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58,230</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селе Павловка по ул.№ 3 (0,21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61,142</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селе Павловка по ул.№ 4 (0,22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64,053</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селе Павловка по ул.№ 1 (1,15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334,823</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селе Павловка по ул.№ 2 (0,45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131,018</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селе Павловка по ул.№ 3 (0,11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32,027</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селе Павловка по ул.№ 4 (0,11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32,027</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селе Павловка по ул.№ 1 (0,63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183,425</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поселке Участок Сок по ул.№ 1 (0,63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183,425</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поселке Участок Сок по ул.№ 3 (0,05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14,558</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поселке Участок Сок по ул.№ 2 (0,35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101,903</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поселке Участок Сок по ул.№ 3 (0,35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101,903</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поселке Участок Сок по ул.№ 4 (0,36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104,814</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поселке Участок Сок по ул.№ 2 (0,24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69,876</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поселке Участок Сок по ул.№ 3 (0,36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104,814</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поселке Новая Елховка по ул.№ 1 (0,309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89,965</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поселке Новая Елховка по ул.№ 2 (0,265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77,155</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поселке Новая Елховка по ул.№ 3 (0,31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90,257</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поселке Новая Елховка по ул.№ 4 (0,307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89,383</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Строительство дороги в селе Нижняя Орлянка на продолжении </w:t>
            </w:r>
            <w:proofErr w:type="spellStart"/>
            <w:r w:rsidRPr="005345EB">
              <w:rPr>
                <w:rFonts w:ascii="Times New Roman" w:eastAsia="Calibri" w:hAnsi="Times New Roman" w:cs="Times New Roman"/>
                <w:sz w:val="12"/>
                <w:szCs w:val="12"/>
              </w:rPr>
              <w:t>ул</w:t>
            </w:r>
            <w:proofErr w:type="gramStart"/>
            <w:r w:rsidRPr="005345EB">
              <w:rPr>
                <w:rFonts w:ascii="Times New Roman" w:eastAsia="Calibri" w:hAnsi="Times New Roman" w:cs="Times New Roman"/>
                <w:sz w:val="12"/>
                <w:szCs w:val="12"/>
              </w:rPr>
              <w:t>.Ц</w:t>
            </w:r>
            <w:proofErr w:type="gramEnd"/>
            <w:r w:rsidRPr="005345EB">
              <w:rPr>
                <w:rFonts w:ascii="Times New Roman" w:eastAsia="Calibri" w:hAnsi="Times New Roman" w:cs="Times New Roman"/>
                <w:sz w:val="12"/>
                <w:szCs w:val="12"/>
              </w:rPr>
              <w:t>ентральная</w:t>
            </w:r>
            <w:proofErr w:type="spellEnd"/>
            <w:r w:rsidRPr="005345EB">
              <w:rPr>
                <w:rFonts w:ascii="Times New Roman" w:eastAsia="Calibri" w:hAnsi="Times New Roman" w:cs="Times New Roman"/>
                <w:sz w:val="12"/>
                <w:szCs w:val="12"/>
              </w:rPr>
              <w:t xml:space="preserve"> (0,22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64,053</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lastRenderedPageBreak/>
              <w:t>Строительство дороги в селе Нижняя Орлянка по ул.№1 (0,36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104,814</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селе Нижняя Орлянка по ул.№2 (0,37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107,726</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селе Нижняя Орлянка по ул.№3 (0,38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110,637</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селе Нижняя Орлянка по ул.№4 (0,32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93,168</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селе Нижняя Орлянка по ул.№5 (0,32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93,168</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селе Нижняя Орлянка по ул.№1 (0,26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75,699</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селе Нижняя Орлянка по ул.№2 (0,27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78,611</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селе Нижняя Орлянка по ул.№3 (0,3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87,345</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селе Нижняя Орлянка по ул.№6 (0,25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72,788</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селе Нижняя Орлянка по ул.№1 (0,26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75,699</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селе Нижняя Орлянка по ул.№7 (0,12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34,938</w:t>
            </w:r>
          </w:p>
        </w:tc>
      </w:tr>
      <w:tr w:rsidR="009263D4" w:rsidRPr="005345EB" w:rsidTr="009263D4">
        <w:tc>
          <w:tcPr>
            <w:tcW w:w="19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Строительство дороги в селе Нижняя Орлянка по ул.№8 (0,26 км)</w:t>
            </w:r>
          </w:p>
        </w:tc>
        <w:tc>
          <w:tcPr>
            <w:tcW w:w="659" w:type="pct"/>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Местный бюджет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378"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4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75,699</w:t>
            </w:r>
          </w:p>
        </w:tc>
      </w:tr>
    </w:tbl>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ИТОГО:    9 407,369</w:t>
      </w:r>
    </w:p>
    <w:p w:rsidR="005345EB" w:rsidRPr="005345EB" w:rsidRDefault="005345EB" w:rsidP="009263D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6. Оценка эффективности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p>
    <w:p w:rsidR="005345EB" w:rsidRPr="005345EB" w:rsidRDefault="005345EB" w:rsidP="009263D4">
      <w:pPr>
        <w:tabs>
          <w:tab w:val="left" w:pos="284"/>
        </w:tabs>
        <w:spacing w:after="0" w:line="240" w:lineRule="auto"/>
        <w:jc w:val="right"/>
        <w:rPr>
          <w:rFonts w:ascii="Times New Roman" w:eastAsia="Calibri" w:hAnsi="Times New Roman" w:cs="Times New Roman"/>
          <w:sz w:val="12"/>
          <w:szCs w:val="12"/>
        </w:rPr>
      </w:pPr>
      <w:r w:rsidRPr="005345EB">
        <w:rPr>
          <w:rFonts w:ascii="Times New Roman" w:eastAsia="Calibri" w:hAnsi="Times New Roman" w:cs="Times New Roman"/>
          <w:sz w:val="12"/>
          <w:szCs w:val="12"/>
        </w:rPr>
        <w:t>Таблица 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66"/>
        <w:gridCol w:w="1559"/>
        <w:gridCol w:w="567"/>
        <w:gridCol w:w="426"/>
        <w:gridCol w:w="424"/>
        <w:gridCol w:w="426"/>
        <w:gridCol w:w="426"/>
        <w:gridCol w:w="429"/>
      </w:tblGrid>
      <w:tr w:rsidR="005345EB" w:rsidRPr="005345EB" w:rsidTr="009263D4">
        <w:trPr>
          <w:trHeight w:val="20"/>
        </w:trPr>
        <w:tc>
          <w:tcPr>
            <w:tcW w:w="21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Мероприятия</w:t>
            </w:r>
          </w:p>
        </w:tc>
        <w:tc>
          <w:tcPr>
            <w:tcW w:w="103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Наименование индикатора</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2025 год (базовый год)</w:t>
            </w:r>
          </w:p>
        </w:tc>
        <w:tc>
          <w:tcPr>
            <w:tcW w:w="28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2026г.</w:t>
            </w:r>
          </w:p>
        </w:tc>
        <w:tc>
          <w:tcPr>
            <w:tcW w:w="2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2027г.</w:t>
            </w:r>
          </w:p>
        </w:tc>
        <w:tc>
          <w:tcPr>
            <w:tcW w:w="28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2028г.</w:t>
            </w:r>
          </w:p>
        </w:tc>
        <w:tc>
          <w:tcPr>
            <w:tcW w:w="28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2029г.</w:t>
            </w:r>
          </w:p>
        </w:tc>
        <w:tc>
          <w:tcPr>
            <w:tcW w:w="285"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2030г-2033 г.</w:t>
            </w:r>
          </w:p>
        </w:tc>
      </w:tr>
      <w:tr w:rsidR="005345EB" w:rsidRPr="005345EB" w:rsidTr="009263D4">
        <w:trPr>
          <w:trHeight w:val="20"/>
        </w:trPr>
        <w:tc>
          <w:tcPr>
            <w:tcW w:w="2171" w:type="pct"/>
            <w:vMerge w:val="restar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а) мероприятия по развитию </w:t>
            </w:r>
          </w:p>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транспорта общего пользования, </w:t>
            </w:r>
          </w:p>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созданию транспортно- </w:t>
            </w:r>
          </w:p>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пересадочных узлов</w:t>
            </w:r>
          </w:p>
        </w:tc>
        <w:tc>
          <w:tcPr>
            <w:tcW w:w="103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Число </w:t>
            </w:r>
            <w:proofErr w:type="gramStart"/>
            <w:r w:rsidRPr="005345EB">
              <w:rPr>
                <w:rFonts w:ascii="Times New Roman" w:eastAsia="Calibri" w:hAnsi="Times New Roman" w:cs="Times New Roman"/>
                <w:sz w:val="12"/>
                <w:szCs w:val="12"/>
              </w:rPr>
              <w:t>транспортно-пересадочных</w:t>
            </w:r>
            <w:proofErr w:type="gramEnd"/>
            <w:r w:rsidRPr="005345EB">
              <w:rPr>
                <w:rFonts w:ascii="Times New Roman" w:eastAsia="Calibri" w:hAnsi="Times New Roman" w:cs="Times New Roman"/>
                <w:sz w:val="12"/>
                <w:szCs w:val="12"/>
              </w:rPr>
              <w:t xml:space="preserve"> </w:t>
            </w:r>
          </w:p>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узлов</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5"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r>
      <w:tr w:rsidR="005345EB" w:rsidRPr="005345EB" w:rsidTr="009263D4">
        <w:trPr>
          <w:trHeight w:val="20"/>
        </w:trPr>
        <w:tc>
          <w:tcPr>
            <w:tcW w:w="2171" w:type="pct"/>
            <w:vMerge/>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103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Количество рейсов автомобильного транспорта в год, ед.</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5"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r>
      <w:tr w:rsidR="005345EB" w:rsidRPr="005345EB" w:rsidTr="009263D4">
        <w:trPr>
          <w:trHeight w:val="20"/>
        </w:trPr>
        <w:tc>
          <w:tcPr>
            <w:tcW w:w="2171" w:type="pct"/>
            <w:vMerge/>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103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Число остановочных площадок</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5"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r>
      <w:tr w:rsidR="005345EB" w:rsidRPr="005345EB" w:rsidTr="009263D4">
        <w:trPr>
          <w:trHeight w:val="20"/>
        </w:trPr>
        <w:tc>
          <w:tcPr>
            <w:tcW w:w="21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б) мероприятия по развитию </w:t>
            </w:r>
          </w:p>
          <w:p w:rsidR="005345EB" w:rsidRPr="005345EB" w:rsidRDefault="005345EB" w:rsidP="009C778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инфраструктуры для легкового автомобильного транспорта, включая развитие единого парковочного пространства</w:t>
            </w:r>
          </w:p>
        </w:tc>
        <w:tc>
          <w:tcPr>
            <w:tcW w:w="103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Парковочное пространство, мест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5"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r>
      <w:tr w:rsidR="005345EB" w:rsidRPr="005345EB" w:rsidTr="009263D4">
        <w:trPr>
          <w:trHeight w:val="20"/>
        </w:trPr>
        <w:tc>
          <w:tcPr>
            <w:tcW w:w="21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в) мероприятия по развитию </w:t>
            </w:r>
          </w:p>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инфраструктуры для </w:t>
            </w:r>
            <w:proofErr w:type="gramStart"/>
            <w:r w:rsidRPr="005345EB">
              <w:rPr>
                <w:rFonts w:ascii="Times New Roman" w:eastAsia="Calibri" w:hAnsi="Times New Roman" w:cs="Times New Roman"/>
                <w:sz w:val="12"/>
                <w:szCs w:val="12"/>
              </w:rPr>
              <w:t>грузового</w:t>
            </w:r>
            <w:proofErr w:type="gramEnd"/>
            <w:r w:rsidRPr="005345EB">
              <w:rPr>
                <w:rFonts w:ascii="Times New Roman" w:eastAsia="Calibri" w:hAnsi="Times New Roman" w:cs="Times New Roman"/>
                <w:sz w:val="12"/>
                <w:szCs w:val="12"/>
              </w:rPr>
              <w:t xml:space="preserve"> </w:t>
            </w:r>
          </w:p>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транспорта, </w:t>
            </w:r>
            <w:proofErr w:type="gramStart"/>
            <w:r w:rsidRPr="005345EB">
              <w:rPr>
                <w:rFonts w:ascii="Times New Roman" w:eastAsia="Calibri" w:hAnsi="Times New Roman" w:cs="Times New Roman"/>
                <w:sz w:val="12"/>
                <w:szCs w:val="12"/>
              </w:rPr>
              <w:t>транспортных</w:t>
            </w:r>
            <w:proofErr w:type="gramEnd"/>
            <w:r w:rsidRPr="005345EB">
              <w:rPr>
                <w:rFonts w:ascii="Times New Roman" w:eastAsia="Calibri" w:hAnsi="Times New Roman" w:cs="Times New Roman"/>
                <w:sz w:val="12"/>
                <w:szCs w:val="12"/>
              </w:rPr>
              <w:t xml:space="preserve"> </w:t>
            </w:r>
          </w:p>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средств коммунальных и дорожных служб;</w:t>
            </w:r>
          </w:p>
        </w:tc>
        <w:tc>
          <w:tcPr>
            <w:tcW w:w="103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Число мест стоянок </w:t>
            </w:r>
            <w:proofErr w:type="gramStart"/>
            <w:r w:rsidRPr="005345EB">
              <w:rPr>
                <w:rFonts w:ascii="Times New Roman" w:eastAsia="Calibri" w:hAnsi="Times New Roman" w:cs="Times New Roman"/>
                <w:sz w:val="12"/>
                <w:szCs w:val="12"/>
              </w:rPr>
              <w:t>большегрузного</w:t>
            </w:r>
            <w:proofErr w:type="gramEnd"/>
            <w:r w:rsidRPr="005345EB">
              <w:rPr>
                <w:rFonts w:ascii="Times New Roman" w:eastAsia="Calibri" w:hAnsi="Times New Roman" w:cs="Times New Roman"/>
                <w:sz w:val="12"/>
                <w:szCs w:val="12"/>
              </w:rPr>
              <w:t xml:space="preserve"> </w:t>
            </w:r>
          </w:p>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транспорта</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5"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r>
      <w:tr w:rsidR="005345EB" w:rsidRPr="005345EB" w:rsidTr="009263D4">
        <w:trPr>
          <w:trHeight w:val="20"/>
        </w:trPr>
        <w:tc>
          <w:tcPr>
            <w:tcW w:w="2171"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г) мероприятия по развитию сети дорог поселения</w:t>
            </w:r>
          </w:p>
        </w:tc>
        <w:tc>
          <w:tcPr>
            <w:tcW w:w="103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Развитие улично-дорожной сети, </w:t>
            </w:r>
            <w:proofErr w:type="gramStart"/>
            <w:r w:rsidRPr="005345EB">
              <w:rPr>
                <w:rFonts w:ascii="Times New Roman" w:eastAsia="Calibri" w:hAnsi="Times New Roman" w:cs="Times New Roman"/>
                <w:sz w:val="12"/>
                <w:szCs w:val="12"/>
              </w:rPr>
              <w:t>км</w:t>
            </w:r>
            <w:proofErr w:type="gramEnd"/>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1,470</w:t>
            </w:r>
          </w:p>
        </w:tc>
        <w:tc>
          <w:tcPr>
            <w:tcW w:w="28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5"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32,211</w:t>
            </w:r>
          </w:p>
        </w:tc>
      </w:tr>
      <w:tr w:rsidR="005345EB" w:rsidRPr="005345EB" w:rsidTr="009263D4">
        <w:trPr>
          <w:trHeight w:val="20"/>
        </w:trPr>
        <w:tc>
          <w:tcPr>
            <w:tcW w:w="2171" w:type="pct"/>
            <w:vMerge w:val="restar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д) комплексные мероприятия </w:t>
            </w:r>
            <w:proofErr w:type="gramStart"/>
            <w:r w:rsidRPr="005345EB">
              <w:rPr>
                <w:rFonts w:ascii="Times New Roman" w:eastAsia="Calibri" w:hAnsi="Times New Roman" w:cs="Times New Roman"/>
                <w:sz w:val="12"/>
                <w:szCs w:val="12"/>
              </w:rPr>
              <w:t>по</w:t>
            </w:r>
            <w:proofErr w:type="gramEnd"/>
            <w:r w:rsidRPr="005345EB">
              <w:rPr>
                <w:rFonts w:ascii="Times New Roman" w:eastAsia="Calibri" w:hAnsi="Times New Roman" w:cs="Times New Roman"/>
                <w:sz w:val="12"/>
                <w:szCs w:val="12"/>
              </w:rPr>
              <w:t xml:space="preserve"> </w:t>
            </w:r>
          </w:p>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организации </w:t>
            </w:r>
            <w:proofErr w:type="gramStart"/>
            <w:r w:rsidRPr="005345EB">
              <w:rPr>
                <w:rFonts w:ascii="Times New Roman" w:eastAsia="Calibri" w:hAnsi="Times New Roman" w:cs="Times New Roman"/>
                <w:sz w:val="12"/>
                <w:szCs w:val="12"/>
              </w:rPr>
              <w:t>дорожного</w:t>
            </w:r>
            <w:proofErr w:type="gramEnd"/>
            <w:r w:rsidRPr="005345EB">
              <w:rPr>
                <w:rFonts w:ascii="Times New Roman" w:eastAsia="Calibri" w:hAnsi="Times New Roman" w:cs="Times New Roman"/>
                <w:sz w:val="12"/>
                <w:szCs w:val="12"/>
              </w:rPr>
              <w:t xml:space="preserve"> </w:t>
            </w:r>
          </w:p>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движения, в том числе </w:t>
            </w:r>
          </w:p>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мероприятия по повышению </w:t>
            </w:r>
          </w:p>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безопасности </w:t>
            </w:r>
            <w:proofErr w:type="gramStart"/>
            <w:r w:rsidRPr="005345EB">
              <w:rPr>
                <w:rFonts w:ascii="Times New Roman" w:eastAsia="Calibri" w:hAnsi="Times New Roman" w:cs="Times New Roman"/>
                <w:sz w:val="12"/>
                <w:szCs w:val="12"/>
              </w:rPr>
              <w:t>дорожного</w:t>
            </w:r>
            <w:proofErr w:type="gramEnd"/>
            <w:r w:rsidRPr="005345EB">
              <w:rPr>
                <w:rFonts w:ascii="Times New Roman" w:eastAsia="Calibri" w:hAnsi="Times New Roman" w:cs="Times New Roman"/>
                <w:sz w:val="12"/>
                <w:szCs w:val="12"/>
              </w:rPr>
              <w:t xml:space="preserve"> </w:t>
            </w:r>
          </w:p>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движения, снижению </w:t>
            </w:r>
          </w:p>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перегруженности дорог и (или) их участков</w:t>
            </w:r>
          </w:p>
        </w:tc>
        <w:tc>
          <w:tcPr>
            <w:tcW w:w="103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Число зарегистрированных ДТП</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5"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r>
      <w:tr w:rsidR="005345EB" w:rsidRPr="005345EB" w:rsidTr="009263D4">
        <w:trPr>
          <w:trHeight w:val="20"/>
        </w:trPr>
        <w:tc>
          <w:tcPr>
            <w:tcW w:w="2171" w:type="pct"/>
            <w:vMerge/>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103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Количество светофорных объектов </w:t>
            </w:r>
          </w:p>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на УДС, шт.</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5"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r>
      <w:tr w:rsidR="005345EB" w:rsidRPr="005345EB" w:rsidTr="009263D4">
        <w:trPr>
          <w:trHeight w:val="20"/>
        </w:trPr>
        <w:tc>
          <w:tcPr>
            <w:tcW w:w="2171" w:type="pct"/>
            <w:vMerge/>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103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Количество нанесенной дорожной разметки, м</w:t>
            </w:r>
            <w:proofErr w:type="gramStart"/>
            <w:r w:rsidRPr="005345EB">
              <w:rPr>
                <w:rFonts w:ascii="Times New Roman" w:eastAsia="Calibri" w:hAnsi="Times New Roman" w:cs="Times New Roman"/>
                <w:sz w:val="12"/>
                <w:szCs w:val="12"/>
              </w:rPr>
              <w:t>2</w:t>
            </w:r>
            <w:proofErr w:type="gramEnd"/>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c>
          <w:tcPr>
            <w:tcW w:w="285"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0</w:t>
            </w:r>
          </w:p>
        </w:tc>
      </w:tr>
      <w:tr w:rsidR="005345EB" w:rsidRPr="005345EB" w:rsidTr="009263D4">
        <w:trPr>
          <w:trHeight w:val="20"/>
        </w:trPr>
        <w:tc>
          <w:tcPr>
            <w:tcW w:w="2171" w:type="pct"/>
            <w:vMerge/>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p>
        </w:tc>
        <w:tc>
          <w:tcPr>
            <w:tcW w:w="1036"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Количество </w:t>
            </w:r>
            <w:proofErr w:type="gramStart"/>
            <w:r w:rsidRPr="005345EB">
              <w:rPr>
                <w:rFonts w:ascii="Times New Roman" w:eastAsia="Calibri" w:hAnsi="Times New Roman" w:cs="Times New Roman"/>
                <w:sz w:val="12"/>
                <w:szCs w:val="12"/>
              </w:rPr>
              <w:t>установленных</w:t>
            </w:r>
            <w:proofErr w:type="gramEnd"/>
            <w:r w:rsidRPr="005345EB">
              <w:rPr>
                <w:rFonts w:ascii="Times New Roman" w:eastAsia="Calibri" w:hAnsi="Times New Roman" w:cs="Times New Roman"/>
                <w:sz w:val="12"/>
                <w:szCs w:val="12"/>
              </w:rPr>
              <w:t xml:space="preserve"> </w:t>
            </w:r>
          </w:p>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дорожных знаков, ед.</w:t>
            </w:r>
          </w:p>
        </w:tc>
        <w:tc>
          <w:tcPr>
            <w:tcW w:w="377"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w:t>
            </w:r>
          </w:p>
        </w:tc>
        <w:tc>
          <w:tcPr>
            <w:tcW w:w="28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w:t>
            </w:r>
          </w:p>
        </w:tc>
        <w:tc>
          <w:tcPr>
            <w:tcW w:w="282"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w:t>
            </w:r>
          </w:p>
        </w:tc>
        <w:tc>
          <w:tcPr>
            <w:tcW w:w="28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w:t>
            </w:r>
          </w:p>
        </w:tc>
        <w:tc>
          <w:tcPr>
            <w:tcW w:w="283"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w:t>
            </w:r>
          </w:p>
        </w:tc>
        <w:tc>
          <w:tcPr>
            <w:tcW w:w="285" w:type="pct"/>
            <w:shd w:val="clear" w:color="auto" w:fill="auto"/>
          </w:tcPr>
          <w:p w:rsidR="005345EB" w:rsidRPr="005345EB" w:rsidRDefault="005345EB" w:rsidP="009263D4">
            <w:pPr>
              <w:tabs>
                <w:tab w:val="left" w:pos="284"/>
              </w:tabs>
              <w:spacing w:after="0" w:line="240" w:lineRule="auto"/>
              <w:rPr>
                <w:rFonts w:ascii="Times New Roman" w:eastAsia="Calibri" w:hAnsi="Times New Roman" w:cs="Times New Roman"/>
                <w:sz w:val="12"/>
                <w:szCs w:val="12"/>
              </w:rPr>
            </w:pPr>
            <w:r w:rsidRPr="005345EB">
              <w:rPr>
                <w:rFonts w:ascii="Times New Roman" w:eastAsia="Calibri" w:hAnsi="Times New Roman" w:cs="Times New Roman"/>
                <w:sz w:val="12"/>
                <w:szCs w:val="12"/>
              </w:rPr>
              <w:t>1</w:t>
            </w:r>
          </w:p>
        </w:tc>
      </w:tr>
    </w:tbl>
    <w:p w:rsidR="005345EB" w:rsidRPr="005345EB" w:rsidRDefault="005345EB" w:rsidP="009C778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Эффективность реализации муниципальной программы оценивается ежегодно на основе целевых показателей и индикаторов, исходя из соответствия фактических значений показателей (индикаторов) с их целевыми значениями, а также уровнем использования средств местного бюджета, предусмотренных в целях финансирования мероприятий муниципальной программы. </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Объемы финансирования мероприятий Программы ежегодно подлежат уточнению при формировании бюджета на очередной финансовый год и плановый период.</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7. 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на территории   сельского поселения Светлодольск</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В рамках реализации настоящей программы не предполагается проведение институциональных преобразований  структуры управления, а также характер взаимосвязей при осуществлении деятельности в сфере проектирования, строительства, реконструкции объектов транспортной инфраструктуры, предполагается оставить в неизменном виде. </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Настоящая программа разработана в соответствии с требованиями к программам комплексного развития транспортной инфраструктуры, утверждёнными Постановлением Правительства Российской Федерации №1440 от 25.12.2015 «Об утверждении требований к Программам комплексного развития транспортной инфраструктуры поселений, городских округов».</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8. Обоснование ресурсного обеспечения Программы</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lastRenderedPageBreak/>
        <w:t>Система финансового обеспечения реализации мероприятий муниципальной программы основывается на принципах и нормах действующего законодательства.</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 Планируемый общий объем финансирования Программы составит 9 407,369* тыс. руб., в том числе:</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средства федерального бюджета – 0,00  руб.;</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2026 год -0,00 руб.;</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2027 год -0,00 руб.;</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2028 год -0,00 руб.;</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2029 год -0,00 руб.;</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2030 год -0,00 руб.;</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2031-2033 года – 0,00 руб.</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средства областного бюджета  – 0,00 руб.;</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2026 год -0,00 руб.;</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2027 год -0,00 руб.;</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2028 год -0,00 руб.;</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2029 год -0,00 руб.;</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2030 год -0,00 руб.;</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2031-2033 года – 0,00 руб.</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средства местного бюджета –   руб.;</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2026 год – 0,00 руб.;</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2027 год - 0,00 руб.;</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2028 год - 0,00 руб.;</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2029 год – 0,00 руб.;</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2030 год - 0,00 руб.;</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2031-2033 года – 9 407,369 руб.</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внебюджетные средства – 0,00 руб.</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2026 год -0,00 руб.;</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2027 год -0,00 руб.;</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2028 год -0,00 руб.;</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2029 год -0,00 руб.;</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2030 год -0,00 руб.;</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2031-2033 года – 0,00 руб.</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Главным распорядителем средств местного бюджета, направленных на реализацию мероприятий муниципальной программы, является администрация сельского поселения Светлодольск муниципального района Сергиевский Самарской области.</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9. Механизм реализации Программы</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sz w:val="12"/>
          <w:szCs w:val="12"/>
        </w:rPr>
      </w:pPr>
      <w:proofErr w:type="gramStart"/>
      <w:r w:rsidRPr="005345EB">
        <w:rPr>
          <w:rFonts w:ascii="Times New Roman" w:eastAsia="Calibri" w:hAnsi="Times New Roman" w:cs="Times New Roman"/>
          <w:sz w:val="12"/>
          <w:szCs w:val="12"/>
        </w:rPr>
        <w:t>Управление и контроль за ходом реализации муниципальной программы осуществляется в соответствии с действующим законодательством, в том числе с учетом требований Порядка принятия решений о разработке, формирования и реализации, оценки эффективности муниципальных программ сельского поселения Антоновка муниципального района Сергиевский Самарской области, утвержденного постановлением администрации сельского поселения Светлодольск муниципального района Сергиевский от 07.02.2020 г. г. № 7.</w:t>
      </w:r>
      <w:proofErr w:type="gramEnd"/>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Общее руководство и </w:t>
      </w:r>
      <w:proofErr w:type="gramStart"/>
      <w:r w:rsidRPr="005345EB">
        <w:rPr>
          <w:rFonts w:ascii="Times New Roman" w:eastAsia="Calibri" w:hAnsi="Times New Roman" w:cs="Times New Roman"/>
          <w:sz w:val="12"/>
          <w:szCs w:val="12"/>
        </w:rPr>
        <w:t>контроль за</w:t>
      </w:r>
      <w:proofErr w:type="gramEnd"/>
      <w:r w:rsidRPr="005345EB">
        <w:rPr>
          <w:rFonts w:ascii="Times New Roman" w:eastAsia="Calibri" w:hAnsi="Times New Roman" w:cs="Times New Roman"/>
          <w:sz w:val="12"/>
          <w:szCs w:val="12"/>
        </w:rPr>
        <w:t xml:space="preserve"> ходом реализации Программы осуществляет администрация сельского поселения Светлодольск муниципального района Сергиевский.</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Текущий и последующий контроль за целевым и эффективным использованием бюджетных средств, выделенных на выполнение мероприятий Программы, осуществляют администрация сельского поселения Светлодольск муниципального района Сергиевский Самарской области.</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sz w:val="12"/>
          <w:szCs w:val="12"/>
        </w:rPr>
      </w:pPr>
      <w:proofErr w:type="gramStart"/>
      <w:r w:rsidRPr="005345EB">
        <w:rPr>
          <w:rFonts w:ascii="Times New Roman" w:eastAsia="Calibri" w:hAnsi="Times New Roman" w:cs="Times New Roman"/>
          <w:sz w:val="12"/>
          <w:szCs w:val="12"/>
        </w:rPr>
        <w:t>Контроль за</w:t>
      </w:r>
      <w:proofErr w:type="gramEnd"/>
      <w:r w:rsidRPr="005345EB">
        <w:rPr>
          <w:rFonts w:ascii="Times New Roman" w:eastAsia="Calibri" w:hAnsi="Times New Roman" w:cs="Times New Roman"/>
          <w:sz w:val="12"/>
          <w:szCs w:val="12"/>
        </w:rPr>
        <w:t xml:space="preserve"> ходом реализации программных мероприятий осуществляет администрация сельского поселения Светлодольск муниципального района Сергиевский Самарской области.</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 xml:space="preserve">Администрация сельского поселения Светлодольск муниципального района Сергиевский Самарской области ежегодно в срок до 1 марта подготавливает информацию о ходе реализации </w:t>
      </w:r>
      <w:r w:rsidRPr="005345EB">
        <w:rPr>
          <w:rFonts w:ascii="Times New Roman" w:eastAsia="Calibri" w:hAnsi="Times New Roman" w:cs="Times New Roman"/>
          <w:bCs/>
          <w:sz w:val="12"/>
          <w:szCs w:val="12"/>
        </w:rPr>
        <w:t>П</w:t>
      </w:r>
      <w:r w:rsidRPr="005345EB">
        <w:rPr>
          <w:rFonts w:ascii="Times New Roman" w:eastAsia="Calibri" w:hAnsi="Times New Roman" w:cs="Times New Roman"/>
          <w:sz w:val="12"/>
          <w:szCs w:val="12"/>
        </w:rPr>
        <w:t xml:space="preserve">рограммы за отчетный год, включая оценку значений целевых индикаторов и показателей, а также показателей эффективности реализации </w:t>
      </w:r>
      <w:r w:rsidRPr="005345EB">
        <w:rPr>
          <w:rFonts w:ascii="Times New Roman" w:eastAsia="Calibri" w:hAnsi="Times New Roman" w:cs="Times New Roman"/>
          <w:bCs/>
          <w:sz w:val="12"/>
          <w:szCs w:val="12"/>
        </w:rPr>
        <w:t>П</w:t>
      </w:r>
      <w:r w:rsidRPr="005345EB">
        <w:rPr>
          <w:rFonts w:ascii="Times New Roman" w:eastAsia="Calibri" w:hAnsi="Times New Roman" w:cs="Times New Roman"/>
          <w:sz w:val="12"/>
          <w:szCs w:val="12"/>
        </w:rPr>
        <w:t>рограммы, рассчитанных в соответствии с методикой.</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b/>
          <w:bCs/>
          <w:sz w:val="12"/>
          <w:szCs w:val="12"/>
        </w:rPr>
      </w:pPr>
      <w:r w:rsidRPr="005345EB">
        <w:rPr>
          <w:rFonts w:ascii="Times New Roman" w:eastAsia="Calibri" w:hAnsi="Times New Roman" w:cs="Times New Roman"/>
          <w:b/>
          <w:bCs/>
          <w:sz w:val="12"/>
          <w:szCs w:val="12"/>
        </w:rPr>
        <w:t xml:space="preserve">10. Методика комплексной оценки эффективности </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b/>
          <w:bCs/>
          <w:sz w:val="12"/>
          <w:szCs w:val="12"/>
        </w:rPr>
      </w:pPr>
      <w:r w:rsidRPr="005345EB">
        <w:rPr>
          <w:rFonts w:ascii="Times New Roman" w:eastAsia="Calibri" w:hAnsi="Times New Roman" w:cs="Times New Roman"/>
          <w:b/>
          <w:bCs/>
          <w:sz w:val="12"/>
          <w:szCs w:val="12"/>
        </w:rPr>
        <w:t>реализации программы</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Комплексная оценка эффективности реализации муниципальной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муниципальной программы и оценку эффективности реализации муниципальной программы.</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b/>
          <w:bCs/>
          <w:sz w:val="12"/>
          <w:szCs w:val="12"/>
        </w:rPr>
      </w:pPr>
      <w:r w:rsidRPr="005345EB">
        <w:rPr>
          <w:rFonts w:ascii="Times New Roman" w:eastAsia="Calibri" w:hAnsi="Times New Roman" w:cs="Times New Roman"/>
          <w:b/>
          <w:bCs/>
          <w:sz w:val="12"/>
          <w:szCs w:val="12"/>
        </w:rPr>
        <w:t>10.1. Оценка степени выполнения мероприятий программы</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Степень выполнения мероприятий муниципальной программы за отчетный год рассчитывается как отношение количества мероприятий, выполненных в отчетном году в установленные сроки, к общему количеству мероприятий, предусмотренных к выполнению в отчетном году.</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Степень выполнения мероприятий муниципальной программы по окончании ее реализации рассчитывается как отношение количества мероприятий, выполненных за весь период реализации муниципальной программы, к общему количеству мероприятий, предусмотренных к выполнению за весь период ее реализации.</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b/>
          <w:bCs/>
          <w:sz w:val="12"/>
          <w:szCs w:val="12"/>
        </w:rPr>
      </w:pPr>
      <w:r w:rsidRPr="005345EB">
        <w:rPr>
          <w:rFonts w:ascii="Times New Roman" w:eastAsia="Calibri" w:hAnsi="Times New Roman" w:cs="Times New Roman"/>
          <w:b/>
          <w:bCs/>
          <w:sz w:val="12"/>
          <w:szCs w:val="12"/>
        </w:rPr>
        <w:t>10.2. Оценка эффективности реализации муниципальной программы</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Эффективность реализации муниципальной программы оценивается путем соотнесения степени достижения показателей (индикаторов) муниципальной программы с уровнем ее финансирования (расходов).</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Показатель эффективности реализации муниципальной программы (R) за отчетный год рассчитывается по формуле</w:t>
      </w:r>
    </w:p>
    <w:p w:rsidR="005345EB" w:rsidRPr="005345EB" w:rsidRDefault="005345EB" w:rsidP="009C7784">
      <w:pPr>
        <w:tabs>
          <w:tab w:val="left" w:pos="284"/>
        </w:tabs>
        <w:spacing w:after="0" w:line="240" w:lineRule="auto"/>
        <w:jc w:val="center"/>
        <w:rPr>
          <w:rFonts w:ascii="Times New Roman" w:eastAsia="Calibri" w:hAnsi="Times New Roman" w:cs="Times New Roman"/>
          <w:b/>
          <w:sz w:val="12"/>
          <w:szCs w:val="12"/>
        </w:rPr>
      </w:pPr>
      <w:r w:rsidRPr="005345EB">
        <w:rPr>
          <w:rFonts w:ascii="Times New Roman" w:eastAsia="Calibri" w:hAnsi="Times New Roman" w:cs="Times New Roman"/>
          <w:b/>
          <w:noProof/>
          <w:sz w:val="12"/>
          <w:szCs w:val="12"/>
          <w:lang w:eastAsia="ru-RU"/>
        </w:rPr>
        <w:drawing>
          <wp:inline distT="0" distB="0" distL="0" distR="0">
            <wp:extent cx="1208598" cy="827244"/>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717" cy="828010"/>
                    </a:xfrm>
                    <a:prstGeom prst="rect">
                      <a:avLst/>
                    </a:prstGeom>
                    <a:noFill/>
                    <a:ln>
                      <a:noFill/>
                    </a:ln>
                  </pic:spPr>
                </pic:pic>
              </a:graphicData>
            </a:graphic>
          </wp:inline>
        </w:drawing>
      </w:r>
      <w:r w:rsidRPr="005345EB">
        <w:rPr>
          <w:rFonts w:ascii="Times New Roman" w:eastAsia="Calibri" w:hAnsi="Times New Roman" w:cs="Times New Roman"/>
          <w:b/>
          <w:sz w:val="12"/>
          <w:szCs w:val="12"/>
        </w:rPr>
        <w:t>,</w:t>
      </w:r>
    </w:p>
    <w:p w:rsidR="005345EB" w:rsidRPr="005345EB" w:rsidRDefault="005345EB" w:rsidP="005345EB">
      <w:pPr>
        <w:tabs>
          <w:tab w:val="left" w:pos="284"/>
        </w:tabs>
        <w:spacing w:after="0" w:line="240" w:lineRule="auto"/>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lastRenderedPageBreak/>
        <w:t xml:space="preserve">где </w:t>
      </w:r>
      <w:r w:rsidRPr="005345EB">
        <w:rPr>
          <w:rFonts w:ascii="Times New Roman" w:eastAsia="Calibri" w:hAnsi="Times New Roman" w:cs="Times New Roman"/>
          <w:noProof/>
          <w:sz w:val="12"/>
          <w:szCs w:val="12"/>
          <w:lang w:eastAsia="ru-RU"/>
        </w:rPr>
        <w:drawing>
          <wp:inline distT="0" distB="0" distL="0" distR="0">
            <wp:extent cx="137536" cy="159026"/>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467" cy="156633"/>
                    </a:xfrm>
                    <a:prstGeom prst="rect">
                      <a:avLst/>
                    </a:prstGeom>
                    <a:noFill/>
                    <a:ln>
                      <a:noFill/>
                    </a:ln>
                  </pic:spPr>
                </pic:pic>
              </a:graphicData>
            </a:graphic>
          </wp:inline>
        </w:drawing>
      </w:r>
      <w:r w:rsidRPr="005345EB">
        <w:rPr>
          <w:rFonts w:ascii="Times New Roman" w:eastAsia="Calibri" w:hAnsi="Times New Roman" w:cs="Times New Roman"/>
          <w:sz w:val="12"/>
          <w:szCs w:val="12"/>
        </w:rPr>
        <w:t xml:space="preserve"> - количество показателей (индикаторов) муниципальной программы;</w:t>
      </w:r>
    </w:p>
    <w:p w:rsidR="005345EB" w:rsidRPr="005345EB" w:rsidRDefault="005345EB" w:rsidP="005345EB">
      <w:pPr>
        <w:tabs>
          <w:tab w:val="left" w:pos="284"/>
        </w:tabs>
        <w:spacing w:after="0" w:line="240" w:lineRule="auto"/>
        <w:jc w:val="both"/>
        <w:rPr>
          <w:rFonts w:ascii="Times New Roman" w:eastAsia="Calibri" w:hAnsi="Times New Roman" w:cs="Times New Roman"/>
          <w:sz w:val="12"/>
          <w:szCs w:val="12"/>
        </w:rPr>
      </w:pPr>
      <w:r w:rsidRPr="005345EB">
        <w:rPr>
          <w:rFonts w:ascii="Times New Roman" w:eastAsia="Calibri" w:hAnsi="Times New Roman" w:cs="Times New Roman"/>
          <w:noProof/>
          <w:sz w:val="12"/>
          <w:szCs w:val="12"/>
          <w:lang w:eastAsia="ru-RU"/>
        </w:rPr>
        <w:drawing>
          <wp:inline distT="0" distB="0" distL="0" distR="0">
            <wp:extent cx="241720" cy="159026"/>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300" cy="158750"/>
                    </a:xfrm>
                    <a:prstGeom prst="rect">
                      <a:avLst/>
                    </a:prstGeom>
                    <a:noFill/>
                    <a:ln>
                      <a:noFill/>
                    </a:ln>
                  </pic:spPr>
                </pic:pic>
              </a:graphicData>
            </a:graphic>
          </wp:inline>
        </w:drawing>
      </w:r>
      <w:r w:rsidRPr="005345EB">
        <w:rPr>
          <w:rFonts w:ascii="Times New Roman" w:eastAsia="Calibri" w:hAnsi="Times New Roman" w:cs="Times New Roman"/>
          <w:sz w:val="12"/>
          <w:szCs w:val="12"/>
        </w:rPr>
        <w:t xml:space="preserve"> - плановое значение n-</w:t>
      </w:r>
      <w:proofErr w:type="spellStart"/>
      <w:r w:rsidRPr="005345EB">
        <w:rPr>
          <w:rFonts w:ascii="Times New Roman" w:eastAsia="Calibri" w:hAnsi="Times New Roman" w:cs="Times New Roman"/>
          <w:sz w:val="12"/>
          <w:szCs w:val="12"/>
        </w:rPr>
        <w:t>го</w:t>
      </w:r>
      <w:proofErr w:type="spellEnd"/>
      <w:r w:rsidRPr="005345EB">
        <w:rPr>
          <w:rFonts w:ascii="Times New Roman" w:eastAsia="Calibri" w:hAnsi="Times New Roman" w:cs="Times New Roman"/>
          <w:sz w:val="12"/>
          <w:szCs w:val="12"/>
        </w:rPr>
        <w:t xml:space="preserve"> показателя (индикатора);</w:t>
      </w:r>
    </w:p>
    <w:p w:rsidR="005345EB" w:rsidRPr="005345EB" w:rsidRDefault="005345EB" w:rsidP="005345EB">
      <w:pPr>
        <w:tabs>
          <w:tab w:val="left" w:pos="284"/>
        </w:tabs>
        <w:spacing w:after="0" w:line="240" w:lineRule="auto"/>
        <w:jc w:val="both"/>
        <w:rPr>
          <w:rFonts w:ascii="Times New Roman" w:eastAsia="Calibri" w:hAnsi="Times New Roman" w:cs="Times New Roman"/>
          <w:sz w:val="12"/>
          <w:szCs w:val="12"/>
        </w:rPr>
      </w:pPr>
      <w:r w:rsidRPr="005345EB">
        <w:rPr>
          <w:rFonts w:ascii="Times New Roman" w:eastAsia="Calibri" w:hAnsi="Times New Roman" w:cs="Times New Roman"/>
          <w:noProof/>
          <w:sz w:val="12"/>
          <w:szCs w:val="12"/>
          <w:lang w:eastAsia="ru-RU"/>
        </w:rPr>
        <w:drawing>
          <wp:inline distT="0" distB="0" distL="0" distR="0">
            <wp:extent cx="262393" cy="182217"/>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1938" cy="181901"/>
                    </a:xfrm>
                    <a:prstGeom prst="rect">
                      <a:avLst/>
                    </a:prstGeom>
                    <a:noFill/>
                    <a:ln>
                      <a:noFill/>
                    </a:ln>
                  </pic:spPr>
                </pic:pic>
              </a:graphicData>
            </a:graphic>
          </wp:inline>
        </w:drawing>
      </w:r>
      <w:r w:rsidRPr="005345EB">
        <w:rPr>
          <w:rFonts w:ascii="Times New Roman" w:eastAsia="Calibri" w:hAnsi="Times New Roman" w:cs="Times New Roman"/>
          <w:sz w:val="12"/>
          <w:szCs w:val="12"/>
        </w:rPr>
        <w:t xml:space="preserve"> - значение n-</w:t>
      </w:r>
      <w:proofErr w:type="spellStart"/>
      <w:r w:rsidRPr="005345EB">
        <w:rPr>
          <w:rFonts w:ascii="Times New Roman" w:eastAsia="Calibri" w:hAnsi="Times New Roman" w:cs="Times New Roman"/>
          <w:sz w:val="12"/>
          <w:szCs w:val="12"/>
        </w:rPr>
        <w:t>го</w:t>
      </w:r>
      <w:proofErr w:type="spellEnd"/>
      <w:r w:rsidRPr="005345EB">
        <w:rPr>
          <w:rFonts w:ascii="Times New Roman" w:eastAsia="Calibri" w:hAnsi="Times New Roman" w:cs="Times New Roman"/>
          <w:sz w:val="12"/>
          <w:szCs w:val="12"/>
        </w:rPr>
        <w:t xml:space="preserve"> показателя (индикатора) на конец отчетного года;</w:t>
      </w:r>
    </w:p>
    <w:p w:rsidR="005345EB" w:rsidRPr="005345EB" w:rsidRDefault="005345EB" w:rsidP="005345EB">
      <w:pPr>
        <w:tabs>
          <w:tab w:val="left" w:pos="284"/>
        </w:tabs>
        <w:spacing w:after="0" w:line="240" w:lineRule="auto"/>
        <w:jc w:val="both"/>
        <w:rPr>
          <w:rFonts w:ascii="Times New Roman" w:eastAsia="Calibri" w:hAnsi="Times New Roman" w:cs="Times New Roman"/>
          <w:sz w:val="12"/>
          <w:szCs w:val="12"/>
        </w:rPr>
      </w:pPr>
      <w:r w:rsidRPr="005345EB">
        <w:rPr>
          <w:rFonts w:ascii="Times New Roman" w:eastAsia="Calibri" w:hAnsi="Times New Roman" w:cs="Times New Roman"/>
          <w:noProof/>
          <w:sz w:val="12"/>
          <w:szCs w:val="12"/>
          <w:lang w:eastAsia="ru-RU"/>
        </w:rPr>
        <w:drawing>
          <wp:inline distT="0" distB="0" distL="0" distR="0">
            <wp:extent cx="262393" cy="177501"/>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3878" cy="178506"/>
                    </a:xfrm>
                    <a:prstGeom prst="rect">
                      <a:avLst/>
                    </a:prstGeom>
                    <a:noFill/>
                    <a:ln>
                      <a:noFill/>
                    </a:ln>
                  </pic:spPr>
                </pic:pic>
              </a:graphicData>
            </a:graphic>
          </wp:inline>
        </w:drawing>
      </w:r>
      <w:proofErr w:type="gramStart"/>
      <w:r w:rsidRPr="005345EB">
        <w:rPr>
          <w:rFonts w:ascii="Times New Roman" w:eastAsia="Calibri" w:hAnsi="Times New Roman" w:cs="Times New Roman"/>
          <w:sz w:val="12"/>
          <w:szCs w:val="12"/>
        </w:rPr>
        <w:t>- плановая сумма финансирования по муниципальной программы, предусмотренная на реализацию мероприятий муниципальной программы в отчетном году;</w:t>
      </w:r>
      <w:proofErr w:type="gramEnd"/>
    </w:p>
    <w:p w:rsidR="005345EB" w:rsidRPr="005345EB" w:rsidRDefault="005345EB" w:rsidP="005345EB">
      <w:pPr>
        <w:tabs>
          <w:tab w:val="left" w:pos="284"/>
        </w:tabs>
        <w:spacing w:after="0" w:line="240" w:lineRule="auto"/>
        <w:jc w:val="both"/>
        <w:rPr>
          <w:rFonts w:ascii="Times New Roman" w:eastAsia="Calibri" w:hAnsi="Times New Roman" w:cs="Times New Roman"/>
          <w:sz w:val="12"/>
          <w:szCs w:val="12"/>
        </w:rPr>
      </w:pPr>
      <w:r w:rsidRPr="005345EB">
        <w:rPr>
          <w:rFonts w:ascii="Times New Roman" w:eastAsia="Calibri" w:hAnsi="Times New Roman" w:cs="Times New Roman"/>
          <w:noProof/>
          <w:sz w:val="12"/>
          <w:szCs w:val="12"/>
          <w:lang w:eastAsia="ru-RU"/>
        </w:rPr>
        <w:drawing>
          <wp:inline distT="0" distB="0" distL="0" distR="0">
            <wp:extent cx="262393" cy="180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0522" cy="178865"/>
                    </a:xfrm>
                    <a:prstGeom prst="rect">
                      <a:avLst/>
                    </a:prstGeom>
                    <a:noFill/>
                    <a:ln>
                      <a:noFill/>
                    </a:ln>
                  </pic:spPr>
                </pic:pic>
              </a:graphicData>
            </a:graphic>
          </wp:inline>
        </w:drawing>
      </w:r>
      <w:r w:rsidRPr="005345EB">
        <w:rPr>
          <w:rFonts w:ascii="Times New Roman" w:eastAsia="Calibri" w:hAnsi="Times New Roman" w:cs="Times New Roman"/>
          <w:sz w:val="12"/>
          <w:szCs w:val="12"/>
        </w:rPr>
        <w:t xml:space="preserve"> - сумма фактически произведенных расходов на реализацию мероприятий муниципальной программы на конец отчетного года.</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Для расчета показателя эффективности реализации муниципальной программы (R) используются показатели (индикаторы), достижение значений которых предусмотрено в отчетном году.</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sz w:val="12"/>
          <w:szCs w:val="12"/>
        </w:rPr>
      </w:pPr>
      <w:r w:rsidRPr="005345EB">
        <w:rPr>
          <w:rFonts w:ascii="Times New Roman" w:eastAsia="Calibri" w:hAnsi="Times New Roman" w:cs="Times New Roman"/>
          <w:sz w:val="12"/>
          <w:szCs w:val="12"/>
        </w:rPr>
        <w:t>Оценка эффективности реализации муниципальной программы за весь период реализации рассчитывается как среднее арифметическое показателей эффективности реализации муниципальной программы за все отчетные годы.</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b/>
          <w:sz w:val="12"/>
          <w:szCs w:val="12"/>
        </w:rPr>
      </w:pPr>
      <w:r w:rsidRPr="005345EB">
        <w:rPr>
          <w:rFonts w:ascii="Times New Roman" w:eastAsia="Calibri" w:hAnsi="Times New Roman" w:cs="Times New Roman"/>
          <w:b/>
          <w:sz w:val="12"/>
          <w:szCs w:val="12"/>
        </w:rPr>
        <w:t>11. Методика расчета показателей (индикаторов) Программы</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 xml:space="preserve">Оценка степени выполнения мероприятий муниципальной программы представляет собой отношение количества выполненных мероприятий к общему количеству запланированных мероприятий. </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bCs/>
          <w:i/>
          <w:sz w:val="12"/>
          <w:szCs w:val="12"/>
        </w:rPr>
      </w:pPr>
      <w:r w:rsidRPr="005345EB">
        <w:rPr>
          <w:rFonts w:ascii="Times New Roman" w:eastAsia="Calibri" w:hAnsi="Times New Roman" w:cs="Times New Roman"/>
          <w:bCs/>
          <w:i/>
          <w:sz w:val="12"/>
          <w:szCs w:val="12"/>
        </w:rPr>
        <w:t>Эффективность реализации муниципальной программы признается низкой:</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менее 80 процентов;</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более или равной 80 и менее 100 процентов;</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равной 100 процентов;</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или равном  80 процентов и менее или равном 100 процентов, но степени выполнения мероприятий муниципальной программы менее 80 процентов;</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мене 80 процентов.</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bCs/>
          <w:i/>
          <w:sz w:val="12"/>
          <w:szCs w:val="12"/>
        </w:rPr>
      </w:pPr>
      <w:r w:rsidRPr="005345EB">
        <w:rPr>
          <w:rFonts w:ascii="Times New Roman" w:eastAsia="Calibri" w:hAnsi="Times New Roman" w:cs="Times New Roman"/>
          <w:bCs/>
          <w:i/>
          <w:sz w:val="12"/>
          <w:szCs w:val="12"/>
        </w:rPr>
        <w:t>Муниципальная программа признается эффективной:</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при значении показателя эффективности реализации муниципальной программы (в пределах) более или равной 80 и менее  или равном 100 процентов и степени выполнения мероприятий муниципальной программы (в пределах) более и равной 80 и менее 100 процентов;</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более и равной 80 или менее 100 процентов.</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bCs/>
          <w:i/>
          <w:sz w:val="12"/>
          <w:szCs w:val="12"/>
        </w:rPr>
      </w:pPr>
      <w:r w:rsidRPr="005345EB">
        <w:rPr>
          <w:rFonts w:ascii="Times New Roman" w:eastAsia="Calibri" w:hAnsi="Times New Roman" w:cs="Times New Roman"/>
          <w:bCs/>
          <w:i/>
          <w:sz w:val="12"/>
          <w:szCs w:val="12"/>
        </w:rPr>
        <w:t>Эффективность реализации муниципальной программы признается высокой:</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или равном 80 процентов или менее или равном 100 процентов и степени выполнения мероприятий муниципальной программы равной 100 процентам;</w:t>
      </w:r>
    </w:p>
    <w:p w:rsidR="005345EB" w:rsidRPr="005345EB" w:rsidRDefault="005345EB" w:rsidP="009C7784">
      <w:pPr>
        <w:tabs>
          <w:tab w:val="left" w:pos="284"/>
        </w:tabs>
        <w:spacing w:after="0" w:line="240" w:lineRule="auto"/>
        <w:ind w:firstLine="284"/>
        <w:jc w:val="both"/>
        <w:rPr>
          <w:rFonts w:ascii="Times New Roman" w:eastAsia="Calibri" w:hAnsi="Times New Roman" w:cs="Times New Roman"/>
          <w:bCs/>
          <w:sz w:val="12"/>
          <w:szCs w:val="12"/>
        </w:rPr>
      </w:pPr>
      <w:r w:rsidRPr="005345EB">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равной 100 процентам</w:t>
      </w:r>
    </w:p>
    <w:p w:rsidR="005345EB" w:rsidRPr="005345EB" w:rsidRDefault="005345EB" w:rsidP="005345EB">
      <w:pPr>
        <w:tabs>
          <w:tab w:val="left" w:pos="284"/>
        </w:tabs>
        <w:spacing w:after="0" w:line="240" w:lineRule="auto"/>
        <w:jc w:val="both"/>
        <w:rPr>
          <w:rFonts w:ascii="Times New Roman" w:eastAsia="Calibri" w:hAnsi="Times New Roman" w:cs="Times New Roman"/>
          <w:b/>
          <w:bCs/>
          <w:sz w:val="12"/>
          <w:szCs w:val="12"/>
        </w:rPr>
      </w:pPr>
    </w:p>
    <w:p w:rsidR="005345EB" w:rsidRDefault="005345EB" w:rsidP="006D4521">
      <w:pPr>
        <w:tabs>
          <w:tab w:val="left" w:pos="284"/>
        </w:tabs>
        <w:spacing w:after="0" w:line="240" w:lineRule="auto"/>
        <w:jc w:val="both"/>
        <w:rPr>
          <w:rFonts w:ascii="Times New Roman" w:eastAsia="Calibri" w:hAnsi="Times New Roman" w:cs="Times New Roman"/>
          <w:sz w:val="12"/>
          <w:szCs w:val="12"/>
        </w:rPr>
      </w:pPr>
    </w:p>
    <w:p w:rsidR="00FC4C29" w:rsidRPr="00FC4C29" w:rsidRDefault="00FC4C29" w:rsidP="00FC4C29">
      <w:pPr>
        <w:tabs>
          <w:tab w:val="left" w:pos="284"/>
        </w:tabs>
        <w:spacing w:after="0" w:line="240" w:lineRule="auto"/>
        <w:jc w:val="center"/>
        <w:rPr>
          <w:rFonts w:ascii="Times New Roman" w:eastAsia="Calibri" w:hAnsi="Times New Roman" w:cs="Times New Roman"/>
          <w:b/>
          <w:sz w:val="12"/>
          <w:szCs w:val="12"/>
        </w:rPr>
      </w:pPr>
      <w:r w:rsidRPr="00FC4C29">
        <w:rPr>
          <w:rFonts w:ascii="Times New Roman" w:eastAsia="Calibri" w:hAnsi="Times New Roman" w:cs="Times New Roman"/>
          <w:b/>
          <w:sz w:val="12"/>
          <w:szCs w:val="12"/>
        </w:rPr>
        <w:t>АДМИНИСТРАЦИЯ</w:t>
      </w:r>
    </w:p>
    <w:p w:rsidR="00FC4C29" w:rsidRPr="00FC4C29" w:rsidRDefault="00FC4C29" w:rsidP="00FC4C29">
      <w:pPr>
        <w:tabs>
          <w:tab w:val="left" w:pos="284"/>
        </w:tabs>
        <w:spacing w:after="0" w:line="240" w:lineRule="auto"/>
        <w:jc w:val="center"/>
        <w:rPr>
          <w:rFonts w:ascii="Times New Roman" w:eastAsia="Calibri" w:hAnsi="Times New Roman" w:cs="Times New Roman"/>
          <w:b/>
          <w:sz w:val="12"/>
          <w:szCs w:val="12"/>
        </w:rPr>
      </w:pPr>
      <w:r w:rsidRPr="00FC4C29">
        <w:rPr>
          <w:rFonts w:ascii="Times New Roman" w:eastAsia="Calibri" w:hAnsi="Times New Roman" w:cs="Times New Roman"/>
          <w:b/>
          <w:sz w:val="12"/>
          <w:szCs w:val="12"/>
        </w:rPr>
        <w:t>СЕЛЬСКОГО ПОСЕЛЕНИЯ АНТОНОВКА</w:t>
      </w:r>
    </w:p>
    <w:p w:rsidR="00FC4C29" w:rsidRPr="00FC4C29" w:rsidRDefault="00FC4C29" w:rsidP="00FC4C29">
      <w:pPr>
        <w:tabs>
          <w:tab w:val="left" w:pos="284"/>
        </w:tabs>
        <w:spacing w:after="0" w:line="240" w:lineRule="auto"/>
        <w:jc w:val="center"/>
        <w:rPr>
          <w:rFonts w:ascii="Times New Roman" w:eastAsia="Calibri" w:hAnsi="Times New Roman" w:cs="Times New Roman"/>
          <w:b/>
          <w:sz w:val="12"/>
          <w:szCs w:val="12"/>
        </w:rPr>
      </w:pPr>
      <w:r w:rsidRPr="00FC4C29">
        <w:rPr>
          <w:rFonts w:ascii="Times New Roman" w:eastAsia="Calibri" w:hAnsi="Times New Roman" w:cs="Times New Roman"/>
          <w:b/>
          <w:sz w:val="12"/>
          <w:szCs w:val="12"/>
        </w:rPr>
        <w:t>МУНИЦИПАЛЬНОГО РАЙОНА СЕРГИЕВСКИЙ</w:t>
      </w:r>
    </w:p>
    <w:p w:rsidR="00FC4C29" w:rsidRPr="00FC4C29" w:rsidRDefault="00FC4C29" w:rsidP="00FC4C29">
      <w:pPr>
        <w:tabs>
          <w:tab w:val="left" w:pos="284"/>
        </w:tabs>
        <w:spacing w:after="0" w:line="240" w:lineRule="auto"/>
        <w:jc w:val="center"/>
        <w:rPr>
          <w:rFonts w:ascii="Times New Roman" w:eastAsia="Calibri" w:hAnsi="Times New Roman" w:cs="Times New Roman"/>
          <w:b/>
          <w:sz w:val="12"/>
          <w:szCs w:val="12"/>
        </w:rPr>
      </w:pPr>
      <w:r w:rsidRPr="00FC4C29">
        <w:rPr>
          <w:rFonts w:ascii="Times New Roman" w:eastAsia="Calibri" w:hAnsi="Times New Roman" w:cs="Times New Roman"/>
          <w:b/>
          <w:sz w:val="12"/>
          <w:szCs w:val="12"/>
        </w:rPr>
        <w:t>САМАРСКОЙ ОБЛАСТИ</w:t>
      </w:r>
    </w:p>
    <w:p w:rsidR="00FC4C29" w:rsidRPr="00FC4C29" w:rsidRDefault="00FC4C29" w:rsidP="00FC4C29">
      <w:pPr>
        <w:tabs>
          <w:tab w:val="left" w:pos="284"/>
        </w:tabs>
        <w:spacing w:after="0" w:line="240" w:lineRule="auto"/>
        <w:jc w:val="center"/>
        <w:rPr>
          <w:rFonts w:ascii="Times New Roman" w:eastAsia="Calibri" w:hAnsi="Times New Roman" w:cs="Times New Roman"/>
          <w:b/>
          <w:sz w:val="12"/>
          <w:szCs w:val="12"/>
        </w:rPr>
      </w:pPr>
    </w:p>
    <w:p w:rsidR="00FC4C29" w:rsidRPr="00FC4C29" w:rsidRDefault="00FC4C29" w:rsidP="00FC4C29">
      <w:pPr>
        <w:tabs>
          <w:tab w:val="left" w:pos="284"/>
        </w:tabs>
        <w:spacing w:after="0" w:line="240" w:lineRule="auto"/>
        <w:jc w:val="center"/>
        <w:rPr>
          <w:rFonts w:ascii="Times New Roman" w:eastAsia="Calibri" w:hAnsi="Times New Roman" w:cs="Times New Roman"/>
          <w:b/>
          <w:sz w:val="12"/>
          <w:szCs w:val="12"/>
        </w:rPr>
      </w:pPr>
      <w:r w:rsidRPr="00FC4C29">
        <w:rPr>
          <w:rFonts w:ascii="Times New Roman" w:eastAsia="Calibri" w:hAnsi="Times New Roman" w:cs="Times New Roman"/>
          <w:b/>
          <w:sz w:val="12"/>
          <w:szCs w:val="12"/>
        </w:rPr>
        <w:t>ПОСТАНОВЛЕНИЕ</w:t>
      </w:r>
    </w:p>
    <w:p w:rsidR="00FC4C29" w:rsidRPr="00FC4C29" w:rsidRDefault="00FC4C29" w:rsidP="00FC4C29">
      <w:pPr>
        <w:tabs>
          <w:tab w:val="left" w:pos="284"/>
        </w:tabs>
        <w:spacing w:after="0" w:line="240" w:lineRule="auto"/>
        <w:jc w:val="center"/>
        <w:rPr>
          <w:rFonts w:ascii="Times New Roman" w:eastAsia="Calibri" w:hAnsi="Times New Roman" w:cs="Times New Roman"/>
          <w:b/>
          <w:sz w:val="12"/>
          <w:szCs w:val="12"/>
        </w:rPr>
      </w:pPr>
      <w:r w:rsidRPr="00FC4C29">
        <w:rPr>
          <w:rFonts w:ascii="Times New Roman" w:eastAsia="Calibri" w:hAnsi="Times New Roman" w:cs="Times New Roman"/>
          <w:b/>
          <w:sz w:val="12"/>
          <w:szCs w:val="12"/>
        </w:rPr>
        <w:t>от «15»  октября 2025 г. № 44</w:t>
      </w:r>
    </w:p>
    <w:p w:rsidR="00FC4C29" w:rsidRPr="00FC4C29" w:rsidRDefault="00FC4C29" w:rsidP="00FC4C29">
      <w:pPr>
        <w:tabs>
          <w:tab w:val="left" w:pos="284"/>
        </w:tabs>
        <w:spacing w:after="0" w:line="240" w:lineRule="auto"/>
        <w:jc w:val="center"/>
        <w:rPr>
          <w:rFonts w:ascii="Times New Roman" w:eastAsia="Calibri" w:hAnsi="Times New Roman" w:cs="Times New Roman"/>
          <w:b/>
          <w:sz w:val="12"/>
          <w:szCs w:val="12"/>
        </w:rPr>
      </w:pPr>
    </w:p>
    <w:p w:rsidR="00FC4C29" w:rsidRDefault="00FC4C29" w:rsidP="00FC4C29">
      <w:pPr>
        <w:tabs>
          <w:tab w:val="left" w:pos="284"/>
        </w:tabs>
        <w:spacing w:after="0" w:line="240" w:lineRule="auto"/>
        <w:jc w:val="center"/>
        <w:rPr>
          <w:rFonts w:ascii="Times New Roman" w:eastAsia="Calibri" w:hAnsi="Times New Roman" w:cs="Times New Roman"/>
          <w:b/>
          <w:sz w:val="12"/>
          <w:szCs w:val="12"/>
        </w:rPr>
      </w:pPr>
      <w:r w:rsidRPr="00FC4C29">
        <w:rPr>
          <w:rFonts w:ascii="Times New Roman" w:eastAsia="Calibri" w:hAnsi="Times New Roman" w:cs="Times New Roman"/>
          <w:b/>
          <w:sz w:val="12"/>
          <w:szCs w:val="12"/>
        </w:rPr>
        <w:t>О ВНЕСЕНИИ ИЗМЕНЕНИЙ В ПРИЛОЖЕНИЕ №1</w:t>
      </w:r>
      <w:proofErr w:type="gramStart"/>
      <w:r w:rsidRPr="00FC4C29">
        <w:rPr>
          <w:rFonts w:ascii="Times New Roman" w:eastAsia="Calibri" w:hAnsi="Times New Roman" w:cs="Times New Roman"/>
          <w:b/>
          <w:sz w:val="12"/>
          <w:szCs w:val="12"/>
        </w:rPr>
        <w:t xml:space="preserve"> К</w:t>
      </w:r>
      <w:proofErr w:type="gramEnd"/>
      <w:r w:rsidRPr="00FC4C29">
        <w:rPr>
          <w:rFonts w:ascii="Times New Roman" w:eastAsia="Calibri" w:hAnsi="Times New Roman" w:cs="Times New Roman"/>
          <w:b/>
          <w:sz w:val="12"/>
          <w:szCs w:val="12"/>
        </w:rPr>
        <w:t xml:space="preserve">  ПОСТАНОВЛЕНИЮ  № 11 ОТ 12.03.2024 ГОДА </w:t>
      </w:r>
    </w:p>
    <w:p w:rsidR="00FC4C29" w:rsidRDefault="00FC4C29" w:rsidP="00FC4C29">
      <w:pPr>
        <w:tabs>
          <w:tab w:val="left" w:pos="284"/>
        </w:tabs>
        <w:spacing w:after="0" w:line="240" w:lineRule="auto"/>
        <w:jc w:val="center"/>
        <w:rPr>
          <w:rFonts w:ascii="Times New Roman" w:eastAsia="Calibri" w:hAnsi="Times New Roman" w:cs="Times New Roman"/>
          <w:b/>
          <w:sz w:val="12"/>
          <w:szCs w:val="12"/>
        </w:rPr>
      </w:pPr>
      <w:r w:rsidRPr="00FC4C29">
        <w:rPr>
          <w:rFonts w:ascii="Times New Roman" w:eastAsia="Calibri" w:hAnsi="Times New Roman" w:cs="Times New Roman"/>
          <w:b/>
          <w:sz w:val="12"/>
          <w:szCs w:val="12"/>
        </w:rPr>
        <w:t>АДМИНИСТРАЦИИ СЕЛЬСКОГО ПОСЕЛЕНИЯ АНТОНОВКА МУНИЦИПАЛЬНОГО РАЙОНА СЕРГИЕВСКИЙ</w:t>
      </w:r>
    </w:p>
    <w:p w:rsidR="00FC4C29" w:rsidRDefault="00FC4C29" w:rsidP="00FC4C29">
      <w:pPr>
        <w:tabs>
          <w:tab w:val="left" w:pos="284"/>
        </w:tabs>
        <w:spacing w:after="0" w:line="240" w:lineRule="auto"/>
        <w:jc w:val="center"/>
        <w:rPr>
          <w:rFonts w:ascii="Times New Roman" w:eastAsia="Calibri" w:hAnsi="Times New Roman" w:cs="Times New Roman"/>
          <w:b/>
          <w:sz w:val="12"/>
          <w:szCs w:val="12"/>
        </w:rPr>
      </w:pPr>
      <w:r w:rsidRPr="00FC4C29">
        <w:rPr>
          <w:rFonts w:ascii="Times New Roman" w:eastAsia="Calibri" w:hAnsi="Times New Roman" w:cs="Times New Roman"/>
          <w:b/>
          <w:sz w:val="12"/>
          <w:szCs w:val="12"/>
        </w:rPr>
        <w:t xml:space="preserve"> «ОБ УТВЕРЖДЕНИИ МУНИЦИПАЛЬНОЙ ПРОГРАММЫ СЕЛЬСКОГО ПОСЕЛЕНИЯ АНТОНОВКА </w:t>
      </w:r>
    </w:p>
    <w:p w:rsidR="00FC4C29" w:rsidRDefault="00FC4C29" w:rsidP="00FC4C29">
      <w:pPr>
        <w:tabs>
          <w:tab w:val="left" w:pos="284"/>
        </w:tabs>
        <w:spacing w:after="0" w:line="240" w:lineRule="auto"/>
        <w:jc w:val="center"/>
        <w:rPr>
          <w:rFonts w:ascii="Times New Roman" w:eastAsia="Calibri" w:hAnsi="Times New Roman" w:cs="Times New Roman"/>
          <w:b/>
          <w:sz w:val="12"/>
          <w:szCs w:val="12"/>
        </w:rPr>
      </w:pPr>
      <w:r w:rsidRPr="00FC4C29">
        <w:rPr>
          <w:rFonts w:ascii="Times New Roman" w:eastAsia="Calibri" w:hAnsi="Times New Roman" w:cs="Times New Roman"/>
          <w:b/>
          <w:sz w:val="12"/>
          <w:szCs w:val="12"/>
        </w:rPr>
        <w:t xml:space="preserve">МУНИЦИПАЛЬНОГО РАЙОНА СЕРГИЕВСКИЙ «МОДЕРНИЗАЦИЯ И РАЗВИТИЕ АВТОМОБИЛЬНЫХ ДОРОГ </w:t>
      </w:r>
    </w:p>
    <w:p w:rsidR="00FC4C29" w:rsidRPr="00FC4C29" w:rsidRDefault="00FC4C29" w:rsidP="00FC4C29">
      <w:pPr>
        <w:tabs>
          <w:tab w:val="left" w:pos="284"/>
        </w:tabs>
        <w:spacing w:after="0" w:line="240" w:lineRule="auto"/>
        <w:jc w:val="center"/>
        <w:rPr>
          <w:rFonts w:ascii="Times New Roman" w:eastAsia="Calibri" w:hAnsi="Times New Roman" w:cs="Times New Roman"/>
          <w:b/>
          <w:sz w:val="12"/>
          <w:szCs w:val="12"/>
        </w:rPr>
      </w:pPr>
      <w:r w:rsidRPr="00FC4C29">
        <w:rPr>
          <w:rFonts w:ascii="Times New Roman" w:eastAsia="Calibri" w:hAnsi="Times New Roman" w:cs="Times New Roman"/>
          <w:b/>
          <w:sz w:val="12"/>
          <w:szCs w:val="12"/>
        </w:rPr>
        <w:t>ОБЩЕГО ПОЛЬЗОВАНИЯ МЕСТНОГО ЗНАЧЕНИЯ НА 2024-2026 ГОДЫ»</w:t>
      </w:r>
    </w:p>
    <w:p w:rsidR="00FC4C29" w:rsidRPr="00FC4C29" w:rsidRDefault="00FC4C29" w:rsidP="00FC4C29">
      <w:pPr>
        <w:tabs>
          <w:tab w:val="left" w:pos="284"/>
        </w:tabs>
        <w:spacing w:after="0" w:line="240" w:lineRule="auto"/>
        <w:jc w:val="center"/>
        <w:rPr>
          <w:rFonts w:ascii="Times New Roman" w:eastAsia="Calibri" w:hAnsi="Times New Roman" w:cs="Times New Roman"/>
          <w:b/>
          <w:sz w:val="12"/>
          <w:szCs w:val="12"/>
        </w:rPr>
      </w:pPr>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proofErr w:type="gramStart"/>
      <w:r w:rsidRPr="00FC4C29">
        <w:rPr>
          <w:rFonts w:ascii="Times New Roman" w:eastAsia="Calibri" w:hAnsi="Times New Roman" w:cs="Times New Roman"/>
          <w:sz w:val="12"/>
          <w:szCs w:val="12"/>
        </w:rPr>
        <w:t>В соответствии с Бюджетным кодексом Российской Федерации, Федеральным законом Российской Федерации от 6 октября 2003 года №131-ФЗ «Об общих принципах организации местного самоуправления в Российской Федерации», Уставом сельского поселения Антоновка муниципального района Сергиевский и в целях повышения уровня благоустройства дорог сельского поселения Антоновка  муниципального района Сергиевский, администрация сельского поселения Антоновка  муниципального района Сергиевский постановляет:</w:t>
      </w:r>
      <w:proofErr w:type="gramEnd"/>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FC4C29">
        <w:rPr>
          <w:rFonts w:ascii="Times New Roman" w:eastAsia="Calibri" w:hAnsi="Times New Roman" w:cs="Times New Roman"/>
          <w:sz w:val="12"/>
          <w:szCs w:val="12"/>
        </w:rPr>
        <w:t>Внести изменения в Приложение № 1 к постановлению администрации сельского поселения Антоновка муниципального района Сергиевский № 11 от 12.03.2024 года «Об утверждении муниципальной Программы сельского поселения Антоновка муниципального района Сергиевский «Модернизация и развитие автомобильных дорог общего пользования местного значения  на 2024-2026 годы» (далее - Программа) следующего содержания:</w:t>
      </w:r>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t>1.1. В паспорте  Программы раздел «Объемы и источники финансирования Программы» изложить в следующей редакции:</w:t>
      </w:r>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t>Общий объем финансирования Программы составляет:</w:t>
      </w:r>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t>8 859 998,28 (*) рублей, в том числе:</w:t>
      </w:r>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t>- средства областного бюджета  – 8 583 111,00 рублей;</w:t>
      </w:r>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t>- средства местного бюджета  – 351 217,90рублей:</w:t>
      </w:r>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t>-2024 г. – 5 412 495,73   рублей:</w:t>
      </w:r>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t>средства местного бюджета – 211 384,73  рублей;</w:t>
      </w:r>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t>средства областного бюджета – 5 201 111,00 рублей;</w:t>
      </w:r>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t>внебюджетные средства – 0,00рублей;</w:t>
      </w:r>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t>-2025 г. –  3 521 833,17рублей:</w:t>
      </w:r>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t>средства местного бюджета – 139 833,17 рублей;</w:t>
      </w:r>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lastRenderedPageBreak/>
        <w:t>средства областного бюджета– 3 382 000,00 рублей;</w:t>
      </w:r>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t>внебюджетные средства–  0,00 рублей»</w:t>
      </w:r>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t>-2026 г. – 0,00рублей:</w:t>
      </w:r>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t>средства местного бюджета–  0,00рублей;</w:t>
      </w:r>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t>средства областного бюджета– 0,00 рублей;</w:t>
      </w:r>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t>внебюджетные средства – 0,00 рублей.</w:t>
      </w:r>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t>1.2</w:t>
      </w:r>
      <w:proofErr w:type="gramStart"/>
      <w:r w:rsidRPr="00FC4C29">
        <w:rPr>
          <w:rFonts w:ascii="Times New Roman" w:eastAsia="Calibri" w:hAnsi="Times New Roman" w:cs="Times New Roman"/>
          <w:sz w:val="12"/>
          <w:szCs w:val="12"/>
        </w:rPr>
        <w:t xml:space="preserve"> В</w:t>
      </w:r>
      <w:proofErr w:type="gramEnd"/>
      <w:r w:rsidRPr="00FC4C29">
        <w:rPr>
          <w:rFonts w:ascii="Times New Roman" w:eastAsia="Calibri" w:hAnsi="Times New Roman" w:cs="Times New Roman"/>
          <w:sz w:val="12"/>
          <w:szCs w:val="12"/>
        </w:rPr>
        <w:t xml:space="preserve"> Программе раздел 4 «Обоснование ресурсного  обеспечения Программы» изложить в следующей редакции:</w:t>
      </w:r>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t>Реализация мероприятий Программы осуществляется за счет средств местного бюджета, в том числе формируемых за счет поступающих в местный бюджет средств областного бюджета.</w:t>
      </w:r>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t>Мероприятия по проектированию, строительству, реконструкции, ремонту и капитальному ремонту автомобильных дорог сельского поселения Антоновка муниципального района Сергиевский, а также капитальный ремонт и ремонт дворовых территорий многоквартирных домов населенных пунктов, проездов к дворовым территориям многоквартирных домов населенных пунктов осуществляются также за счет средств местного бюджета.</w:t>
      </w:r>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t>Программные мероприятия, источники и объемы финансирования приведены в Приложении №1.</w:t>
      </w:r>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t xml:space="preserve">Общий объем финансирования Программы  </w:t>
      </w:r>
      <w:proofErr w:type="gramStart"/>
      <w:r w:rsidRPr="00FC4C29">
        <w:rPr>
          <w:rFonts w:ascii="Times New Roman" w:eastAsia="Calibri" w:hAnsi="Times New Roman" w:cs="Times New Roman"/>
          <w:sz w:val="12"/>
          <w:szCs w:val="12"/>
        </w:rPr>
        <w:t>составляет Общий объем финансирования Программы составляет</w:t>
      </w:r>
      <w:proofErr w:type="gramEnd"/>
      <w:r w:rsidRPr="00FC4C29">
        <w:rPr>
          <w:rFonts w:ascii="Times New Roman" w:eastAsia="Calibri" w:hAnsi="Times New Roman" w:cs="Times New Roman"/>
          <w:sz w:val="12"/>
          <w:szCs w:val="12"/>
        </w:rPr>
        <w:t>:</w:t>
      </w:r>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t>8 859 998,28 (*) рублей, в том числе:</w:t>
      </w:r>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t>- средства областного бюджета  – 8 583 111,00 рублей;</w:t>
      </w:r>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t>- средства местного бюджета  – 351 217,90 рублей:</w:t>
      </w:r>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t>-2024 г. – 5 412 495,73   рублей:</w:t>
      </w:r>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t>средства местного бюджета – 211 384,73  рублей;</w:t>
      </w:r>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t>средства областного бюджета – 5 201 111,00 рублей;</w:t>
      </w:r>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t>внебюджетные средства – 0,00рублей;</w:t>
      </w:r>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t>-2025 г. –  3 521 833,17 рублей:</w:t>
      </w:r>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t>средства местного бюджета – 139 833,17  рублей;</w:t>
      </w:r>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t>средства областного бюджета– 3 382 000,00 рублей;</w:t>
      </w:r>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t>внебюджетные средства–  0,00 рублей»</w:t>
      </w:r>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t>-2026 г. – 0,00  рублей:</w:t>
      </w:r>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t>средства местного бюджета–  0,00 рублей;</w:t>
      </w:r>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t>средства областного бюджета– 0,00 рублей;</w:t>
      </w:r>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t>внебюджетные средства – 0,00 рублей.</w:t>
      </w:r>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t>2. Приложение № 1 к Программе изложить в редакции согласно приложению № 1 к настоящему постановлению.</w:t>
      </w:r>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t>3.Опубликовать настоящее постановление в газете «Сергиевский вестник».</w:t>
      </w:r>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t xml:space="preserve">5. </w:t>
      </w:r>
      <w:proofErr w:type="gramStart"/>
      <w:r w:rsidRPr="00FC4C29">
        <w:rPr>
          <w:rFonts w:ascii="Times New Roman" w:eastAsia="Calibri" w:hAnsi="Times New Roman" w:cs="Times New Roman"/>
          <w:sz w:val="12"/>
          <w:szCs w:val="12"/>
        </w:rPr>
        <w:t>Контроль за</w:t>
      </w:r>
      <w:proofErr w:type="gramEnd"/>
      <w:r w:rsidRPr="00FC4C29">
        <w:rPr>
          <w:rFonts w:ascii="Times New Roman" w:eastAsia="Calibri" w:hAnsi="Times New Roman" w:cs="Times New Roman"/>
          <w:sz w:val="12"/>
          <w:szCs w:val="12"/>
        </w:rPr>
        <w:t xml:space="preserve"> выполнением настоящего постановления оставляю за собой.</w:t>
      </w:r>
    </w:p>
    <w:p w:rsidR="00FC4C29" w:rsidRPr="00FC4C29" w:rsidRDefault="00FC4C29" w:rsidP="00FC4C29">
      <w:pPr>
        <w:tabs>
          <w:tab w:val="left" w:pos="284"/>
        </w:tabs>
        <w:spacing w:after="0" w:line="240" w:lineRule="auto"/>
        <w:jc w:val="right"/>
        <w:rPr>
          <w:rFonts w:ascii="Times New Roman" w:eastAsia="Calibri" w:hAnsi="Times New Roman" w:cs="Times New Roman"/>
          <w:sz w:val="12"/>
          <w:szCs w:val="12"/>
        </w:rPr>
      </w:pPr>
      <w:proofErr w:type="spellStart"/>
      <w:r w:rsidRPr="00FC4C29">
        <w:rPr>
          <w:rFonts w:ascii="Times New Roman" w:eastAsia="Calibri" w:hAnsi="Times New Roman" w:cs="Times New Roman"/>
          <w:sz w:val="12"/>
          <w:szCs w:val="12"/>
        </w:rPr>
        <w:t>И.о</w:t>
      </w:r>
      <w:proofErr w:type="spellEnd"/>
      <w:r w:rsidRPr="00FC4C29">
        <w:rPr>
          <w:rFonts w:ascii="Times New Roman" w:eastAsia="Calibri" w:hAnsi="Times New Roman" w:cs="Times New Roman"/>
          <w:sz w:val="12"/>
          <w:szCs w:val="12"/>
        </w:rPr>
        <w:t>. Главы сельского поселения Антоновка</w:t>
      </w:r>
    </w:p>
    <w:p w:rsidR="00FC4C29" w:rsidRDefault="00FC4C29" w:rsidP="00FC4C29">
      <w:pPr>
        <w:tabs>
          <w:tab w:val="left" w:pos="284"/>
        </w:tabs>
        <w:spacing w:after="0" w:line="240" w:lineRule="auto"/>
        <w:jc w:val="right"/>
        <w:rPr>
          <w:rFonts w:ascii="Times New Roman" w:eastAsia="Calibri" w:hAnsi="Times New Roman" w:cs="Times New Roman"/>
          <w:sz w:val="12"/>
          <w:szCs w:val="12"/>
        </w:rPr>
      </w:pPr>
      <w:r w:rsidRPr="00FC4C29">
        <w:rPr>
          <w:rFonts w:ascii="Times New Roman" w:eastAsia="Calibri" w:hAnsi="Times New Roman" w:cs="Times New Roman"/>
          <w:sz w:val="12"/>
          <w:szCs w:val="12"/>
        </w:rPr>
        <w:t>муниципального района Сергиевский</w:t>
      </w:r>
    </w:p>
    <w:p w:rsidR="00FC4C29" w:rsidRPr="00FC4C29" w:rsidRDefault="00FC4C29" w:rsidP="00FC4C29">
      <w:pPr>
        <w:tabs>
          <w:tab w:val="left" w:pos="284"/>
        </w:tabs>
        <w:spacing w:after="0" w:line="240" w:lineRule="auto"/>
        <w:jc w:val="right"/>
        <w:rPr>
          <w:rFonts w:ascii="Times New Roman" w:eastAsia="Calibri" w:hAnsi="Times New Roman" w:cs="Times New Roman"/>
          <w:sz w:val="12"/>
          <w:szCs w:val="12"/>
        </w:rPr>
      </w:pPr>
      <w:r w:rsidRPr="00FC4C29">
        <w:rPr>
          <w:rFonts w:ascii="Times New Roman" w:eastAsia="Calibri" w:hAnsi="Times New Roman" w:cs="Times New Roman"/>
          <w:sz w:val="12"/>
          <w:szCs w:val="12"/>
        </w:rPr>
        <w:t xml:space="preserve">И.А. </w:t>
      </w:r>
      <w:proofErr w:type="spellStart"/>
      <w:r w:rsidRPr="00FC4C29">
        <w:rPr>
          <w:rFonts w:ascii="Times New Roman" w:eastAsia="Calibri" w:hAnsi="Times New Roman" w:cs="Times New Roman"/>
          <w:sz w:val="12"/>
          <w:szCs w:val="12"/>
        </w:rPr>
        <w:t>Секуняева</w:t>
      </w:r>
      <w:proofErr w:type="spellEnd"/>
    </w:p>
    <w:p w:rsidR="00FC4C29" w:rsidRPr="00FC4C29" w:rsidRDefault="00FC4C29" w:rsidP="00FC4C29">
      <w:pPr>
        <w:tabs>
          <w:tab w:val="left" w:pos="284"/>
        </w:tabs>
        <w:spacing w:after="0" w:line="240" w:lineRule="auto"/>
        <w:jc w:val="both"/>
        <w:rPr>
          <w:rFonts w:ascii="Times New Roman" w:eastAsia="Calibri" w:hAnsi="Times New Roman" w:cs="Times New Roman"/>
          <w:sz w:val="12"/>
          <w:szCs w:val="12"/>
        </w:rPr>
      </w:pPr>
    </w:p>
    <w:p w:rsidR="00FC4C29" w:rsidRPr="00FC4C29" w:rsidRDefault="00FC4C29" w:rsidP="00FC4C29">
      <w:pPr>
        <w:tabs>
          <w:tab w:val="left" w:pos="284"/>
        </w:tabs>
        <w:spacing w:after="0" w:line="240" w:lineRule="auto"/>
        <w:jc w:val="right"/>
        <w:rPr>
          <w:rFonts w:ascii="Times New Roman" w:eastAsia="Calibri" w:hAnsi="Times New Roman" w:cs="Times New Roman"/>
          <w:i/>
          <w:sz w:val="12"/>
          <w:szCs w:val="12"/>
        </w:rPr>
      </w:pPr>
      <w:r w:rsidRPr="00FC4C29">
        <w:rPr>
          <w:rFonts w:ascii="Times New Roman" w:eastAsia="Calibri" w:hAnsi="Times New Roman" w:cs="Times New Roman"/>
          <w:i/>
          <w:sz w:val="12"/>
          <w:szCs w:val="12"/>
        </w:rPr>
        <w:t>Приложение №1</w:t>
      </w:r>
    </w:p>
    <w:p w:rsidR="00FC4C29" w:rsidRPr="00FC4C29" w:rsidRDefault="00FC4C29" w:rsidP="00FC4C29">
      <w:pPr>
        <w:tabs>
          <w:tab w:val="left" w:pos="284"/>
        </w:tabs>
        <w:spacing w:after="0" w:line="240" w:lineRule="auto"/>
        <w:jc w:val="right"/>
        <w:rPr>
          <w:rFonts w:ascii="Times New Roman" w:eastAsia="Calibri" w:hAnsi="Times New Roman" w:cs="Times New Roman"/>
          <w:i/>
          <w:sz w:val="12"/>
          <w:szCs w:val="12"/>
        </w:rPr>
      </w:pPr>
      <w:r w:rsidRPr="00FC4C29">
        <w:rPr>
          <w:rFonts w:ascii="Times New Roman" w:eastAsia="Calibri" w:hAnsi="Times New Roman" w:cs="Times New Roman"/>
          <w:i/>
          <w:sz w:val="12"/>
          <w:szCs w:val="12"/>
        </w:rPr>
        <w:t>к постановлению администрации сельского поселения Антоновка</w:t>
      </w:r>
    </w:p>
    <w:p w:rsidR="00FC4C29" w:rsidRPr="00FC4C29" w:rsidRDefault="00FC4C29" w:rsidP="00FC4C29">
      <w:pPr>
        <w:tabs>
          <w:tab w:val="left" w:pos="284"/>
        </w:tabs>
        <w:spacing w:after="0" w:line="240" w:lineRule="auto"/>
        <w:jc w:val="right"/>
        <w:rPr>
          <w:rFonts w:ascii="Times New Roman" w:eastAsia="Calibri" w:hAnsi="Times New Roman" w:cs="Times New Roman"/>
          <w:i/>
          <w:sz w:val="12"/>
          <w:szCs w:val="12"/>
        </w:rPr>
      </w:pPr>
      <w:r w:rsidRPr="00FC4C29">
        <w:rPr>
          <w:rFonts w:ascii="Times New Roman" w:eastAsia="Calibri" w:hAnsi="Times New Roman" w:cs="Times New Roman"/>
          <w:i/>
          <w:sz w:val="12"/>
          <w:szCs w:val="12"/>
        </w:rPr>
        <w:t>муниципального района Сергиевский Самарской области</w:t>
      </w:r>
    </w:p>
    <w:p w:rsidR="00FC4C29" w:rsidRPr="00FC4C29" w:rsidRDefault="00FC4C29" w:rsidP="00FC4C29">
      <w:pPr>
        <w:tabs>
          <w:tab w:val="left" w:pos="284"/>
        </w:tabs>
        <w:spacing w:after="0" w:line="240" w:lineRule="auto"/>
        <w:jc w:val="right"/>
        <w:rPr>
          <w:rFonts w:ascii="Times New Roman" w:eastAsia="Calibri" w:hAnsi="Times New Roman" w:cs="Times New Roman"/>
          <w:i/>
          <w:sz w:val="12"/>
          <w:szCs w:val="12"/>
        </w:rPr>
      </w:pPr>
      <w:r w:rsidRPr="00FC4C29">
        <w:rPr>
          <w:rFonts w:ascii="Times New Roman" w:eastAsia="Calibri" w:hAnsi="Times New Roman" w:cs="Times New Roman"/>
          <w:i/>
          <w:sz w:val="12"/>
          <w:szCs w:val="12"/>
        </w:rPr>
        <w:t>№44 от «15» октября 2025г.</w:t>
      </w:r>
    </w:p>
    <w:p w:rsidR="005345EB" w:rsidRDefault="005345EB" w:rsidP="006D4521">
      <w:pPr>
        <w:tabs>
          <w:tab w:val="left" w:pos="284"/>
        </w:tabs>
        <w:spacing w:after="0" w:line="240" w:lineRule="auto"/>
        <w:jc w:val="both"/>
        <w:rPr>
          <w:rFonts w:ascii="Times New Roman" w:eastAsia="Calibri" w:hAnsi="Times New Roman" w:cs="Times New Roman"/>
          <w:sz w:val="12"/>
          <w:szCs w:val="12"/>
        </w:rPr>
      </w:pPr>
    </w:p>
    <w:p w:rsidR="00FC4C29" w:rsidRDefault="00FC4C29" w:rsidP="00FC4C29">
      <w:pPr>
        <w:tabs>
          <w:tab w:val="left" w:pos="284"/>
        </w:tabs>
        <w:spacing w:after="0" w:line="240" w:lineRule="auto"/>
        <w:jc w:val="center"/>
        <w:rPr>
          <w:rFonts w:ascii="Times New Roman" w:eastAsia="Calibri" w:hAnsi="Times New Roman" w:cs="Times New Roman"/>
          <w:b/>
          <w:sz w:val="12"/>
          <w:szCs w:val="12"/>
        </w:rPr>
      </w:pPr>
      <w:r w:rsidRPr="00FC4C29">
        <w:rPr>
          <w:rFonts w:ascii="Times New Roman" w:eastAsia="Calibri" w:hAnsi="Times New Roman" w:cs="Times New Roman"/>
          <w:b/>
          <w:sz w:val="12"/>
          <w:szCs w:val="12"/>
        </w:rPr>
        <w:t xml:space="preserve">Программные мероприятия, источники и объемы финансирования муниципальной программы </w:t>
      </w:r>
    </w:p>
    <w:p w:rsidR="00FC4C29" w:rsidRDefault="00FC4C29" w:rsidP="00FC4C29">
      <w:pPr>
        <w:tabs>
          <w:tab w:val="left" w:pos="284"/>
        </w:tabs>
        <w:spacing w:after="0" w:line="240" w:lineRule="auto"/>
        <w:jc w:val="center"/>
        <w:rPr>
          <w:rFonts w:ascii="Times New Roman" w:eastAsia="Calibri" w:hAnsi="Times New Roman" w:cs="Times New Roman"/>
          <w:b/>
          <w:sz w:val="12"/>
          <w:szCs w:val="12"/>
        </w:rPr>
      </w:pPr>
      <w:r w:rsidRPr="00FC4C29">
        <w:rPr>
          <w:rFonts w:ascii="Times New Roman" w:eastAsia="Calibri" w:hAnsi="Times New Roman" w:cs="Times New Roman"/>
          <w:b/>
          <w:sz w:val="12"/>
          <w:szCs w:val="12"/>
        </w:rPr>
        <w:t>сельского поселения Антоновка муниципального района Сергиевский "Модернизация и развитие автомобильных дорог</w:t>
      </w:r>
    </w:p>
    <w:p w:rsidR="005345EB" w:rsidRPr="00FC4C29" w:rsidRDefault="00FC4C29" w:rsidP="00FC4C29">
      <w:pPr>
        <w:tabs>
          <w:tab w:val="left" w:pos="284"/>
        </w:tabs>
        <w:spacing w:after="0" w:line="240" w:lineRule="auto"/>
        <w:jc w:val="center"/>
        <w:rPr>
          <w:rFonts w:ascii="Times New Roman" w:eastAsia="Calibri" w:hAnsi="Times New Roman" w:cs="Times New Roman"/>
          <w:b/>
          <w:sz w:val="12"/>
          <w:szCs w:val="12"/>
        </w:rPr>
      </w:pPr>
      <w:r w:rsidRPr="00FC4C29">
        <w:rPr>
          <w:rFonts w:ascii="Times New Roman" w:eastAsia="Calibri" w:hAnsi="Times New Roman" w:cs="Times New Roman"/>
          <w:b/>
          <w:sz w:val="12"/>
          <w:szCs w:val="12"/>
        </w:rPr>
        <w:t xml:space="preserve"> общего пользования местного значения на 2024-2026 годы"</w:t>
      </w:r>
    </w:p>
    <w:tbl>
      <w:tblPr>
        <w:tblStyle w:val="af1"/>
        <w:tblW w:w="5000" w:type="pct"/>
        <w:tblLayout w:type="fixed"/>
        <w:tblCellMar>
          <w:left w:w="0" w:type="dxa"/>
          <w:right w:w="0" w:type="dxa"/>
        </w:tblCellMar>
        <w:tblLook w:val="04A0" w:firstRow="1" w:lastRow="0" w:firstColumn="1" w:lastColumn="0" w:noHBand="0" w:noVBand="1"/>
      </w:tblPr>
      <w:tblGrid>
        <w:gridCol w:w="160"/>
        <w:gridCol w:w="1123"/>
        <w:gridCol w:w="284"/>
        <w:gridCol w:w="284"/>
        <w:gridCol w:w="424"/>
        <w:gridCol w:w="284"/>
        <w:gridCol w:w="426"/>
        <w:gridCol w:w="426"/>
        <w:gridCol w:w="569"/>
        <w:gridCol w:w="286"/>
        <w:gridCol w:w="427"/>
        <w:gridCol w:w="569"/>
        <w:gridCol w:w="569"/>
        <w:gridCol w:w="286"/>
        <w:gridCol w:w="427"/>
        <w:gridCol w:w="424"/>
        <w:gridCol w:w="555"/>
      </w:tblGrid>
      <w:tr w:rsidR="00FC4C29" w:rsidRPr="00FC4C29" w:rsidTr="00FC4C29">
        <w:trPr>
          <w:trHeight w:val="20"/>
        </w:trPr>
        <w:tc>
          <w:tcPr>
            <w:tcW w:w="106" w:type="pct"/>
            <w:vMerge w:val="restar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 xml:space="preserve">№ </w:t>
            </w:r>
            <w:proofErr w:type="gramStart"/>
            <w:r w:rsidRPr="00FC4C29">
              <w:rPr>
                <w:rFonts w:ascii="Times New Roman" w:eastAsia="Calibri" w:hAnsi="Times New Roman" w:cs="Times New Roman"/>
                <w:sz w:val="12"/>
                <w:szCs w:val="12"/>
              </w:rPr>
              <w:t>п</w:t>
            </w:r>
            <w:proofErr w:type="gramEnd"/>
            <w:r w:rsidRPr="00FC4C29">
              <w:rPr>
                <w:rFonts w:ascii="Times New Roman" w:eastAsia="Calibri" w:hAnsi="Times New Roman" w:cs="Times New Roman"/>
                <w:sz w:val="12"/>
                <w:szCs w:val="12"/>
              </w:rPr>
              <w:t>/п</w:t>
            </w:r>
          </w:p>
        </w:tc>
        <w:tc>
          <w:tcPr>
            <w:tcW w:w="746" w:type="pct"/>
            <w:vMerge w:val="restar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Наименование мероприятия</w:t>
            </w:r>
          </w:p>
        </w:tc>
        <w:tc>
          <w:tcPr>
            <w:tcW w:w="378" w:type="pct"/>
            <w:gridSpan w:val="2"/>
            <w:vMerge w:val="restart"/>
            <w:hideMark/>
          </w:tcPr>
          <w:p w:rsidR="00FC4C29" w:rsidRPr="00FC4C29" w:rsidRDefault="00FC4C29" w:rsidP="00FC4C29">
            <w:pPr>
              <w:tabs>
                <w:tab w:val="left" w:pos="284"/>
              </w:tabs>
              <w:rPr>
                <w:rFonts w:ascii="Times New Roman" w:eastAsia="Calibri" w:hAnsi="Times New Roman" w:cs="Times New Roman"/>
                <w:sz w:val="12"/>
                <w:szCs w:val="12"/>
              </w:rPr>
            </w:pPr>
            <w:proofErr w:type="spellStart"/>
            <w:r w:rsidRPr="00FC4C29">
              <w:rPr>
                <w:rFonts w:ascii="Times New Roman" w:eastAsia="Calibri" w:hAnsi="Times New Roman" w:cs="Times New Roman"/>
                <w:sz w:val="12"/>
                <w:szCs w:val="12"/>
              </w:rPr>
              <w:t>Ед</w:t>
            </w:r>
            <w:proofErr w:type="gramStart"/>
            <w:r w:rsidRPr="00FC4C29">
              <w:rPr>
                <w:rFonts w:ascii="Times New Roman" w:eastAsia="Calibri" w:hAnsi="Times New Roman" w:cs="Times New Roman"/>
                <w:sz w:val="12"/>
                <w:szCs w:val="12"/>
              </w:rPr>
              <w:t>.и</w:t>
            </w:r>
            <w:proofErr w:type="gramEnd"/>
            <w:r w:rsidRPr="00FC4C29">
              <w:rPr>
                <w:rFonts w:ascii="Times New Roman" w:eastAsia="Calibri" w:hAnsi="Times New Roman" w:cs="Times New Roman"/>
                <w:sz w:val="12"/>
                <w:szCs w:val="12"/>
              </w:rPr>
              <w:t>зм</w:t>
            </w:r>
            <w:proofErr w:type="spellEnd"/>
            <w:r w:rsidRPr="00FC4C29">
              <w:rPr>
                <w:rFonts w:ascii="Times New Roman" w:eastAsia="Calibri" w:hAnsi="Times New Roman" w:cs="Times New Roman"/>
                <w:sz w:val="12"/>
                <w:szCs w:val="12"/>
              </w:rPr>
              <w:t>.</w:t>
            </w:r>
          </w:p>
        </w:tc>
        <w:tc>
          <w:tcPr>
            <w:tcW w:w="3771" w:type="pct"/>
            <w:gridSpan w:val="13"/>
            <w:noWrap/>
            <w:hideMark/>
          </w:tcPr>
          <w:p w:rsidR="00FC4C29" w:rsidRPr="00FC4C29" w:rsidRDefault="00FC4C29" w:rsidP="00FC4C29">
            <w:pPr>
              <w:tabs>
                <w:tab w:val="left" w:pos="284"/>
              </w:tabs>
              <w:rPr>
                <w:rFonts w:ascii="Times New Roman" w:eastAsia="Calibri" w:hAnsi="Times New Roman" w:cs="Times New Roman"/>
                <w:bCs/>
                <w:sz w:val="12"/>
                <w:szCs w:val="12"/>
              </w:rPr>
            </w:pPr>
            <w:r w:rsidRPr="00FC4C29">
              <w:rPr>
                <w:rFonts w:ascii="Times New Roman" w:eastAsia="Calibri" w:hAnsi="Times New Roman" w:cs="Times New Roman"/>
                <w:bCs/>
                <w:sz w:val="12"/>
                <w:szCs w:val="12"/>
              </w:rPr>
              <w:t>Финансирование</w:t>
            </w:r>
          </w:p>
        </w:tc>
      </w:tr>
      <w:tr w:rsidR="00FC4C29" w:rsidRPr="00FC4C29" w:rsidTr="00FC4C29">
        <w:trPr>
          <w:trHeight w:val="20"/>
        </w:trPr>
        <w:tc>
          <w:tcPr>
            <w:tcW w:w="106" w:type="pct"/>
            <w:vMerge/>
            <w:hideMark/>
          </w:tcPr>
          <w:p w:rsidR="00FC4C29" w:rsidRPr="00FC4C29" w:rsidRDefault="00FC4C29" w:rsidP="00FC4C29">
            <w:pPr>
              <w:tabs>
                <w:tab w:val="left" w:pos="284"/>
              </w:tabs>
              <w:rPr>
                <w:rFonts w:ascii="Times New Roman" w:eastAsia="Calibri" w:hAnsi="Times New Roman" w:cs="Times New Roman"/>
                <w:sz w:val="12"/>
                <w:szCs w:val="12"/>
              </w:rPr>
            </w:pPr>
          </w:p>
        </w:tc>
        <w:tc>
          <w:tcPr>
            <w:tcW w:w="746" w:type="pct"/>
            <w:vMerge/>
            <w:hideMark/>
          </w:tcPr>
          <w:p w:rsidR="00FC4C29" w:rsidRPr="00FC4C29" w:rsidRDefault="00FC4C29" w:rsidP="00FC4C29">
            <w:pPr>
              <w:tabs>
                <w:tab w:val="left" w:pos="284"/>
              </w:tabs>
              <w:rPr>
                <w:rFonts w:ascii="Times New Roman" w:eastAsia="Calibri" w:hAnsi="Times New Roman" w:cs="Times New Roman"/>
                <w:sz w:val="12"/>
                <w:szCs w:val="12"/>
              </w:rPr>
            </w:pPr>
          </w:p>
        </w:tc>
        <w:tc>
          <w:tcPr>
            <w:tcW w:w="378" w:type="pct"/>
            <w:gridSpan w:val="2"/>
            <w:vMerge/>
            <w:hideMark/>
          </w:tcPr>
          <w:p w:rsidR="00FC4C29" w:rsidRPr="00FC4C29" w:rsidRDefault="00FC4C29" w:rsidP="00FC4C29">
            <w:pPr>
              <w:tabs>
                <w:tab w:val="left" w:pos="284"/>
              </w:tabs>
              <w:rPr>
                <w:rFonts w:ascii="Times New Roman" w:eastAsia="Calibri" w:hAnsi="Times New Roman" w:cs="Times New Roman"/>
                <w:sz w:val="12"/>
                <w:szCs w:val="12"/>
              </w:rPr>
            </w:pPr>
          </w:p>
        </w:tc>
        <w:tc>
          <w:tcPr>
            <w:tcW w:w="282" w:type="pct"/>
            <w:vMerge w:val="restar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Всего</w:t>
            </w:r>
          </w:p>
        </w:tc>
        <w:tc>
          <w:tcPr>
            <w:tcW w:w="1133" w:type="pct"/>
            <w:gridSpan w:val="4"/>
            <w:hideMark/>
          </w:tcPr>
          <w:p w:rsidR="00FC4C29" w:rsidRPr="00FC4C29" w:rsidRDefault="00FC4C29" w:rsidP="00FC4C29">
            <w:pPr>
              <w:tabs>
                <w:tab w:val="left" w:pos="284"/>
              </w:tabs>
              <w:rPr>
                <w:rFonts w:ascii="Times New Roman" w:eastAsia="Calibri" w:hAnsi="Times New Roman" w:cs="Times New Roman"/>
                <w:bCs/>
                <w:sz w:val="12"/>
                <w:szCs w:val="12"/>
              </w:rPr>
            </w:pPr>
            <w:r w:rsidRPr="00FC4C29">
              <w:rPr>
                <w:rFonts w:ascii="Times New Roman" w:eastAsia="Calibri" w:hAnsi="Times New Roman" w:cs="Times New Roman"/>
                <w:bCs/>
                <w:sz w:val="12"/>
                <w:szCs w:val="12"/>
              </w:rPr>
              <w:t>2024 год</w:t>
            </w:r>
          </w:p>
        </w:tc>
        <w:tc>
          <w:tcPr>
            <w:tcW w:w="1230" w:type="pct"/>
            <w:gridSpan w:val="4"/>
            <w:hideMark/>
          </w:tcPr>
          <w:p w:rsidR="00FC4C29" w:rsidRPr="00FC4C29" w:rsidRDefault="00FC4C29" w:rsidP="00FC4C29">
            <w:pPr>
              <w:tabs>
                <w:tab w:val="left" w:pos="284"/>
              </w:tabs>
              <w:rPr>
                <w:rFonts w:ascii="Times New Roman" w:eastAsia="Calibri" w:hAnsi="Times New Roman" w:cs="Times New Roman"/>
                <w:bCs/>
                <w:sz w:val="12"/>
                <w:szCs w:val="12"/>
              </w:rPr>
            </w:pPr>
            <w:r w:rsidRPr="00FC4C29">
              <w:rPr>
                <w:rFonts w:ascii="Times New Roman" w:eastAsia="Calibri" w:hAnsi="Times New Roman" w:cs="Times New Roman"/>
                <w:bCs/>
                <w:sz w:val="12"/>
                <w:szCs w:val="12"/>
              </w:rPr>
              <w:t>2025 год</w:t>
            </w:r>
          </w:p>
        </w:tc>
        <w:tc>
          <w:tcPr>
            <w:tcW w:w="1126" w:type="pct"/>
            <w:gridSpan w:val="4"/>
            <w:hideMark/>
          </w:tcPr>
          <w:p w:rsidR="00FC4C29" w:rsidRPr="00FC4C29" w:rsidRDefault="00FC4C29" w:rsidP="00FC4C29">
            <w:pPr>
              <w:tabs>
                <w:tab w:val="left" w:pos="284"/>
              </w:tabs>
              <w:rPr>
                <w:rFonts w:ascii="Times New Roman" w:eastAsia="Calibri" w:hAnsi="Times New Roman" w:cs="Times New Roman"/>
                <w:bCs/>
                <w:sz w:val="12"/>
                <w:szCs w:val="12"/>
              </w:rPr>
            </w:pPr>
            <w:r w:rsidRPr="00FC4C29">
              <w:rPr>
                <w:rFonts w:ascii="Times New Roman" w:eastAsia="Calibri" w:hAnsi="Times New Roman" w:cs="Times New Roman"/>
                <w:bCs/>
                <w:sz w:val="12"/>
                <w:szCs w:val="12"/>
              </w:rPr>
              <w:t>2026 год</w:t>
            </w:r>
          </w:p>
        </w:tc>
      </w:tr>
      <w:tr w:rsidR="00FC4C29" w:rsidRPr="00FC4C29" w:rsidTr="00FC4C29">
        <w:trPr>
          <w:trHeight w:val="20"/>
        </w:trPr>
        <w:tc>
          <w:tcPr>
            <w:tcW w:w="106" w:type="pct"/>
            <w:vMerge/>
            <w:hideMark/>
          </w:tcPr>
          <w:p w:rsidR="00FC4C29" w:rsidRPr="00FC4C29" w:rsidRDefault="00FC4C29" w:rsidP="00FC4C29">
            <w:pPr>
              <w:tabs>
                <w:tab w:val="left" w:pos="284"/>
              </w:tabs>
              <w:rPr>
                <w:rFonts w:ascii="Times New Roman" w:eastAsia="Calibri" w:hAnsi="Times New Roman" w:cs="Times New Roman"/>
                <w:sz w:val="12"/>
                <w:szCs w:val="12"/>
              </w:rPr>
            </w:pPr>
          </w:p>
        </w:tc>
        <w:tc>
          <w:tcPr>
            <w:tcW w:w="746" w:type="pct"/>
            <w:vMerge/>
            <w:hideMark/>
          </w:tcPr>
          <w:p w:rsidR="00FC4C29" w:rsidRPr="00FC4C29" w:rsidRDefault="00FC4C29" w:rsidP="00FC4C29">
            <w:pPr>
              <w:tabs>
                <w:tab w:val="left" w:pos="284"/>
              </w:tabs>
              <w:rPr>
                <w:rFonts w:ascii="Times New Roman" w:eastAsia="Calibri" w:hAnsi="Times New Roman" w:cs="Times New Roman"/>
                <w:sz w:val="12"/>
                <w:szCs w:val="12"/>
              </w:rPr>
            </w:pPr>
          </w:p>
        </w:tc>
        <w:tc>
          <w:tcPr>
            <w:tcW w:w="378" w:type="pct"/>
            <w:gridSpan w:val="2"/>
            <w:vMerge/>
            <w:hideMark/>
          </w:tcPr>
          <w:p w:rsidR="00FC4C29" w:rsidRPr="00FC4C29" w:rsidRDefault="00FC4C29" w:rsidP="00FC4C29">
            <w:pPr>
              <w:tabs>
                <w:tab w:val="left" w:pos="284"/>
              </w:tabs>
              <w:rPr>
                <w:rFonts w:ascii="Times New Roman" w:eastAsia="Calibri" w:hAnsi="Times New Roman" w:cs="Times New Roman"/>
                <w:sz w:val="12"/>
                <w:szCs w:val="12"/>
              </w:rPr>
            </w:pPr>
          </w:p>
        </w:tc>
        <w:tc>
          <w:tcPr>
            <w:tcW w:w="282" w:type="pct"/>
            <w:vMerge/>
            <w:hideMark/>
          </w:tcPr>
          <w:p w:rsidR="00FC4C29" w:rsidRPr="00FC4C29" w:rsidRDefault="00FC4C29" w:rsidP="00FC4C29">
            <w:pPr>
              <w:tabs>
                <w:tab w:val="left" w:pos="284"/>
              </w:tabs>
              <w:rPr>
                <w:rFonts w:ascii="Times New Roman" w:eastAsia="Calibri" w:hAnsi="Times New Roman" w:cs="Times New Roman"/>
                <w:sz w:val="12"/>
                <w:szCs w:val="12"/>
              </w:rPr>
            </w:pPr>
          </w:p>
        </w:tc>
        <w:tc>
          <w:tcPr>
            <w:tcW w:w="189"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Итого</w:t>
            </w:r>
          </w:p>
        </w:tc>
        <w:tc>
          <w:tcPr>
            <w:tcW w:w="283"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Областной бюджет</w:t>
            </w:r>
          </w:p>
        </w:tc>
        <w:tc>
          <w:tcPr>
            <w:tcW w:w="283"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Местный бюджет</w:t>
            </w:r>
          </w:p>
        </w:tc>
        <w:tc>
          <w:tcPr>
            <w:tcW w:w="378"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Внебюджетные средства</w:t>
            </w:r>
          </w:p>
        </w:tc>
        <w:tc>
          <w:tcPr>
            <w:tcW w:w="190"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Итого</w:t>
            </w:r>
          </w:p>
        </w:tc>
        <w:tc>
          <w:tcPr>
            <w:tcW w:w="284"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Областной бюджет</w:t>
            </w:r>
          </w:p>
        </w:tc>
        <w:tc>
          <w:tcPr>
            <w:tcW w:w="378"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Местный бюджет</w:t>
            </w:r>
          </w:p>
        </w:tc>
        <w:tc>
          <w:tcPr>
            <w:tcW w:w="378"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Внебюджетные средства</w:t>
            </w:r>
          </w:p>
        </w:tc>
        <w:tc>
          <w:tcPr>
            <w:tcW w:w="190"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Итого</w:t>
            </w:r>
          </w:p>
        </w:tc>
        <w:tc>
          <w:tcPr>
            <w:tcW w:w="284"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Областной бюджет</w:t>
            </w:r>
          </w:p>
        </w:tc>
        <w:tc>
          <w:tcPr>
            <w:tcW w:w="282"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Местный бюджет</w:t>
            </w:r>
          </w:p>
        </w:tc>
        <w:tc>
          <w:tcPr>
            <w:tcW w:w="370"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Внебюджетные средства</w:t>
            </w:r>
          </w:p>
        </w:tc>
      </w:tr>
      <w:tr w:rsidR="00FC4C29" w:rsidRPr="00FC4C29" w:rsidTr="00FC4C29">
        <w:trPr>
          <w:trHeight w:val="20"/>
        </w:trPr>
        <w:tc>
          <w:tcPr>
            <w:tcW w:w="106"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1</w:t>
            </w:r>
          </w:p>
        </w:tc>
        <w:tc>
          <w:tcPr>
            <w:tcW w:w="746"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Ремонт улично-дорожной сети</w:t>
            </w:r>
          </w:p>
        </w:tc>
        <w:tc>
          <w:tcPr>
            <w:tcW w:w="189" w:type="pct"/>
            <w:hideMark/>
          </w:tcPr>
          <w:p w:rsidR="00FC4C29" w:rsidRPr="00FC4C29" w:rsidRDefault="00FC4C29" w:rsidP="00FC4C29">
            <w:pPr>
              <w:tabs>
                <w:tab w:val="left" w:pos="284"/>
              </w:tabs>
              <w:rPr>
                <w:rFonts w:ascii="Times New Roman" w:eastAsia="Calibri" w:hAnsi="Times New Roman" w:cs="Times New Roman"/>
                <w:sz w:val="12"/>
                <w:szCs w:val="12"/>
              </w:rPr>
            </w:pPr>
            <w:proofErr w:type="gramStart"/>
            <w:r w:rsidRPr="00FC4C29">
              <w:rPr>
                <w:rFonts w:ascii="Times New Roman" w:eastAsia="Calibri" w:hAnsi="Times New Roman" w:cs="Times New Roman"/>
                <w:sz w:val="12"/>
                <w:szCs w:val="12"/>
              </w:rPr>
              <w:t>км</w:t>
            </w:r>
            <w:proofErr w:type="gramEnd"/>
            <w:r w:rsidRPr="00FC4C29">
              <w:rPr>
                <w:rFonts w:ascii="Times New Roman" w:eastAsia="Calibri" w:hAnsi="Times New Roman" w:cs="Times New Roman"/>
                <w:sz w:val="12"/>
                <w:szCs w:val="12"/>
              </w:rPr>
              <w:t>.</w:t>
            </w:r>
          </w:p>
        </w:tc>
        <w:tc>
          <w:tcPr>
            <w:tcW w:w="189" w:type="pct"/>
            <w:hideMark/>
          </w:tcPr>
          <w:p w:rsidR="00FC4C29" w:rsidRPr="00FC4C29" w:rsidRDefault="00FC4C29" w:rsidP="00FC4C29">
            <w:pPr>
              <w:tabs>
                <w:tab w:val="left" w:pos="284"/>
              </w:tabs>
              <w:rPr>
                <w:rFonts w:ascii="Times New Roman" w:eastAsia="Calibri" w:hAnsi="Times New Roman" w:cs="Times New Roman"/>
                <w:bCs/>
                <w:sz w:val="12"/>
                <w:szCs w:val="12"/>
              </w:rPr>
            </w:pPr>
            <w:r w:rsidRPr="00FC4C29">
              <w:rPr>
                <w:rFonts w:ascii="Times New Roman" w:eastAsia="Calibri" w:hAnsi="Times New Roman" w:cs="Times New Roman"/>
                <w:bCs/>
                <w:sz w:val="12"/>
                <w:szCs w:val="12"/>
              </w:rPr>
              <w:t>0,483</w:t>
            </w:r>
          </w:p>
        </w:tc>
        <w:tc>
          <w:tcPr>
            <w:tcW w:w="282" w:type="pct"/>
            <w:hideMark/>
          </w:tcPr>
          <w:p w:rsidR="00FC4C29" w:rsidRPr="00FC4C29" w:rsidRDefault="00FC4C29" w:rsidP="00FC4C29">
            <w:pPr>
              <w:tabs>
                <w:tab w:val="left" w:pos="284"/>
              </w:tabs>
              <w:rPr>
                <w:rFonts w:ascii="Times New Roman" w:eastAsia="Calibri" w:hAnsi="Times New Roman" w:cs="Times New Roman"/>
                <w:bCs/>
                <w:sz w:val="12"/>
                <w:szCs w:val="12"/>
              </w:rPr>
            </w:pPr>
            <w:r w:rsidRPr="00FC4C29">
              <w:rPr>
                <w:rFonts w:ascii="Times New Roman" w:eastAsia="Calibri" w:hAnsi="Times New Roman" w:cs="Times New Roman"/>
                <w:bCs/>
                <w:sz w:val="12"/>
                <w:szCs w:val="12"/>
              </w:rPr>
              <w:t>8 727 818,29</w:t>
            </w:r>
          </w:p>
        </w:tc>
        <w:tc>
          <w:tcPr>
            <w:tcW w:w="189" w:type="pct"/>
            <w:hideMark/>
          </w:tcPr>
          <w:p w:rsidR="00FC4C29" w:rsidRPr="00FC4C29" w:rsidRDefault="00FC4C29" w:rsidP="00FC4C29">
            <w:pPr>
              <w:tabs>
                <w:tab w:val="left" w:pos="284"/>
              </w:tabs>
              <w:rPr>
                <w:rFonts w:ascii="Times New Roman" w:eastAsia="Calibri" w:hAnsi="Times New Roman" w:cs="Times New Roman"/>
                <w:bCs/>
                <w:sz w:val="12"/>
                <w:szCs w:val="12"/>
              </w:rPr>
            </w:pPr>
            <w:r w:rsidRPr="00FC4C29">
              <w:rPr>
                <w:rFonts w:ascii="Times New Roman" w:eastAsia="Calibri" w:hAnsi="Times New Roman" w:cs="Times New Roman"/>
                <w:bCs/>
                <w:sz w:val="12"/>
                <w:szCs w:val="12"/>
              </w:rPr>
              <w:t>5 280 315,74</w:t>
            </w:r>
          </w:p>
        </w:tc>
        <w:tc>
          <w:tcPr>
            <w:tcW w:w="283"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5 201 111,00</w:t>
            </w:r>
          </w:p>
        </w:tc>
        <w:tc>
          <w:tcPr>
            <w:tcW w:w="283"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79 204,74</w:t>
            </w:r>
          </w:p>
        </w:tc>
        <w:tc>
          <w:tcPr>
            <w:tcW w:w="378"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0,00</w:t>
            </w:r>
          </w:p>
        </w:tc>
        <w:tc>
          <w:tcPr>
            <w:tcW w:w="190" w:type="pct"/>
            <w:hideMark/>
          </w:tcPr>
          <w:p w:rsidR="00FC4C29" w:rsidRPr="00FC4C29" w:rsidRDefault="00FC4C29" w:rsidP="00FC4C29">
            <w:pPr>
              <w:tabs>
                <w:tab w:val="left" w:pos="284"/>
              </w:tabs>
              <w:rPr>
                <w:rFonts w:ascii="Times New Roman" w:eastAsia="Calibri" w:hAnsi="Times New Roman" w:cs="Times New Roman"/>
                <w:bCs/>
                <w:sz w:val="12"/>
                <w:szCs w:val="12"/>
              </w:rPr>
            </w:pPr>
            <w:r w:rsidRPr="00FC4C29">
              <w:rPr>
                <w:rFonts w:ascii="Times New Roman" w:eastAsia="Calibri" w:hAnsi="Times New Roman" w:cs="Times New Roman"/>
                <w:bCs/>
                <w:sz w:val="12"/>
                <w:szCs w:val="12"/>
              </w:rPr>
              <w:t>3 447 502,55</w:t>
            </w:r>
          </w:p>
        </w:tc>
        <w:tc>
          <w:tcPr>
            <w:tcW w:w="284"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3 382 000,00</w:t>
            </w:r>
          </w:p>
        </w:tc>
        <w:tc>
          <w:tcPr>
            <w:tcW w:w="378"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65 502,55</w:t>
            </w:r>
          </w:p>
        </w:tc>
        <w:tc>
          <w:tcPr>
            <w:tcW w:w="378"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0,00</w:t>
            </w:r>
          </w:p>
        </w:tc>
        <w:tc>
          <w:tcPr>
            <w:tcW w:w="190" w:type="pct"/>
            <w:hideMark/>
          </w:tcPr>
          <w:p w:rsidR="00FC4C29" w:rsidRPr="00FC4C29" w:rsidRDefault="00FC4C29" w:rsidP="00FC4C29">
            <w:pPr>
              <w:tabs>
                <w:tab w:val="left" w:pos="284"/>
              </w:tabs>
              <w:rPr>
                <w:rFonts w:ascii="Times New Roman" w:eastAsia="Calibri" w:hAnsi="Times New Roman" w:cs="Times New Roman"/>
                <w:bCs/>
                <w:sz w:val="12"/>
                <w:szCs w:val="12"/>
              </w:rPr>
            </w:pPr>
            <w:r w:rsidRPr="00FC4C29">
              <w:rPr>
                <w:rFonts w:ascii="Times New Roman" w:eastAsia="Calibri" w:hAnsi="Times New Roman" w:cs="Times New Roman"/>
                <w:bCs/>
                <w:sz w:val="12"/>
                <w:szCs w:val="12"/>
              </w:rPr>
              <w:t>0,00</w:t>
            </w:r>
          </w:p>
        </w:tc>
        <w:tc>
          <w:tcPr>
            <w:tcW w:w="284"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0,00</w:t>
            </w:r>
          </w:p>
        </w:tc>
        <w:tc>
          <w:tcPr>
            <w:tcW w:w="282"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0,00</w:t>
            </w:r>
          </w:p>
        </w:tc>
        <w:tc>
          <w:tcPr>
            <w:tcW w:w="370"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0,00</w:t>
            </w:r>
          </w:p>
        </w:tc>
      </w:tr>
      <w:tr w:rsidR="00FC4C29" w:rsidRPr="00FC4C29" w:rsidTr="00FC4C29">
        <w:trPr>
          <w:trHeight w:val="20"/>
        </w:trPr>
        <w:tc>
          <w:tcPr>
            <w:tcW w:w="106"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2</w:t>
            </w:r>
          </w:p>
        </w:tc>
        <w:tc>
          <w:tcPr>
            <w:tcW w:w="746"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Прочие работы (за счет средств дорожного фонда)</w:t>
            </w:r>
          </w:p>
        </w:tc>
        <w:tc>
          <w:tcPr>
            <w:tcW w:w="189"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 </w:t>
            </w:r>
          </w:p>
        </w:tc>
        <w:tc>
          <w:tcPr>
            <w:tcW w:w="189" w:type="pct"/>
            <w:hideMark/>
          </w:tcPr>
          <w:p w:rsidR="00FC4C29" w:rsidRPr="00FC4C29" w:rsidRDefault="00FC4C29" w:rsidP="00FC4C29">
            <w:pPr>
              <w:tabs>
                <w:tab w:val="left" w:pos="284"/>
              </w:tabs>
              <w:rPr>
                <w:rFonts w:ascii="Times New Roman" w:eastAsia="Calibri" w:hAnsi="Times New Roman" w:cs="Times New Roman"/>
                <w:bCs/>
                <w:sz w:val="12"/>
                <w:szCs w:val="12"/>
              </w:rPr>
            </w:pPr>
            <w:r w:rsidRPr="00FC4C29">
              <w:rPr>
                <w:rFonts w:ascii="Times New Roman" w:eastAsia="Calibri" w:hAnsi="Times New Roman" w:cs="Times New Roman"/>
                <w:bCs/>
                <w:sz w:val="12"/>
                <w:szCs w:val="12"/>
              </w:rPr>
              <w:t> </w:t>
            </w:r>
          </w:p>
        </w:tc>
        <w:tc>
          <w:tcPr>
            <w:tcW w:w="282" w:type="pct"/>
            <w:hideMark/>
          </w:tcPr>
          <w:p w:rsidR="00FC4C29" w:rsidRPr="00FC4C29" w:rsidRDefault="00FC4C29" w:rsidP="00FC4C29">
            <w:pPr>
              <w:tabs>
                <w:tab w:val="left" w:pos="284"/>
              </w:tabs>
              <w:rPr>
                <w:rFonts w:ascii="Times New Roman" w:eastAsia="Calibri" w:hAnsi="Times New Roman" w:cs="Times New Roman"/>
                <w:bCs/>
                <w:sz w:val="12"/>
                <w:szCs w:val="12"/>
              </w:rPr>
            </w:pPr>
            <w:r w:rsidRPr="00FC4C29">
              <w:rPr>
                <w:rFonts w:ascii="Times New Roman" w:eastAsia="Calibri" w:hAnsi="Times New Roman" w:cs="Times New Roman"/>
                <w:bCs/>
                <w:sz w:val="12"/>
                <w:szCs w:val="12"/>
              </w:rPr>
              <w:t>132 179,99</w:t>
            </w:r>
          </w:p>
        </w:tc>
        <w:tc>
          <w:tcPr>
            <w:tcW w:w="189" w:type="pct"/>
            <w:hideMark/>
          </w:tcPr>
          <w:p w:rsidR="00FC4C29" w:rsidRPr="00FC4C29" w:rsidRDefault="00FC4C29" w:rsidP="00FC4C29">
            <w:pPr>
              <w:tabs>
                <w:tab w:val="left" w:pos="284"/>
              </w:tabs>
              <w:rPr>
                <w:rFonts w:ascii="Times New Roman" w:eastAsia="Calibri" w:hAnsi="Times New Roman" w:cs="Times New Roman"/>
                <w:bCs/>
                <w:sz w:val="12"/>
                <w:szCs w:val="12"/>
              </w:rPr>
            </w:pPr>
            <w:r w:rsidRPr="00FC4C29">
              <w:rPr>
                <w:rFonts w:ascii="Times New Roman" w:eastAsia="Calibri" w:hAnsi="Times New Roman" w:cs="Times New Roman"/>
                <w:bCs/>
                <w:sz w:val="12"/>
                <w:szCs w:val="12"/>
              </w:rPr>
              <w:t>132 179,99</w:t>
            </w:r>
          </w:p>
        </w:tc>
        <w:tc>
          <w:tcPr>
            <w:tcW w:w="283"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0,00</w:t>
            </w:r>
          </w:p>
        </w:tc>
        <w:tc>
          <w:tcPr>
            <w:tcW w:w="283"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132 179,99</w:t>
            </w:r>
          </w:p>
        </w:tc>
        <w:tc>
          <w:tcPr>
            <w:tcW w:w="378"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0,00</w:t>
            </w:r>
          </w:p>
        </w:tc>
        <w:tc>
          <w:tcPr>
            <w:tcW w:w="190" w:type="pct"/>
            <w:hideMark/>
          </w:tcPr>
          <w:p w:rsidR="00FC4C29" w:rsidRPr="00FC4C29" w:rsidRDefault="00FC4C29" w:rsidP="00FC4C29">
            <w:pPr>
              <w:tabs>
                <w:tab w:val="left" w:pos="284"/>
              </w:tabs>
              <w:rPr>
                <w:rFonts w:ascii="Times New Roman" w:eastAsia="Calibri" w:hAnsi="Times New Roman" w:cs="Times New Roman"/>
                <w:bCs/>
                <w:sz w:val="12"/>
                <w:szCs w:val="12"/>
              </w:rPr>
            </w:pPr>
            <w:r w:rsidRPr="00FC4C29">
              <w:rPr>
                <w:rFonts w:ascii="Times New Roman" w:eastAsia="Calibri" w:hAnsi="Times New Roman" w:cs="Times New Roman"/>
                <w:bCs/>
                <w:sz w:val="12"/>
                <w:szCs w:val="12"/>
              </w:rPr>
              <w:t>74 330,62</w:t>
            </w:r>
          </w:p>
        </w:tc>
        <w:tc>
          <w:tcPr>
            <w:tcW w:w="284"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0,00</w:t>
            </w:r>
          </w:p>
        </w:tc>
        <w:tc>
          <w:tcPr>
            <w:tcW w:w="378"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74 330,62</w:t>
            </w:r>
          </w:p>
        </w:tc>
        <w:tc>
          <w:tcPr>
            <w:tcW w:w="378"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0,00</w:t>
            </w:r>
          </w:p>
        </w:tc>
        <w:tc>
          <w:tcPr>
            <w:tcW w:w="190" w:type="pct"/>
            <w:hideMark/>
          </w:tcPr>
          <w:p w:rsidR="00FC4C29" w:rsidRPr="00FC4C29" w:rsidRDefault="00FC4C29" w:rsidP="00FC4C29">
            <w:pPr>
              <w:tabs>
                <w:tab w:val="left" w:pos="284"/>
              </w:tabs>
              <w:rPr>
                <w:rFonts w:ascii="Times New Roman" w:eastAsia="Calibri" w:hAnsi="Times New Roman" w:cs="Times New Roman"/>
                <w:bCs/>
                <w:sz w:val="12"/>
                <w:szCs w:val="12"/>
              </w:rPr>
            </w:pPr>
            <w:r w:rsidRPr="00FC4C29">
              <w:rPr>
                <w:rFonts w:ascii="Times New Roman" w:eastAsia="Calibri" w:hAnsi="Times New Roman" w:cs="Times New Roman"/>
                <w:bCs/>
                <w:sz w:val="12"/>
                <w:szCs w:val="12"/>
              </w:rPr>
              <w:t>0,00</w:t>
            </w:r>
          </w:p>
        </w:tc>
        <w:tc>
          <w:tcPr>
            <w:tcW w:w="284"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0,00</w:t>
            </w:r>
          </w:p>
        </w:tc>
        <w:tc>
          <w:tcPr>
            <w:tcW w:w="282"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0,00</w:t>
            </w:r>
          </w:p>
        </w:tc>
        <w:tc>
          <w:tcPr>
            <w:tcW w:w="370"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0,00</w:t>
            </w:r>
          </w:p>
        </w:tc>
      </w:tr>
      <w:tr w:rsidR="00FC4C29" w:rsidRPr="00FC4C29" w:rsidTr="00FC4C29">
        <w:trPr>
          <w:trHeight w:val="20"/>
        </w:trPr>
        <w:tc>
          <w:tcPr>
            <w:tcW w:w="1229" w:type="pct"/>
            <w:gridSpan w:val="4"/>
            <w:hideMark/>
          </w:tcPr>
          <w:p w:rsidR="00FC4C29" w:rsidRPr="00FC4C29" w:rsidRDefault="00FC4C29" w:rsidP="00FC4C29">
            <w:pPr>
              <w:tabs>
                <w:tab w:val="left" w:pos="284"/>
              </w:tabs>
              <w:rPr>
                <w:rFonts w:ascii="Times New Roman" w:eastAsia="Calibri" w:hAnsi="Times New Roman" w:cs="Times New Roman"/>
                <w:bCs/>
                <w:sz w:val="12"/>
                <w:szCs w:val="12"/>
              </w:rPr>
            </w:pPr>
            <w:r w:rsidRPr="00FC4C29">
              <w:rPr>
                <w:rFonts w:ascii="Times New Roman" w:eastAsia="Calibri" w:hAnsi="Times New Roman" w:cs="Times New Roman"/>
                <w:bCs/>
                <w:sz w:val="12"/>
                <w:szCs w:val="12"/>
              </w:rPr>
              <w:t>Итого</w:t>
            </w:r>
          </w:p>
        </w:tc>
        <w:tc>
          <w:tcPr>
            <w:tcW w:w="282" w:type="pct"/>
            <w:hideMark/>
          </w:tcPr>
          <w:p w:rsidR="00FC4C29" w:rsidRPr="00FC4C29" w:rsidRDefault="00FC4C29" w:rsidP="00FC4C29">
            <w:pPr>
              <w:tabs>
                <w:tab w:val="left" w:pos="284"/>
              </w:tabs>
              <w:rPr>
                <w:rFonts w:ascii="Times New Roman" w:eastAsia="Calibri" w:hAnsi="Times New Roman" w:cs="Times New Roman"/>
                <w:bCs/>
                <w:sz w:val="12"/>
                <w:szCs w:val="12"/>
              </w:rPr>
            </w:pPr>
            <w:r w:rsidRPr="00FC4C29">
              <w:rPr>
                <w:rFonts w:ascii="Times New Roman" w:eastAsia="Calibri" w:hAnsi="Times New Roman" w:cs="Times New Roman"/>
                <w:bCs/>
                <w:sz w:val="12"/>
                <w:szCs w:val="12"/>
              </w:rPr>
              <w:t>8 859 998,28</w:t>
            </w:r>
          </w:p>
        </w:tc>
        <w:tc>
          <w:tcPr>
            <w:tcW w:w="189" w:type="pct"/>
            <w:hideMark/>
          </w:tcPr>
          <w:p w:rsidR="00FC4C29" w:rsidRPr="00FC4C29" w:rsidRDefault="00FC4C29" w:rsidP="00FC4C29">
            <w:pPr>
              <w:tabs>
                <w:tab w:val="left" w:pos="284"/>
              </w:tabs>
              <w:rPr>
                <w:rFonts w:ascii="Times New Roman" w:eastAsia="Calibri" w:hAnsi="Times New Roman" w:cs="Times New Roman"/>
                <w:bCs/>
                <w:sz w:val="12"/>
                <w:szCs w:val="12"/>
              </w:rPr>
            </w:pPr>
            <w:r w:rsidRPr="00FC4C29">
              <w:rPr>
                <w:rFonts w:ascii="Times New Roman" w:eastAsia="Calibri" w:hAnsi="Times New Roman" w:cs="Times New Roman"/>
                <w:bCs/>
                <w:sz w:val="12"/>
                <w:szCs w:val="12"/>
              </w:rPr>
              <w:t>5 412 495,73</w:t>
            </w:r>
          </w:p>
        </w:tc>
        <w:tc>
          <w:tcPr>
            <w:tcW w:w="283" w:type="pct"/>
            <w:hideMark/>
          </w:tcPr>
          <w:p w:rsidR="00FC4C29" w:rsidRPr="00FC4C29" w:rsidRDefault="00FC4C29" w:rsidP="00FC4C29">
            <w:pPr>
              <w:tabs>
                <w:tab w:val="left" w:pos="284"/>
              </w:tabs>
              <w:rPr>
                <w:rFonts w:ascii="Times New Roman" w:eastAsia="Calibri" w:hAnsi="Times New Roman" w:cs="Times New Roman"/>
                <w:bCs/>
                <w:sz w:val="12"/>
                <w:szCs w:val="12"/>
              </w:rPr>
            </w:pPr>
            <w:r w:rsidRPr="00FC4C29">
              <w:rPr>
                <w:rFonts w:ascii="Times New Roman" w:eastAsia="Calibri" w:hAnsi="Times New Roman" w:cs="Times New Roman"/>
                <w:bCs/>
                <w:sz w:val="12"/>
                <w:szCs w:val="12"/>
              </w:rPr>
              <w:t>5 201 111,00</w:t>
            </w:r>
          </w:p>
        </w:tc>
        <w:tc>
          <w:tcPr>
            <w:tcW w:w="283" w:type="pct"/>
            <w:hideMark/>
          </w:tcPr>
          <w:p w:rsidR="00FC4C29" w:rsidRPr="00FC4C29" w:rsidRDefault="00FC4C29" w:rsidP="00FC4C29">
            <w:pPr>
              <w:tabs>
                <w:tab w:val="left" w:pos="284"/>
              </w:tabs>
              <w:rPr>
                <w:rFonts w:ascii="Times New Roman" w:eastAsia="Calibri" w:hAnsi="Times New Roman" w:cs="Times New Roman"/>
                <w:bCs/>
                <w:sz w:val="12"/>
                <w:szCs w:val="12"/>
              </w:rPr>
            </w:pPr>
            <w:r w:rsidRPr="00FC4C29">
              <w:rPr>
                <w:rFonts w:ascii="Times New Roman" w:eastAsia="Calibri" w:hAnsi="Times New Roman" w:cs="Times New Roman"/>
                <w:bCs/>
                <w:sz w:val="12"/>
                <w:szCs w:val="12"/>
              </w:rPr>
              <w:t>211 384,73</w:t>
            </w:r>
          </w:p>
        </w:tc>
        <w:tc>
          <w:tcPr>
            <w:tcW w:w="378" w:type="pct"/>
            <w:hideMark/>
          </w:tcPr>
          <w:p w:rsidR="00FC4C29" w:rsidRPr="00FC4C29" w:rsidRDefault="00FC4C29" w:rsidP="00FC4C29">
            <w:pPr>
              <w:tabs>
                <w:tab w:val="left" w:pos="284"/>
              </w:tabs>
              <w:rPr>
                <w:rFonts w:ascii="Times New Roman" w:eastAsia="Calibri" w:hAnsi="Times New Roman" w:cs="Times New Roman"/>
                <w:bCs/>
                <w:sz w:val="12"/>
                <w:szCs w:val="12"/>
              </w:rPr>
            </w:pPr>
            <w:r w:rsidRPr="00FC4C29">
              <w:rPr>
                <w:rFonts w:ascii="Times New Roman" w:eastAsia="Calibri" w:hAnsi="Times New Roman" w:cs="Times New Roman"/>
                <w:bCs/>
                <w:sz w:val="12"/>
                <w:szCs w:val="12"/>
              </w:rPr>
              <w:t>0,00</w:t>
            </w:r>
          </w:p>
        </w:tc>
        <w:tc>
          <w:tcPr>
            <w:tcW w:w="190" w:type="pct"/>
            <w:hideMark/>
          </w:tcPr>
          <w:p w:rsidR="00FC4C29" w:rsidRPr="00FC4C29" w:rsidRDefault="00FC4C29" w:rsidP="00FC4C29">
            <w:pPr>
              <w:tabs>
                <w:tab w:val="left" w:pos="284"/>
              </w:tabs>
              <w:rPr>
                <w:rFonts w:ascii="Times New Roman" w:eastAsia="Calibri" w:hAnsi="Times New Roman" w:cs="Times New Roman"/>
                <w:bCs/>
                <w:sz w:val="12"/>
                <w:szCs w:val="12"/>
              </w:rPr>
            </w:pPr>
            <w:r w:rsidRPr="00FC4C29">
              <w:rPr>
                <w:rFonts w:ascii="Times New Roman" w:eastAsia="Calibri" w:hAnsi="Times New Roman" w:cs="Times New Roman"/>
                <w:bCs/>
                <w:sz w:val="12"/>
                <w:szCs w:val="12"/>
              </w:rPr>
              <w:t>3 521 833,17</w:t>
            </w:r>
          </w:p>
        </w:tc>
        <w:tc>
          <w:tcPr>
            <w:tcW w:w="284" w:type="pct"/>
            <w:hideMark/>
          </w:tcPr>
          <w:p w:rsidR="00FC4C29" w:rsidRPr="00FC4C29" w:rsidRDefault="00FC4C29" w:rsidP="00FC4C29">
            <w:pPr>
              <w:tabs>
                <w:tab w:val="left" w:pos="284"/>
              </w:tabs>
              <w:rPr>
                <w:rFonts w:ascii="Times New Roman" w:eastAsia="Calibri" w:hAnsi="Times New Roman" w:cs="Times New Roman"/>
                <w:bCs/>
                <w:sz w:val="12"/>
                <w:szCs w:val="12"/>
              </w:rPr>
            </w:pPr>
            <w:r w:rsidRPr="00FC4C29">
              <w:rPr>
                <w:rFonts w:ascii="Times New Roman" w:eastAsia="Calibri" w:hAnsi="Times New Roman" w:cs="Times New Roman"/>
                <w:bCs/>
                <w:sz w:val="12"/>
                <w:szCs w:val="12"/>
              </w:rPr>
              <w:t>3 382 000,00</w:t>
            </w:r>
          </w:p>
        </w:tc>
        <w:tc>
          <w:tcPr>
            <w:tcW w:w="378" w:type="pct"/>
            <w:hideMark/>
          </w:tcPr>
          <w:p w:rsidR="00FC4C29" w:rsidRPr="00FC4C29" w:rsidRDefault="00FC4C29" w:rsidP="00FC4C29">
            <w:pPr>
              <w:tabs>
                <w:tab w:val="left" w:pos="284"/>
              </w:tabs>
              <w:rPr>
                <w:rFonts w:ascii="Times New Roman" w:eastAsia="Calibri" w:hAnsi="Times New Roman" w:cs="Times New Roman"/>
                <w:bCs/>
                <w:sz w:val="12"/>
                <w:szCs w:val="12"/>
              </w:rPr>
            </w:pPr>
            <w:r w:rsidRPr="00FC4C29">
              <w:rPr>
                <w:rFonts w:ascii="Times New Roman" w:eastAsia="Calibri" w:hAnsi="Times New Roman" w:cs="Times New Roman"/>
                <w:bCs/>
                <w:sz w:val="12"/>
                <w:szCs w:val="12"/>
              </w:rPr>
              <w:t>139 833,17</w:t>
            </w:r>
          </w:p>
        </w:tc>
        <w:tc>
          <w:tcPr>
            <w:tcW w:w="378" w:type="pct"/>
            <w:hideMark/>
          </w:tcPr>
          <w:p w:rsidR="00FC4C29" w:rsidRPr="00FC4C29" w:rsidRDefault="00FC4C29" w:rsidP="00FC4C29">
            <w:pPr>
              <w:tabs>
                <w:tab w:val="left" w:pos="284"/>
              </w:tabs>
              <w:rPr>
                <w:rFonts w:ascii="Times New Roman" w:eastAsia="Calibri" w:hAnsi="Times New Roman" w:cs="Times New Roman"/>
                <w:bCs/>
                <w:sz w:val="12"/>
                <w:szCs w:val="12"/>
              </w:rPr>
            </w:pPr>
            <w:r w:rsidRPr="00FC4C29">
              <w:rPr>
                <w:rFonts w:ascii="Times New Roman" w:eastAsia="Calibri" w:hAnsi="Times New Roman" w:cs="Times New Roman"/>
                <w:bCs/>
                <w:sz w:val="12"/>
                <w:szCs w:val="12"/>
              </w:rPr>
              <w:t>0,00</w:t>
            </w:r>
          </w:p>
        </w:tc>
        <w:tc>
          <w:tcPr>
            <w:tcW w:w="190" w:type="pct"/>
            <w:hideMark/>
          </w:tcPr>
          <w:p w:rsidR="00FC4C29" w:rsidRPr="00FC4C29" w:rsidRDefault="00FC4C29" w:rsidP="00FC4C29">
            <w:pPr>
              <w:tabs>
                <w:tab w:val="left" w:pos="284"/>
              </w:tabs>
              <w:rPr>
                <w:rFonts w:ascii="Times New Roman" w:eastAsia="Calibri" w:hAnsi="Times New Roman" w:cs="Times New Roman"/>
                <w:bCs/>
                <w:sz w:val="12"/>
                <w:szCs w:val="12"/>
              </w:rPr>
            </w:pPr>
            <w:r w:rsidRPr="00FC4C29">
              <w:rPr>
                <w:rFonts w:ascii="Times New Roman" w:eastAsia="Calibri" w:hAnsi="Times New Roman" w:cs="Times New Roman"/>
                <w:bCs/>
                <w:sz w:val="12"/>
                <w:szCs w:val="12"/>
              </w:rPr>
              <w:t>0,00</w:t>
            </w:r>
          </w:p>
        </w:tc>
        <w:tc>
          <w:tcPr>
            <w:tcW w:w="284" w:type="pct"/>
            <w:hideMark/>
          </w:tcPr>
          <w:p w:rsidR="00FC4C29" w:rsidRPr="00FC4C29" w:rsidRDefault="00FC4C29" w:rsidP="00FC4C29">
            <w:pPr>
              <w:tabs>
                <w:tab w:val="left" w:pos="284"/>
              </w:tabs>
              <w:rPr>
                <w:rFonts w:ascii="Times New Roman" w:eastAsia="Calibri" w:hAnsi="Times New Roman" w:cs="Times New Roman"/>
                <w:bCs/>
                <w:sz w:val="12"/>
                <w:szCs w:val="12"/>
              </w:rPr>
            </w:pPr>
            <w:r w:rsidRPr="00FC4C29">
              <w:rPr>
                <w:rFonts w:ascii="Times New Roman" w:eastAsia="Calibri" w:hAnsi="Times New Roman" w:cs="Times New Roman"/>
                <w:bCs/>
                <w:sz w:val="12"/>
                <w:szCs w:val="12"/>
              </w:rPr>
              <w:t>0,00</w:t>
            </w:r>
          </w:p>
        </w:tc>
        <w:tc>
          <w:tcPr>
            <w:tcW w:w="282" w:type="pct"/>
            <w:hideMark/>
          </w:tcPr>
          <w:p w:rsidR="00FC4C29" w:rsidRPr="00FC4C29" w:rsidRDefault="00FC4C29" w:rsidP="00FC4C29">
            <w:pPr>
              <w:tabs>
                <w:tab w:val="left" w:pos="284"/>
              </w:tabs>
              <w:rPr>
                <w:rFonts w:ascii="Times New Roman" w:eastAsia="Calibri" w:hAnsi="Times New Roman" w:cs="Times New Roman"/>
                <w:bCs/>
                <w:sz w:val="12"/>
                <w:szCs w:val="12"/>
              </w:rPr>
            </w:pPr>
            <w:r w:rsidRPr="00FC4C29">
              <w:rPr>
                <w:rFonts w:ascii="Times New Roman" w:eastAsia="Calibri" w:hAnsi="Times New Roman" w:cs="Times New Roman"/>
                <w:bCs/>
                <w:sz w:val="12"/>
                <w:szCs w:val="12"/>
              </w:rPr>
              <w:t>0,00</w:t>
            </w:r>
          </w:p>
        </w:tc>
        <w:tc>
          <w:tcPr>
            <w:tcW w:w="370" w:type="pct"/>
            <w:hideMark/>
          </w:tcPr>
          <w:p w:rsidR="00FC4C29" w:rsidRPr="00FC4C29" w:rsidRDefault="00FC4C29" w:rsidP="00FC4C29">
            <w:pPr>
              <w:tabs>
                <w:tab w:val="left" w:pos="284"/>
              </w:tabs>
              <w:rPr>
                <w:rFonts w:ascii="Times New Roman" w:eastAsia="Calibri" w:hAnsi="Times New Roman" w:cs="Times New Roman"/>
                <w:bCs/>
                <w:sz w:val="12"/>
                <w:szCs w:val="12"/>
              </w:rPr>
            </w:pPr>
            <w:r w:rsidRPr="00FC4C29">
              <w:rPr>
                <w:rFonts w:ascii="Times New Roman" w:eastAsia="Calibri" w:hAnsi="Times New Roman" w:cs="Times New Roman"/>
                <w:bCs/>
                <w:sz w:val="12"/>
                <w:szCs w:val="12"/>
              </w:rPr>
              <w:t>0,00</w:t>
            </w:r>
          </w:p>
        </w:tc>
      </w:tr>
    </w:tbl>
    <w:p w:rsidR="005345EB"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t>* Общий объем финансового обеспечения Программы, а так 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5345EB" w:rsidRDefault="005345EB" w:rsidP="006D4521">
      <w:pPr>
        <w:tabs>
          <w:tab w:val="left" w:pos="284"/>
        </w:tabs>
        <w:spacing w:after="0" w:line="240" w:lineRule="auto"/>
        <w:jc w:val="both"/>
        <w:rPr>
          <w:rFonts w:ascii="Times New Roman" w:eastAsia="Calibri" w:hAnsi="Times New Roman" w:cs="Times New Roman"/>
          <w:sz w:val="12"/>
          <w:szCs w:val="12"/>
        </w:rPr>
      </w:pPr>
    </w:p>
    <w:p w:rsidR="005345EB" w:rsidRDefault="005345EB" w:rsidP="006D4521">
      <w:pPr>
        <w:tabs>
          <w:tab w:val="left" w:pos="284"/>
        </w:tabs>
        <w:spacing w:after="0" w:line="240" w:lineRule="auto"/>
        <w:jc w:val="both"/>
        <w:rPr>
          <w:rFonts w:ascii="Times New Roman" w:eastAsia="Calibri" w:hAnsi="Times New Roman" w:cs="Times New Roman"/>
          <w:sz w:val="12"/>
          <w:szCs w:val="12"/>
        </w:rPr>
      </w:pPr>
    </w:p>
    <w:p w:rsidR="00FC4C29" w:rsidRPr="00FC4C29" w:rsidRDefault="00FC4C29" w:rsidP="00FC4C29">
      <w:pPr>
        <w:tabs>
          <w:tab w:val="left" w:pos="284"/>
        </w:tabs>
        <w:spacing w:after="0" w:line="240" w:lineRule="auto"/>
        <w:jc w:val="center"/>
        <w:rPr>
          <w:rFonts w:ascii="Times New Roman" w:eastAsia="Calibri" w:hAnsi="Times New Roman" w:cs="Times New Roman"/>
          <w:b/>
          <w:sz w:val="12"/>
          <w:szCs w:val="12"/>
        </w:rPr>
      </w:pPr>
      <w:r w:rsidRPr="00FC4C29">
        <w:rPr>
          <w:rFonts w:ascii="Times New Roman" w:eastAsia="Calibri" w:hAnsi="Times New Roman" w:cs="Times New Roman"/>
          <w:b/>
          <w:sz w:val="12"/>
          <w:szCs w:val="12"/>
        </w:rPr>
        <w:t>АДМИНИСТРАЦИЯ</w:t>
      </w:r>
    </w:p>
    <w:p w:rsidR="00FC4C29" w:rsidRPr="00FC4C29" w:rsidRDefault="00FC4C29" w:rsidP="00FC4C29">
      <w:pPr>
        <w:tabs>
          <w:tab w:val="left" w:pos="284"/>
        </w:tabs>
        <w:spacing w:after="0" w:line="240" w:lineRule="auto"/>
        <w:jc w:val="center"/>
        <w:rPr>
          <w:rFonts w:ascii="Times New Roman" w:eastAsia="Calibri" w:hAnsi="Times New Roman" w:cs="Times New Roman"/>
          <w:b/>
          <w:sz w:val="12"/>
          <w:szCs w:val="12"/>
        </w:rPr>
      </w:pPr>
      <w:r w:rsidRPr="00FC4C29">
        <w:rPr>
          <w:rFonts w:ascii="Times New Roman" w:eastAsia="Calibri" w:hAnsi="Times New Roman" w:cs="Times New Roman"/>
          <w:b/>
          <w:sz w:val="12"/>
          <w:szCs w:val="12"/>
        </w:rPr>
        <w:t>СЕЛЬСКОГО ПОСЕЛЕНИЯ АНТОНОВКА</w:t>
      </w:r>
    </w:p>
    <w:p w:rsidR="00FC4C29" w:rsidRPr="00FC4C29" w:rsidRDefault="00FC4C29" w:rsidP="00FC4C29">
      <w:pPr>
        <w:tabs>
          <w:tab w:val="left" w:pos="284"/>
        </w:tabs>
        <w:spacing w:after="0" w:line="240" w:lineRule="auto"/>
        <w:jc w:val="center"/>
        <w:rPr>
          <w:rFonts w:ascii="Times New Roman" w:eastAsia="Calibri" w:hAnsi="Times New Roman" w:cs="Times New Roman"/>
          <w:b/>
          <w:sz w:val="12"/>
          <w:szCs w:val="12"/>
        </w:rPr>
      </w:pPr>
      <w:r w:rsidRPr="00FC4C29">
        <w:rPr>
          <w:rFonts w:ascii="Times New Roman" w:eastAsia="Calibri" w:hAnsi="Times New Roman" w:cs="Times New Roman"/>
          <w:b/>
          <w:sz w:val="12"/>
          <w:szCs w:val="12"/>
        </w:rPr>
        <w:t>МУНИЦИПАЛЬНОГО РАЙОНА СЕРГИЕВСКИЙ</w:t>
      </w:r>
    </w:p>
    <w:p w:rsidR="00FC4C29" w:rsidRPr="00FC4C29" w:rsidRDefault="00FC4C29" w:rsidP="00FC4C29">
      <w:pPr>
        <w:tabs>
          <w:tab w:val="left" w:pos="284"/>
        </w:tabs>
        <w:spacing w:after="0" w:line="240" w:lineRule="auto"/>
        <w:jc w:val="center"/>
        <w:rPr>
          <w:rFonts w:ascii="Times New Roman" w:eastAsia="Calibri" w:hAnsi="Times New Roman" w:cs="Times New Roman"/>
          <w:b/>
          <w:sz w:val="12"/>
          <w:szCs w:val="12"/>
        </w:rPr>
      </w:pPr>
      <w:r w:rsidRPr="00FC4C29">
        <w:rPr>
          <w:rFonts w:ascii="Times New Roman" w:eastAsia="Calibri" w:hAnsi="Times New Roman" w:cs="Times New Roman"/>
          <w:b/>
          <w:sz w:val="12"/>
          <w:szCs w:val="12"/>
        </w:rPr>
        <w:t>САМАРСКОЙ ОБЛАСТИ</w:t>
      </w:r>
    </w:p>
    <w:p w:rsidR="00FC4C29" w:rsidRPr="00FC4C29" w:rsidRDefault="00FC4C29" w:rsidP="00FC4C29">
      <w:pPr>
        <w:tabs>
          <w:tab w:val="left" w:pos="284"/>
        </w:tabs>
        <w:spacing w:after="0" w:line="240" w:lineRule="auto"/>
        <w:jc w:val="center"/>
        <w:rPr>
          <w:rFonts w:ascii="Times New Roman" w:eastAsia="Calibri" w:hAnsi="Times New Roman" w:cs="Times New Roman"/>
          <w:b/>
          <w:sz w:val="12"/>
          <w:szCs w:val="12"/>
        </w:rPr>
      </w:pPr>
    </w:p>
    <w:p w:rsidR="00FC4C29" w:rsidRPr="00FC4C29" w:rsidRDefault="00FC4C29" w:rsidP="00FC4C29">
      <w:pPr>
        <w:tabs>
          <w:tab w:val="left" w:pos="284"/>
        </w:tabs>
        <w:spacing w:after="0" w:line="240" w:lineRule="auto"/>
        <w:jc w:val="center"/>
        <w:rPr>
          <w:rFonts w:ascii="Times New Roman" w:eastAsia="Calibri" w:hAnsi="Times New Roman" w:cs="Times New Roman"/>
          <w:b/>
          <w:sz w:val="12"/>
          <w:szCs w:val="12"/>
        </w:rPr>
      </w:pPr>
      <w:r w:rsidRPr="00FC4C29">
        <w:rPr>
          <w:rFonts w:ascii="Times New Roman" w:eastAsia="Calibri" w:hAnsi="Times New Roman" w:cs="Times New Roman"/>
          <w:b/>
          <w:sz w:val="12"/>
          <w:szCs w:val="12"/>
        </w:rPr>
        <w:t>ПОСТАНОВЛЕНИЕ</w:t>
      </w:r>
    </w:p>
    <w:p w:rsidR="00FC4C29" w:rsidRPr="00FC4C29" w:rsidRDefault="00FC4C29" w:rsidP="00FC4C29">
      <w:pPr>
        <w:tabs>
          <w:tab w:val="left" w:pos="284"/>
        </w:tabs>
        <w:spacing w:after="0" w:line="240" w:lineRule="auto"/>
        <w:jc w:val="center"/>
        <w:rPr>
          <w:rFonts w:ascii="Times New Roman" w:eastAsia="Calibri" w:hAnsi="Times New Roman" w:cs="Times New Roman"/>
          <w:b/>
          <w:sz w:val="12"/>
          <w:szCs w:val="12"/>
        </w:rPr>
      </w:pPr>
      <w:r w:rsidRPr="00FC4C29">
        <w:rPr>
          <w:rFonts w:ascii="Times New Roman" w:eastAsia="Calibri" w:hAnsi="Times New Roman" w:cs="Times New Roman"/>
          <w:b/>
          <w:sz w:val="12"/>
          <w:szCs w:val="12"/>
        </w:rPr>
        <w:t>от «15»  октября 2025 г. № 45</w:t>
      </w:r>
    </w:p>
    <w:p w:rsidR="00FC4C29" w:rsidRPr="00FC4C29" w:rsidRDefault="00FC4C29" w:rsidP="00FC4C29">
      <w:pPr>
        <w:tabs>
          <w:tab w:val="left" w:pos="284"/>
        </w:tabs>
        <w:spacing w:after="0" w:line="240" w:lineRule="auto"/>
        <w:jc w:val="center"/>
        <w:rPr>
          <w:rFonts w:ascii="Times New Roman" w:eastAsia="Calibri" w:hAnsi="Times New Roman" w:cs="Times New Roman"/>
          <w:b/>
          <w:sz w:val="12"/>
          <w:szCs w:val="12"/>
        </w:rPr>
      </w:pPr>
    </w:p>
    <w:p w:rsidR="00FC4C29" w:rsidRDefault="00FC4C29" w:rsidP="00FC4C29">
      <w:pPr>
        <w:tabs>
          <w:tab w:val="left" w:pos="284"/>
        </w:tabs>
        <w:spacing w:after="0" w:line="240" w:lineRule="auto"/>
        <w:jc w:val="center"/>
        <w:rPr>
          <w:rFonts w:ascii="Times New Roman" w:eastAsia="Calibri" w:hAnsi="Times New Roman" w:cs="Times New Roman"/>
          <w:b/>
          <w:sz w:val="12"/>
          <w:szCs w:val="12"/>
        </w:rPr>
      </w:pPr>
      <w:r w:rsidRPr="00FC4C29">
        <w:rPr>
          <w:rFonts w:ascii="Times New Roman" w:eastAsia="Calibri" w:hAnsi="Times New Roman" w:cs="Times New Roman"/>
          <w:b/>
          <w:sz w:val="12"/>
          <w:szCs w:val="12"/>
        </w:rPr>
        <w:t>О ВНЕСЕНИИ ИЗМЕНЕНИЙ В ПРИЛОЖЕНИЕ №1</w:t>
      </w:r>
      <w:proofErr w:type="gramStart"/>
      <w:r w:rsidRPr="00FC4C29">
        <w:rPr>
          <w:rFonts w:ascii="Times New Roman" w:eastAsia="Calibri" w:hAnsi="Times New Roman" w:cs="Times New Roman"/>
          <w:b/>
          <w:sz w:val="12"/>
          <w:szCs w:val="12"/>
        </w:rPr>
        <w:t xml:space="preserve"> К</w:t>
      </w:r>
      <w:proofErr w:type="gramEnd"/>
      <w:r w:rsidRPr="00FC4C29">
        <w:rPr>
          <w:rFonts w:ascii="Times New Roman" w:eastAsia="Calibri" w:hAnsi="Times New Roman" w:cs="Times New Roman"/>
          <w:b/>
          <w:sz w:val="12"/>
          <w:szCs w:val="12"/>
        </w:rPr>
        <w:t xml:space="preserve"> ПОСТАНОВЛЕНИЮ   АДМИНИСТРАЦИИ </w:t>
      </w:r>
    </w:p>
    <w:p w:rsidR="00FC4C29" w:rsidRDefault="00FC4C29" w:rsidP="00FC4C29">
      <w:pPr>
        <w:tabs>
          <w:tab w:val="left" w:pos="284"/>
        </w:tabs>
        <w:spacing w:after="0" w:line="240" w:lineRule="auto"/>
        <w:jc w:val="center"/>
        <w:rPr>
          <w:rFonts w:ascii="Times New Roman" w:eastAsia="Calibri" w:hAnsi="Times New Roman" w:cs="Times New Roman"/>
          <w:b/>
          <w:sz w:val="12"/>
          <w:szCs w:val="12"/>
        </w:rPr>
      </w:pPr>
      <w:r w:rsidRPr="00FC4C29">
        <w:rPr>
          <w:rFonts w:ascii="Times New Roman" w:eastAsia="Calibri" w:hAnsi="Times New Roman" w:cs="Times New Roman"/>
          <w:b/>
          <w:sz w:val="12"/>
          <w:szCs w:val="12"/>
        </w:rPr>
        <w:t>СЕЛЬСКОГО ПОСЕЛЕНИЯ АНТОНОВКА МУНИЦИПАЛЬНОГО РАЙОНА СЕРГИЕВСКИЙ  № 55 ОТ 30.12.2022 ГОДА</w:t>
      </w:r>
    </w:p>
    <w:p w:rsidR="00FC4C29" w:rsidRDefault="00FC4C29" w:rsidP="00FC4C29">
      <w:pPr>
        <w:tabs>
          <w:tab w:val="left" w:pos="284"/>
        </w:tabs>
        <w:spacing w:after="0" w:line="240" w:lineRule="auto"/>
        <w:jc w:val="center"/>
        <w:rPr>
          <w:rFonts w:ascii="Times New Roman" w:eastAsia="Calibri" w:hAnsi="Times New Roman" w:cs="Times New Roman"/>
          <w:b/>
          <w:sz w:val="12"/>
          <w:szCs w:val="12"/>
        </w:rPr>
      </w:pPr>
      <w:r w:rsidRPr="00FC4C29">
        <w:rPr>
          <w:rFonts w:ascii="Times New Roman" w:eastAsia="Calibri" w:hAnsi="Times New Roman" w:cs="Times New Roman"/>
          <w:b/>
          <w:sz w:val="12"/>
          <w:szCs w:val="12"/>
        </w:rPr>
        <w:lastRenderedPageBreak/>
        <w:t xml:space="preserve"> «ОБ УТВЕРЖДЕНИИ МУНИЦИПАЛЬНОЙ ПРОГРАММЫ «СОДЕРЖАНИЕ УЛИЧНО-ДОРОЖНОЙ СЕТИ </w:t>
      </w:r>
    </w:p>
    <w:p w:rsidR="00FC4C29" w:rsidRPr="00FC4C29" w:rsidRDefault="00FC4C29" w:rsidP="00FC4C29">
      <w:pPr>
        <w:tabs>
          <w:tab w:val="left" w:pos="284"/>
        </w:tabs>
        <w:spacing w:after="0" w:line="240" w:lineRule="auto"/>
        <w:jc w:val="center"/>
        <w:rPr>
          <w:rFonts w:ascii="Times New Roman" w:eastAsia="Calibri" w:hAnsi="Times New Roman" w:cs="Times New Roman"/>
          <w:b/>
          <w:sz w:val="12"/>
          <w:szCs w:val="12"/>
        </w:rPr>
      </w:pPr>
      <w:r w:rsidRPr="00FC4C29">
        <w:rPr>
          <w:rFonts w:ascii="Times New Roman" w:eastAsia="Calibri" w:hAnsi="Times New Roman" w:cs="Times New Roman"/>
          <w:b/>
          <w:sz w:val="12"/>
          <w:szCs w:val="12"/>
        </w:rPr>
        <w:t>СЕЛЬСКОГО ПОСЕЛЕНИЯ АНТОНОВКА  МУНИЦИПАЛЬНОГО РАЙОНА СЕРГИЕВСКИЙ»  НА 2023-2026 Г.»</w:t>
      </w:r>
    </w:p>
    <w:p w:rsidR="00FC4C29" w:rsidRPr="00FC4C29" w:rsidRDefault="00FC4C29" w:rsidP="00FC4C29">
      <w:pPr>
        <w:tabs>
          <w:tab w:val="left" w:pos="284"/>
        </w:tabs>
        <w:spacing w:after="0" w:line="240" w:lineRule="auto"/>
        <w:jc w:val="both"/>
        <w:rPr>
          <w:rFonts w:ascii="Times New Roman" w:eastAsia="Calibri" w:hAnsi="Times New Roman" w:cs="Times New Roman"/>
          <w:sz w:val="12"/>
          <w:szCs w:val="12"/>
        </w:rPr>
      </w:pPr>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proofErr w:type="gramStart"/>
      <w:r w:rsidRPr="00FC4C29">
        <w:rPr>
          <w:rFonts w:ascii="Times New Roman" w:eastAsia="Calibri" w:hAnsi="Times New Roman" w:cs="Times New Roman"/>
          <w:sz w:val="12"/>
          <w:szCs w:val="12"/>
        </w:rPr>
        <w:t>В соответствии с Бюджетным кодексом Российской Федерации, Федеральным законом Российской Федерации от 6 октября 2003 года №131-ФЗ «Об общих принципах организации местного самоуправления в Российской Федерации», Уставом сельского поселения Антоновка муниципального района Сергиевский и в целях повышения уровня благоустройства дорог сельского поселения Антоновка  муниципального района Сергиевский, администрация сельского поселения Антоновка  муниципального района Сергиевский постановляет:</w:t>
      </w:r>
      <w:proofErr w:type="gramEnd"/>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FC4C29">
        <w:rPr>
          <w:rFonts w:ascii="Times New Roman" w:eastAsia="Calibri" w:hAnsi="Times New Roman" w:cs="Times New Roman"/>
          <w:sz w:val="12"/>
          <w:szCs w:val="12"/>
        </w:rPr>
        <w:t>Внести изменения в Приложение № 1 к постановлению администрации сельского поселения Антоновка муниципального района Сергиевский № 55 от 30.12.2022 года «Об утверждении муниципальной программы «Содержание улично-дорожной сети сельского поселения Антоновка  муниципального района Сергиевский»  на 2023-2026 гг.» (дале</w:t>
      </w:r>
      <w:proofErr w:type="gramStart"/>
      <w:r w:rsidRPr="00FC4C29">
        <w:rPr>
          <w:rFonts w:ascii="Times New Roman" w:eastAsia="Calibri" w:hAnsi="Times New Roman" w:cs="Times New Roman"/>
          <w:sz w:val="12"/>
          <w:szCs w:val="12"/>
        </w:rPr>
        <w:t>е-</w:t>
      </w:r>
      <w:proofErr w:type="gramEnd"/>
      <w:r w:rsidRPr="00FC4C29">
        <w:rPr>
          <w:rFonts w:ascii="Times New Roman" w:eastAsia="Calibri" w:hAnsi="Times New Roman" w:cs="Times New Roman"/>
          <w:sz w:val="12"/>
          <w:szCs w:val="12"/>
        </w:rPr>
        <w:t xml:space="preserve"> Программа) следующего содержания:</w:t>
      </w:r>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t>1.1. В паспорте Программы раздел «Объемы и источники финансирования Программы» изложить в следующей редакции:</w:t>
      </w:r>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t>«Общая сумма на календарный год планируемых затрат уточняется бюджетом муниципального  образования сельского поселения Антоновка муниципального района Сергиевский. Финансирование мероприятий программы осуществляется за счет средств бюджета сельского поселения Антоновка муниципального района Сергиевский.</w:t>
      </w:r>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t>Планируемый общий объем финансирования Программы  составит 1 285 368,00 (*) рублей, в том числе:</w:t>
      </w:r>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t>2023 г. – 165 973,17 рублей;</w:t>
      </w:r>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t>2024 г.-  396 649,30 рублей;</w:t>
      </w:r>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t>2025 г.-  362 778,25 рублей;</w:t>
      </w:r>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t>2026 г. – 359 967,28 рублей».</w:t>
      </w:r>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t>1.2. В  Программе раздел 5 «Обоснование ресурсного обеспечения Программы» изложить в следующей редакции:</w:t>
      </w:r>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t>«Общая сумма на календарный год планируемых затрат уточняется бюджетом муниципального  образования сельского поселения Антоновка. Финансирование мероприятий программы осуществляется за счет средств бюджета сельского поселения Антоновка. Планируемый общий объем финансирования Программы  составит 1 285 368,00 (*) рублей, в том числе:</w:t>
      </w:r>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t>2023 г. – 165 973,17 рублей;</w:t>
      </w:r>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t>2024 г.-  396 649,30 рублей;</w:t>
      </w:r>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t>2025 г.-  362 778,25 рублей;</w:t>
      </w:r>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t>2026 г. – 359 967,28 рублей».</w:t>
      </w:r>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t>2. Приложение № 2 к Программе изложить в редакции согласно приложению № 1 к настоящему Постановлению.</w:t>
      </w:r>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t>3.Опубликовать настоящее постановление в газете «Сергиевский вестник».</w:t>
      </w:r>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FC4C29" w:rsidRPr="00FC4C2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t xml:space="preserve">5. </w:t>
      </w:r>
      <w:proofErr w:type="gramStart"/>
      <w:r w:rsidRPr="00FC4C29">
        <w:rPr>
          <w:rFonts w:ascii="Times New Roman" w:eastAsia="Calibri" w:hAnsi="Times New Roman" w:cs="Times New Roman"/>
          <w:sz w:val="12"/>
          <w:szCs w:val="12"/>
        </w:rPr>
        <w:t>Контроль за</w:t>
      </w:r>
      <w:proofErr w:type="gramEnd"/>
      <w:r w:rsidRPr="00FC4C29">
        <w:rPr>
          <w:rFonts w:ascii="Times New Roman" w:eastAsia="Calibri" w:hAnsi="Times New Roman" w:cs="Times New Roman"/>
          <w:sz w:val="12"/>
          <w:szCs w:val="12"/>
        </w:rPr>
        <w:t xml:space="preserve"> выполнением настоящего постановления оставляю за собой.</w:t>
      </w:r>
    </w:p>
    <w:p w:rsidR="00FC4C29" w:rsidRPr="00FC4C29" w:rsidRDefault="00FC4C29" w:rsidP="00FC4C29">
      <w:pPr>
        <w:tabs>
          <w:tab w:val="left" w:pos="284"/>
        </w:tabs>
        <w:spacing w:after="0" w:line="240" w:lineRule="auto"/>
        <w:jc w:val="right"/>
        <w:rPr>
          <w:rFonts w:ascii="Times New Roman" w:eastAsia="Calibri" w:hAnsi="Times New Roman" w:cs="Times New Roman"/>
          <w:sz w:val="12"/>
          <w:szCs w:val="12"/>
        </w:rPr>
      </w:pPr>
      <w:proofErr w:type="spellStart"/>
      <w:r w:rsidRPr="00FC4C29">
        <w:rPr>
          <w:rFonts w:ascii="Times New Roman" w:eastAsia="Calibri" w:hAnsi="Times New Roman" w:cs="Times New Roman"/>
          <w:sz w:val="12"/>
          <w:szCs w:val="12"/>
        </w:rPr>
        <w:t>И.о</w:t>
      </w:r>
      <w:proofErr w:type="spellEnd"/>
      <w:r w:rsidRPr="00FC4C29">
        <w:rPr>
          <w:rFonts w:ascii="Times New Roman" w:eastAsia="Calibri" w:hAnsi="Times New Roman" w:cs="Times New Roman"/>
          <w:sz w:val="12"/>
          <w:szCs w:val="12"/>
        </w:rPr>
        <w:t>. Главы сельского поселения Антоновка</w:t>
      </w:r>
    </w:p>
    <w:p w:rsidR="00FC4C29" w:rsidRDefault="00FC4C29" w:rsidP="00FC4C29">
      <w:pPr>
        <w:tabs>
          <w:tab w:val="left" w:pos="284"/>
        </w:tabs>
        <w:spacing w:after="0" w:line="240" w:lineRule="auto"/>
        <w:jc w:val="right"/>
        <w:rPr>
          <w:rFonts w:ascii="Times New Roman" w:eastAsia="Calibri" w:hAnsi="Times New Roman" w:cs="Times New Roman"/>
          <w:sz w:val="12"/>
          <w:szCs w:val="12"/>
        </w:rPr>
      </w:pPr>
      <w:r w:rsidRPr="00FC4C29">
        <w:rPr>
          <w:rFonts w:ascii="Times New Roman" w:eastAsia="Calibri" w:hAnsi="Times New Roman" w:cs="Times New Roman"/>
          <w:sz w:val="12"/>
          <w:szCs w:val="12"/>
        </w:rPr>
        <w:t>муниципального района Сергиевский</w:t>
      </w:r>
    </w:p>
    <w:p w:rsidR="00FC4C29" w:rsidRPr="00FC4C29" w:rsidRDefault="00FC4C29" w:rsidP="00FC4C29">
      <w:pPr>
        <w:tabs>
          <w:tab w:val="left" w:pos="284"/>
        </w:tabs>
        <w:spacing w:after="0" w:line="240" w:lineRule="auto"/>
        <w:jc w:val="right"/>
        <w:rPr>
          <w:rFonts w:ascii="Times New Roman" w:eastAsia="Calibri" w:hAnsi="Times New Roman" w:cs="Times New Roman"/>
          <w:sz w:val="12"/>
          <w:szCs w:val="12"/>
        </w:rPr>
      </w:pPr>
      <w:r w:rsidRPr="00FC4C29">
        <w:rPr>
          <w:rFonts w:ascii="Times New Roman" w:eastAsia="Calibri" w:hAnsi="Times New Roman" w:cs="Times New Roman"/>
          <w:sz w:val="12"/>
          <w:szCs w:val="12"/>
        </w:rPr>
        <w:t xml:space="preserve">И.А. </w:t>
      </w:r>
      <w:proofErr w:type="spellStart"/>
      <w:r w:rsidRPr="00FC4C29">
        <w:rPr>
          <w:rFonts w:ascii="Times New Roman" w:eastAsia="Calibri" w:hAnsi="Times New Roman" w:cs="Times New Roman"/>
          <w:sz w:val="12"/>
          <w:szCs w:val="12"/>
        </w:rPr>
        <w:t>Секуняева</w:t>
      </w:r>
      <w:proofErr w:type="spellEnd"/>
    </w:p>
    <w:p w:rsidR="00FC4C29" w:rsidRPr="00FC4C29" w:rsidRDefault="00FC4C29" w:rsidP="00FC4C29">
      <w:pPr>
        <w:tabs>
          <w:tab w:val="left" w:pos="284"/>
        </w:tabs>
        <w:spacing w:after="0" w:line="240" w:lineRule="auto"/>
        <w:jc w:val="both"/>
        <w:rPr>
          <w:rFonts w:ascii="Times New Roman" w:eastAsia="Calibri" w:hAnsi="Times New Roman" w:cs="Times New Roman"/>
          <w:sz w:val="12"/>
          <w:szCs w:val="12"/>
        </w:rPr>
      </w:pPr>
    </w:p>
    <w:p w:rsidR="00FC4C29" w:rsidRPr="00FC4C29" w:rsidRDefault="00FC4C29" w:rsidP="00FC4C29">
      <w:pPr>
        <w:tabs>
          <w:tab w:val="left" w:pos="284"/>
        </w:tabs>
        <w:spacing w:after="0" w:line="240" w:lineRule="auto"/>
        <w:jc w:val="right"/>
        <w:rPr>
          <w:rFonts w:ascii="Times New Roman" w:eastAsia="Calibri" w:hAnsi="Times New Roman" w:cs="Times New Roman"/>
          <w:i/>
          <w:sz w:val="12"/>
          <w:szCs w:val="12"/>
        </w:rPr>
      </w:pPr>
      <w:r w:rsidRPr="00FC4C29">
        <w:rPr>
          <w:rFonts w:ascii="Times New Roman" w:eastAsia="Calibri" w:hAnsi="Times New Roman" w:cs="Times New Roman"/>
          <w:i/>
          <w:sz w:val="12"/>
          <w:szCs w:val="12"/>
        </w:rPr>
        <w:t>Приложение №1</w:t>
      </w:r>
    </w:p>
    <w:p w:rsidR="00FC4C29" w:rsidRPr="00FC4C29" w:rsidRDefault="00FC4C29" w:rsidP="00FC4C29">
      <w:pPr>
        <w:tabs>
          <w:tab w:val="left" w:pos="284"/>
        </w:tabs>
        <w:spacing w:after="0" w:line="240" w:lineRule="auto"/>
        <w:jc w:val="right"/>
        <w:rPr>
          <w:rFonts w:ascii="Times New Roman" w:eastAsia="Calibri" w:hAnsi="Times New Roman" w:cs="Times New Roman"/>
          <w:i/>
          <w:sz w:val="12"/>
          <w:szCs w:val="12"/>
        </w:rPr>
      </w:pPr>
      <w:r w:rsidRPr="00FC4C29">
        <w:rPr>
          <w:rFonts w:ascii="Times New Roman" w:eastAsia="Calibri" w:hAnsi="Times New Roman" w:cs="Times New Roman"/>
          <w:i/>
          <w:sz w:val="12"/>
          <w:szCs w:val="12"/>
        </w:rPr>
        <w:t>к постановлению администрации сельского поселения Антоновка</w:t>
      </w:r>
    </w:p>
    <w:p w:rsidR="00FC4C29" w:rsidRPr="00FC4C29" w:rsidRDefault="00FC4C29" w:rsidP="00FC4C29">
      <w:pPr>
        <w:tabs>
          <w:tab w:val="left" w:pos="284"/>
        </w:tabs>
        <w:spacing w:after="0" w:line="240" w:lineRule="auto"/>
        <w:jc w:val="right"/>
        <w:rPr>
          <w:rFonts w:ascii="Times New Roman" w:eastAsia="Calibri" w:hAnsi="Times New Roman" w:cs="Times New Roman"/>
          <w:i/>
          <w:sz w:val="12"/>
          <w:szCs w:val="12"/>
        </w:rPr>
      </w:pPr>
      <w:r w:rsidRPr="00FC4C29">
        <w:rPr>
          <w:rFonts w:ascii="Times New Roman" w:eastAsia="Calibri" w:hAnsi="Times New Roman" w:cs="Times New Roman"/>
          <w:i/>
          <w:sz w:val="12"/>
          <w:szCs w:val="12"/>
        </w:rPr>
        <w:t>муниципального района Сергиевский Самарской области</w:t>
      </w:r>
    </w:p>
    <w:p w:rsidR="00FC4C29" w:rsidRPr="00FC4C29" w:rsidRDefault="00FC4C29" w:rsidP="00FC4C29">
      <w:pPr>
        <w:tabs>
          <w:tab w:val="left" w:pos="284"/>
        </w:tabs>
        <w:spacing w:after="0" w:line="240" w:lineRule="auto"/>
        <w:jc w:val="right"/>
        <w:rPr>
          <w:rFonts w:ascii="Times New Roman" w:eastAsia="Calibri" w:hAnsi="Times New Roman" w:cs="Times New Roman"/>
          <w:i/>
          <w:sz w:val="12"/>
          <w:szCs w:val="12"/>
        </w:rPr>
      </w:pPr>
      <w:r w:rsidRPr="00FC4C29">
        <w:rPr>
          <w:rFonts w:ascii="Times New Roman" w:eastAsia="Calibri" w:hAnsi="Times New Roman" w:cs="Times New Roman"/>
          <w:i/>
          <w:sz w:val="12"/>
          <w:szCs w:val="12"/>
        </w:rPr>
        <w:t>№4</w:t>
      </w:r>
      <w:r>
        <w:rPr>
          <w:rFonts w:ascii="Times New Roman" w:eastAsia="Calibri" w:hAnsi="Times New Roman" w:cs="Times New Roman"/>
          <w:i/>
          <w:sz w:val="12"/>
          <w:szCs w:val="12"/>
        </w:rPr>
        <w:t>5</w:t>
      </w:r>
      <w:r w:rsidRPr="00FC4C29">
        <w:rPr>
          <w:rFonts w:ascii="Times New Roman" w:eastAsia="Calibri" w:hAnsi="Times New Roman" w:cs="Times New Roman"/>
          <w:i/>
          <w:sz w:val="12"/>
          <w:szCs w:val="12"/>
        </w:rPr>
        <w:t xml:space="preserve"> от «15» октября 2025г.</w:t>
      </w:r>
    </w:p>
    <w:p w:rsidR="005345EB" w:rsidRPr="00FC4C29" w:rsidRDefault="00FC4C29" w:rsidP="00FC4C29">
      <w:pPr>
        <w:tabs>
          <w:tab w:val="left" w:pos="284"/>
        </w:tabs>
        <w:spacing w:after="0" w:line="240" w:lineRule="auto"/>
        <w:jc w:val="center"/>
        <w:rPr>
          <w:rFonts w:ascii="Times New Roman" w:eastAsia="Calibri" w:hAnsi="Times New Roman" w:cs="Times New Roman"/>
          <w:b/>
          <w:sz w:val="12"/>
          <w:szCs w:val="12"/>
        </w:rPr>
      </w:pPr>
      <w:r w:rsidRPr="00FC4C29">
        <w:rPr>
          <w:rFonts w:ascii="Times New Roman" w:eastAsia="Calibri" w:hAnsi="Times New Roman" w:cs="Times New Roman"/>
          <w:b/>
          <w:sz w:val="12"/>
          <w:szCs w:val="12"/>
        </w:rPr>
        <w:t>Перечень программных мероприятий, предусмотренных для реализации целей и решения задач муниципальной программы «Содержание улично-дорожной сети сельского поселения Антоновка  муниципального района Сергиевский на 2023-2026</w:t>
      </w:r>
    </w:p>
    <w:tbl>
      <w:tblPr>
        <w:tblStyle w:val="af1"/>
        <w:tblW w:w="5000" w:type="pct"/>
        <w:tblCellMar>
          <w:left w:w="0" w:type="dxa"/>
          <w:right w:w="0" w:type="dxa"/>
        </w:tblCellMar>
        <w:tblLook w:val="04A0" w:firstRow="1" w:lastRow="0" w:firstColumn="1" w:lastColumn="0" w:noHBand="0" w:noVBand="1"/>
      </w:tblPr>
      <w:tblGrid>
        <w:gridCol w:w="287"/>
        <w:gridCol w:w="2961"/>
        <w:gridCol w:w="781"/>
        <w:gridCol w:w="817"/>
        <w:gridCol w:w="775"/>
        <w:gridCol w:w="775"/>
        <w:gridCol w:w="1127"/>
      </w:tblGrid>
      <w:tr w:rsidR="00FC4C29" w:rsidRPr="00FC4C29" w:rsidTr="00FC4C29">
        <w:trPr>
          <w:trHeight w:val="20"/>
        </w:trPr>
        <w:tc>
          <w:tcPr>
            <w:tcW w:w="191" w:type="pct"/>
            <w:vMerge w:val="restar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 xml:space="preserve">№ </w:t>
            </w:r>
            <w:proofErr w:type="gramStart"/>
            <w:r w:rsidRPr="00FC4C29">
              <w:rPr>
                <w:rFonts w:ascii="Times New Roman" w:eastAsia="Calibri" w:hAnsi="Times New Roman" w:cs="Times New Roman"/>
                <w:sz w:val="12"/>
                <w:szCs w:val="12"/>
              </w:rPr>
              <w:t>п</w:t>
            </w:r>
            <w:proofErr w:type="gramEnd"/>
            <w:r w:rsidRPr="00FC4C29">
              <w:rPr>
                <w:rFonts w:ascii="Times New Roman" w:eastAsia="Calibri" w:hAnsi="Times New Roman" w:cs="Times New Roman"/>
                <w:sz w:val="12"/>
                <w:szCs w:val="12"/>
              </w:rPr>
              <w:t>/п</w:t>
            </w:r>
          </w:p>
        </w:tc>
        <w:tc>
          <w:tcPr>
            <w:tcW w:w="1967" w:type="pct"/>
            <w:vMerge w:val="restar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Наименование мероприятия</w:t>
            </w:r>
          </w:p>
        </w:tc>
        <w:tc>
          <w:tcPr>
            <w:tcW w:w="1577" w:type="pct"/>
            <w:gridSpan w:val="3"/>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Объем финансирования, руб.(*)</w:t>
            </w:r>
          </w:p>
        </w:tc>
        <w:tc>
          <w:tcPr>
            <w:tcW w:w="515" w:type="pct"/>
            <w:hideMark/>
          </w:tcPr>
          <w:p w:rsidR="00FC4C29" w:rsidRPr="00FC4C29" w:rsidRDefault="00FC4C29" w:rsidP="00FC4C29">
            <w:pPr>
              <w:tabs>
                <w:tab w:val="left" w:pos="284"/>
              </w:tabs>
              <w:rPr>
                <w:rFonts w:ascii="Times New Roman" w:eastAsia="Calibri" w:hAnsi="Times New Roman" w:cs="Times New Roman"/>
                <w:sz w:val="12"/>
                <w:szCs w:val="12"/>
              </w:rPr>
            </w:pPr>
          </w:p>
        </w:tc>
        <w:tc>
          <w:tcPr>
            <w:tcW w:w="749" w:type="pct"/>
            <w:vMerge w:val="restar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Срок исполнения</w:t>
            </w:r>
          </w:p>
        </w:tc>
      </w:tr>
      <w:tr w:rsidR="00FC4C29" w:rsidRPr="00FC4C29" w:rsidTr="00FC4C29">
        <w:trPr>
          <w:trHeight w:val="20"/>
        </w:trPr>
        <w:tc>
          <w:tcPr>
            <w:tcW w:w="191" w:type="pct"/>
            <w:vMerge/>
            <w:hideMark/>
          </w:tcPr>
          <w:p w:rsidR="00FC4C29" w:rsidRPr="00FC4C29" w:rsidRDefault="00FC4C29" w:rsidP="00FC4C29">
            <w:pPr>
              <w:tabs>
                <w:tab w:val="left" w:pos="284"/>
              </w:tabs>
              <w:rPr>
                <w:rFonts w:ascii="Times New Roman" w:eastAsia="Calibri" w:hAnsi="Times New Roman" w:cs="Times New Roman"/>
                <w:sz w:val="12"/>
                <w:szCs w:val="12"/>
              </w:rPr>
            </w:pPr>
          </w:p>
        </w:tc>
        <w:tc>
          <w:tcPr>
            <w:tcW w:w="1967" w:type="pct"/>
            <w:vMerge/>
            <w:hideMark/>
          </w:tcPr>
          <w:p w:rsidR="00FC4C29" w:rsidRPr="00FC4C29" w:rsidRDefault="00FC4C29" w:rsidP="00FC4C29">
            <w:pPr>
              <w:tabs>
                <w:tab w:val="left" w:pos="284"/>
              </w:tabs>
              <w:rPr>
                <w:rFonts w:ascii="Times New Roman" w:eastAsia="Calibri" w:hAnsi="Times New Roman" w:cs="Times New Roman"/>
                <w:sz w:val="12"/>
                <w:szCs w:val="12"/>
              </w:rPr>
            </w:pPr>
          </w:p>
        </w:tc>
        <w:tc>
          <w:tcPr>
            <w:tcW w:w="519"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2023 г.</w:t>
            </w:r>
          </w:p>
        </w:tc>
        <w:tc>
          <w:tcPr>
            <w:tcW w:w="543"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2024 г.</w:t>
            </w:r>
          </w:p>
        </w:tc>
        <w:tc>
          <w:tcPr>
            <w:tcW w:w="515"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2025 г.</w:t>
            </w:r>
          </w:p>
        </w:tc>
        <w:tc>
          <w:tcPr>
            <w:tcW w:w="515"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2026 г.</w:t>
            </w:r>
          </w:p>
        </w:tc>
        <w:tc>
          <w:tcPr>
            <w:tcW w:w="749" w:type="pct"/>
            <w:vMerge/>
            <w:hideMark/>
          </w:tcPr>
          <w:p w:rsidR="00FC4C29" w:rsidRPr="00FC4C29" w:rsidRDefault="00FC4C29" w:rsidP="00FC4C29">
            <w:pPr>
              <w:tabs>
                <w:tab w:val="left" w:pos="284"/>
              </w:tabs>
              <w:rPr>
                <w:rFonts w:ascii="Times New Roman" w:eastAsia="Calibri" w:hAnsi="Times New Roman" w:cs="Times New Roman"/>
                <w:sz w:val="12"/>
                <w:szCs w:val="12"/>
              </w:rPr>
            </w:pPr>
          </w:p>
        </w:tc>
      </w:tr>
      <w:tr w:rsidR="00FC4C29" w:rsidRPr="00FC4C29" w:rsidTr="00FC4C29">
        <w:trPr>
          <w:trHeight w:val="20"/>
        </w:trPr>
        <w:tc>
          <w:tcPr>
            <w:tcW w:w="5000" w:type="pct"/>
            <w:gridSpan w:val="7"/>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Текущий ремонт</w:t>
            </w:r>
          </w:p>
        </w:tc>
      </w:tr>
      <w:tr w:rsidR="00FC4C29" w:rsidRPr="00FC4C29" w:rsidTr="00FC4C29">
        <w:trPr>
          <w:trHeight w:val="20"/>
        </w:trPr>
        <w:tc>
          <w:tcPr>
            <w:tcW w:w="191"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1</w:t>
            </w:r>
          </w:p>
        </w:tc>
        <w:tc>
          <w:tcPr>
            <w:tcW w:w="1967"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Текущий ремонт улично-дорожной сети</w:t>
            </w:r>
          </w:p>
        </w:tc>
        <w:tc>
          <w:tcPr>
            <w:tcW w:w="519"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0,00</w:t>
            </w:r>
          </w:p>
        </w:tc>
        <w:tc>
          <w:tcPr>
            <w:tcW w:w="543"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112 689,02</w:t>
            </w:r>
          </w:p>
        </w:tc>
        <w:tc>
          <w:tcPr>
            <w:tcW w:w="515"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121 717,63</w:t>
            </w:r>
          </w:p>
        </w:tc>
        <w:tc>
          <w:tcPr>
            <w:tcW w:w="515"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0,00</w:t>
            </w:r>
          </w:p>
        </w:tc>
        <w:tc>
          <w:tcPr>
            <w:tcW w:w="749"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2023-2026 гг.</w:t>
            </w:r>
          </w:p>
        </w:tc>
      </w:tr>
      <w:tr w:rsidR="00FC4C29" w:rsidRPr="00FC4C29" w:rsidTr="00FC4C29">
        <w:trPr>
          <w:trHeight w:val="20"/>
        </w:trPr>
        <w:tc>
          <w:tcPr>
            <w:tcW w:w="191"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2</w:t>
            </w:r>
          </w:p>
        </w:tc>
        <w:tc>
          <w:tcPr>
            <w:tcW w:w="1967"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Зимнее содержание улично-дорожной сети</w:t>
            </w:r>
          </w:p>
        </w:tc>
        <w:tc>
          <w:tcPr>
            <w:tcW w:w="519"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156 497,56</w:t>
            </w:r>
          </w:p>
        </w:tc>
        <w:tc>
          <w:tcPr>
            <w:tcW w:w="543"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215 056,28</w:t>
            </w:r>
          </w:p>
        </w:tc>
        <w:tc>
          <w:tcPr>
            <w:tcW w:w="515"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228 675,72</w:t>
            </w:r>
          </w:p>
        </w:tc>
        <w:tc>
          <w:tcPr>
            <w:tcW w:w="515"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359 967,28</w:t>
            </w:r>
          </w:p>
        </w:tc>
        <w:tc>
          <w:tcPr>
            <w:tcW w:w="749"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2023-2026 гг.</w:t>
            </w:r>
          </w:p>
        </w:tc>
      </w:tr>
      <w:tr w:rsidR="00FC4C29" w:rsidRPr="00FC4C29" w:rsidTr="00FC4C29">
        <w:trPr>
          <w:trHeight w:val="20"/>
        </w:trPr>
        <w:tc>
          <w:tcPr>
            <w:tcW w:w="191"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3</w:t>
            </w:r>
          </w:p>
        </w:tc>
        <w:tc>
          <w:tcPr>
            <w:tcW w:w="1967"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Вывоз снега за счет ОСТАТКА ДФ</w:t>
            </w:r>
          </w:p>
        </w:tc>
        <w:tc>
          <w:tcPr>
            <w:tcW w:w="519"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0,00</w:t>
            </w:r>
          </w:p>
        </w:tc>
        <w:tc>
          <w:tcPr>
            <w:tcW w:w="543"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57 645,00</w:t>
            </w:r>
          </w:p>
        </w:tc>
        <w:tc>
          <w:tcPr>
            <w:tcW w:w="515"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0,00</w:t>
            </w:r>
          </w:p>
        </w:tc>
        <w:tc>
          <w:tcPr>
            <w:tcW w:w="515"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0,00</w:t>
            </w:r>
          </w:p>
        </w:tc>
        <w:tc>
          <w:tcPr>
            <w:tcW w:w="749"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2023-2026 гг.</w:t>
            </w:r>
          </w:p>
        </w:tc>
      </w:tr>
      <w:tr w:rsidR="00FC4C29" w:rsidRPr="00FC4C29" w:rsidTr="00FC4C29">
        <w:trPr>
          <w:trHeight w:val="20"/>
        </w:trPr>
        <w:tc>
          <w:tcPr>
            <w:tcW w:w="191"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4</w:t>
            </w:r>
          </w:p>
        </w:tc>
        <w:tc>
          <w:tcPr>
            <w:tcW w:w="1967"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Летнее содержание улично-дорожной сети</w:t>
            </w:r>
          </w:p>
        </w:tc>
        <w:tc>
          <w:tcPr>
            <w:tcW w:w="519"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9 475,61</w:t>
            </w:r>
          </w:p>
        </w:tc>
        <w:tc>
          <w:tcPr>
            <w:tcW w:w="543"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11 259,00</w:t>
            </w:r>
          </w:p>
        </w:tc>
        <w:tc>
          <w:tcPr>
            <w:tcW w:w="515"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12 384,90</w:t>
            </w:r>
          </w:p>
        </w:tc>
        <w:tc>
          <w:tcPr>
            <w:tcW w:w="515"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0,00</w:t>
            </w:r>
          </w:p>
        </w:tc>
        <w:tc>
          <w:tcPr>
            <w:tcW w:w="749"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2023-2026 гг.</w:t>
            </w:r>
          </w:p>
        </w:tc>
      </w:tr>
      <w:tr w:rsidR="00FC4C29" w:rsidRPr="00FC4C29" w:rsidTr="00FC4C29">
        <w:trPr>
          <w:trHeight w:val="20"/>
        </w:trPr>
        <w:tc>
          <w:tcPr>
            <w:tcW w:w="191"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5</w:t>
            </w:r>
          </w:p>
        </w:tc>
        <w:tc>
          <w:tcPr>
            <w:tcW w:w="1967"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Работы по озеленению</w:t>
            </w:r>
          </w:p>
        </w:tc>
        <w:tc>
          <w:tcPr>
            <w:tcW w:w="519"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0,00</w:t>
            </w:r>
          </w:p>
        </w:tc>
        <w:tc>
          <w:tcPr>
            <w:tcW w:w="543"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0,00</w:t>
            </w:r>
          </w:p>
        </w:tc>
        <w:tc>
          <w:tcPr>
            <w:tcW w:w="515"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0,00</w:t>
            </w:r>
          </w:p>
        </w:tc>
        <w:tc>
          <w:tcPr>
            <w:tcW w:w="515"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0,00</w:t>
            </w:r>
          </w:p>
        </w:tc>
        <w:tc>
          <w:tcPr>
            <w:tcW w:w="749"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2023-2026 гг.</w:t>
            </w:r>
          </w:p>
        </w:tc>
      </w:tr>
      <w:tr w:rsidR="00FC4C29" w:rsidRPr="00FC4C29" w:rsidTr="00FC4C29">
        <w:trPr>
          <w:trHeight w:val="20"/>
        </w:trPr>
        <w:tc>
          <w:tcPr>
            <w:tcW w:w="191"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6</w:t>
            </w:r>
          </w:p>
        </w:tc>
        <w:tc>
          <w:tcPr>
            <w:tcW w:w="1967"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Мероприятия по содержанию автомобильных дорог и элементов благоустройства</w:t>
            </w:r>
          </w:p>
        </w:tc>
        <w:tc>
          <w:tcPr>
            <w:tcW w:w="519"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0,00</w:t>
            </w:r>
          </w:p>
        </w:tc>
        <w:tc>
          <w:tcPr>
            <w:tcW w:w="543"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0,00</w:t>
            </w:r>
          </w:p>
        </w:tc>
        <w:tc>
          <w:tcPr>
            <w:tcW w:w="515"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0,00</w:t>
            </w:r>
          </w:p>
        </w:tc>
        <w:tc>
          <w:tcPr>
            <w:tcW w:w="515"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0,00</w:t>
            </w:r>
          </w:p>
        </w:tc>
        <w:tc>
          <w:tcPr>
            <w:tcW w:w="749"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2023-2026 гг.</w:t>
            </w:r>
          </w:p>
        </w:tc>
      </w:tr>
      <w:tr w:rsidR="00FC4C29" w:rsidRPr="00FC4C29" w:rsidTr="00FC4C29">
        <w:trPr>
          <w:trHeight w:val="20"/>
        </w:trPr>
        <w:tc>
          <w:tcPr>
            <w:tcW w:w="191"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7</w:t>
            </w:r>
          </w:p>
        </w:tc>
        <w:tc>
          <w:tcPr>
            <w:tcW w:w="1967"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Установка дорожных знаков</w:t>
            </w:r>
          </w:p>
        </w:tc>
        <w:tc>
          <w:tcPr>
            <w:tcW w:w="519"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0,00</w:t>
            </w:r>
          </w:p>
        </w:tc>
        <w:tc>
          <w:tcPr>
            <w:tcW w:w="543"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0,00</w:t>
            </w:r>
          </w:p>
        </w:tc>
        <w:tc>
          <w:tcPr>
            <w:tcW w:w="515"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0,00</w:t>
            </w:r>
          </w:p>
        </w:tc>
        <w:tc>
          <w:tcPr>
            <w:tcW w:w="515"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0,00</w:t>
            </w:r>
          </w:p>
        </w:tc>
        <w:tc>
          <w:tcPr>
            <w:tcW w:w="749" w:type="pct"/>
            <w:hideMark/>
          </w:tcPr>
          <w:p w:rsidR="00FC4C29" w:rsidRPr="00FC4C29" w:rsidRDefault="00FC4C29" w:rsidP="00FC4C29">
            <w:pPr>
              <w:tabs>
                <w:tab w:val="left" w:pos="284"/>
              </w:tabs>
              <w:rPr>
                <w:rFonts w:ascii="Times New Roman" w:eastAsia="Calibri" w:hAnsi="Times New Roman" w:cs="Times New Roman"/>
                <w:sz w:val="12"/>
                <w:szCs w:val="12"/>
              </w:rPr>
            </w:pPr>
            <w:r w:rsidRPr="00FC4C29">
              <w:rPr>
                <w:rFonts w:ascii="Times New Roman" w:eastAsia="Calibri" w:hAnsi="Times New Roman" w:cs="Times New Roman"/>
                <w:sz w:val="12"/>
                <w:szCs w:val="12"/>
              </w:rPr>
              <w:t>2023-2026 гг.</w:t>
            </w:r>
          </w:p>
        </w:tc>
      </w:tr>
      <w:tr w:rsidR="00FC4C29" w:rsidRPr="00FC4C29" w:rsidTr="00FC4C29">
        <w:trPr>
          <w:trHeight w:val="20"/>
        </w:trPr>
        <w:tc>
          <w:tcPr>
            <w:tcW w:w="2159" w:type="pct"/>
            <w:gridSpan w:val="2"/>
            <w:hideMark/>
          </w:tcPr>
          <w:p w:rsidR="00FC4C29" w:rsidRPr="00FC4C29" w:rsidRDefault="00FC4C29" w:rsidP="00FC4C29">
            <w:pPr>
              <w:tabs>
                <w:tab w:val="left" w:pos="284"/>
              </w:tabs>
              <w:rPr>
                <w:rFonts w:ascii="Times New Roman" w:eastAsia="Calibri" w:hAnsi="Times New Roman" w:cs="Times New Roman"/>
                <w:b/>
                <w:bCs/>
                <w:sz w:val="12"/>
                <w:szCs w:val="12"/>
              </w:rPr>
            </w:pPr>
            <w:r w:rsidRPr="00FC4C29">
              <w:rPr>
                <w:rFonts w:ascii="Times New Roman" w:eastAsia="Calibri" w:hAnsi="Times New Roman" w:cs="Times New Roman"/>
                <w:b/>
                <w:bCs/>
                <w:sz w:val="12"/>
                <w:szCs w:val="12"/>
              </w:rPr>
              <w:t>Итого по Программе:</w:t>
            </w:r>
          </w:p>
        </w:tc>
        <w:tc>
          <w:tcPr>
            <w:tcW w:w="519" w:type="pct"/>
            <w:hideMark/>
          </w:tcPr>
          <w:p w:rsidR="00FC4C29" w:rsidRPr="00FC4C29" w:rsidRDefault="00FC4C29" w:rsidP="00FC4C29">
            <w:pPr>
              <w:tabs>
                <w:tab w:val="left" w:pos="284"/>
              </w:tabs>
              <w:rPr>
                <w:rFonts w:ascii="Times New Roman" w:eastAsia="Calibri" w:hAnsi="Times New Roman" w:cs="Times New Roman"/>
                <w:b/>
                <w:bCs/>
                <w:sz w:val="12"/>
                <w:szCs w:val="12"/>
              </w:rPr>
            </w:pPr>
            <w:r w:rsidRPr="00FC4C29">
              <w:rPr>
                <w:rFonts w:ascii="Times New Roman" w:eastAsia="Calibri" w:hAnsi="Times New Roman" w:cs="Times New Roman"/>
                <w:b/>
                <w:bCs/>
                <w:sz w:val="12"/>
                <w:szCs w:val="12"/>
              </w:rPr>
              <w:t>165 973,17</w:t>
            </w:r>
          </w:p>
        </w:tc>
        <w:tc>
          <w:tcPr>
            <w:tcW w:w="543" w:type="pct"/>
            <w:hideMark/>
          </w:tcPr>
          <w:p w:rsidR="00FC4C29" w:rsidRPr="00FC4C29" w:rsidRDefault="00FC4C29" w:rsidP="00FC4C29">
            <w:pPr>
              <w:tabs>
                <w:tab w:val="left" w:pos="284"/>
              </w:tabs>
              <w:rPr>
                <w:rFonts w:ascii="Times New Roman" w:eastAsia="Calibri" w:hAnsi="Times New Roman" w:cs="Times New Roman"/>
                <w:b/>
                <w:bCs/>
                <w:sz w:val="12"/>
                <w:szCs w:val="12"/>
              </w:rPr>
            </w:pPr>
            <w:r w:rsidRPr="00FC4C29">
              <w:rPr>
                <w:rFonts w:ascii="Times New Roman" w:eastAsia="Calibri" w:hAnsi="Times New Roman" w:cs="Times New Roman"/>
                <w:b/>
                <w:bCs/>
                <w:sz w:val="12"/>
                <w:szCs w:val="12"/>
              </w:rPr>
              <w:t>396 649,30</w:t>
            </w:r>
          </w:p>
        </w:tc>
        <w:tc>
          <w:tcPr>
            <w:tcW w:w="515" w:type="pct"/>
            <w:hideMark/>
          </w:tcPr>
          <w:p w:rsidR="00FC4C29" w:rsidRPr="00FC4C29" w:rsidRDefault="00FC4C29" w:rsidP="00FC4C29">
            <w:pPr>
              <w:tabs>
                <w:tab w:val="left" w:pos="284"/>
              </w:tabs>
              <w:rPr>
                <w:rFonts w:ascii="Times New Roman" w:eastAsia="Calibri" w:hAnsi="Times New Roman" w:cs="Times New Roman"/>
                <w:b/>
                <w:bCs/>
                <w:sz w:val="12"/>
                <w:szCs w:val="12"/>
              </w:rPr>
            </w:pPr>
            <w:r w:rsidRPr="00FC4C29">
              <w:rPr>
                <w:rFonts w:ascii="Times New Roman" w:eastAsia="Calibri" w:hAnsi="Times New Roman" w:cs="Times New Roman"/>
                <w:b/>
                <w:bCs/>
                <w:sz w:val="12"/>
                <w:szCs w:val="12"/>
              </w:rPr>
              <w:t>362 778,25</w:t>
            </w:r>
          </w:p>
        </w:tc>
        <w:tc>
          <w:tcPr>
            <w:tcW w:w="515" w:type="pct"/>
            <w:hideMark/>
          </w:tcPr>
          <w:p w:rsidR="00FC4C29" w:rsidRPr="00FC4C29" w:rsidRDefault="00FC4C29" w:rsidP="00FC4C29">
            <w:pPr>
              <w:tabs>
                <w:tab w:val="left" w:pos="284"/>
              </w:tabs>
              <w:rPr>
                <w:rFonts w:ascii="Times New Roman" w:eastAsia="Calibri" w:hAnsi="Times New Roman" w:cs="Times New Roman"/>
                <w:b/>
                <w:bCs/>
                <w:sz w:val="12"/>
                <w:szCs w:val="12"/>
              </w:rPr>
            </w:pPr>
            <w:r w:rsidRPr="00FC4C29">
              <w:rPr>
                <w:rFonts w:ascii="Times New Roman" w:eastAsia="Calibri" w:hAnsi="Times New Roman" w:cs="Times New Roman"/>
                <w:b/>
                <w:bCs/>
                <w:sz w:val="12"/>
                <w:szCs w:val="12"/>
              </w:rPr>
              <w:t>359 967,28</w:t>
            </w:r>
          </w:p>
        </w:tc>
        <w:tc>
          <w:tcPr>
            <w:tcW w:w="749" w:type="pct"/>
            <w:hideMark/>
          </w:tcPr>
          <w:p w:rsidR="00FC4C29" w:rsidRPr="00FC4C29" w:rsidRDefault="00FC4C29" w:rsidP="00FC4C29">
            <w:pPr>
              <w:tabs>
                <w:tab w:val="left" w:pos="284"/>
              </w:tabs>
              <w:rPr>
                <w:rFonts w:ascii="Times New Roman" w:eastAsia="Calibri" w:hAnsi="Times New Roman" w:cs="Times New Roman"/>
                <w:b/>
                <w:bCs/>
                <w:sz w:val="12"/>
                <w:szCs w:val="12"/>
              </w:rPr>
            </w:pPr>
          </w:p>
        </w:tc>
      </w:tr>
    </w:tbl>
    <w:p w:rsidR="00660899" w:rsidRDefault="00FC4C29" w:rsidP="00FC4C29">
      <w:pPr>
        <w:tabs>
          <w:tab w:val="left" w:pos="284"/>
        </w:tabs>
        <w:spacing w:after="0" w:line="240" w:lineRule="auto"/>
        <w:ind w:firstLine="284"/>
        <w:jc w:val="both"/>
        <w:rPr>
          <w:rFonts w:ascii="Times New Roman" w:eastAsia="Calibri" w:hAnsi="Times New Roman" w:cs="Times New Roman"/>
          <w:sz w:val="12"/>
          <w:szCs w:val="12"/>
        </w:rPr>
      </w:pPr>
      <w:r w:rsidRPr="00FC4C29">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660899" w:rsidRDefault="00660899" w:rsidP="006D4521">
      <w:pPr>
        <w:tabs>
          <w:tab w:val="left" w:pos="284"/>
        </w:tabs>
        <w:spacing w:after="0" w:line="240" w:lineRule="auto"/>
        <w:jc w:val="both"/>
        <w:rPr>
          <w:rFonts w:ascii="Times New Roman" w:eastAsia="Calibri" w:hAnsi="Times New Roman" w:cs="Times New Roman"/>
          <w:sz w:val="12"/>
          <w:szCs w:val="12"/>
        </w:rPr>
      </w:pPr>
    </w:p>
    <w:p w:rsidR="00660899" w:rsidRDefault="00660899" w:rsidP="006D4521">
      <w:pPr>
        <w:tabs>
          <w:tab w:val="left" w:pos="284"/>
        </w:tabs>
        <w:spacing w:after="0" w:line="240" w:lineRule="auto"/>
        <w:jc w:val="both"/>
        <w:rPr>
          <w:rFonts w:ascii="Times New Roman" w:eastAsia="Calibri" w:hAnsi="Times New Roman" w:cs="Times New Roman"/>
          <w:sz w:val="12"/>
          <w:szCs w:val="12"/>
        </w:rPr>
      </w:pPr>
    </w:p>
    <w:p w:rsidR="00660899" w:rsidRDefault="00660899" w:rsidP="006D4521">
      <w:pPr>
        <w:tabs>
          <w:tab w:val="left" w:pos="284"/>
        </w:tabs>
        <w:spacing w:after="0" w:line="240" w:lineRule="auto"/>
        <w:jc w:val="both"/>
        <w:rPr>
          <w:rFonts w:ascii="Times New Roman" w:eastAsia="Calibri" w:hAnsi="Times New Roman" w:cs="Times New Roman"/>
          <w:sz w:val="12"/>
          <w:szCs w:val="12"/>
        </w:rPr>
      </w:pPr>
    </w:p>
    <w:p w:rsidR="002F08C5" w:rsidRDefault="002F08C5" w:rsidP="006D4521">
      <w:pPr>
        <w:tabs>
          <w:tab w:val="left" w:pos="284"/>
        </w:tabs>
        <w:spacing w:after="0" w:line="240" w:lineRule="auto"/>
        <w:jc w:val="both"/>
        <w:rPr>
          <w:rFonts w:ascii="Times New Roman" w:eastAsia="Calibri" w:hAnsi="Times New Roman" w:cs="Times New Roman"/>
          <w:sz w:val="12"/>
          <w:szCs w:val="12"/>
        </w:rPr>
      </w:pPr>
    </w:p>
    <w:p w:rsidR="002F08C5" w:rsidRDefault="002F08C5" w:rsidP="006D4521">
      <w:pPr>
        <w:tabs>
          <w:tab w:val="left" w:pos="284"/>
        </w:tabs>
        <w:spacing w:after="0" w:line="240" w:lineRule="auto"/>
        <w:jc w:val="both"/>
        <w:rPr>
          <w:rFonts w:ascii="Times New Roman" w:eastAsia="Calibri" w:hAnsi="Times New Roman" w:cs="Times New Roman"/>
          <w:sz w:val="12"/>
          <w:szCs w:val="12"/>
        </w:rPr>
      </w:pPr>
    </w:p>
    <w:p w:rsidR="002F08C5" w:rsidRDefault="002F08C5" w:rsidP="006D4521">
      <w:pPr>
        <w:tabs>
          <w:tab w:val="left" w:pos="284"/>
        </w:tabs>
        <w:spacing w:after="0" w:line="240" w:lineRule="auto"/>
        <w:jc w:val="both"/>
        <w:rPr>
          <w:rFonts w:ascii="Times New Roman" w:eastAsia="Calibri" w:hAnsi="Times New Roman" w:cs="Times New Roman"/>
          <w:sz w:val="12"/>
          <w:szCs w:val="12"/>
        </w:rPr>
      </w:pPr>
    </w:p>
    <w:p w:rsidR="002F08C5" w:rsidRDefault="002F08C5" w:rsidP="006D4521">
      <w:pPr>
        <w:tabs>
          <w:tab w:val="left" w:pos="284"/>
        </w:tabs>
        <w:spacing w:after="0" w:line="240" w:lineRule="auto"/>
        <w:jc w:val="both"/>
        <w:rPr>
          <w:rFonts w:ascii="Times New Roman" w:eastAsia="Calibri" w:hAnsi="Times New Roman" w:cs="Times New Roman"/>
          <w:sz w:val="12"/>
          <w:szCs w:val="12"/>
        </w:rPr>
      </w:pPr>
    </w:p>
    <w:p w:rsidR="002F08C5" w:rsidRDefault="002F08C5" w:rsidP="006D4521">
      <w:pPr>
        <w:tabs>
          <w:tab w:val="left" w:pos="284"/>
        </w:tabs>
        <w:spacing w:after="0" w:line="240" w:lineRule="auto"/>
        <w:jc w:val="both"/>
        <w:rPr>
          <w:rFonts w:ascii="Times New Roman" w:eastAsia="Calibri" w:hAnsi="Times New Roman" w:cs="Times New Roman"/>
          <w:sz w:val="12"/>
          <w:szCs w:val="12"/>
        </w:rPr>
      </w:pPr>
    </w:p>
    <w:p w:rsidR="00660899" w:rsidRDefault="00660899" w:rsidP="006D4521">
      <w:pPr>
        <w:tabs>
          <w:tab w:val="left" w:pos="284"/>
        </w:tabs>
        <w:spacing w:after="0" w:line="240" w:lineRule="auto"/>
        <w:jc w:val="both"/>
        <w:rPr>
          <w:rFonts w:ascii="Times New Roman" w:eastAsia="Calibri" w:hAnsi="Times New Roman" w:cs="Times New Roman"/>
          <w:sz w:val="12"/>
          <w:szCs w:val="12"/>
        </w:rPr>
      </w:pPr>
    </w:p>
    <w:p w:rsidR="00660899" w:rsidRDefault="00660899" w:rsidP="006D4521">
      <w:pPr>
        <w:tabs>
          <w:tab w:val="left" w:pos="284"/>
        </w:tabs>
        <w:spacing w:after="0" w:line="240" w:lineRule="auto"/>
        <w:jc w:val="both"/>
        <w:rPr>
          <w:rFonts w:ascii="Times New Roman" w:eastAsia="Calibri" w:hAnsi="Times New Roman" w:cs="Times New Roman"/>
          <w:sz w:val="12"/>
          <w:szCs w:val="12"/>
        </w:rPr>
      </w:pPr>
    </w:p>
    <w:tbl>
      <w:tblPr>
        <w:tblW w:w="75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2552"/>
        <w:gridCol w:w="2551"/>
      </w:tblGrid>
      <w:tr w:rsidR="00F617E8" w:rsidRPr="00F617E8" w:rsidTr="00D60330">
        <w:tc>
          <w:tcPr>
            <w:tcW w:w="2410"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b/>
                <w:sz w:val="12"/>
                <w:szCs w:val="12"/>
              </w:rPr>
            </w:pPr>
            <w:r w:rsidRPr="000253EE">
              <w:rPr>
                <w:rFonts w:ascii="Times New Roman" w:eastAsia="Calibri" w:hAnsi="Times New Roman" w:cs="Times New Roman"/>
                <w:b/>
                <w:sz w:val="12"/>
                <w:szCs w:val="12"/>
              </w:rPr>
              <w:t>Соучредители:</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 Собрание представителей муниципального района Сергиевский Самарской области;</w:t>
            </w:r>
          </w:p>
          <w:p w:rsidR="00F617E8" w:rsidRPr="000253EE" w:rsidRDefault="00F617E8" w:rsidP="00C0569B">
            <w:pPr>
              <w:tabs>
                <w:tab w:val="left" w:pos="284"/>
              </w:tabs>
              <w:spacing w:after="0" w:line="240" w:lineRule="auto"/>
              <w:rPr>
                <w:rFonts w:ascii="Times New Roman" w:eastAsia="Calibri" w:hAnsi="Times New Roman" w:cs="Times New Roman"/>
                <w:b/>
                <w:sz w:val="12"/>
                <w:szCs w:val="12"/>
              </w:rPr>
            </w:pPr>
            <w:r w:rsidRPr="000253EE">
              <w:rPr>
                <w:rFonts w:ascii="Times New Roman" w:eastAsia="Calibri" w:hAnsi="Times New Roman" w:cs="Times New Roman"/>
                <w:sz w:val="12"/>
                <w:szCs w:val="12"/>
              </w:rPr>
              <w:t>- Администрации городского</w:t>
            </w:r>
            <w:r w:rsidRPr="000253EE">
              <w:rPr>
                <w:rFonts w:ascii="Times New Roman" w:eastAsia="Calibri" w:hAnsi="Times New Roman" w:cs="Times New Roman"/>
                <w:b/>
                <w:sz w:val="12"/>
                <w:szCs w:val="12"/>
              </w:rPr>
              <w:t xml:space="preserve">, </w:t>
            </w:r>
            <w:r w:rsidRPr="000253EE">
              <w:rPr>
                <w:rFonts w:ascii="Times New Roman" w:eastAsia="Calibri" w:hAnsi="Times New Roman" w:cs="Times New Roman"/>
                <w:sz w:val="12"/>
                <w:szCs w:val="12"/>
              </w:rPr>
              <w:t>сельских поселений муниципального района Сергиевский Самарской области.</w:t>
            </w:r>
          </w:p>
        </w:tc>
        <w:tc>
          <w:tcPr>
            <w:tcW w:w="2552"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Газета изготовлена в администрации муниципального района Сергиевский Самарской области: 446540, Самарская область, Сергиевский район, с. Сергиевск, ул. Ленина, 22.</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Тел: (84655) 2-15-35</w:t>
            </w:r>
          </w:p>
          <w:p w:rsidR="00F617E8" w:rsidRPr="000253EE" w:rsidRDefault="00F617E8" w:rsidP="004E467F">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 xml:space="preserve">Гл. редактор: </w:t>
            </w:r>
            <w:r w:rsidR="004E467F">
              <w:rPr>
                <w:rFonts w:ascii="Times New Roman" w:eastAsia="Calibri" w:hAnsi="Times New Roman" w:cs="Times New Roman"/>
                <w:sz w:val="12"/>
                <w:szCs w:val="12"/>
              </w:rPr>
              <w:t>Л.Н. Мартынова</w:t>
            </w:r>
          </w:p>
        </w:tc>
        <w:tc>
          <w:tcPr>
            <w:tcW w:w="2551"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b/>
                <w:sz w:val="12"/>
                <w:szCs w:val="12"/>
                <w:u w:val="single"/>
              </w:rPr>
            </w:pPr>
            <w:r w:rsidRPr="000253EE">
              <w:rPr>
                <w:rFonts w:ascii="Times New Roman" w:eastAsia="Calibri" w:hAnsi="Times New Roman" w:cs="Times New Roman"/>
                <w:b/>
                <w:sz w:val="12"/>
                <w:szCs w:val="12"/>
                <w:u w:val="single"/>
              </w:rPr>
              <w:t>«Сергиевский вестник»</w:t>
            </w:r>
          </w:p>
          <w:p w:rsidR="00F617E8" w:rsidRPr="000253EE" w:rsidRDefault="00C17B19"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Номер подписан в печать</w:t>
            </w:r>
            <w:r w:rsidR="006B7BDF">
              <w:rPr>
                <w:rFonts w:ascii="Times New Roman" w:eastAsia="Calibri" w:hAnsi="Times New Roman" w:cs="Times New Roman"/>
                <w:sz w:val="12"/>
                <w:szCs w:val="12"/>
              </w:rPr>
              <w:t>2</w:t>
            </w:r>
            <w:r w:rsidR="006A3282">
              <w:rPr>
                <w:rFonts w:ascii="Times New Roman" w:eastAsia="Calibri" w:hAnsi="Times New Roman" w:cs="Times New Roman"/>
                <w:sz w:val="12"/>
                <w:szCs w:val="12"/>
              </w:rPr>
              <w:t>1</w:t>
            </w:r>
            <w:r w:rsidR="00D8420A">
              <w:rPr>
                <w:rFonts w:ascii="Times New Roman" w:eastAsia="Calibri" w:hAnsi="Times New Roman" w:cs="Times New Roman"/>
                <w:sz w:val="12"/>
                <w:szCs w:val="12"/>
              </w:rPr>
              <w:t>.</w:t>
            </w:r>
            <w:r w:rsidR="006B7BDF">
              <w:rPr>
                <w:rFonts w:ascii="Times New Roman" w:eastAsia="Calibri" w:hAnsi="Times New Roman" w:cs="Times New Roman"/>
                <w:sz w:val="12"/>
                <w:szCs w:val="12"/>
              </w:rPr>
              <w:t>1</w:t>
            </w:r>
            <w:r w:rsidR="006A3282">
              <w:rPr>
                <w:rFonts w:ascii="Times New Roman" w:eastAsia="Calibri" w:hAnsi="Times New Roman" w:cs="Times New Roman"/>
                <w:sz w:val="12"/>
                <w:szCs w:val="12"/>
              </w:rPr>
              <w:t>0</w:t>
            </w:r>
            <w:r w:rsidR="009D1FEF">
              <w:rPr>
                <w:rFonts w:ascii="Times New Roman" w:eastAsia="Calibri" w:hAnsi="Times New Roman" w:cs="Times New Roman"/>
                <w:sz w:val="12"/>
                <w:szCs w:val="12"/>
              </w:rPr>
              <w:t>.</w:t>
            </w:r>
            <w:r w:rsidR="00285139">
              <w:rPr>
                <w:rFonts w:ascii="Times New Roman" w:eastAsia="Calibri" w:hAnsi="Times New Roman" w:cs="Times New Roman"/>
                <w:sz w:val="12"/>
                <w:szCs w:val="12"/>
              </w:rPr>
              <w:t>20</w:t>
            </w:r>
            <w:r w:rsidR="00B70F37">
              <w:rPr>
                <w:rFonts w:ascii="Times New Roman" w:eastAsia="Calibri" w:hAnsi="Times New Roman" w:cs="Times New Roman"/>
                <w:sz w:val="12"/>
                <w:szCs w:val="12"/>
              </w:rPr>
              <w:t>2</w:t>
            </w:r>
            <w:r w:rsidR="006A3282">
              <w:rPr>
                <w:rFonts w:ascii="Times New Roman" w:eastAsia="Calibri" w:hAnsi="Times New Roman" w:cs="Times New Roman"/>
                <w:sz w:val="12"/>
                <w:szCs w:val="12"/>
              </w:rPr>
              <w:t>5</w:t>
            </w:r>
            <w:r w:rsidR="00F617E8" w:rsidRPr="000253EE">
              <w:rPr>
                <w:rFonts w:ascii="Times New Roman" w:eastAsia="Calibri" w:hAnsi="Times New Roman" w:cs="Times New Roman"/>
                <w:sz w:val="12"/>
                <w:szCs w:val="12"/>
              </w:rPr>
              <w:t>г.</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в 09:00, по графику - в 09:00.</w:t>
            </w:r>
          </w:p>
          <w:p w:rsidR="00F617E8" w:rsidRPr="000253EE" w:rsidRDefault="00AC01DF" w:rsidP="00C0569B">
            <w:pPr>
              <w:tabs>
                <w:tab w:val="left" w:pos="284"/>
              </w:tabs>
              <w:spacing w:after="0" w:line="240" w:lineRule="auto"/>
              <w:rPr>
                <w:rFonts w:ascii="Times New Roman" w:eastAsia="Calibri" w:hAnsi="Times New Roman" w:cs="Times New Roman"/>
                <w:sz w:val="12"/>
                <w:szCs w:val="12"/>
              </w:rPr>
            </w:pPr>
            <w:r>
              <w:rPr>
                <w:rFonts w:ascii="Times New Roman" w:eastAsia="Calibri" w:hAnsi="Times New Roman" w:cs="Times New Roman"/>
                <w:sz w:val="12"/>
                <w:szCs w:val="12"/>
              </w:rPr>
              <w:t>Тираж 18</w:t>
            </w:r>
            <w:r w:rsidR="00F617E8" w:rsidRPr="000253EE">
              <w:rPr>
                <w:rFonts w:ascii="Times New Roman" w:eastAsia="Calibri" w:hAnsi="Times New Roman" w:cs="Times New Roman"/>
                <w:sz w:val="12"/>
                <w:szCs w:val="12"/>
              </w:rPr>
              <w:t xml:space="preserve"> экз.</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Адрес редакции и издателя: с. Сергиевск,</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ул. Ленина, 22.</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«Бесплатно»</w:t>
            </w:r>
          </w:p>
        </w:tc>
      </w:tr>
    </w:tbl>
    <w:p w:rsidR="00F617E8" w:rsidRPr="000F0532" w:rsidRDefault="00F617E8" w:rsidP="00164D4E">
      <w:pPr>
        <w:tabs>
          <w:tab w:val="left" w:pos="284"/>
        </w:tabs>
        <w:spacing w:after="0" w:line="240" w:lineRule="auto"/>
        <w:jc w:val="center"/>
        <w:rPr>
          <w:rFonts w:ascii="Times New Roman" w:eastAsia="Calibri" w:hAnsi="Times New Roman" w:cs="Times New Roman"/>
          <w:sz w:val="12"/>
          <w:szCs w:val="12"/>
        </w:rPr>
      </w:pPr>
    </w:p>
    <w:sectPr w:rsidR="00F617E8" w:rsidRPr="000F0532" w:rsidSect="004C2B87">
      <w:headerReference w:type="default" r:id="rId15"/>
      <w:headerReference w:type="first" r:id="rId16"/>
      <w:footnotePr>
        <w:numStart w:val="4"/>
      </w:footnotePr>
      <w:type w:val="continuous"/>
      <w:pgSz w:w="16838" w:h="11906" w:orient="landscape" w:code="9"/>
      <w:pgMar w:top="567" w:right="536" w:bottom="567" w:left="567" w:header="284" w:footer="284" w:gutter="0"/>
      <w:pgNumType w:start="2"/>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D79" w:rsidRDefault="00D75D79" w:rsidP="000F23DD">
      <w:pPr>
        <w:spacing w:after="0" w:line="240" w:lineRule="auto"/>
      </w:pPr>
      <w:r>
        <w:separator/>
      </w:r>
    </w:p>
  </w:endnote>
  <w:endnote w:type="continuationSeparator" w:id="0">
    <w:p w:rsidR="00D75D79" w:rsidRDefault="00D75D79" w:rsidP="000F2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onospac821 BT">
    <w:altName w:val="MS Gothic"/>
    <w:charset w:val="00"/>
    <w:family w:val="modern"/>
    <w:pitch w:val="fixed"/>
    <w:sig w:usb0="00000001"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OpenSymbol">
    <w:altName w:val="MS Mincho"/>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D79" w:rsidRDefault="00D75D79" w:rsidP="000F23DD">
      <w:pPr>
        <w:spacing w:after="0" w:line="240" w:lineRule="auto"/>
      </w:pPr>
      <w:r>
        <w:separator/>
      </w:r>
    </w:p>
  </w:footnote>
  <w:footnote w:type="continuationSeparator" w:id="0">
    <w:p w:rsidR="00D75D79" w:rsidRDefault="00D75D79" w:rsidP="000F23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3D4" w:rsidRDefault="00D75D79" w:rsidP="00F55381">
    <w:pPr>
      <w:pStyle w:val="a7"/>
      <w:tabs>
        <w:tab w:val="clear" w:pos="4677"/>
        <w:tab w:val="clear" w:pos="9355"/>
        <w:tab w:val="left" w:pos="1800"/>
      </w:tabs>
    </w:pPr>
    <w:sdt>
      <w:sdtPr>
        <w:id w:val="1198130974"/>
      </w:sdtPr>
      <w:sdtEndPr/>
      <w:sdtContent>
        <w:r w:rsidR="009263D4">
          <w:fldChar w:fldCharType="begin"/>
        </w:r>
        <w:r w:rsidR="009263D4">
          <w:instrText>PAGE   \* MERGEFORMAT</w:instrText>
        </w:r>
        <w:r w:rsidR="009263D4">
          <w:fldChar w:fldCharType="separate"/>
        </w:r>
        <w:r w:rsidR="00FC4C29">
          <w:rPr>
            <w:noProof/>
          </w:rPr>
          <w:t>3</w:t>
        </w:r>
        <w:r w:rsidR="009263D4">
          <w:rPr>
            <w:noProof/>
          </w:rPr>
          <w:fldChar w:fldCharType="end"/>
        </w:r>
      </w:sdtContent>
    </w:sdt>
  </w:p>
  <w:p w:rsidR="009263D4" w:rsidRDefault="009263D4" w:rsidP="00C85392">
    <w:pPr>
      <w:pStyle w:val="a7"/>
      <w:tabs>
        <w:tab w:val="clear" w:pos="4677"/>
        <w:tab w:val="clear" w:pos="9355"/>
        <w:tab w:val="left" w:pos="3912"/>
      </w:tabs>
      <w:rPr>
        <w:rFonts w:ascii="Times New Roman" w:hAnsi="Times New Roman" w:cs="Times New Roman"/>
        <w:b/>
        <w:sz w:val="16"/>
        <w:szCs w:val="16"/>
      </w:rPr>
    </w:pPr>
    <w:r>
      <w:rPr>
        <w:rFonts w:ascii="Times New Roman" w:hAnsi="Times New Roman" w:cs="Times New Roman"/>
        <w:b/>
        <w:sz w:val="16"/>
        <w:szCs w:val="16"/>
      </w:rPr>
      <w:t>СЕРГИЕВСКИЙ ВЕСТНИК</w:t>
    </w:r>
  </w:p>
  <w:p w:rsidR="009263D4" w:rsidRPr="00E93F32" w:rsidRDefault="009263D4" w:rsidP="00263DC0">
    <w:pPr>
      <w:pStyle w:val="a7"/>
      <w:rPr>
        <w:rFonts w:ascii="Times New Roman" w:hAnsi="Times New Roman" w:cs="Times New Roman"/>
        <w:i/>
        <w:sz w:val="16"/>
        <w:szCs w:val="16"/>
      </w:rPr>
    </w:pPr>
    <w:r>
      <w:rPr>
        <w:rFonts w:ascii="Times New Roman" w:hAnsi="Times New Roman" w:cs="Times New Roman"/>
        <w:i/>
        <w:sz w:val="16"/>
        <w:szCs w:val="16"/>
      </w:rPr>
      <w:t>Вторник, 21 октября 2025 года, №70(1095</w:t>
    </w:r>
    <w:r w:rsidRPr="006D47B1">
      <w:rPr>
        <w:rFonts w:ascii="Times New Roman" w:hAnsi="Times New Roman" w:cs="Times New Roman"/>
        <w:i/>
        <w:sz w:val="16"/>
        <w:szCs w:val="16"/>
      </w:rPr>
      <w:t>)</w:t>
    </w:r>
    <w:r w:rsidR="009C7784">
      <w:rPr>
        <w:rFonts w:ascii="Times New Roman" w:hAnsi="Times New Roman" w:cs="Times New Roman"/>
        <w:i/>
        <w:sz w:val="16"/>
        <w:szCs w:val="16"/>
      </w:rPr>
      <w:t xml:space="preserve">                                                                                                                                                                                                                                                                                                  </w:t>
    </w:r>
    <w:r w:rsidRPr="006D47B1">
      <w:rPr>
        <w:rFonts w:ascii="Times New Roman" w:hAnsi="Times New Roman" w:cs="Times New Roman"/>
        <w:sz w:val="16"/>
        <w:szCs w:val="16"/>
      </w:rPr>
      <w:t>ОФИЦИАЛЬНО</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619212"/>
    </w:sdtPr>
    <w:sdtEndPr/>
    <w:sdtContent>
      <w:p w:rsidR="009263D4" w:rsidRDefault="009263D4">
        <w:pPr>
          <w:pStyle w:val="a7"/>
        </w:pPr>
        <w:r>
          <w:fldChar w:fldCharType="begin"/>
        </w:r>
        <w:r>
          <w:instrText>PAGE   \* MERGEFORMAT</w:instrText>
        </w:r>
        <w:r>
          <w:fldChar w:fldCharType="separate"/>
        </w:r>
        <w:r>
          <w:rPr>
            <w:noProof/>
          </w:rPr>
          <w:t>2</w:t>
        </w:r>
        <w:r>
          <w:rPr>
            <w:noProof/>
          </w:rPr>
          <w:fldChar w:fldCharType="end"/>
        </w:r>
      </w:p>
    </w:sdtContent>
  </w:sdt>
  <w:p w:rsidR="009263D4" w:rsidRPr="000443FC" w:rsidRDefault="009263D4" w:rsidP="000443FC">
    <w:pPr>
      <w:pStyle w:val="a7"/>
      <w:rPr>
        <w:rFonts w:ascii="Times New Roman" w:hAnsi="Times New Roman" w:cs="Times New Roman"/>
        <w:b/>
        <w:sz w:val="28"/>
        <w:szCs w:val="28"/>
      </w:rPr>
    </w:pPr>
    <w:r w:rsidRPr="000443FC">
      <w:rPr>
        <w:rFonts w:ascii="Times New Roman" w:hAnsi="Times New Roman" w:cs="Times New Roman"/>
        <w:b/>
        <w:sz w:val="28"/>
        <w:szCs w:val="28"/>
      </w:rPr>
      <w:t xml:space="preserve">СЕРГИЕВСКИЙ ВЕСТНИК </w:t>
    </w:r>
  </w:p>
  <w:p w:rsidR="009263D4" w:rsidRPr="00263DC0" w:rsidRDefault="009263D4" w:rsidP="000443FC">
    <w:pPr>
      <w:pStyle w:val="a7"/>
      <w:rPr>
        <w:rFonts w:ascii="Times New Roman" w:hAnsi="Times New Roman" w:cs="Times New Roman"/>
        <w:i/>
        <w:sz w:val="28"/>
        <w:szCs w:val="28"/>
      </w:rPr>
    </w:pPr>
    <w:r w:rsidRPr="000443FC">
      <w:rPr>
        <w:rFonts w:ascii="Times New Roman" w:hAnsi="Times New Roman" w:cs="Times New Roman"/>
        <w:i/>
        <w:sz w:val="28"/>
        <w:szCs w:val="28"/>
      </w:rPr>
      <w:t xml:space="preserve">Вторник, 1 июля 2014 года, №1 (1)                                                                                                                                        </w:t>
    </w:r>
    <w:r w:rsidRPr="000443FC">
      <w:rPr>
        <w:rFonts w:ascii="Times New Roman" w:hAnsi="Times New Roman" w:cs="Times New Roman"/>
        <w:sz w:val="28"/>
        <w:szCs w:val="28"/>
      </w:rPr>
      <w:t>ОФИЦИАЛЬНО</w:t>
    </w:r>
  </w:p>
  <w:p w:rsidR="009263D4" w:rsidRDefault="009263D4"/>
  <w:p w:rsidR="009263D4" w:rsidRDefault="009263D4"/>
  <w:p w:rsidR="009263D4" w:rsidRDefault="009263D4"/>
  <w:p w:rsidR="009263D4" w:rsidRDefault="009263D4"/>
  <w:p w:rsidR="009263D4" w:rsidRDefault="009263D4"/>
  <w:p w:rsidR="009263D4" w:rsidRDefault="009263D4"/>
  <w:p w:rsidR="009263D4" w:rsidRDefault="009263D4"/>
  <w:p w:rsidR="009263D4" w:rsidRDefault="009263D4"/>
  <w:p w:rsidR="009263D4" w:rsidRDefault="009263D4"/>
  <w:p w:rsidR="009263D4" w:rsidRDefault="009263D4"/>
  <w:p w:rsidR="009263D4" w:rsidRDefault="009263D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390"/>
        </w:tabs>
        <w:ind w:left="390" w:hanging="390"/>
      </w:pPr>
    </w:lvl>
    <w:lvl w:ilvl="1">
      <w:start w:val="1"/>
      <w:numFmt w:val="decimal"/>
      <w:lvlText w:val="%1.%2."/>
      <w:lvlJc w:val="left"/>
      <w:pPr>
        <w:tabs>
          <w:tab w:val="num" w:pos="1146"/>
        </w:tabs>
        <w:ind w:left="1146" w:hanging="720"/>
      </w:pPr>
    </w:lvl>
    <w:lvl w:ilvl="2">
      <w:start w:val="1"/>
      <w:numFmt w:val="decimal"/>
      <w:lvlText w:val="%1.%2.%3."/>
      <w:lvlJc w:val="left"/>
      <w:pPr>
        <w:tabs>
          <w:tab w:val="num" w:pos="1572"/>
        </w:tabs>
        <w:ind w:left="1572" w:hanging="720"/>
      </w:pPr>
    </w:lvl>
    <w:lvl w:ilvl="3">
      <w:start w:val="1"/>
      <w:numFmt w:val="decimal"/>
      <w:lvlText w:val="%1.%2.%3.%4."/>
      <w:lvlJc w:val="left"/>
      <w:pPr>
        <w:tabs>
          <w:tab w:val="num" w:pos="2358"/>
        </w:tabs>
        <w:ind w:left="2358" w:hanging="1080"/>
      </w:pPr>
    </w:lvl>
    <w:lvl w:ilvl="4">
      <w:start w:val="1"/>
      <w:numFmt w:val="decimal"/>
      <w:lvlText w:val="%1.%2.%3.%4.%5."/>
      <w:lvlJc w:val="left"/>
      <w:pPr>
        <w:tabs>
          <w:tab w:val="num" w:pos="2784"/>
        </w:tabs>
        <w:ind w:left="2784" w:hanging="1080"/>
      </w:pPr>
    </w:lvl>
    <w:lvl w:ilvl="5">
      <w:start w:val="1"/>
      <w:numFmt w:val="decimal"/>
      <w:lvlText w:val="%1.%2.%3.%4.%5.%6."/>
      <w:lvlJc w:val="left"/>
      <w:pPr>
        <w:tabs>
          <w:tab w:val="num" w:pos="3570"/>
        </w:tabs>
        <w:ind w:left="3570" w:hanging="144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782"/>
        </w:tabs>
        <w:ind w:left="4782" w:hanging="1800"/>
      </w:pPr>
    </w:lvl>
    <w:lvl w:ilvl="8">
      <w:start w:val="1"/>
      <w:numFmt w:val="decimal"/>
      <w:lvlText w:val="%1.%2.%3.%4.%5.%6.%7.%8.%9."/>
      <w:lvlJc w:val="left"/>
      <w:pPr>
        <w:tabs>
          <w:tab w:val="num" w:pos="5568"/>
        </w:tabs>
        <w:ind w:left="5568" w:hanging="2160"/>
      </w:pPr>
    </w:lvl>
  </w:abstractNum>
  <w:abstractNum w:abstractNumId="2">
    <w:nsid w:val="00000003"/>
    <w:multiLevelType w:val="singleLevel"/>
    <w:tmpl w:val="00000003"/>
    <w:name w:val="WW8Num3"/>
    <w:lvl w:ilvl="0">
      <w:start w:val="1"/>
      <w:numFmt w:val="bullet"/>
      <w:lvlText w:val=""/>
      <w:lvlJc w:val="left"/>
      <w:pPr>
        <w:tabs>
          <w:tab w:val="num" w:pos="0"/>
        </w:tabs>
        <w:ind w:left="1695" w:hanging="360"/>
      </w:pPr>
      <w:rPr>
        <w:rFonts w:ascii="Symbol" w:hAnsi="Symbol" w:cs="Courier New"/>
      </w:rPr>
    </w:lvl>
  </w:abstractNum>
  <w:abstractNum w:abstractNumId="3">
    <w:nsid w:val="00000004"/>
    <w:multiLevelType w:val="multilevel"/>
    <w:tmpl w:val="AF083FCE"/>
    <w:name w:val="WW8Num4"/>
    <w:lvl w:ilvl="0">
      <w:start w:val="1"/>
      <w:numFmt w:val="decimal"/>
      <w:lvlText w:val="%1."/>
      <w:lvlJc w:val="left"/>
      <w:pPr>
        <w:tabs>
          <w:tab w:val="num" w:pos="0"/>
        </w:tabs>
        <w:ind w:left="720" w:hanging="360"/>
      </w:pPr>
      <w:rPr>
        <w:color w:val="auto"/>
      </w:rPr>
    </w:lvl>
    <w:lvl w:ilvl="1">
      <w:start w:val="3"/>
      <w:numFmt w:val="decimal"/>
      <w:isLgl/>
      <w:lvlText w:val="%1.%2"/>
      <w:lvlJc w:val="left"/>
      <w:pPr>
        <w:ind w:left="1020" w:hanging="48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4">
    <w:nsid w:val="00000005"/>
    <w:multiLevelType w:val="singleLevel"/>
    <w:tmpl w:val="00000005"/>
    <w:name w:val="WW8Num5"/>
    <w:lvl w:ilvl="0">
      <w:start w:val="1"/>
      <w:numFmt w:val="bullet"/>
      <w:lvlText w:val=""/>
      <w:lvlJc w:val="left"/>
      <w:pPr>
        <w:tabs>
          <w:tab w:val="num" w:pos="0"/>
        </w:tabs>
        <w:ind w:left="1700" w:hanging="360"/>
      </w:pPr>
      <w:rPr>
        <w:rFonts w:ascii="Symbol" w:hAnsi="Symbol" w:cs="Times New Roman"/>
      </w:rPr>
    </w:lvl>
  </w:abstractNum>
  <w:abstractNum w:abstractNumId="5">
    <w:nsid w:val="00000006"/>
    <w:multiLevelType w:val="multilevel"/>
    <w:tmpl w:val="00000006"/>
    <w:name w:val="WW8Num6"/>
    <w:lvl w:ilvl="0">
      <w:start w:val="3"/>
      <w:numFmt w:val="decimal"/>
      <w:lvlText w:val="%1."/>
      <w:lvlJc w:val="left"/>
      <w:pPr>
        <w:tabs>
          <w:tab w:val="num" w:pos="0"/>
        </w:tabs>
        <w:ind w:left="510" w:hanging="510"/>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2498" w:hanging="108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4276" w:hanging="1440"/>
      </w:pPr>
    </w:lvl>
    <w:lvl w:ilvl="5">
      <w:start w:val="1"/>
      <w:numFmt w:val="decimal"/>
      <w:lvlText w:val="%1.%2.%3.%4.%5.%6."/>
      <w:lvlJc w:val="left"/>
      <w:pPr>
        <w:tabs>
          <w:tab w:val="num" w:pos="0"/>
        </w:tabs>
        <w:ind w:left="5345" w:hanging="180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7123" w:hanging="2160"/>
      </w:pPr>
    </w:lvl>
    <w:lvl w:ilvl="8">
      <w:start w:val="1"/>
      <w:numFmt w:val="decimal"/>
      <w:lvlText w:val="%1.%2.%3.%4.%5.%6.%7.%8.%9."/>
      <w:lvlJc w:val="left"/>
      <w:pPr>
        <w:tabs>
          <w:tab w:val="num" w:pos="0"/>
        </w:tabs>
        <w:ind w:left="8192" w:hanging="2520"/>
      </w:pPr>
    </w:lvl>
  </w:abstractNum>
  <w:abstractNum w:abstractNumId="6">
    <w:nsid w:val="00000007"/>
    <w:multiLevelType w:val="multilevel"/>
    <w:tmpl w:val="00000007"/>
    <w:name w:val="WW8Num7"/>
    <w:lvl w:ilvl="0">
      <w:start w:val="1"/>
      <w:numFmt w:val="decimal"/>
      <w:lvlText w:val="%1."/>
      <w:lvlJc w:val="left"/>
      <w:pPr>
        <w:tabs>
          <w:tab w:val="num" w:pos="0"/>
        </w:tabs>
        <w:ind w:left="570" w:hanging="570"/>
      </w:pPr>
      <w:rPr>
        <w:b/>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1080" w:hanging="108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440" w:hanging="1440"/>
      </w:pPr>
      <w:rPr>
        <w:b/>
      </w:rPr>
    </w:lvl>
    <w:lvl w:ilvl="5">
      <w:start w:val="1"/>
      <w:numFmt w:val="decimal"/>
      <w:lvlText w:val="%1.%2.%3.%4.%5.%6."/>
      <w:lvlJc w:val="left"/>
      <w:pPr>
        <w:tabs>
          <w:tab w:val="num" w:pos="0"/>
        </w:tabs>
        <w:ind w:left="1800" w:hanging="1800"/>
      </w:pPr>
      <w:rPr>
        <w:b/>
      </w:rPr>
    </w:lvl>
    <w:lvl w:ilvl="6">
      <w:start w:val="1"/>
      <w:numFmt w:val="decimal"/>
      <w:lvlText w:val="%1.%2.%3.%4.%5.%6.%7."/>
      <w:lvlJc w:val="left"/>
      <w:pPr>
        <w:tabs>
          <w:tab w:val="num" w:pos="0"/>
        </w:tabs>
        <w:ind w:left="1800" w:hanging="1800"/>
      </w:pPr>
      <w:rPr>
        <w:b/>
      </w:rPr>
    </w:lvl>
    <w:lvl w:ilvl="7">
      <w:start w:val="1"/>
      <w:numFmt w:val="decimal"/>
      <w:lvlText w:val="%1.%2.%3.%4.%5.%6.%7.%8."/>
      <w:lvlJc w:val="left"/>
      <w:pPr>
        <w:tabs>
          <w:tab w:val="num" w:pos="0"/>
        </w:tabs>
        <w:ind w:left="2160" w:hanging="2160"/>
      </w:pPr>
      <w:rPr>
        <w:b/>
      </w:rPr>
    </w:lvl>
    <w:lvl w:ilvl="8">
      <w:start w:val="1"/>
      <w:numFmt w:val="decimal"/>
      <w:lvlText w:val="%1.%2.%3.%4.%5.%6.%7.%8.%9."/>
      <w:lvlJc w:val="left"/>
      <w:pPr>
        <w:tabs>
          <w:tab w:val="num" w:pos="0"/>
        </w:tabs>
        <w:ind w:left="2520" w:hanging="2520"/>
      </w:pPr>
      <w:rPr>
        <w:b/>
      </w:rPr>
    </w:lvl>
  </w:abstractNum>
  <w:abstractNum w:abstractNumId="7">
    <w:nsid w:val="00000008"/>
    <w:multiLevelType w:val="singleLevel"/>
    <w:tmpl w:val="00000008"/>
    <w:name w:val="WW8Num8"/>
    <w:lvl w:ilvl="0">
      <w:start w:val="1"/>
      <w:numFmt w:val="decimal"/>
      <w:lvlText w:val="%1."/>
      <w:lvlJc w:val="left"/>
      <w:pPr>
        <w:tabs>
          <w:tab w:val="num" w:pos="0"/>
        </w:tabs>
        <w:ind w:left="1080" w:hanging="360"/>
      </w:pPr>
    </w:lvl>
  </w:abstractNum>
  <w:abstractNum w:abstractNumId="8">
    <w:nsid w:val="00000009"/>
    <w:multiLevelType w:val="singleLevel"/>
    <w:tmpl w:val="00000009"/>
    <w:name w:val="WW8Num9"/>
    <w:lvl w:ilvl="0">
      <w:start w:val="1"/>
      <w:numFmt w:val="decimal"/>
      <w:lvlText w:val="%1."/>
      <w:lvlJc w:val="left"/>
      <w:pPr>
        <w:tabs>
          <w:tab w:val="num" w:pos="0"/>
        </w:tabs>
        <w:ind w:left="720" w:hanging="360"/>
      </w:pPr>
      <w:rPr>
        <w:rFonts w:ascii="Courier New" w:hAnsi="Courier New" w:cs="Courier New"/>
      </w:rPr>
    </w:lvl>
  </w:abstractNum>
  <w:abstractNum w:abstractNumId="9">
    <w:nsid w:val="0000000A"/>
    <w:multiLevelType w:val="singleLevel"/>
    <w:tmpl w:val="0000000A"/>
    <w:name w:val="WW8Num10"/>
    <w:lvl w:ilvl="0">
      <w:start w:val="1"/>
      <w:numFmt w:val="bullet"/>
      <w:lvlText w:val=""/>
      <w:lvlJc w:val="left"/>
      <w:pPr>
        <w:tabs>
          <w:tab w:val="num" w:pos="0"/>
        </w:tabs>
        <w:ind w:left="1070" w:hanging="360"/>
      </w:pPr>
      <w:rPr>
        <w:rFonts w:ascii="Symbol" w:hAnsi="Symbol" w:cs="Symbol"/>
      </w:rPr>
    </w:lvl>
  </w:abstractNum>
  <w:abstractNum w:abstractNumId="10">
    <w:nsid w:val="0000000B"/>
    <w:multiLevelType w:val="singleLevel"/>
    <w:tmpl w:val="0000000B"/>
    <w:name w:val="WW8Num11"/>
    <w:lvl w:ilvl="0">
      <w:start w:val="1"/>
      <w:numFmt w:val="bullet"/>
      <w:lvlText w:val=""/>
      <w:lvlJc w:val="left"/>
      <w:pPr>
        <w:tabs>
          <w:tab w:val="num" w:pos="0"/>
        </w:tabs>
        <w:ind w:left="1695" w:hanging="360"/>
      </w:pPr>
      <w:rPr>
        <w:rFonts w:ascii="Symbol" w:hAnsi="Symbol"/>
        <w:b/>
      </w:rPr>
    </w:lvl>
  </w:abstractNum>
  <w:abstractNum w:abstractNumId="11">
    <w:nsid w:val="0000000C"/>
    <w:multiLevelType w:val="singleLevel"/>
    <w:tmpl w:val="0000000C"/>
    <w:name w:val="WW8Num12"/>
    <w:lvl w:ilvl="0">
      <w:start w:val="1"/>
      <w:numFmt w:val="bullet"/>
      <w:lvlText w:val=""/>
      <w:lvlJc w:val="left"/>
      <w:pPr>
        <w:tabs>
          <w:tab w:val="num" w:pos="1620"/>
        </w:tabs>
        <w:ind w:left="1620" w:hanging="360"/>
      </w:pPr>
      <w:rPr>
        <w:rFonts w:ascii="Symbol" w:hAnsi="Symbol" w:cs="Symbol"/>
      </w:rPr>
    </w:lvl>
  </w:abstractNum>
  <w:abstractNum w:abstractNumId="12">
    <w:nsid w:val="0000000D"/>
    <w:multiLevelType w:val="multilevel"/>
    <w:tmpl w:val="0000000D"/>
    <w:name w:val="WW8Num13"/>
    <w:lvl w:ilvl="0">
      <w:start w:val="1"/>
      <w:numFmt w:val="bullet"/>
      <w:lvlText w:val=""/>
      <w:lvlJc w:val="left"/>
      <w:pPr>
        <w:tabs>
          <w:tab w:val="num" w:pos="2160"/>
        </w:tabs>
        <w:ind w:left="2160" w:hanging="360"/>
      </w:pPr>
      <w:rPr>
        <w:rFonts w:ascii="Symbol" w:hAnsi="Symbol"/>
        <w:color w:val="auto"/>
      </w:rPr>
    </w:lvl>
    <w:lvl w:ilvl="1">
      <w:start w:val="1"/>
      <w:numFmt w:val="bullet"/>
      <w:lvlText w:val=""/>
      <w:lvlJc w:val="left"/>
      <w:pPr>
        <w:tabs>
          <w:tab w:val="num" w:pos="2880"/>
        </w:tabs>
        <w:ind w:left="2880" w:hanging="360"/>
      </w:pPr>
      <w:rPr>
        <w:rFonts w:ascii="Symbol" w:hAnsi="Symbol"/>
        <w:color w:val="auto"/>
      </w:rPr>
    </w:lvl>
    <w:lvl w:ilvl="2">
      <w:start w:val="1"/>
      <w:numFmt w:val="bullet"/>
      <w:lvlText w:val=""/>
      <w:lvlJc w:val="left"/>
      <w:pPr>
        <w:tabs>
          <w:tab w:val="num" w:pos="3600"/>
        </w:tabs>
        <w:ind w:left="3600" w:hanging="360"/>
      </w:pPr>
      <w:rPr>
        <w:rFonts w:ascii="Marlett" w:hAnsi="Marlett" w:cs="Marlett"/>
      </w:rPr>
    </w:lvl>
    <w:lvl w:ilvl="3">
      <w:start w:val="1"/>
      <w:numFmt w:val="bullet"/>
      <w:lvlText w:val=""/>
      <w:lvlJc w:val="left"/>
      <w:pPr>
        <w:tabs>
          <w:tab w:val="num" w:pos="4320"/>
        </w:tabs>
        <w:ind w:left="4320" w:hanging="360"/>
      </w:pPr>
      <w:rPr>
        <w:rFonts w:ascii="Symbol" w:hAnsi="Symbol"/>
        <w:color w:val="auto"/>
      </w:rPr>
    </w:lvl>
    <w:lvl w:ilvl="4">
      <w:start w:val="1"/>
      <w:numFmt w:val="bullet"/>
      <w:lvlText w:val="o"/>
      <w:lvlJc w:val="left"/>
      <w:pPr>
        <w:tabs>
          <w:tab w:val="num" w:pos="5040"/>
        </w:tabs>
        <w:ind w:left="5040" w:hanging="360"/>
      </w:pPr>
      <w:rPr>
        <w:rFonts w:ascii="Monospac821 BT" w:hAnsi="Monospac821 BT" w:cs="Monospac821 BT"/>
      </w:rPr>
    </w:lvl>
    <w:lvl w:ilvl="5">
      <w:start w:val="1"/>
      <w:numFmt w:val="bullet"/>
      <w:lvlText w:val=""/>
      <w:lvlJc w:val="left"/>
      <w:pPr>
        <w:tabs>
          <w:tab w:val="num" w:pos="5760"/>
        </w:tabs>
        <w:ind w:left="5760" w:hanging="360"/>
      </w:pPr>
      <w:rPr>
        <w:rFonts w:ascii="Marlett" w:hAnsi="Marlett" w:cs="Marlett"/>
      </w:rPr>
    </w:lvl>
    <w:lvl w:ilvl="6">
      <w:start w:val="1"/>
      <w:numFmt w:val="bullet"/>
      <w:lvlText w:val=""/>
      <w:lvlJc w:val="left"/>
      <w:pPr>
        <w:tabs>
          <w:tab w:val="num" w:pos="6480"/>
        </w:tabs>
        <w:ind w:left="6480" w:hanging="360"/>
      </w:pPr>
      <w:rPr>
        <w:rFonts w:ascii="Symbol" w:hAnsi="Symbol"/>
        <w:color w:val="auto"/>
      </w:rPr>
    </w:lvl>
    <w:lvl w:ilvl="7">
      <w:start w:val="1"/>
      <w:numFmt w:val="bullet"/>
      <w:lvlText w:val="o"/>
      <w:lvlJc w:val="left"/>
      <w:pPr>
        <w:tabs>
          <w:tab w:val="num" w:pos="7200"/>
        </w:tabs>
        <w:ind w:left="7200" w:hanging="360"/>
      </w:pPr>
      <w:rPr>
        <w:rFonts w:ascii="Monospac821 BT" w:hAnsi="Monospac821 BT" w:cs="Monospac821 BT"/>
      </w:rPr>
    </w:lvl>
    <w:lvl w:ilvl="8">
      <w:start w:val="1"/>
      <w:numFmt w:val="bullet"/>
      <w:lvlText w:val=""/>
      <w:lvlJc w:val="left"/>
      <w:pPr>
        <w:tabs>
          <w:tab w:val="num" w:pos="7920"/>
        </w:tabs>
        <w:ind w:left="7920" w:hanging="360"/>
      </w:pPr>
      <w:rPr>
        <w:rFonts w:ascii="Marlett" w:hAnsi="Marlett" w:cs="Marlett"/>
      </w:rPr>
    </w:lvl>
  </w:abstractNum>
  <w:abstractNum w:abstractNumId="13">
    <w:nsid w:val="0000000E"/>
    <w:multiLevelType w:val="multilevel"/>
    <w:tmpl w:val="0000000E"/>
    <w:name w:val="WW8Num14"/>
    <w:lvl w:ilvl="0">
      <w:start w:val="1"/>
      <w:numFmt w:val="none"/>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5">
    <w:nsid w:val="02B039A4"/>
    <w:multiLevelType w:val="multilevel"/>
    <w:tmpl w:val="F5F20CF0"/>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4880480"/>
    <w:multiLevelType w:val="hybridMultilevel"/>
    <w:tmpl w:val="05E6AA3E"/>
    <w:lvl w:ilvl="0" w:tplc="4754B246">
      <w:start w:val="1"/>
      <w:numFmt w:val="bullet"/>
      <w:lvlText w:val=""/>
      <w:lvlJc w:val="left"/>
      <w:pPr>
        <w:ind w:left="126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06576D97"/>
    <w:multiLevelType w:val="hybridMultilevel"/>
    <w:tmpl w:val="304EAACA"/>
    <w:lvl w:ilvl="0" w:tplc="C3982BB8">
      <w:start w:val="3"/>
      <w:numFmt w:val="bullet"/>
      <w:lvlText w:val=""/>
      <w:lvlJc w:val="left"/>
      <w:pPr>
        <w:tabs>
          <w:tab w:val="num" w:pos="644"/>
        </w:tabs>
        <w:ind w:left="644" w:hanging="284"/>
      </w:pPr>
      <w:rPr>
        <w:rFonts w:ascii="Symbol" w:eastAsia="Times New Roman" w:hAnsi="Symbol" w:cs="Times New Roman" w:hint="default"/>
      </w:rPr>
    </w:lvl>
    <w:lvl w:ilvl="1" w:tplc="EB78EDBE">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06C614BB"/>
    <w:multiLevelType w:val="hybridMultilevel"/>
    <w:tmpl w:val="F13E69EE"/>
    <w:lvl w:ilvl="0" w:tplc="9FC4A7A4">
      <w:start w:val="1"/>
      <w:numFmt w:val="bullet"/>
      <w:lvlRestart w:val="0"/>
      <w:pStyle w:val="a"/>
      <w:lvlText w:val=""/>
      <w:lvlJc w:val="left"/>
      <w:pPr>
        <w:tabs>
          <w:tab w:val="num" w:pos="1440"/>
        </w:tabs>
        <w:ind w:left="0" w:firstLine="72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08C94501"/>
    <w:multiLevelType w:val="hybridMultilevel"/>
    <w:tmpl w:val="A6A0B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0A162BE7"/>
    <w:multiLevelType w:val="hybridMultilevel"/>
    <w:tmpl w:val="CCC41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23957BC"/>
    <w:multiLevelType w:val="hybridMultilevel"/>
    <w:tmpl w:val="A4BEAFF4"/>
    <w:lvl w:ilvl="0" w:tplc="6902D40E">
      <w:start w:val="2"/>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C371643"/>
    <w:multiLevelType w:val="hybridMultilevel"/>
    <w:tmpl w:val="3496A75A"/>
    <w:lvl w:ilvl="0" w:tplc="D7F2EA3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1F2878C9"/>
    <w:multiLevelType w:val="hybridMultilevel"/>
    <w:tmpl w:val="9C20F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2D17503"/>
    <w:multiLevelType w:val="hybridMultilevel"/>
    <w:tmpl w:val="7C3A5A78"/>
    <w:lvl w:ilvl="0" w:tplc="C866715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nsid w:val="22EB4A2F"/>
    <w:multiLevelType w:val="hybridMultilevel"/>
    <w:tmpl w:val="C8586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3233183"/>
    <w:multiLevelType w:val="hybridMultilevel"/>
    <w:tmpl w:val="CDA4B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71F1B2D"/>
    <w:multiLevelType w:val="hybridMultilevel"/>
    <w:tmpl w:val="A3BE1AB4"/>
    <w:lvl w:ilvl="0" w:tplc="ABFC4FB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27837CDF"/>
    <w:multiLevelType w:val="hybridMultilevel"/>
    <w:tmpl w:val="3DDCB34A"/>
    <w:lvl w:ilvl="0" w:tplc="9E12C6D0">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2A855AD6"/>
    <w:multiLevelType w:val="multilevel"/>
    <w:tmpl w:val="F9002E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30">
    <w:nsid w:val="2BF21B36"/>
    <w:multiLevelType w:val="hybridMultilevel"/>
    <w:tmpl w:val="1702026C"/>
    <w:lvl w:ilvl="0" w:tplc="163EA576">
      <w:start w:val="1"/>
      <w:numFmt w:val="decimal"/>
      <w:lvlText w:val="%1."/>
      <w:lvlJc w:val="left"/>
      <w:pPr>
        <w:ind w:left="927" w:hanging="360"/>
      </w:pPr>
      <w:rPr>
        <w:color w:val="000000"/>
        <w:sz w:val="27"/>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1">
    <w:nsid w:val="300C6AE5"/>
    <w:multiLevelType w:val="multilevel"/>
    <w:tmpl w:val="515830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32">
    <w:nsid w:val="31E01344"/>
    <w:multiLevelType w:val="hybridMultilevel"/>
    <w:tmpl w:val="7DC2E652"/>
    <w:lvl w:ilvl="0" w:tplc="04190001">
      <w:start w:val="1"/>
      <w:numFmt w:val="bullet"/>
      <w:pStyle w:val="nieni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4525C3A"/>
    <w:multiLevelType w:val="multilevel"/>
    <w:tmpl w:val="E188B08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37451834"/>
    <w:multiLevelType w:val="hybridMultilevel"/>
    <w:tmpl w:val="D884F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7921596"/>
    <w:multiLevelType w:val="multilevel"/>
    <w:tmpl w:val="4022C85C"/>
    <w:lvl w:ilvl="0">
      <w:start w:val="1"/>
      <w:numFmt w:val="decimal"/>
      <w:lvlText w:val="%1."/>
      <w:lvlJc w:val="left"/>
      <w:pPr>
        <w:tabs>
          <w:tab w:val="num" w:pos="1260"/>
        </w:tabs>
        <w:ind w:left="1260" w:hanging="360"/>
      </w:pPr>
      <w:rPr>
        <w:rFonts w:cs="Times New Roman"/>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36">
    <w:nsid w:val="379C0DCC"/>
    <w:multiLevelType w:val="multilevel"/>
    <w:tmpl w:val="DFE057E8"/>
    <w:lvl w:ilvl="0">
      <w:start w:val="1"/>
      <w:numFmt w:val="decimal"/>
      <w:lvlText w:val="%1."/>
      <w:lvlJc w:val="left"/>
      <w:pPr>
        <w:ind w:left="930" w:hanging="930"/>
      </w:pPr>
      <w:rPr>
        <w:rFonts w:hint="default"/>
      </w:rPr>
    </w:lvl>
    <w:lvl w:ilvl="1">
      <w:start w:val="1"/>
      <w:numFmt w:val="decimal"/>
      <w:lvlText w:val="%1.%2."/>
      <w:lvlJc w:val="left"/>
      <w:pPr>
        <w:ind w:left="930" w:hanging="930"/>
      </w:pPr>
      <w:rPr>
        <w:rFonts w:hint="default"/>
      </w:rPr>
    </w:lvl>
    <w:lvl w:ilvl="2">
      <w:start w:val="1"/>
      <w:numFmt w:val="decimal"/>
      <w:lvlText w:val="%1.%2.%3."/>
      <w:lvlJc w:val="left"/>
      <w:pPr>
        <w:ind w:left="930" w:hanging="93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39DC7DA0"/>
    <w:multiLevelType w:val="singleLevel"/>
    <w:tmpl w:val="2DF445D4"/>
    <w:lvl w:ilvl="0">
      <w:start w:val="1"/>
      <w:numFmt w:val="bullet"/>
      <w:lvlRestart w:val="0"/>
      <w:pStyle w:val="a0"/>
      <w:lvlText w:val=""/>
      <w:lvlJc w:val="left"/>
      <w:pPr>
        <w:tabs>
          <w:tab w:val="num" w:pos="1440"/>
        </w:tabs>
        <w:ind w:left="0" w:firstLine="720"/>
      </w:pPr>
      <w:rPr>
        <w:rFonts w:ascii="Symbol" w:hAnsi="Symbol" w:hint="default"/>
      </w:rPr>
    </w:lvl>
  </w:abstractNum>
  <w:abstractNum w:abstractNumId="38">
    <w:nsid w:val="3A3E1180"/>
    <w:multiLevelType w:val="hybridMultilevel"/>
    <w:tmpl w:val="155E336A"/>
    <w:lvl w:ilvl="0" w:tplc="309C387A">
      <w:start w:val="1"/>
      <w:numFmt w:val="decimal"/>
      <w:lvlText w:val="%1."/>
      <w:lvlJc w:val="left"/>
      <w:pPr>
        <w:ind w:left="2066" w:hanging="1215"/>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9">
    <w:nsid w:val="3BD051DC"/>
    <w:multiLevelType w:val="hybridMultilevel"/>
    <w:tmpl w:val="92068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FC06DF1"/>
    <w:multiLevelType w:val="hybridMultilevel"/>
    <w:tmpl w:val="0DA02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7193D81"/>
    <w:multiLevelType w:val="hybridMultilevel"/>
    <w:tmpl w:val="5CDA89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4A80683C"/>
    <w:multiLevelType w:val="multilevel"/>
    <w:tmpl w:val="0AE2F6F2"/>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4BE8523F"/>
    <w:multiLevelType w:val="hybridMultilevel"/>
    <w:tmpl w:val="BB403C2A"/>
    <w:lvl w:ilvl="0" w:tplc="6D4A082C">
      <w:start w:val="3"/>
      <w:numFmt w:val="bullet"/>
      <w:lvlText w:val="-"/>
      <w:lvlJc w:val="left"/>
      <w:pPr>
        <w:tabs>
          <w:tab w:val="num" w:pos="720"/>
        </w:tabs>
        <w:ind w:left="720" w:hanging="360"/>
      </w:pPr>
      <w:rPr>
        <w:rFonts w:ascii="Times New Roman" w:eastAsia="Times New Roman" w:hAnsi="Times New Roman" w:cs="Times New Roman" w:hint="default"/>
      </w:rPr>
    </w:lvl>
    <w:lvl w:ilvl="1" w:tplc="EB78EDBE">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4">
    <w:nsid w:val="4EEE3DEE"/>
    <w:multiLevelType w:val="multilevel"/>
    <w:tmpl w:val="4EEE3DEE"/>
    <w:name w:val="Нумерованный список 7"/>
    <w:lvl w:ilvl="0">
      <w:numFmt w:val="bullet"/>
      <w:lvlText w:val="-"/>
      <w:lvlJc w:val="left"/>
      <w:pPr>
        <w:tabs>
          <w:tab w:val="left" w:pos="1440"/>
        </w:tabs>
        <w:ind w:left="1440" w:hanging="360"/>
      </w:pPr>
      <w:rPr>
        <w:rFonts w:ascii="Arial" w:hAnsi="Arial"/>
      </w:rPr>
    </w:lvl>
    <w:lvl w:ilvl="1">
      <w:start w:val="1"/>
      <w:numFmt w:val="bullet"/>
      <w:lvlText w:val="o"/>
      <w:lvlJc w:val="left"/>
      <w:pPr>
        <w:tabs>
          <w:tab w:val="left" w:pos="2160"/>
        </w:tabs>
        <w:ind w:left="2160" w:hanging="360"/>
      </w:pPr>
      <w:rPr>
        <w:rFonts w:ascii="Courier New" w:hAnsi="Courier New"/>
      </w:rPr>
    </w:lvl>
    <w:lvl w:ilvl="2">
      <w:start w:val="1"/>
      <w:numFmt w:val="bullet"/>
      <w:lvlText w:val=""/>
      <w:lvlJc w:val="left"/>
      <w:pPr>
        <w:tabs>
          <w:tab w:val="left" w:pos="2880"/>
        </w:tabs>
        <w:ind w:left="2880" w:hanging="360"/>
      </w:pPr>
      <w:rPr>
        <w:rFonts w:ascii="Wingdings" w:hAnsi="Wingdings"/>
      </w:rPr>
    </w:lvl>
    <w:lvl w:ilvl="3">
      <w:start w:val="1"/>
      <w:numFmt w:val="bullet"/>
      <w:lvlText w:val=""/>
      <w:lvlJc w:val="left"/>
      <w:pPr>
        <w:tabs>
          <w:tab w:val="left" w:pos="3600"/>
        </w:tabs>
        <w:ind w:left="3600" w:hanging="360"/>
      </w:pPr>
      <w:rPr>
        <w:rFonts w:ascii="Symbol" w:hAnsi="Symbol"/>
      </w:rPr>
    </w:lvl>
    <w:lvl w:ilvl="4">
      <w:start w:val="1"/>
      <w:numFmt w:val="bullet"/>
      <w:lvlText w:val="o"/>
      <w:lvlJc w:val="left"/>
      <w:pPr>
        <w:tabs>
          <w:tab w:val="left" w:pos="4320"/>
        </w:tabs>
        <w:ind w:left="4320" w:hanging="360"/>
      </w:pPr>
      <w:rPr>
        <w:rFonts w:ascii="Courier New" w:hAnsi="Courier New"/>
      </w:rPr>
    </w:lvl>
    <w:lvl w:ilvl="5">
      <w:start w:val="1"/>
      <w:numFmt w:val="bullet"/>
      <w:lvlText w:val=""/>
      <w:lvlJc w:val="left"/>
      <w:pPr>
        <w:tabs>
          <w:tab w:val="left" w:pos="5040"/>
        </w:tabs>
        <w:ind w:left="5040" w:hanging="360"/>
      </w:pPr>
      <w:rPr>
        <w:rFonts w:ascii="Wingdings" w:hAnsi="Wingdings"/>
      </w:rPr>
    </w:lvl>
    <w:lvl w:ilvl="6">
      <w:start w:val="1"/>
      <w:numFmt w:val="bullet"/>
      <w:lvlText w:val=""/>
      <w:lvlJc w:val="left"/>
      <w:pPr>
        <w:tabs>
          <w:tab w:val="left" w:pos="5760"/>
        </w:tabs>
        <w:ind w:left="5760" w:hanging="360"/>
      </w:pPr>
      <w:rPr>
        <w:rFonts w:ascii="Symbol" w:hAnsi="Symbol"/>
      </w:rPr>
    </w:lvl>
    <w:lvl w:ilvl="7">
      <w:start w:val="1"/>
      <w:numFmt w:val="bullet"/>
      <w:lvlText w:val="o"/>
      <w:lvlJc w:val="left"/>
      <w:pPr>
        <w:tabs>
          <w:tab w:val="left" w:pos="6480"/>
        </w:tabs>
        <w:ind w:left="6480" w:hanging="360"/>
      </w:pPr>
      <w:rPr>
        <w:rFonts w:ascii="Courier New" w:hAnsi="Courier New"/>
      </w:rPr>
    </w:lvl>
    <w:lvl w:ilvl="8">
      <w:start w:val="1"/>
      <w:numFmt w:val="bullet"/>
      <w:lvlText w:val=""/>
      <w:lvlJc w:val="left"/>
      <w:pPr>
        <w:tabs>
          <w:tab w:val="left" w:pos="7200"/>
        </w:tabs>
        <w:ind w:left="7200" w:hanging="360"/>
      </w:pPr>
      <w:rPr>
        <w:rFonts w:ascii="Wingdings" w:hAnsi="Wingdings"/>
      </w:rPr>
    </w:lvl>
  </w:abstractNum>
  <w:abstractNum w:abstractNumId="45">
    <w:nsid w:val="4FA70C2B"/>
    <w:multiLevelType w:val="hybridMultilevel"/>
    <w:tmpl w:val="35428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87B285B"/>
    <w:multiLevelType w:val="multilevel"/>
    <w:tmpl w:val="B1EAFB9A"/>
    <w:lvl w:ilvl="0">
      <w:start w:val="1"/>
      <w:numFmt w:val="decimal"/>
      <w:lvlText w:val="%1."/>
      <w:lvlJc w:val="left"/>
      <w:pPr>
        <w:ind w:left="1155" w:hanging="1155"/>
      </w:pPr>
      <w:rPr>
        <w:rFonts w:hint="default"/>
      </w:rPr>
    </w:lvl>
    <w:lvl w:ilvl="1">
      <w:start w:val="1"/>
      <w:numFmt w:val="decimal"/>
      <w:lvlText w:val="%1.%2."/>
      <w:lvlJc w:val="left"/>
      <w:pPr>
        <w:ind w:left="1155" w:hanging="1155"/>
      </w:pPr>
      <w:rPr>
        <w:rFonts w:hint="default"/>
      </w:rPr>
    </w:lvl>
    <w:lvl w:ilvl="2">
      <w:start w:val="1"/>
      <w:numFmt w:val="decimal"/>
      <w:lvlText w:val="%1.%2.%3."/>
      <w:lvlJc w:val="left"/>
      <w:pPr>
        <w:ind w:left="1155" w:hanging="1155"/>
      </w:pPr>
      <w:rPr>
        <w:rFonts w:hint="default"/>
      </w:rPr>
    </w:lvl>
    <w:lvl w:ilvl="3">
      <w:start w:val="1"/>
      <w:numFmt w:val="decimal"/>
      <w:lvlText w:val="%1.%2.%3.%4."/>
      <w:lvlJc w:val="left"/>
      <w:pPr>
        <w:ind w:left="1155" w:hanging="1155"/>
      </w:pPr>
      <w:rPr>
        <w:rFonts w:hint="default"/>
      </w:rPr>
    </w:lvl>
    <w:lvl w:ilvl="4">
      <w:start w:val="1"/>
      <w:numFmt w:val="decimal"/>
      <w:lvlText w:val="%1.%2.%3.%4.%5."/>
      <w:lvlJc w:val="left"/>
      <w:pPr>
        <w:ind w:left="1155" w:hanging="1155"/>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58D35C58"/>
    <w:multiLevelType w:val="hybridMultilevel"/>
    <w:tmpl w:val="0284E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CC95414"/>
    <w:multiLevelType w:val="multilevel"/>
    <w:tmpl w:val="8D824BC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nsid w:val="5E290466"/>
    <w:multiLevelType w:val="hybridMultilevel"/>
    <w:tmpl w:val="4A74D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EA244F7"/>
    <w:multiLevelType w:val="multilevel"/>
    <w:tmpl w:val="0F60523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1">
    <w:nsid w:val="60415D05"/>
    <w:multiLevelType w:val="multilevel"/>
    <w:tmpl w:val="8C04F096"/>
    <w:lvl w:ilvl="0">
      <w:start w:val="1"/>
      <w:numFmt w:val="decimal"/>
      <w:suff w:val="space"/>
      <w:lvlText w:val="%1."/>
      <w:lvlJc w:val="left"/>
      <w:pPr>
        <w:ind w:left="633" w:hanging="207"/>
      </w:pPr>
      <w:rPr>
        <w:rFonts w:cs="Times New Roman"/>
      </w:rPr>
    </w:lvl>
    <w:lvl w:ilvl="1">
      <w:start w:val="1"/>
      <w:numFmt w:val="decimal"/>
      <w:isLgl/>
      <w:lvlText w:val="%1.%2."/>
      <w:lvlJc w:val="left"/>
      <w:pPr>
        <w:ind w:left="1146" w:hanging="720"/>
      </w:pPr>
      <w:rPr>
        <w:rFonts w:cs="Times New Roman"/>
        <w:b/>
        <w:bCs/>
      </w:rPr>
    </w:lvl>
    <w:lvl w:ilvl="2">
      <w:start w:val="1"/>
      <w:numFmt w:val="decimal"/>
      <w:isLgl/>
      <w:lvlText w:val="%1.%2.%3."/>
      <w:lvlJc w:val="left"/>
      <w:pPr>
        <w:ind w:left="1146" w:hanging="720"/>
      </w:pPr>
      <w:rPr>
        <w:rFonts w:cs="Times New Roman"/>
      </w:rPr>
    </w:lvl>
    <w:lvl w:ilvl="3">
      <w:start w:val="1"/>
      <w:numFmt w:val="decimal"/>
      <w:isLgl/>
      <w:lvlText w:val="%1.%2.%3.%4."/>
      <w:lvlJc w:val="left"/>
      <w:pPr>
        <w:ind w:left="1506" w:hanging="1080"/>
      </w:pPr>
      <w:rPr>
        <w:rFonts w:cs="Times New Roman"/>
      </w:rPr>
    </w:lvl>
    <w:lvl w:ilvl="4">
      <w:start w:val="1"/>
      <w:numFmt w:val="decimal"/>
      <w:isLgl/>
      <w:lvlText w:val="%1.%2.%3.%4.%5."/>
      <w:lvlJc w:val="left"/>
      <w:pPr>
        <w:ind w:left="1506" w:hanging="1080"/>
      </w:pPr>
      <w:rPr>
        <w:rFonts w:cs="Times New Roman"/>
      </w:rPr>
    </w:lvl>
    <w:lvl w:ilvl="5">
      <w:start w:val="1"/>
      <w:numFmt w:val="decimal"/>
      <w:isLgl/>
      <w:lvlText w:val="%1.%2.%3.%4.%5.%6."/>
      <w:lvlJc w:val="left"/>
      <w:pPr>
        <w:ind w:left="1866" w:hanging="1440"/>
      </w:pPr>
      <w:rPr>
        <w:rFonts w:cs="Times New Roman"/>
      </w:rPr>
    </w:lvl>
    <w:lvl w:ilvl="6">
      <w:start w:val="1"/>
      <w:numFmt w:val="decimal"/>
      <w:isLgl/>
      <w:lvlText w:val="%1.%2.%3.%4.%5.%6.%7."/>
      <w:lvlJc w:val="left"/>
      <w:pPr>
        <w:ind w:left="2226" w:hanging="1800"/>
      </w:pPr>
      <w:rPr>
        <w:rFonts w:cs="Times New Roman"/>
      </w:rPr>
    </w:lvl>
    <w:lvl w:ilvl="7">
      <w:start w:val="1"/>
      <w:numFmt w:val="decimal"/>
      <w:isLgl/>
      <w:lvlText w:val="%1.%2.%3.%4.%5.%6.%7.%8."/>
      <w:lvlJc w:val="left"/>
      <w:pPr>
        <w:ind w:left="2226" w:hanging="1800"/>
      </w:pPr>
      <w:rPr>
        <w:rFonts w:cs="Times New Roman"/>
      </w:rPr>
    </w:lvl>
    <w:lvl w:ilvl="8">
      <w:start w:val="1"/>
      <w:numFmt w:val="decimal"/>
      <w:isLgl/>
      <w:lvlText w:val="%1.%2.%3.%4.%5.%6.%7.%8.%9."/>
      <w:lvlJc w:val="left"/>
      <w:pPr>
        <w:ind w:left="2586" w:hanging="2160"/>
      </w:pPr>
      <w:rPr>
        <w:rFonts w:cs="Times New Roman"/>
      </w:rPr>
    </w:lvl>
  </w:abstractNum>
  <w:abstractNum w:abstractNumId="52">
    <w:nsid w:val="6C7057FA"/>
    <w:multiLevelType w:val="hybridMultilevel"/>
    <w:tmpl w:val="0FFA3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E1C083B"/>
    <w:multiLevelType w:val="hybridMultilevel"/>
    <w:tmpl w:val="F9F24F2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4">
    <w:nsid w:val="71517093"/>
    <w:multiLevelType w:val="hybridMultilevel"/>
    <w:tmpl w:val="17BAAA68"/>
    <w:lvl w:ilvl="0" w:tplc="9F6C60D4">
      <w:start w:val="1"/>
      <w:numFmt w:val="bullet"/>
      <w:lvlText w:val="-"/>
      <w:lvlJc w:val="left"/>
      <w:pPr>
        <w:ind w:left="1428" w:hanging="360"/>
      </w:pPr>
      <w:rPr>
        <w:rFonts w:ascii="Book Antiqua" w:hAnsi="Book Antiqua" w:hint="default"/>
        <w:b w:val="0"/>
        <w:i w:val="0"/>
        <w:color w:val="auto"/>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55">
    <w:nsid w:val="783A2916"/>
    <w:multiLevelType w:val="multilevel"/>
    <w:tmpl w:val="05280A4C"/>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56">
    <w:nsid w:val="7C5C2B00"/>
    <w:multiLevelType w:val="hybridMultilevel"/>
    <w:tmpl w:val="0C489934"/>
    <w:lvl w:ilvl="0" w:tplc="0A6AF3B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7">
    <w:nsid w:val="7E345456"/>
    <w:multiLevelType w:val="hybridMultilevel"/>
    <w:tmpl w:val="694857DA"/>
    <w:lvl w:ilvl="0" w:tplc="D7648F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8">
    <w:nsid w:val="7E566BAA"/>
    <w:multiLevelType w:val="hybridMultilevel"/>
    <w:tmpl w:val="462A0C1E"/>
    <w:lvl w:ilvl="0" w:tplc="7DACA270">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num w:numId="1">
    <w:abstractNumId w:val="15"/>
  </w:num>
  <w:num w:numId="2">
    <w:abstractNumId w:val="32"/>
  </w:num>
  <w:num w:numId="3">
    <w:abstractNumId w:val="18"/>
  </w:num>
  <w:num w:numId="4">
    <w:abstractNumId w:val="37"/>
  </w:num>
  <w:num w:numId="5">
    <w:abstractNumId w:val="25"/>
  </w:num>
  <w:num w:numId="6">
    <w:abstractNumId w:val="39"/>
  </w:num>
  <w:num w:numId="7">
    <w:abstractNumId w:val="23"/>
  </w:num>
  <w:num w:numId="8">
    <w:abstractNumId w:val="52"/>
  </w:num>
  <w:num w:numId="9">
    <w:abstractNumId w:val="35"/>
  </w:num>
  <w:num w:numId="10">
    <w:abstractNumId w:val="40"/>
  </w:num>
  <w:num w:numId="11">
    <w:abstractNumId w:val="57"/>
  </w:num>
  <w:num w:numId="12">
    <w:abstractNumId w:val="24"/>
  </w:num>
  <w:num w:numId="13">
    <w:abstractNumId w:val="55"/>
  </w:num>
  <w:num w:numId="14">
    <w:abstractNumId w:val="19"/>
  </w:num>
  <w:num w:numId="15">
    <w:abstractNumId w:val="47"/>
  </w:num>
  <w:num w:numId="16">
    <w:abstractNumId w:val="56"/>
  </w:num>
  <w:num w:numId="17">
    <w:abstractNumId w:val="38"/>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49"/>
  </w:num>
  <w:num w:numId="21">
    <w:abstractNumId w:val="26"/>
  </w:num>
  <w:num w:numId="22">
    <w:abstractNumId w:val="50"/>
  </w:num>
  <w:num w:numId="23">
    <w:abstractNumId w:val="31"/>
  </w:num>
  <w:num w:numId="24">
    <w:abstractNumId w:val="21"/>
  </w:num>
  <w:num w:numId="25">
    <w:abstractNumId w:val="58"/>
  </w:num>
  <w:num w:numId="26">
    <w:abstractNumId w:val="20"/>
  </w:num>
  <w:num w:numId="27">
    <w:abstractNumId w:val="41"/>
  </w:num>
  <w:num w:numId="28">
    <w:abstractNumId w:val="43"/>
    <w:lvlOverride w:ilvl="0"/>
    <w:lvlOverride w:ilvl="1">
      <w:startOverride w:val="1"/>
    </w:lvlOverride>
    <w:lvlOverride w:ilvl="2"/>
    <w:lvlOverride w:ilvl="3"/>
    <w:lvlOverride w:ilvl="4"/>
    <w:lvlOverride w:ilvl="5"/>
    <w:lvlOverride w:ilvl="6"/>
    <w:lvlOverride w:ilvl="7"/>
    <w:lvlOverride w:ilvl="8"/>
  </w:num>
  <w:num w:numId="29">
    <w:abstractNumId w:val="17"/>
    <w:lvlOverride w:ilvl="0"/>
    <w:lvlOverride w:ilvl="1">
      <w:startOverride w:val="1"/>
    </w:lvlOverride>
    <w:lvlOverride w:ilvl="2"/>
    <w:lvlOverride w:ilvl="3"/>
    <w:lvlOverride w:ilvl="4"/>
    <w:lvlOverride w:ilvl="5"/>
    <w:lvlOverride w:ilvl="6"/>
    <w:lvlOverride w:ilvl="7"/>
    <w:lvlOverride w:ilvl="8"/>
  </w:num>
  <w:num w:numId="30">
    <w:abstractNumId w:val="54"/>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num>
  <w:num w:numId="35">
    <w:abstractNumId w:val="46"/>
  </w:num>
  <w:num w:numId="36">
    <w:abstractNumId w:val="48"/>
  </w:num>
  <w:num w:numId="37">
    <w:abstractNumId w:val="33"/>
  </w:num>
  <w:num w:numId="38">
    <w:abstractNumId w:val="22"/>
  </w:num>
  <w:num w:numId="39">
    <w:abstractNumId w:val="28"/>
  </w:num>
  <w:num w:numId="40">
    <w:abstractNumId w:val="45"/>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16"/>
  </w:num>
  <w:num w:numId="44">
    <w:abstractNumId w:val="53"/>
  </w:num>
  <w:num w:numId="45">
    <w:abstractNumId w:val="44"/>
  </w:num>
  <w:num w:numId="46">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numStart w:val="4"/>
    <w:footnote w:id="-1"/>
    <w:footnote w:id="0"/>
  </w:footnotePr>
  <w:endnotePr>
    <w:endnote w:id="-1"/>
    <w:endnote w:id="0"/>
  </w:endnotePr>
  <w:compat>
    <w:compatSetting w:name="compatibilityMode" w:uri="http://schemas.microsoft.com/office/word" w:val="12"/>
  </w:compat>
  <w:rsids>
    <w:rsidRoot w:val="004B7EB6"/>
    <w:rsid w:val="000000CB"/>
    <w:rsid w:val="0000049A"/>
    <w:rsid w:val="00000DBE"/>
    <w:rsid w:val="000013F5"/>
    <w:rsid w:val="0000149D"/>
    <w:rsid w:val="0000172B"/>
    <w:rsid w:val="00001958"/>
    <w:rsid w:val="00001C80"/>
    <w:rsid w:val="000021BB"/>
    <w:rsid w:val="00002874"/>
    <w:rsid w:val="00002D8C"/>
    <w:rsid w:val="0000304C"/>
    <w:rsid w:val="00003073"/>
    <w:rsid w:val="0000343B"/>
    <w:rsid w:val="00003465"/>
    <w:rsid w:val="00003806"/>
    <w:rsid w:val="00003BE7"/>
    <w:rsid w:val="0000414F"/>
    <w:rsid w:val="00004A1B"/>
    <w:rsid w:val="000050BA"/>
    <w:rsid w:val="000051C3"/>
    <w:rsid w:val="000063AA"/>
    <w:rsid w:val="00006595"/>
    <w:rsid w:val="000068B1"/>
    <w:rsid w:val="00006E12"/>
    <w:rsid w:val="000070E8"/>
    <w:rsid w:val="000075CC"/>
    <w:rsid w:val="00007798"/>
    <w:rsid w:val="00007DAC"/>
    <w:rsid w:val="00010774"/>
    <w:rsid w:val="00010CD4"/>
    <w:rsid w:val="00011554"/>
    <w:rsid w:val="00012294"/>
    <w:rsid w:val="0001235B"/>
    <w:rsid w:val="000128CA"/>
    <w:rsid w:val="00012D8C"/>
    <w:rsid w:val="0001315D"/>
    <w:rsid w:val="00013464"/>
    <w:rsid w:val="00013526"/>
    <w:rsid w:val="00013AA9"/>
    <w:rsid w:val="00013DAA"/>
    <w:rsid w:val="000143B1"/>
    <w:rsid w:val="0001484E"/>
    <w:rsid w:val="00014BD9"/>
    <w:rsid w:val="0001501A"/>
    <w:rsid w:val="00015178"/>
    <w:rsid w:val="0001520D"/>
    <w:rsid w:val="0001525A"/>
    <w:rsid w:val="000152CC"/>
    <w:rsid w:val="00015380"/>
    <w:rsid w:val="000154FE"/>
    <w:rsid w:val="00015BDB"/>
    <w:rsid w:val="00015D7C"/>
    <w:rsid w:val="0001605B"/>
    <w:rsid w:val="00016165"/>
    <w:rsid w:val="000161CB"/>
    <w:rsid w:val="00016926"/>
    <w:rsid w:val="00016C7B"/>
    <w:rsid w:val="0001764D"/>
    <w:rsid w:val="00017727"/>
    <w:rsid w:val="00017748"/>
    <w:rsid w:val="00017E87"/>
    <w:rsid w:val="00020232"/>
    <w:rsid w:val="0002035C"/>
    <w:rsid w:val="0002094D"/>
    <w:rsid w:val="00020BDC"/>
    <w:rsid w:val="00020FDC"/>
    <w:rsid w:val="00021138"/>
    <w:rsid w:val="0002154B"/>
    <w:rsid w:val="000217B2"/>
    <w:rsid w:val="000217E6"/>
    <w:rsid w:val="0002185B"/>
    <w:rsid w:val="00021BB2"/>
    <w:rsid w:val="0002254C"/>
    <w:rsid w:val="00022920"/>
    <w:rsid w:val="00022A38"/>
    <w:rsid w:val="00022A46"/>
    <w:rsid w:val="00022C1B"/>
    <w:rsid w:val="00022FB3"/>
    <w:rsid w:val="0002320F"/>
    <w:rsid w:val="000232E5"/>
    <w:rsid w:val="00023429"/>
    <w:rsid w:val="0002355E"/>
    <w:rsid w:val="000239CC"/>
    <w:rsid w:val="00023A72"/>
    <w:rsid w:val="00023AE5"/>
    <w:rsid w:val="00023E15"/>
    <w:rsid w:val="000241B6"/>
    <w:rsid w:val="000244AE"/>
    <w:rsid w:val="000246D0"/>
    <w:rsid w:val="000253EE"/>
    <w:rsid w:val="00025CCD"/>
    <w:rsid w:val="00025D93"/>
    <w:rsid w:val="0002605A"/>
    <w:rsid w:val="000261BC"/>
    <w:rsid w:val="0002654E"/>
    <w:rsid w:val="00027089"/>
    <w:rsid w:val="000279B5"/>
    <w:rsid w:val="00027F69"/>
    <w:rsid w:val="000301C2"/>
    <w:rsid w:val="0003059C"/>
    <w:rsid w:val="000307C9"/>
    <w:rsid w:val="00030EDB"/>
    <w:rsid w:val="00030EE2"/>
    <w:rsid w:val="00030EE4"/>
    <w:rsid w:val="00030FB1"/>
    <w:rsid w:val="00031759"/>
    <w:rsid w:val="00031A1F"/>
    <w:rsid w:val="0003260B"/>
    <w:rsid w:val="0003281C"/>
    <w:rsid w:val="00032876"/>
    <w:rsid w:val="000331CC"/>
    <w:rsid w:val="00033587"/>
    <w:rsid w:val="00033755"/>
    <w:rsid w:val="0003394A"/>
    <w:rsid w:val="00034C50"/>
    <w:rsid w:val="00034DA6"/>
    <w:rsid w:val="000350B0"/>
    <w:rsid w:val="000351C3"/>
    <w:rsid w:val="000351D6"/>
    <w:rsid w:val="0003525B"/>
    <w:rsid w:val="000352A1"/>
    <w:rsid w:val="00035414"/>
    <w:rsid w:val="000355B6"/>
    <w:rsid w:val="000356D6"/>
    <w:rsid w:val="000358DE"/>
    <w:rsid w:val="00035A06"/>
    <w:rsid w:val="00035B89"/>
    <w:rsid w:val="00035D72"/>
    <w:rsid w:val="00035E52"/>
    <w:rsid w:val="000360E7"/>
    <w:rsid w:val="000360F2"/>
    <w:rsid w:val="000362F1"/>
    <w:rsid w:val="00036338"/>
    <w:rsid w:val="00036528"/>
    <w:rsid w:val="0003694D"/>
    <w:rsid w:val="000369C6"/>
    <w:rsid w:val="00036A83"/>
    <w:rsid w:val="00036D32"/>
    <w:rsid w:val="00036D4E"/>
    <w:rsid w:val="000374E2"/>
    <w:rsid w:val="00037632"/>
    <w:rsid w:val="00037B50"/>
    <w:rsid w:val="0004004C"/>
    <w:rsid w:val="000400C5"/>
    <w:rsid w:val="00040155"/>
    <w:rsid w:val="00040606"/>
    <w:rsid w:val="000408B1"/>
    <w:rsid w:val="00040A17"/>
    <w:rsid w:val="00040AA4"/>
    <w:rsid w:val="00040B65"/>
    <w:rsid w:val="00040CD3"/>
    <w:rsid w:val="00040D40"/>
    <w:rsid w:val="00040F56"/>
    <w:rsid w:val="000413A0"/>
    <w:rsid w:val="000413FF"/>
    <w:rsid w:val="0004147C"/>
    <w:rsid w:val="00041656"/>
    <w:rsid w:val="000419F1"/>
    <w:rsid w:val="00041C1F"/>
    <w:rsid w:val="00041ED8"/>
    <w:rsid w:val="00042335"/>
    <w:rsid w:val="0004247F"/>
    <w:rsid w:val="000425A6"/>
    <w:rsid w:val="00042718"/>
    <w:rsid w:val="00042ADC"/>
    <w:rsid w:val="0004344A"/>
    <w:rsid w:val="00043549"/>
    <w:rsid w:val="000436C2"/>
    <w:rsid w:val="000436E0"/>
    <w:rsid w:val="00043C32"/>
    <w:rsid w:val="00043F60"/>
    <w:rsid w:val="000443FC"/>
    <w:rsid w:val="000447D3"/>
    <w:rsid w:val="000456E8"/>
    <w:rsid w:val="00045704"/>
    <w:rsid w:val="00045763"/>
    <w:rsid w:val="000459DE"/>
    <w:rsid w:val="00045C70"/>
    <w:rsid w:val="000463BF"/>
    <w:rsid w:val="000464B7"/>
    <w:rsid w:val="00046602"/>
    <w:rsid w:val="00046653"/>
    <w:rsid w:val="000469D0"/>
    <w:rsid w:val="00046C34"/>
    <w:rsid w:val="00046F16"/>
    <w:rsid w:val="0004709F"/>
    <w:rsid w:val="00047322"/>
    <w:rsid w:val="00047423"/>
    <w:rsid w:val="00047665"/>
    <w:rsid w:val="00047728"/>
    <w:rsid w:val="000478EA"/>
    <w:rsid w:val="00047A03"/>
    <w:rsid w:val="00047C27"/>
    <w:rsid w:val="00047CC9"/>
    <w:rsid w:val="00047FC7"/>
    <w:rsid w:val="00050047"/>
    <w:rsid w:val="000504C2"/>
    <w:rsid w:val="000509EE"/>
    <w:rsid w:val="00050A88"/>
    <w:rsid w:val="00050BDE"/>
    <w:rsid w:val="00050F62"/>
    <w:rsid w:val="000511C3"/>
    <w:rsid w:val="00051648"/>
    <w:rsid w:val="00051A27"/>
    <w:rsid w:val="00051D6B"/>
    <w:rsid w:val="00052CC7"/>
    <w:rsid w:val="00052F9A"/>
    <w:rsid w:val="000533A5"/>
    <w:rsid w:val="00053416"/>
    <w:rsid w:val="00053440"/>
    <w:rsid w:val="0005354B"/>
    <w:rsid w:val="0005382D"/>
    <w:rsid w:val="00053AA4"/>
    <w:rsid w:val="00054031"/>
    <w:rsid w:val="0005405A"/>
    <w:rsid w:val="000540F6"/>
    <w:rsid w:val="000544EC"/>
    <w:rsid w:val="00054A88"/>
    <w:rsid w:val="00054B82"/>
    <w:rsid w:val="00054D58"/>
    <w:rsid w:val="00054FA6"/>
    <w:rsid w:val="000556E0"/>
    <w:rsid w:val="000557E9"/>
    <w:rsid w:val="00055CF3"/>
    <w:rsid w:val="00055DB6"/>
    <w:rsid w:val="00055FF0"/>
    <w:rsid w:val="00056068"/>
    <w:rsid w:val="00056259"/>
    <w:rsid w:val="0005652E"/>
    <w:rsid w:val="00056667"/>
    <w:rsid w:val="000568BD"/>
    <w:rsid w:val="000568DA"/>
    <w:rsid w:val="00057AEE"/>
    <w:rsid w:val="00057FAD"/>
    <w:rsid w:val="000600D7"/>
    <w:rsid w:val="000601F4"/>
    <w:rsid w:val="00060241"/>
    <w:rsid w:val="00060258"/>
    <w:rsid w:val="0006043D"/>
    <w:rsid w:val="00060797"/>
    <w:rsid w:val="00060A43"/>
    <w:rsid w:val="00060C3F"/>
    <w:rsid w:val="00060D82"/>
    <w:rsid w:val="000611EB"/>
    <w:rsid w:val="00061823"/>
    <w:rsid w:val="00061889"/>
    <w:rsid w:val="00061955"/>
    <w:rsid w:val="00061B0B"/>
    <w:rsid w:val="00061C42"/>
    <w:rsid w:val="00061CDC"/>
    <w:rsid w:val="000622C6"/>
    <w:rsid w:val="00062447"/>
    <w:rsid w:val="00062672"/>
    <w:rsid w:val="00062A08"/>
    <w:rsid w:val="00063295"/>
    <w:rsid w:val="00063386"/>
    <w:rsid w:val="00063812"/>
    <w:rsid w:val="0006385C"/>
    <w:rsid w:val="000638D9"/>
    <w:rsid w:val="000642BD"/>
    <w:rsid w:val="00064621"/>
    <w:rsid w:val="00064B4D"/>
    <w:rsid w:val="000655F9"/>
    <w:rsid w:val="00065727"/>
    <w:rsid w:val="00065F8B"/>
    <w:rsid w:val="00066D78"/>
    <w:rsid w:val="00067051"/>
    <w:rsid w:val="0007005A"/>
    <w:rsid w:val="000703FF"/>
    <w:rsid w:val="0007066F"/>
    <w:rsid w:val="00070A37"/>
    <w:rsid w:val="00070E1D"/>
    <w:rsid w:val="00070ECF"/>
    <w:rsid w:val="0007142C"/>
    <w:rsid w:val="00071A19"/>
    <w:rsid w:val="00071AFE"/>
    <w:rsid w:val="000720AD"/>
    <w:rsid w:val="000727AE"/>
    <w:rsid w:val="000727B8"/>
    <w:rsid w:val="00072B85"/>
    <w:rsid w:val="00073297"/>
    <w:rsid w:val="00073338"/>
    <w:rsid w:val="000735A4"/>
    <w:rsid w:val="00073875"/>
    <w:rsid w:val="000738AE"/>
    <w:rsid w:val="00073BBA"/>
    <w:rsid w:val="00074046"/>
    <w:rsid w:val="0007407A"/>
    <w:rsid w:val="00074432"/>
    <w:rsid w:val="0007467B"/>
    <w:rsid w:val="00074CAA"/>
    <w:rsid w:val="0007544C"/>
    <w:rsid w:val="00075686"/>
    <w:rsid w:val="00075925"/>
    <w:rsid w:val="000759CE"/>
    <w:rsid w:val="00075D36"/>
    <w:rsid w:val="000761B0"/>
    <w:rsid w:val="00076500"/>
    <w:rsid w:val="0007658C"/>
    <w:rsid w:val="000765A2"/>
    <w:rsid w:val="000767ED"/>
    <w:rsid w:val="00076ED2"/>
    <w:rsid w:val="00076F9A"/>
    <w:rsid w:val="000772D6"/>
    <w:rsid w:val="00077324"/>
    <w:rsid w:val="00077655"/>
    <w:rsid w:val="00077E12"/>
    <w:rsid w:val="00080283"/>
    <w:rsid w:val="000802BA"/>
    <w:rsid w:val="0008053F"/>
    <w:rsid w:val="000807A8"/>
    <w:rsid w:val="00080893"/>
    <w:rsid w:val="00080C98"/>
    <w:rsid w:val="00080FE0"/>
    <w:rsid w:val="0008102D"/>
    <w:rsid w:val="000813DA"/>
    <w:rsid w:val="00081578"/>
    <w:rsid w:val="00081CD8"/>
    <w:rsid w:val="00082038"/>
    <w:rsid w:val="00082214"/>
    <w:rsid w:val="0008284C"/>
    <w:rsid w:val="00082A9F"/>
    <w:rsid w:val="00082BF5"/>
    <w:rsid w:val="00082E69"/>
    <w:rsid w:val="0008300D"/>
    <w:rsid w:val="0008301B"/>
    <w:rsid w:val="00083308"/>
    <w:rsid w:val="0008396B"/>
    <w:rsid w:val="00083AA2"/>
    <w:rsid w:val="00084139"/>
    <w:rsid w:val="000845B0"/>
    <w:rsid w:val="000846C7"/>
    <w:rsid w:val="00084B1E"/>
    <w:rsid w:val="00084E93"/>
    <w:rsid w:val="00085195"/>
    <w:rsid w:val="0008527E"/>
    <w:rsid w:val="000854BA"/>
    <w:rsid w:val="0008558C"/>
    <w:rsid w:val="0008560F"/>
    <w:rsid w:val="00085B7E"/>
    <w:rsid w:val="000864CE"/>
    <w:rsid w:val="00086A39"/>
    <w:rsid w:val="00086FCD"/>
    <w:rsid w:val="00087115"/>
    <w:rsid w:val="000873EC"/>
    <w:rsid w:val="00087502"/>
    <w:rsid w:val="00087703"/>
    <w:rsid w:val="00087C96"/>
    <w:rsid w:val="0009014D"/>
    <w:rsid w:val="000903F5"/>
    <w:rsid w:val="00090621"/>
    <w:rsid w:val="00090A60"/>
    <w:rsid w:val="00090B2F"/>
    <w:rsid w:val="00091057"/>
    <w:rsid w:val="00091154"/>
    <w:rsid w:val="000916FE"/>
    <w:rsid w:val="00091890"/>
    <w:rsid w:val="00091F15"/>
    <w:rsid w:val="00092182"/>
    <w:rsid w:val="00092596"/>
    <w:rsid w:val="00092908"/>
    <w:rsid w:val="00092C6B"/>
    <w:rsid w:val="00092C7B"/>
    <w:rsid w:val="00092CC5"/>
    <w:rsid w:val="000930D2"/>
    <w:rsid w:val="0009320E"/>
    <w:rsid w:val="00093732"/>
    <w:rsid w:val="000937C2"/>
    <w:rsid w:val="00093926"/>
    <w:rsid w:val="000940AB"/>
    <w:rsid w:val="00094D74"/>
    <w:rsid w:val="000950FF"/>
    <w:rsid w:val="000956F2"/>
    <w:rsid w:val="0009596B"/>
    <w:rsid w:val="0009641D"/>
    <w:rsid w:val="00096AC3"/>
    <w:rsid w:val="00096BA4"/>
    <w:rsid w:val="00096EED"/>
    <w:rsid w:val="00097961"/>
    <w:rsid w:val="00097AF7"/>
    <w:rsid w:val="00097D73"/>
    <w:rsid w:val="00097D93"/>
    <w:rsid w:val="000A0059"/>
    <w:rsid w:val="000A02CF"/>
    <w:rsid w:val="000A03B3"/>
    <w:rsid w:val="000A04A7"/>
    <w:rsid w:val="000A0554"/>
    <w:rsid w:val="000A07E9"/>
    <w:rsid w:val="000A094D"/>
    <w:rsid w:val="000A098F"/>
    <w:rsid w:val="000A0D9B"/>
    <w:rsid w:val="000A0FBE"/>
    <w:rsid w:val="000A1317"/>
    <w:rsid w:val="000A16DA"/>
    <w:rsid w:val="000A188C"/>
    <w:rsid w:val="000A1999"/>
    <w:rsid w:val="000A1B5E"/>
    <w:rsid w:val="000A1E78"/>
    <w:rsid w:val="000A20E2"/>
    <w:rsid w:val="000A29EC"/>
    <w:rsid w:val="000A2B83"/>
    <w:rsid w:val="000A2D56"/>
    <w:rsid w:val="000A2D61"/>
    <w:rsid w:val="000A2F44"/>
    <w:rsid w:val="000A31B6"/>
    <w:rsid w:val="000A35D5"/>
    <w:rsid w:val="000A361E"/>
    <w:rsid w:val="000A39FD"/>
    <w:rsid w:val="000A3E0E"/>
    <w:rsid w:val="000A436F"/>
    <w:rsid w:val="000A4377"/>
    <w:rsid w:val="000A4979"/>
    <w:rsid w:val="000A4AD1"/>
    <w:rsid w:val="000A4C5E"/>
    <w:rsid w:val="000A5646"/>
    <w:rsid w:val="000A5A38"/>
    <w:rsid w:val="000A5ABD"/>
    <w:rsid w:val="000A5C63"/>
    <w:rsid w:val="000A5FEB"/>
    <w:rsid w:val="000A6377"/>
    <w:rsid w:val="000A65A2"/>
    <w:rsid w:val="000A6A75"/>
    <w:rsid w:val="000A6E0A"/>
    <w:rsid w:val="000A76D1"/>
    <w:rsid w:val="000A76ED"/>
    <w:rsid w:val="000A7799"/>
    <w:rsid w:val="000A7930"/>
    <w:rsid w:val="000A7A04"/>
    <w:rsid w:val="000A7ED2"/>
    <w:rsid w:val="000A7F93"/>
    <w:rsid w:val="000B0090"/>
    <w:rsid w:val="000B01C0"/>
    <w:rsid w:val="000B0320"/>
    <w:rsid w:val="000B07EE"/>
    <w:rsid w:val="000B07FB"/>
    <w:rsid w:val="000B107B"/>
    <w:rsid w:val="000B16CF"/>
    <w:rsid w:val="000B171C"/>
    <w:rsid w:val="000B1E22"/>
    <w:rsid w:val="000B1F7F"/>
    <w:rsid w:val="000B2374"/>
    <w:rsid w:val="000B298B"/>
    <w:rsid w:val="000B2CE9"/>
    <w:rsid w:val="000B3401"/>
    <w:rsid w:val="000B3BC0"/>
    <w:rsid w:val="000B3D12"/>
    <w:rsid w:val="000B415B"/>
    <w:rsid w:val="000B4B35"/>
    <w:rsid w:val="000B4B72"/>
    <w:rsid w:val="000B4D8D"/>
    <w:rsid w:val="000B4FA1"/>
    <w:rsid w:val="000B5155"/>
    <w:rsid w:val="000B540C"/>
    <w:rsid w:val="000B575E"/>
    <w:rsid w:val="000B5904"/>
    <w:rsid w:val="000B6173"/>
    <w:rsid w:val="000B627C"/>
    <w:rsid w:val="000B675B"/>
    <w:rsid w:val="000B694E"/>
    <w:rsid w:val="000B695F"/>
    <w:rsid w:val="000B6D80"/>
    <w:rsid w:val="000B6DCE"/>
    <w:rsid w:val="000B6E9F"/>
    <w:rsid w:val="000B701B"/>
    <w:rsid w:val="000B70EF"/>
    <w:rsid w:val="000B7198"/>
    <w:rsid w:val="000B7D8E"/>
    <w:rsid w:val="000B7E3D"/>
    <w:rsid w:val="000B7FF2"/>
    <w:rsid w:val="000C0041"/>
    <w:rsid w:val="000C00E7"/>
    <w:rsid w:val="000C09DA"/>
    <w:rsid w:val="000C0A49"/>
    <w:rsid w:val="000C0B25"/>
    <w:rsid w:val="000C0D71"/>
    <w:rsid w:val="000C14A4"/>
    <w:rsid w:val="000C17BD"/>
    <w:rsid w:val="000C20F4"/>
    <w:rsid w:val="000C234E"/>
    <w:rsid w:val="000C2471"/>
    <w:rsid w:val="000C261B"/>
    <w:rsid w:val="000C289B"/>
    <w:rsid w:val="000C2A17"/>
    <w:rsid w:val="000C2D7A"/>
    <w:rsid w:val="000C2E2E"/>
    <w:rsid w:val="000C313A"/>
    <w:rsid w:val="000C32C9"/>
    <w:rsid w:val="000C3F4F"/>
    <w:rsid w:val="000C409C"/>
    <w:rsid w:val="000C477F"/>
    <w:rsid w:val="000C4B93"/>
    <w:rsid w:val="000C4CEF"/>
    <w:rsid w:val="000C4E70"/>
    <w:rsid w:val="000C506F"/>
    <w:rsid w:val="000C53D3"/>
    <w:rsid w:val="000C5539"/>
    <w:rsid w:val="000C59F4"/>
    <w:rsid w:val="000C5A59"/>
    <w:rsid w:val="000C653B"/>
    <w:rsid w:val="000C6854"/>
    <w:rsid w:val="000C7199"/>
    <w:rsid w:val="000C7A80"/>
    <w:rsid w:val="000C7DAF"/>
    <w:rsid w:val="000D0613"/>
    <w:rsid w:val="000D0627"/>
    <w:rsid w:val="000D079D"/>
    <w:rsid w:val="000D0B9B"/>
    <w:rsid w:val="000D0E5A"/>
    <w:rsid w:val="000D12F7"/>
    <w:rsid w:val="000D13A4"/>
    <w:rsid w:val="000D1407"/>
    <w:rsid w:val="000D16CE"/>
    <w:rsid w:val="000D173F"/>
    <w:rsid w:val="000D17B2"/>
    <w:rsid w:val="000D19EB"/>
    <w:rsid w:val="000D1B1C"/>
    <w:rsid w:val="000D262B"/>
    <w:rsid w:val="000D2B6A"/>
    <w:rsid w:val="000D2F68"/>
    <w:rsid w:val="000D30A7"/>
    <w:rsid w:val="000D3496"/>
    <w:rsid w:val="000D360E"/>
    <w:rsid w:val="000D3877"/>
    <w:rsid w:val="000D39AD"/>
    <w:rsid w:val="000D3A02"/>
    <w:rsid w:val="000D3C9C"/>
    <w:rsid w:val="000D3CF1"/>
    <w:rsid w:val="000D3DD3"/>
    <w:rsid w:val="000D3E35"/>
    <w:rsid w:val="000D445C"/>
    <w:rsid w:val="000D4DAB"/>
    <w:rsid w:val="000D4F08"/>
    <w:rsid w:val="000D5622"/>
    <w:rsid w:val="000D5CC9"/>
    <w:rsid w:val="000D61AA"/>
    <w:rsid w:val="000D6238"/>
    <w:rsid w:val="000D6266"/>
    <w:rsid w:val="000D68CF"/>
    <w:rsid w:val="000D6CA5"/>
    <w:rsid w:val="000D6D77"/>
    <w:rsid w:val="000D72F8"/>
    <w:rsid w:val="000D74A9"/>
    <w:rsid w:val="000D76B1"/>
    <w:rsid w:val="000D76CA"/>
    <w:rsid w:val="000D7816"/>
    <w:rsid w:val="000D782E"/>
    <w:rsid w:val="000D7E23"/>
    <w:rsid w:val="000E01DA"/>
    <w:rsid w:val="000E08ED"/>
    <w:rsid w:val="000E0AE1"/>
    <w:rsid w:val="000E0E51"/>
    <w:rsid w:val="000E16FE"/>
    <w:rsid w:val="000E1BD3"/>
    <w:rsid w:val="000E1E15"/>
    <w:rsid w:val="000E2242"/>
    <w:rsid w:val="000E22D1"/>
    <w:rsid w:val="000E2483"/>
    <w:rsid w:val="000E2620"/>
    <w:rsid w:val="000E2DA3"/>
    <w:rsid w:val="000E30AA"/>
    <w:rsid w:val="000E359A"/>
    <w:rsid w:val="000E378A"/>
    <w:rsid w:val="000E3BE5"/>
    <w:rsid w:val="000E448B"/>
    <w:rsid w:val="000E472B"/>
    <w:rsid w:val="000E48FF"/>
    <w:rsid w:val="000E4CD8"/>
    <w:rsid w:val="000E545B"/>
    <w:rsid w:val="000E5545"/>
    <w:rsid w:val="000E5958"/>
    <w:rsid w:val="000E59E7"/>
    <w:rsid w:val="000E5DA0"/>
    <w:rsid w:val="000E5E50"/>
    <w:rsid w:val="000E61DB"/>
    <w:rsid w:val="000E6930"/>
    <w:rsid w:val="000E6DBD"/>
    <w:rsid w:val="000E7306"/>
    <w:rsid w:val="000E7575"/>
    <w:rsid w:val="000E79C8"/>
    <w:rsid w:val="000E7B20"/>
    <w:rsid w:val="000E7D1B"/>
    <w:rsid w:val="000E7EFD"/>
    <w:rsid w:val="000F0532"/>
    <w:rsid w:val="000F061D"/>
    <w:rsid w:val="000F06BF"/>
    <w:rsid w:val="000F09D7"/>
    <w:rsid w:val="000F122C"/>
    <w:rsid w:val="000F1262"/>
    <w:rsid w:val="000F1368"/>
    <w:rsid w:val="000F14CE"/>
    <w:rsid w:val="000F19F4"/>
    <w:rsid w:val="000F217C"/>
    <w:rsid w:val="000F2233"/>
    <w:rsid w:val="000F2254"/>
    <w:rsid w:val="000F2285"/>
    <w:rsid w:val="000F23DD"/>
    <w:rsid w:val="000F25BD"/>
    <w:rsid w:val="000F2DFA"/>
    <w:rsid w:val="000F2FA0"/>
    <w:rsid w:val="000F31E7"/>
    <w:rsid w:val="000F327C"/>
    <w:rsid w:val="000F37E0"/>
    <w:rsid w:val="000F3BF2"/>
    <w:rsid w:val="000F3EFA"/>
    <w:rsid w:val="000F4778"/>
    <w:rsid w:val="000F47C2"/>
    <w:rsid w:val="000F4892"/>
    <w:rsid w:val="000F5C47"/>
    <w:rsid w:val="000F682B"/>
    <w:rsid w:val="000F685D"/>
    <w:rsid w:val="000F69AC"/>
    <w:rsid w:val="000F7218"/>
    <w:rsid w:val="000F7360"/>
    <w:rsid w:val="000F741B"/>
    <w:rsid w:val="000F7A20"/>
    <w:rsid w:val="000F7D6D"/>
    <w:rsid w:val="000F7DF8"/>
    <w:rsid w:val="000F7E7A"/>
    <w:rsid w:val="00100487"/>
    <w:rsid w:val="001004C3"/>
    <w:rsid w:val="001006A6"/>
    <w:rsid w:val="0010077F"/>
    <w:rsid w:val="001018A1"/>
    <w:rsid w:val="001018D8"/>
    <w:rsid w:val="00101BDF"/>
    <w:rsid w:val="00101CD3"/>
    <w:rsid w:val="0010212E"/>
    <w:rsid w:val="00102312"/>
    <w:rsid w:val="0010274F"/>
    <w:rsid w:val="00102981"/>
    <w:rsid w:val="00102B52"/>
    <w:rsid w:val="00102C80"/>
    <w:rsid w:val="00102E58"/>
    <w:rsid w:val="00103914"/>
    <w:rsid w:val="00103A6D"/>
    <w:rsid w:val="00103D0A"/>
    <w:rsid w:val="00103D64"/>
    <w:rsid w:val="00103E89"/>
    <w:rsid w:val="00104374"/>
    <w:rsid w:val="0010498C"/>
    <w:rsid w:val="00104CA2"/>
    <w:rsid w:val="00104D4B"/>
    <w:rsid w:val="00104E43"/>
    <w:rsid w:val="00105247"/>
    <w:rsid w:val="00105266"/>
    <w:rsid w:val="0010564C"/>
    <w:rsid w:val="00105B9C"/>
    <w:rsid w:val="00105D33"/>
    <w:rsid w:val="00105D35"/>
    <w:rsid w:val="001060A8"/>
    <w:rsid w:val="0010657B"/>
    <w:rsid w:val="001065E9"/>
    <w:rsid w:val="001069D9"/>
    <w:rsid w:val="00106E23"/>
    <w:rsid w:val="00107043"/>
    <w:rsid w:val="00107114"/>
    <w:rsid w:val="0010762C"/>
    <w:rsid w:val="00107A0A"/>
    <w:rsid w:val="00107BE3"/>
    <w:rsid w:val="00107F89"/>
    <w:rsid w:val="00110458"/>
    <w:rsid w:val="00110F5E"/>
    <w:rsid w:val="00111147"/>
    <w:rsid w:val="00111310"/>
    <w:rsid w:val="00111AC8"/>
    <w:rsid w:val="00111B9F"/>
    <w:rsid w:val="00111BA9"/>
    <w:rsid w:val="00111CB2"/>
    <w:rsid w:val="00112132"/>
    <w:rsid w:val="001127D0"/>
    <w:rsid w:val="00112853"/>
    <w:rsid w:val="001129CD"/>
    <w:rsid w:val="00112C42"/>
    <w:rsid w:val="001134B8"/>
    <w:rsid w:val="00113610"/>
    <w:rsid w:val="00113A32"/>
    <w:rsid w:val="00113DBA"/>
    <w:rsid w:val="00114012"/>
    <w:rsid w:val="001142B7"/>
    <w:rsid w:val="001142D0"/>
    <w:rsid w:val="001148BF"/>
    <w:rsid w:val="00114EB4"/>
    <w:rsid w:val="00114F69"/>
    <w:rsid w:val="00115021"/>
    <w:rsid w:val="00115309"/>
    <w:rsid w:val="001153A3"/>
    <w:rsid w:val="0011543E"/>
    <w:rsid w:val="00115950"/>
    <w:rsid w:val="00115CB5"/>
    <w:rsid w:val="00116132"/>
    <w:rsid w:val="001165F4"/>
    <w:rsid w:val="00116623"/>
    <w:rsid w:val="00116A16"/>
    <w:rsid w:val="00116A84"/>
    <w:rsid w:val="00116B02"/>
    <w:rsid w:val="00116EC2"/>
    <w:rsid w:val="0011703A"/>
    <w:rsid w:val="00117090"/>
    <w:rsid w:val="0011709D"/>
    <w:rsid w:val="00117222"/>
    <w:rsid w:val="00117760"/>
    <w:rsid w:val="00117768"/>
    <w:rsid w:val="00117E6E"/>
    <w:rsid w:val="001205BD"/>
    <w:rsid w:val="00120990"/>
    <w:rsid w:val="00120B29"/>
    <w:rsid w:val="00120E16"/>
    <w:rsid w:val="001213E4"/>
    <w:rsid w:val="00121805"/>
    <w:rsid w:val="00121923"/>
    <w:rsid w:val="00121B81"/>
    <w:rsid w:val="0012220C"/>
    <w:rsid w:val="00122C48"/>
    <w:rsid w:val="00123495"/>
    <w:rsid w:val="001234B1"/>
    <w:rsid w:val="00123984"/>
    <w:rsid w:val="00123E2B"/>
    <w:rsid w:val="00123F36"/>
    <w:rsid w:val="0012440C"/>
    <w:rsid w:val="0012448A"/>
    <w:rsid w:val="001245B1"/>
    <w:rsid w:val="001245B7"/>
    <w:rsid w:val="0012497A"/>
    <w:rsid w:val="00124D46"/>
    <w:rsid w:val="001252B5"/>
    <w:rsid w:val="001256CD"/>
    <w:rsid w:val="0012589E"/>
    <w:rsid w:val="00126110"/>
    <w:rsid w:val="0012620F"/>
    <w:rsid w:val="0012681C"/>
    <w:rsid w:val="00126F3B"/>
    <w:rsid w:val="00127184"/>
    <w:rsid w:val="001271C9"/>
    <w:rsid w:val="00127827"/>
    <w:rsid w:val="0012785D"/>
    <w:rsid w:val="001278F8"/>
    <w:rsid w:val="00130167"/>
    <w:rsid w:val="0013059F"/>
    <w:rsid w:val="00130714"/>
    <w:rsid w:val="00130730"/>
    <w:rsid w:val="0013084A"/>
    <w:rsid w:val="00130D10"/>
    <w:rsid w:val="00131083"/>
    <w:rsid w:val="00131206"/>
    <w:rsid w:val="001312CA"/>
    <w:rsid w:val="00131A81"/>
    <w:rsid w:val="00131B2A"/>
    <w:rsid w:val="00131FE7"/>
    <w:rsid w:val="001320ED"/>
    <w:rsid w:val="00132818"/>
    <w:rsid w:val="00132888"/>
    <w:rsid w:val="00132999"/>
    <w:rsid w:val="00132B91"/>
    <w:rsid w:val="00132BD8"/>
    <w:rsid w:val="00132F88"/>
    <w:rsid w:val="0013301F"/>
    <w:rsid w:val="00133698"/>
    <w:rsid w:val="00133CA0"/>
    <w:rsid w:val="00134AC2"/>
    <w:rsid w:val="00134CD3"/>
    <w:rsid w:val="00135148"/>
    <w:rsid w:val="001352BD"/>
    <w:rsid w:val="00135C50"/>
    <w:rsid w:val="00135F67"/>
    <w:rsid w:val="00135FB5"/>
    <w:rsid w:val="001363C2"/>
    <w:rsid w:val="001367AA"/>
    <w:rsid w:val="001368F6"/>
    <w:rsid w:val="001372FD"/>
    <w:rsid w:val="0013765A"/>
    <w:rsid w:val="00140F4B"/>
    <w:rsid w:val="0014113F"/>
    <w:rsid w:val="0014116B"/>
    <w:rsid w:val="00141342"/>
    <w:rsid w:val="0014170D"/>
    <w:rsid w:val="001417D1"/>
    <w:rsid w:val="001419E4"/>
    <w:rsid w:val="00141A1A"/>
    <w:rsid w:val="00141E66"/>
    <w:rsid w:val="001424A5"/>
    <w:rsid w:val="00143269"/>
    <w:rsid w:val="00143856"/>
    <w:rsid w:val="00143C45"/>
    <w:rsid w:val="00143F41"/>
    <w:rsid w:val="00144420"/>
    <w:rsid w:val="0014463D"/>
    <w:rsid w:val="0014468C"/>
    <w:rsid w:val="001447F1"/>
    <w:rsid w:val="00144CB8"/>
    <w:rsid w:val="0014553A"/>
    <w:rsid w:val="00145A51"/>
    <w:rsid w:val="001467F0"/>
    <w:rsid w:val="00146AD4"/>
    <w:rsid w:val="00146C35"/>
    <w:rsid w:val="00146C5A"/>
    <w:rsid w:val="00146D61"/>
    <w:rsid w:val="00146DAF"/>
    <w:rsid w:val="00146F6A"/>
    <w:rsid w:val="0015017C"/>
    <w:rsid w:val="00150918"/>
    <w:rsid w:val="00150C2D"/>
    <w:rsid w:val="0015117A"/>
    <w:rsid w:val="00151188"/>
    <w:rsid w:val="001513F5"/>
    <w:rsid w:val="00151585"/>
    <w:rsid w:val="00151918"/>
    <w:rsid w:val="00151E48"/>
    <w:rsid w:val="00151EA8"/>
    <w:rsid w:val="001522EF"/>
    <w:rsid w:val="001528C6"/>
    <w:rsid w:val="00152942"/>
    <w:rsid w:val="00152DF8"/>
    <w:rsid w:val="00152EF6"/>
    <w:rsid w:val="00153060"/>
    <w:rsid w:val="00153417"/>
    <w:rsid w:val="001538D6"/>
    <w:rsid w:val="00153D39"/>
    <w:rsid w:val="00154164"/>
    <w:rsid w:val="00154191"/>
    <w:rsid w:val="001541FD"/>
    <w:rsid w:val="0015444F"/>
    <w:rsid w:val="00154FFE"/>
    <w:rsid w:val="00155484"/>
    <w:rsid w:val="0015551B"/>
    <w:rsid w:val="001557FA"/>
    <w:rsid w:val="00155C08"/>
    <w:rsid w:val="0015611E"/>
    <w:rsid w:val="00156569"/>
    <w:rsid w:val="001565C9"/>
    <w:rsid w:val="0015663B"/>
    <w:rsid w:val="00156906"/>
    <w:rsid w:val="00156CB8"/>
    <w:rsid w:val="00157069"/>
    <w:rsid w:val="001571ED"/>
    <w:rsid w:val="00160177"/>
    <w:rsid w:val="001609C8"/>
    <w:rsid w:val="00160CA7"/>
    <w:rsid w:val="001619CC"/>
    <w:rsid w:val="001619E7"/>
    <w:rsid w:val="00161B63"/>
    <w:rsid w:val="00162451"/>
    <w:rsid w:val="00162460"/>
    <w:rsid w:val="001625A9"/>
    <w:rsid w:val="00162AD0"/>
    <w:rsid w:val="00162DFA"/>
    <w:rsid w:val="00162F49"/>
    <w:rsid w:val="00162FF7"/>
    <w:rsid w:val="001630D3"/>
    <w:rsid w:val="00163266"/>
    <w:rsid w:val="00163471"/>
    <w:rsid w:val="001636E4"/>
    <w:rsid w:val="00163C9B"/>
    <w:rsid w:val="00164360"/>
    <w:rsid w:val="00164484"/>
    <w:rsid w:val="00164549"/>
    <w:rsid w:val="00164AD6"/>
    <w:rsid w:val="00164C19"/>
    <w:rsid w:val="00164C4A"/>
    <w:rsid w:val="00164C6A"/>
    <w:rsid w:val="00164D4E"/>
    <w:rsid w:val="00165084"/>
    <w:rsid w:val="00165507"/>
    <w:rsid w:val="00165588"/>
    <w:rsid w:val="0016559D"/>
    <w:rsid w:val="00165B25"/>
    <w:rsid w:val="00165BED"/>
    <w:rsid w:val="00165FE9"/>
    <w:rsid w:val="00166939"/>
    <w:rsid w:val="00166974"/>
    <w:rsid w:val="00166A94"/>
    <w:rsid w:val="00166C82"/>
    <w:rsid w:val="00166E2F"/>
    <w:rsid w:val="00166EDD"/>
    <w:rsid w:val="00166FB6"/>
    <w:rsid w:val="00167490"/>
    <w:rsid w:val="0016749C"/>
    <w:rsid w:val="001678F0"/>
    <w:rsid w:val="00167BC8"/>
    <w:rsid w:val="00167D4C"/>
    <w:rsid w:val="00167EC8"/>
    <w:rsid w:val="00170922"/>
    <w:rsid w:val="0017095A"/>
    <w:rsid w:val="00170CE3"/>
    <w:rsid w:val="001710AC"/>
    <w:rsid w:val="0017154E"/>
    <w:rsid w:val="00171745"/>
    <w:rsid w:val="00171D5F"/>
    <w:rsid w:val="0017201B"/>
    <w:rsid w:val="001721FF"/>
    <w:rsid w:val="0017272F"/>
    <w:rsid w:val="001727B5"/>
    <w:rsid w:val="00172D7E"/>
    <w:rsid w:val="00173357"/>
    <w:rsid w:val="00173563"/>
    <w:rsid w:val="00173575"/>
    <w:rsid w:val="001735AB"/>
    <w:rsid w:val="00173F70"/>
    <w:rsid w:val="00174063"/>
    <w:rsid w:val="00174332"/>
    <w:rsid w:val="001744D0"/>
    <w:rsid w:val="00174883"/>
    <w:rsid w:val="00174C14"/>
    <w:rsid w:val="00174DE9"/>
    <w:rsid w:val="00174F24"/>
    <w:rsid w:val="0017558D"/>
    <w:rsid w:val="001755A3"/>
    <w:rsid w:val="0017568A"/>
    <w:rsid w:val="00175729"/>
    <w:rsid w:val="001757CF"/>
    <w:rsid w:val="00175CDA"/>
    <w:rsid w:val="00175F89"/>
    <w:rsid w:val="0017635D"/>
    <w:rsid w:val="00176833"/>
    <w:rsid w:val="001769BA"/>
    <w:rsid w:val="00176B1B"/>
    <w:rsid w:val="00176D93"/>
    <w:rsid w:val="00176EA5"/>
    <w:rsid w:val="00176FB6"/>
    <w:rsid w:val="001770AC"/>
    <w:rsid w:val="0017711A"/>
    <w:rsid w:val="001771DE"/>
    <w:rsid w:val="0017725C"/>
    <w:rsid w:val="00177481"/>
    <w:rsid w:val="00177956"/>
    <w:rsid w:val="001779DA"/>
    <w:rsid w:val="00177B57"/>
    <w:rsid w:val="00177C19"/>
    <w:rsid w:val="00177FC2"/>
    <w:rsid w:val="00180300"/>
    <w:rsid w:val="00180477"/>
    <w:rsid w:val="001805AA"/>
    <w:rsid w:val="00180923"/>
    <w:rsid w:val="00180AD6"/>
    <w:rsid w:val="00180BD8"/>
    <w:rsid w:val="00180F7B"/>
    <w:rsid w:val="001810E6"/>
    <w:rsid w:val="00181D76"/>
    <w:rsid w:val="00181F01"/>
    <w:rsid w:val="00181FC4"/>
    <w:rsid w:val="001820A0"/>
    <w:rsid w:val="00182249"/>
    <w:rsid w:val="001823D8"/>
    <w:rsid w:val="0018247B"/>
    <w:rsid w:val="00182704"/>
    <w:rsid w:val="001827BA"/>
    <w:rsid w:val="00182A54"/>
    <w:rsid w:val="00182B1E"/>
    <w:rsid w:val="00182B45"/>
    <w:rsid w:val="00182CAD"/>
    <w:rsid w:val="0018308D"/>
    <w:rsid w:val="001830C5"/>
    <w:rsid w:val="001835B8"/>
    <w:rsid w:val="001835F1"/>
    <w:rsid w:val="00183812"/>
    <w:rsid w:val="0018381D"/>
    <w:rsid w:val="00183846"/>
    <w:rsid w:val="00183ABA"/>
    <w:rsid w:val="00183ED9"/>
    <w:rsid w:val="00183F16"/>
    <w:rsid w:val="001840B0"/>
    <w:rsid w:val="00184322"/>
    <w:rsid w:val="00184901"/>
    <w:rsid w:val="00184BAE"/>
    <w:rsid w:val="00184C17"/>
    <w:rsid w:val="00184CF0"/>
    <w:rsid w:val="00184E03"/>
    <w:rsid w:val="0018539D"/>
    <w:rsid w:val="001856E0"/>
    <w:rsid w:val="001857B3"/>
    <w:rsid w:val="001859A8"/>
    <w:rsid w:val="00185D55"/>
    <w:rsid w:val="001861E6"/>
    <w:rsid w:val="00186281"/>
    <w:rsid w:val="001866F8"/>
    <w:rsid w:val="001867EB"/>
    <w:rsid w:val="0018680C"/>
    <w:rsid w:val="001869C2"/>
    <w:rsid w:val="00187217"/>
    <w:rsid w:val="0018754F"/>
    <w:rsid w:val="001875DE"/>
    <w:rsid w:val="00187DA5"/>
    <w:rsid w:val="00190FC6"/>
    <w:rsid w:val="001913AF"/>
    <w:rsid w:val="00191B1A"/>
    <w:rsid w:val="00191B4D"/>
    <w:rsid w:val="001923BE"/>
    <w:rsid w:val="0019288B"/>
    <w:rsid w:val="00192C36"/>
    <w:rsid w:val="00192F48"/>
    <w:rsid w:val="00192F79"/>
    <w:rsid w:val="001930E0"/>
    <w:rsid w:val="00193278"/>
    <w:rsid w:val="001933C2"/>
    <w:rsid w:val="00193463"/>
    <w:rsid w:val="001936DE"/>
    <w:rsid w:val="00193B9E"/>
    <w:rsid w:val="00194ACB"/>
    <w:rsid w:val="00194C07"/>
    <w:rsid w:val="00195935"/>
    <w:rsid w:val="00195CF9"/>
    <w:rsid w:val="001960E8"/>
    <w:rsid w:val="0019625E"/>
    <w:rsid w:val="00196366"/>
    <w:rsid w:val="00196421"/>
    <w:rsid w:val="0019661C"/>
    <w:rsid w:val="00196844"/>
    <w:rsid w:val="001968D2"/>
    <w:rsid w:val="0019699B"/>
    <w:rsid w:val="00196B12"/>
    <w:rsid w:val="00196C16"/>
    <w:rsid w:val="00196D8F"/>
    <w:rsid w:val="00196F36"/>
    <w:rsid w:val="00197339"/>
    <w:rsid w:val="001A0347"/>
    <w:rsid w:val="001A03FB"/>
    <w:rsid w:val="001A043B"/>
    <w:rsid w:val="001A0580"/>
    <w:rsid w:val="001A0714"/>
    <w:rsid w:val="001A085F"/>
    <w:rsid w:val="001A0C0D"/>
    <w:rsid w:val="001A192A"/>
    <w:rsid w:val="001A1A20"/>
    <w:rsid w:val="001A1A3C"/>
    <w:rsid w:val="001A23CE"/>
    <w:rsid w:val="001A3319"/>
    <w:rsid w:val="001A37AF"/>
    <w:rsid w:val="001A38A2"/>
    <w:rsid w:val="001A3A0B"/>
    <w:rsid w:val="001A3ADD"/>
    <w:rsid w:val="001A4083"/>
    <w:rsid w:val="001A43A5"/>
    <w:rsid w:val="001A4859"/>
    <w:rsid w:val="001A4954"/>
    <w:rsid w:val="001A4A0E"/>
    <w:rsid w:val="001A4AF9"/>
    <w:rsid w:val="001A4B58"/>
    <w:rsid w:val="001A4D97"/>
    <w:rsid w:val="001A4E84"/>
    <w:rsid w:val="001A50DE"/>
    <w:rsid w:val="001A5305"/>
    <w:rsid w:val="001A547A"/>
    <w:rsid w:val="001A5530"/>
    <w:rsid w:val="001A5546"/>
    <w:rsid w:val="001A55F1"/>
    <w:rsid w:val="001A629F"/>
    <w:rsid w:val="001A6637"/>
    <w:rsid w:val="001A6658"/>
    <w:rsid w:val="001A68C6"/>
    <w:rsid w:val="001A707E"/>
    <w:rsid w:val="001A70D7"/>
    <w:rsid w:val="001A71D0"/>
    <w:rsid w:val="001A7397"/>
    <w:rsid w:val="001A77AD"/>
    <w:rsid w:val="001A7A35"/>
    <w:rsid w:val="001A7D93"/>
    <w:rsid w:val="001B00FE"/>
    <w:rsid w:val="001B0495"/>
    <w:rsid w:val="001B068C"/>
    <w:rsid w:val="001B06D0"/>
    <w:rsid w:val="001B1158"/>
    <w:rsid w:val="001B1348"/>
    <w:rsid w:val="001B188F"/>
    <w:rsid w:val="001B1D14"/>
    <w:rsid w:val="001B20DB"/>
    <w:rsid w:val="001B23C9"/>
    <w:rsid w:val="001B2553"/>
    <w:rsid w:val="001B26D7"/>
    <w:rsid w:val="001B27BC"/>
    <w:rsid w:val="001B2A20"/>
    <w:rsid w:val="001B322D"/>
    <w:rsid w:val="001B3277"/>
    <w:rsid w:val="001B328F"/>
    <w:rsid w:val="001B348D"/>
    <w:rsid w:val="001B375B"/>
    <w:rsid w:val="001B37ED"/>
    <w:rsid w:val="001B3A3B"/>
    <w:rsid w:val="001B3A99"/>
    <w:rsid w:val="001B3FD2"/>
    <w:rsid w:val="001B44FE"/>
    <w:rsid w:val="001B45F5"/>
    <w:rsid w:val="001B47A1"/>
    <w:rsid w:val="001B49C9"/>
    <w:rsid w:val="001B4B10"/>
    <w:rsid w:val="001B501A"/>
    <w:rsid w:val="001B5365"/>
    <w:rsid w:val="001B5786"/>
    <w:rsid w:val="001B5876"/>
    <w:rsid w:val="001B5945"/>
    <w:rsid w:val="001B5B5D"/>
    <w:rsid w:val="001B61B3"/>
    <w:rsid w:val="001B66A6"/>
    <w:rsid w:val="001B68C3"/>
    <w:rsid w:val="001B6B25"/>
    <w:rsid w:val="001B6CD2"/>
    <w:rsid w:val="001B75B2"/>
    <w:rsid w:val="001B7A17"/>
    <w:rsid w:val="001B7B52"/>
    <w:rsid w:val="001B7CB2"/>
    <w:rsid w:val="001C0A9A"/>
    <w:rsid w:val="001C1487"/>
    <w:rsid w:val="001C1556"/>
    <w:rsid w:val="001C181A"/>
    <w:rsid w:val="001C2186"/>
    <w:rsid w:val="001C229B"/>
    <w:rsid w:val="001C2882"/>
    <w:rsid w:val="001C2978"/>
    <w:rsid w:val="001C2A79"/>
    <w:rsid w:val="001C2AC0"/>
    <w:rsid w:val="001C31F8"/>
    <w:rsid w:val="001C3233"/>
    <w:rsid w:val="001C36B2"/>
    <w:rsid w:val="001C3F53"/>
    <w:rsid w:val="001C40CF"/>
    <w:rsid w:val="001C46FC"/>
    <w:rsid w:val="001C4819"/>
    <w:rsid w:val="001C494B"/>
    <w:rsid w:val="001C4E2F"/>
    <w:rsid w:val="001C516F"/>
    <w:rsid w:val="001C53AD"/>
    <w:rsid w:val="001C541F"/>
    <w:rsid w:val="001C56D5"/>
    <w:rsid w:val="001C5981"/>
    <w:rsid w:val="001C5AA5"/>
    <w:rsid w:val="001C5C4B"/>
    <w:rsid w:val="001C5DF0"/>
    <w:rsid w:val="001C614F"/>
    <w:rsid w:val="001C61EE"/>
    <w:rsid w:val="001C66FF"/>
    <w:rsid w:val="001C6891"/>
    <w:rsid w:val="001C6B95"/>
    <w:rsid w:val="001C6D13"/>
    <w:rsid w:val="001C6E6D"/>
    <w:rsid w:val="001C6E7D"/>
    <w:rsid w:val="001C799F"/>
    <w:rsid w:val="001D00B3"/>
    <w:rsid w:val="001D043D"/>
    <w:rsid w:val="001D0524"/>
    <w:rsid w:val="001D081B"/>
    <w:rsid w:val="001D09F6"/>
    <w:rsid w:val="001D0B35"/>
    <w:rsid w:val="001D0B92"/>
    <w:rsid w:val="001D0D12"/>
    <w:rsid w:val="001D0E44"/>
    <w:rsid w:val="001D0E6C"/>
    <w:rsid w:val="001D1715"/>
    <w:rsid w:val="001D1781"/>
    <w:rsid w:val="001D2047"/>
    <w:rsid w:val="001D2668"/>
    <w:rsid w:val="001D2D60"/>
    <w:rsid w:val="001D3269"/>
    <w:rsid w:val="001D3AAC"/>
    <w:rsid w:val="001D41B0"/>
    <w:rsid w:val="001D4220"/>
    <w:rsid w:val="001D4950"/>
    <w:rsid w:val="001D4ADD"/>
    <w:rsid w:val="001D4E4C"/>
    <w:rsid w:val="001D5976"/>
    <w:rsid w:val="001D5B1D"/>
    <w:rsid w:val="001D5C73"/>
    <w:rsid w:val="001D5D94"/>
    <w:rsid w:val="001D5DD1"/>
    <w:rsid w:val="001D5FB0"/>
    <w:rsid w:val="001D6167"/>
    <w:rsid w:val="001D64C4"/>
    <w:rsid w:val="001D6895"/>
    <w:rsid w:val="001D69DD"/>
    <w:rsid w:val="001D6D2F"/>
    <w:rsid w:val="001D6EBC"/>
    <w:rsid w:val="001D6EFF"/>
    <w:rsid w:val="001D7256"/>
    <w:rsid w:val="001D74F7"/>
    <w:rsid w:val="001D78A5"/>
    <w:rsid w:val="001D7B2C"/>
    <w:rsid w:val="001D7DD2"/>
    <w:rsid w:val="001E02F3"/>
    <w:rsid w:val="001E0525"/>
    <w:rsid w:val="001E09A3"/>
    <w:rsid w:val="001E0AE3"/>
    <w:rsid w:val="001E0EC2"/>
    <w:rsid w:val="001E113B"/>
    <w:rsid w:val="001E1495"/>
    <w:rsid w:val="001E188D"/>
    <w:rsid w:val="001E196D"/>
    <w:rsid w:val="001E1A85"/>
    <w:rsid w:val="001E1ADA"/>
    <w:rsid w:val="001E1BBF"/>
    <w:rsid w:val="001E1D11"/>
    <w:rsid w:val="001E1EA2"/>
    <w:rsid w:val="001E227C"/>
    <w:rsid w:val="001E22AF"/>
    <w:rsid w:val="001E246B"/>
    <w:rsid w:val="001E2532"/>
    <w:rsid w:val="001E29DC"/>
    <w:rsid w:val="001E2CD1"/>
    <w:rsid w:val="001E395D"/>
    <w:rsid w:val="001E3C5E"/>
    <w:rsid w:val="001E3DE3"/>
    <w:rsid w:val="001E3F51"/>
    <w:rsid w:val="001E403C"/>
    <w:rsid w:val="001E40A6"/>
    <w:rsid w:val="001E42F7"/>
    <w:rsid w:val="001E4A57"/>
    <w:rsid w:val="001E4A64"/>
    <w:rsid w:val="001E4AD2"/>
    <w:rsid w:val="001E5497"/>
    <w:rsid w:val="001E5948"/>
    <w:rsid w:val="001E5A26"/>
    <w:rsid w:val="001E5BA6"/>
    <w:rsid w:val="001E5FE3"/>
    <w:rsid w:val="001E6117"/>
    <w:rsid w:val="001E650B"/>
    <w:rsid w:val="001E66AA"/>
    <w:rsid w:val="001E699B"/>
    <w:rsid w:val="001E6A1F"/>
    <w:rsid w:val="001E73B4"/>
    <w:rsid w:val="001E74B7"/>
    <w:rsid w:val="001F0128"/>
    <w:rsid w:val="001F0249"/>
    <w:rsid w:val="001F03D0"/>
    <w:rsid w:val="001F0417"/>
    <w:rsid w:val="001F042A"/>
    <w:rsid w:val="001F04F4"/>
    <w:rsid w:val="001F0D72"/>
    <w:rsid w:val="001F15BF"/>
    <w:rsid w:val="001F171F"/>
    <w:rsid w:val="001F1AC1"/>
    <w:rsid w:val="001F1C76"/>
    <w:rsid w:val="001F1CCF"/>
    <w:rsid w:val="001F2291"/>
    <w:rsid w:val="001F2448"/>
    <w:rsid w:val="001F2681"/>
    <w:rsid w:val="001F26FB"/>
    <w:rsid w:val="001F2CE7"/>
    <w:rsid w:val="001F2EC8"/>
    <w:rsid w:val="001F3653"/>
    <w:rsid w:val="001F39FD"/>
    <w:rsid w:val="001F3CDA"/>
    <w:rsid w:val="001F3D8A"/>
    <w:rsid w:val="001F3F91"/>
    <w:rsid w:val="001F4027"/>
    <w:rsid w:val="001F41B9"/>
    <w:rsid w:val="001F4E3C"/>
    <w:rsid w:val="001F4F1E"/>
    <w:rsid w:val="001F5054"/>
    <w:rsid w:val="001F51B7"/>
    <w:rsid w:val="001F5AC4"/>
    <w:rsid w:val="001F5EDC"/>
    <w:rsid w:val="001F616D"/>
    <w:rsid w:val="001F685B"/>
    <w:rsid w:val="001F6DB3"/>
    <w:rsid w:val="001F70F4"/>
    <w:rsid w:val="001F71C2"/>
    <w:rsid w:val="001F7238"/>
    <w:rsid w:val="001F72B3"/>
    <w:rsid w:val="001F77EB"/>
    <w:rsid w:val="001F7E20"/>
    <w:rsid w:val="00200368"/>
    <w:rsid w:val="00200768"/>
    <w:rsid w:val="002007FC"/>
    <w:rsid w:val="00200915"/>
    <w:rsid w:val="002009DE"/>
    <w:rsid w:val="00201198"/>
    <w:rsid w:val="002011CE"/>
    <w:rsid w:val="002012F1"/>
    <w:rsid w:val="0020146F"/>
    <w:rsid w:val="0020158B"/>
    <w:rsid w:val="00201BDA"/>
    <w:rsid w:val="00201C52"/>
    <w:rsid w:val="00201C68"/>
    <w:rsid w:val="00201F99"/>
    <w:rsid w:val="002021EC"/>
    <w:rsid w:val="002023A7"/>
    <w:rsid w:val="002027D9"/>
    <w:rsid w:val="002033DA"/>
    <w:rsid w:val="00203BC6"/>
    <w:rsid w:val="002041CB"/>
    <w:rsid w:val="002042EA"/>
    <w:rsid w:val="00204567"/>
    <w:rsid w:val="002048F1"/>
    <w:rsid w:val="00204AB8"/>
    <w:rsid w:val="00204BE8"/>
    <w:rsid w:val="00204DBD"/>
    <w:rsid w:val="00205393"/>
    <w:rsid w:val="00205844"/>
    <w:rsid w:val="00205A0D"/>
    <w:rsid w:val="00205BD5"/>
    <w:rsid w:val="0020639C"/>
    <w:rsid w:val="00206B03"/>
    <w:rsid w:val="00206CA7"/>
    <w:rsid w:val="00206D24"/>
    <w:rsid w:val="00206E85"/>
    <w:rsid w:val="00206ECC"/>
    <w:rsid w:val="00206F38"/>
    <w:rsid w:val="002070DD"/>
    <w:rsid w:val="00207A21"/>
    <w:rsid w:val="00207AB0"/>
    <w:rsid w:val="00210396"/>
    <w:rsid w:val="0021058F"/>
    <w:rsid w:val="00210799"/>
    <w:rsid w:val="00210955"/>
    <w:rsid w:val="00211887"/>
    <w:rsid w:val="00211BA3"/>
    <w:rsid w:val="00211E87"/>
    <w:rsid w:val="00211F52"/>
    <w:rsid w:val="002122D0"/>
    <w:rsid w:val="002124AD"/>
    <w:rsid w:val="0021291C"/>
    <w:rsid w:val="00212B76"/>
    <w:rsid w:val="00212E8C"/>
    <w:rsid w:val="0021302A"/>
    <w:rsid w:val="0021359F"/>
    <w:rsid w:val="00213774"/>
    <w:rsid w:val="00213876"/>
    <w:rsid w:val="00213A71"/>
    <w:rsid w:val="00213AB0"/>
    <w:rsid w:val="00213B10"/>
    <w:rsid w:val="00213BC1"/>
    <w:rsid w:val="00213EDC"/>
    <w:rsid w:val="00213F25"/>
    <w:rsid w:val="00214240"/>
    <w:rsid w:val="00214771"/>
    <w:rsid w:val="002148BA"/>
    <w:rsid w:val="0021496B"/>
    <w:rsid w:val="00214A1E"/>
    <w:rsid w:val="00214E79"/>
    <w:rsid w:val="002150B1"/>
    <w:rsid w:val="00215126"/>
    <w:rsid w:val="002152FE"/>
    <w:rsid w:val="002156F0"/>
    <w:rsid w:val="002159E4"/>
    <w:rsid w:val="00215B66"/>
    <w:rsid w:val="00215E61"/>
    <w:rsid w:val="00215EAE"/>
    <w:rsid w:val="00216279"/>
    <w:rsid w:val="002163DA"/>
    <w:rsid w:val="00216BCB"/>
    <w:rsid w:val="00216CCD"/>
    <w:rsid w:val="00217101"/>
    <w:rsid w:val="00217263"/>
    <w:rsid w:val="002172EA"/>
    <w:rsid w:val="00217A9A"/>
    <w:rsid w:val="00217BC1"/>
    <w:rsid w:val="00217E90"/>
    <w:rsid w:val="00217FA2"/>
    <w:rsid w:val="00220986"/>
    <w:rsid w:val="00220D2D"/>
    <w:rsid w:val="00220DCE"/>
    <w:rsid w:val="00220F78"/>
    <w:rsid w:val="00221087"/>
    <w:rsid w:val="002213A3"/>
    <w:rsid w:val="002216EA"/>
    <w:rsid w:val="0022195A"/>
    <w:rsid w:val="0022198C"/>
    <w:rsid w:val="002222F0"/>
    <w:rsid w:val="0022240A"/>
    <w:rsid w:val="00222719"/>
    <w:rsid w:val="002228E5"/>
    <w:rsid w:val="00222B91"/>
    <w:rsid w:val="00223D2C"/>
    <w:rsid w:val="00223F01"/>
    <w:rsid w:val="002240B1"/>
    <w:rsid w:val="00224544"/>
    <w:rsid w:val="002245E4"/>
    <w:rsid w:val="00224814"/>
    <w:rsid w:val="00224A63"/>
    <w:rsid w:val="00224D37"/>
    <w:rsid w:val="00225C19"/>
    <w:rsid w:val="00225EE2"/>
    <w:rsid w:val="00225FE0"/>
    <w:rsid w:val="00226090"/>
    <w:rsid w:val="0022620B"/>
    <w:rsid w:val="002268D8"/>
    <w:rsid w:val="00226BDC"/>
    <w:rsid w:val="00226D48"/>
    <w:rsid w:val="00226E82"/>
    <w:rsid w:val="002273CD"/>
    <w:rsid w:val="00227F37"/>
    <w:rsid w:val="002300A4"/>
    <w:rsid w:val="00230427"/>
    <w:rsid w:val="002307C3"/>
    <w:rsid w:val="00230996"/>
    <w:rsid w:val="00230BBE"/>
    <w:rsid w:val="0023130C"/>
    <w:rsid w:val="002315F3"/>
    <w:rsid w:val="002318C6"/>
    <w:rsid w:val="00231909"/>
    <w:rsid w:val="00231B81"/>
    <w:rsid w:val="00231EAA"/>
    <w:rsid w:val="002322CE"/>
    <w:rsid w:val="00232AEB"/>
    <w:rsid w:val="00232AFB"/>
    <w:rsid w:val="00232E56"/>
    <w:rsid w:val="00232F33"/>
    <w:rsid w:val="00232FE4"/>
    <w:rsid w:val="002332A0"/>
    <w:rsid w:val="00233554"/>
    <w:rsid w:val="002337BC"/>
    <w:rsid w:val="00233B46"/>
    <w:rsid w:val="00233BCC"/>
    <w:rsid w:val="00234737"/>
    <w:rsid w:val="00234951"/>
    <w:rsid w:val="00234D5D"/>
    <w:rsid w:val="00235232"/>
    <w:rsid w:val="00235291"/>
    <w:rsid w:val="00235298"/>
    <w:rsid w:val="00235360"/>
    <w:rsid w:val="002353FD"/>
    <w:rsid w:val="00235666"/>
    <w:rsid w:val="002356B8"/>
    <w:rsid w:val="0023656A"/>
    <w:rsid w:val="0023663B"/>
    <w:rsid w:val="002367B9"/>
    <w:rsid w:val="00237162"/>
    <w:rsid w:val="002371A0"/>
    <w:rsid w:val="00237288"/>
    <w:rsid w:val="00237B2B"/>
    <w:rsid w:val="00237E4B"/>
    <w:rsid w:val="002406DC"/>
    <w:rsid w:val="002409E9"/>
    <w:rsid w:val="00240CF1"/>
    <w:rsid w:val="00240D8A"/>
    <w:rsid w:val="0024117B"/>
    <w:rsid w:val="0024128D"/>
    <w:rsid w:val="002413FC"/>
    <w:rsid w:val="00241D1D"/>
    <w:rsid w:val="00241DFF"/>
    <w:rsid w:val="00241F4D"/>
    <w:rsid w:val="002421E2"/>
    <w:rsid w:val="00242482"/>
    <w:rsid w:val="00242700"/>
    <w:rsid w:val="0024284D"/>
    <w:rsid w:val="00242972"/>
    <w:rsid w:val="00242B32"/>
    <w:rsid w:val="00242F16"/>
    <w:rsid w:val="00243403"/>
    <w:rsid w:val="002434EF"/>
    <w:rsid w:val="0024378D"/>
    <w:rsid w:val="002439D3"/>
    <w:rsid w:val="00243B17"/>
    <w:rsid w:val="002442F5"/>
    <w:rsid w:val="00244715"/>
    <w:rsid w:val="002448F0"/>
    <w:rsid w:val="00244D06"/>
    <w:rsid w:val="002457B4"/>
    <w:rsid w:val="00245A39"/>
    <w:rsid w:val="00246A82"/>
    <w:rsid w:val="002476DF"/>
    <w:rsid w:val="00247B6C"/>
    <w:rsid w:val="00247BE9"/>
    <w:rsid w:val="00250328"/>
    <w:rsid w:val="0025066F"/>
    <w:rsid w:val="00250A30"/>
    <w:rsid w:val="00250A6F"/>
    <w:rsid w:val="00250D78"/>
    <w:rsid w:val="00250F47"/>
    <w:rsid w:val="00250F7A"/>
    <w:rsid w:val="00250FFA"/>
    <w:rsid w:val="002517BE"/>
    <w:rsid w:val="00251E5E"/>
    <w:rsid w:val="00251F57"/>
    <w:rsid w:val="002526B7"/>
    <w:rsid w:val="00252A72"/>
    <w:rsid w:val="00252F42"/>
    <w:rsid w:val="00253111"/>
    <w:rsid w:val="00253737"/>
    <w:rsid w:val="00253A7E"/>
    <w:rsid w:val="00253A9A"/>
    <w:rsid w:val="00253B29"/>
    <w:rsid w:val="00253B44"/>
    <w:rsid w:val="002542D8"/>
    <w:rsid w:val="002542DE"/>
    <w:rsid w:val="00254327"/>
    <w:rsid w:val="00254404"/>
    <w:rsid w:val="00254776"/>
    <w:rsid w:val="00254B69"/>
    <w:rsid w:val="00254B71"/>
    <w:rsid w:val="00254BCB"/>
    <w:rsid w:val="00254C06"/>
    <w:rsid w:val="0025549C"/>
    <w:rsid w:val="00255740"/>
    <w:rsid w:val="0025586A"/>
    <w:rsid w:val="00255BE1"/>
    <w:rsid w:val="00255EBE"/>
    <w:rsid w:val="002562D6"/>
    <w:rsid w:val="00256688"/>
    <w:rsid w:val="002570E2"/>
    <w:rsid w:val="002575AF"/>
    <w:rsid w:val="00257644"/>
    <w:rsid w:val="002579B8"/>
    <w:rsid w:val="00257A82"/>
    <w:rsid w:val="00257B86"/>
    <w:rsid w:val="00260249"/>
    <w:rsid w:val="00260649"/>
    <w:rsid w:val="002607F1"/>
    <w:rsid w:val="00260870"/>
    <w:rsid w:val="00260935"/>
    <w:rsid w:val="002609E0"/>
    <w:rsid w:val="00260F61"/>
    <w:rsid w:val="00260F8B"/>
    <w:rsid w:val="002612EE"/>
    <w:rsid w:val="00261308"/>
    <w:rsid w:val="0026170B"/>
    <w:rsid w:val="0026194A"/>
    <w:rsid w:val="00261A67"/>
    <w:rsid w:val="00261CFE"/>
    <w:rsid w:val="00261FEE"/>
    <w:rsid w:val="0026209A"/>
    <w:rsid w:val="0026223B"/>
    <w:rsid w:val="0026262D"/>
    <w:rsid w:val="00262643"/>
    <w:rsid w:val="00262C5D"/>
    <w:rsid w:val="00262CF7"/>
    <w:rsid w:val="00262D4A"/>
    <w:rsid w:val="00262EDE"/>
    <w:rsid w:val="00263070"/>
    <w:rsid w:val="002630BF"/>
    <w:rsid w:val="0026323E"/>
    <w:rsid w:val="00263CBF"/>
    <w:rsid w:val="00263DC0"/>
    <w:rsid w:val="00264592"/>
    <w:rsid w:val="0026468A"/>
    <w:rsid w:val="00265B32"/>
    <w:rsid w:val="0026609E"/>
    <w:rsid w:val="002665F6"/>
    <w:rsid w:val="002676A2"/>
    <w:rsid w:val="00267D93"/>
    <w:rsid w:val="00267DAD"/>
    <w:rsid w:val="00267E0D"/>
    <w:rsid w:val="0027000B"/>
    <w:rsid w:val="0027015C"/>
    <w:rsid w:val="0027017C"/>
    <w:rsid w:val="002709B1"/>
    <w:rsid w:val="0027123E"/>
    <w:rsid w:val="00271591"/>
    <w:rsid w:val="002715D0"/>
    <w:rsid w:val="00271DB2"/>
    <w:rsid w:val="00271E19"/>
    <w:rsid w:val="002723D8"/>
    <w:rsid w:val="002726D5"/>
    <w:rsid w:val="002728EF"/>
    <w:rsid w:val="00273125"/>
    <w:rsid w:val="002731AF"/>
    <w:rsid w:val="00273722"/>
    <w:rsid w:val="002746F1"/>
    <w:rsid w:val="00274D52"/>
    <w:rsid w:val="00275089"/>
    <w:rsid w:val="0027510C"/>
    <w:rsid w:val="00275129"/>
    <w:rsid w:val="00275359"/>
    <w:rsid w:val="00275369"/>
    <w:rsid w:val="0027584F"/>
    <w:rsid w:val="00275E57"/>
    <w:rsid w:val="00276051"/>
    <w:rsid w:val="002760CB"/>
    <w:rsid w:val="002763E7"/>
    <w:rsid w:val="0027663D"/>
    <w:rsid w:val="00276D4C"/>
    <w:rsid w:val="00276DEC"/>
    <w:rsid w:val="0027715A"/>
    <w:rsid w:val="00277225"/>
    <w:rsid w:val="0027738F"/>
    <w:rsid w:val="002775E8"/>
    <w:rsid w:val="00277A0B"/>
    <w:rsid w:val="00277C1E"/>
    <w:rsid w:val="00277D7C"/>
    <w:rsid w:val="00277E84"/>
    <w:rsid w:val="00280560"/>
    <w:rsid w:val="0028056C"/>
    <w:rsid w:val="0028096B"/>
    <w:rsid w:val="00281330"/>
    <w:rsid w:val="00281810"/>
    <w:rsid w:val="00281833"/>
    <w:rsid w:val="00281FA6"/>
    <w:rsid w:val="002820E0"/>
    <w:rsid w:val="00282297"/>
    <w:rsid w:val="0028230C"/>
    <w:rsid w:val="0028271F"/>
    <w:rsid w:val="00282944"/>
    <w:rsid w:val="00282A93"/>
    <w:rsid w:val="00282BA9"/>
    <w:rsid w:val="00282C91"/>
    <w:rsid w:val="00282D98"/>
    <w:rsid w:val="002839BB"/>
    <w:rsid w:val="00283EDC"/>
    <w:rsid w:val="002840AD"/>
    <w:rsid w:val="00284181"/>
    <w:rsid w:val="002841E6"/>
    <w:rsid w:val="00284325"/>
    <w:rsid w:val="002845AD"/>
    <w:rsid w:val="00284BAC"/>
    <w:rsid w:val="00285139"/>
    <w:rsid w:val="002853CD"/>
    <w:rsid w:val="0028574C"/>
    <w:rsid w:val="00285776"/>
    <w:rsid w:val="00285CF0"/>
    <w:rsid w:val="00285DD7"/>
    <w:rsid w:val="0028655B"/>
    <w:rsid w:val="00286984"/>
    <w:rsid w:val="00286FDA"/>
    <w:rsid w:val="00287531"/>
    <w:rsid w:val="002876DD"/>
    <w:rsid w:val="00287936"/>
    <w:rsid w:val="00287EDB"/>
    <w:rsid w:val="0029010A"/>
    <w:rsid w:val="0029066D"/>
    <w:rsid w:val="0029074F"/>
    <w:rsid w:val="0029077D"/>
    <w:rsid w:val="00290EC1"/>
    <w:rsid w:val="00290F6B"/>
    <w:rsid w:val="00291171"/>
    <w:rsid w:val="00291369"/>
    <w:rsid w:val="00291770"/>
    <w:rsid w:val="00291855"/>
    <w:rsid w:val="00291969"/>
    <w:rsid w:val="00292993"/>
    <w:rsid w:val="00292A89"/>
    <w:rsid w:val="00292B5A"/>
    <w:rsid w:val="00292EEA"/>
    <w:rsid w:val="00292F3E"/>
    <w:rsid w:val="0029365E"/>
    <w:rsid w:val="0029393F"/>
    <w:rsid w:val="00293A10"/>
    <w:rsid w:val="00293D59"/>
    <w:rsid w:val="00293F3B"/>
    <w:rsid w:val="00294132"/>
    <w:rsid w:val="00294412"/>
    <w:rsid w:val="002946D8"/>
    <w:rsid w:val="00294743"/>
    <w:rsid w:val="00294847"/>
    <w:rsid w:val="00294BF9"/>
    <w:rsid w:val="00294CD5"/>
    <w:rsid w:val="00295066"/>
    <w:rsid w:val="002952F7"/>
    <w:rsid w:val="002955FB"/>
    <w:rsid w:val="00295675"/>
    <w:rsid w:val="0029596F"/>
    <w:rsid w:val="002959B9"/>
    <w:rsid w:val="00295F45"/>
    <w:rsid w:val="0029654B"/>
    <w:rsid w:val="0029666D"/>
    <w:rsid w:val="002967C9"/>
    <w:rsid w:val="00296F48"/>
    <w:rsid w:val="0029731D"/>
    <w:rsid w:val="002976B6"/>
    <w:rsid w:val="00297A81"/>
    <w:rsid w:val="00297B5E"/>
    <w:rsid w:val="00297EA8"/>
    <w:rsid w:val="002A0485"/>
    <w:rsid w:val="002A04C4"/>
    <w:rsid w:val="002A0551"/>
    <w:rsid w:val="002A074A"/>
    <w:rsid w:val="002A09CE"/>
    <w:rsid w:val="002A10DD"/>
    <w:rsid w:val="002A1259"/>
    <w:rsid w:val="002A159C"/>
    <w:rsid w:val="002A17ED"/>
    <w:rsid w:val="002A18A7"/>
    <w:rsid w:val="002A1927"/>
    <w:rsid w:val="002A1C7F"/>
    <w:rsid w:val="002A2255"/>
    <w:rsid w:val="002A2FF0"/>
    <w:rsid w:val="002A39BF"/>
    <w:rsid w:val="002A3DB9"/>
    <w:rsid w:val="002A42EB"/>
    <w:rsid w:val="002A4329"/>
    <w:rsid w:val="002A46FF"/>
    <w:rsid w:val="002A47BE"/>
    <w:rsid w:val="002A4A8F"/>
    <w:rsid w:val="002A4CEA"/>
    <w:rsid w:val="002A4FDB"/>
    <w:rsid w:val="002A53B1"/>
    <w:rsid w:val="002A5595"/>
    <w:rsid w:val="002A58CA"/>
    <w:rsid w:val="002A5AB8"/>
    <w:rsid w:val="002A5B2E"/>
    <w:rsid w:val="002A5F32"/>
    <w:rsid w:val="002A63AE"/>
    <w:rsid w:val="002A6475"/>
    <w:rsid w:val="002A6532"/>
    <w:rsid w:val="002A66A5"/>
    <w:rsid w:val="002A6C69"/>
    <w:rsid w:val="002A6FEE"/>
    <w:rsid w:val="002A7351"/>
    <w:rsid w:val="002A73DE"/>
    <w:rsid w:val="002A77BF"/>
    <w:rsid w:val="002A7A09"/>
    <w:rsid w:val="002A7C2C"/>
    <w:rsid w:val="002A7F56"/>
    <w:rsid w:val="002B0491"/>
    <w:rsid w:val="002B07BB"/>
    <w:rsid w:val="002B08C7"/>
    <w:rsid w:val="002B119F"/>
    <w:rsid w:val="002B23E7"/>
    <w:rsid w:val="002B2AB7"/>
    <w:rsid w:val="002B2C7C"/>
    <w:rsid w:val="002B35E0"/>
    <w:rsid w:val="002B36AB"/>
    <w:rsid w:val="002B3AF3"/>
    <w:rsid w:val="002B3F44"/>
    <w:rsid w:val="002B3F89"/>
    <w:rsid w:val="002B4082"/>
    <w:rsid w:val="002B4672"/>
    <w:rsid w:val="002B4769"/>
    <w:rsid w:val="002B48F8"/>
    <w:rsid w:val="002B4A78"/>
    <w:rsid w:val="002B5054"/>
    <w:rsid w:val="002B5174"/>
    <w:rsid w:val="002B52B0"/>
    <w:rsid w:val="002B5C36"/>
    <w:rsid w:val="002B5CA0"/>
    <w:rsid w:val="002B5CFE"/>
    <w:rsid w:val="002B617C"/>
    <w:rsid w:val="002B67BC"/>
    <w:rsid w:val="002B6A84"/>
    <w:rsid w:val="002B6D12"/>
    <w:rsid w:val="002B722A"/>
    <w:rsid w:val="002B767D"/>
    <w:rsid w:val="002B7C67"/>
    <w:rsid w:val="002C062E"/>
    <w:rsid w:val="002C0864"/>
    <w:rsid w:val="002C08E8"/>
    <w:rsid w:val="002C0BD7"/>
    <w:rsid w:val="002C0D69"/>
    <w:rsid w:val="002C0E71"/>
    <w:rsid w:val="002C11A7"/>
    <w:rsid w:val="002C1783"/>
    <w:rsid w:val="002C1B77"/>
    <w:rsid w:val="002C1E23"/>
    <w:rsid w:val="002C1F1F"/>
    <w:rsid w:val="002C2177"/>
    <w:rsid w:val="002C23C2"/>
    <w:rsid w:val="002C242A"/>
    <w:rsid w:val="002C356C"/>
    <w:rsid w:val="002C36F1"/>
    <w:rsid w:val="002C3B86"/>
    <w:rsid w:val="002C3C4C"/>
    <w:rsid w:val="002C3D2B"/>
    <w:rsid w:val="002C3F72"/>
    <w:rsid w:val="002C4676"/>
    <w:rsid w:val="002C4B22"/>
    <w:rsid w:val="002C4C23"/>
    <w:rsid w:val="002C4E4F"/>
    <w:rsid w:val="002C4F11"/>
    <w:rsid w:val="002C4F19"/>
    <w:rsid w:val="002C5263"/>
    <w:rsid w:val="002C53CF"/>
    <w:rsid w:val="002C56E0"/>
    <w:rsid w:val="002C67CB"/>
    <w:rsid w:val="002C6AB6"/>
    <w:rsid w:val="002C6E0D"/>
    <w:rsid w:val="002C6E40"/>
    <w:rsid w:val="002C70CA"/>
    <w:rsid w:val="002C72E8"/>
    <w:rsid w:val="002C75AE"/>
    <w:rsid w:val="002C7719"/>
    <w:rsid w:val="002C772F"/>
    <w:rsid w:val="002C7845"/>
    <w:rsid w:val="002D02C8"/>
    <w:rsid w:val="002D0439"/>
    <w:rsid w:val="002D06BC"/>
    <w:rsid w:val="002D0901"/>
    <w:rsid w:val="002D0A70"/>
    <w:rsid w:val="002D0CC6"/>
    <w:rsid w:val="002D0D08"/>
    <w:rsid w:val="002D144D"/>
    <w:rsid w:val="002D1A4C"/>
    <w:rsid w:val="002D1C57"/>
    <w:rsid w:val="002D21EE"/>
    <w:rsid w:val="002D22E0"/>
    <w:rsid w:val="002D24B3"/>
    <w:rsid w:val="002D2680"/>
    <w:rsid w:val="002D2762"/>
    <w:rsid w:val="002D2AA8"/>
    <w:rsid w:val="002D2AD6"/>
    <w:rsid w:val="002D2D18"/>
    <w:rsid w:val="002D2DFE"/>
    <w:rsid w:val="002D3B33"/>
    <w:rsid w:val="002D3DC8"/>
    <w:rsid w:val="002D4BA2"/>
    <w:rsid w:val="002D4C51"/>
    <w:rsid w:val="002D50A1"/>
    <w:rsid w:val="002D5BBC"/>
    <w:rsid w:val="002D5C98"/>
    <w:rsid w:val="002D62FE"/>
    <w:rsid w:val="002D64A0"/>
    <w:rsid w:val="002D6931"/>
    <w:rsid w:val="002D75EC"/>
    <w:rsid w:val="002D77A1"/>
    <w:rsid w:val="002D7958"/>
    <w:rsid w:val="002D7980"/>
    <w:rsid w:val="002D7A17"/>
    <w:rsid w:val="002D7F95"/>
    <w:rsid w:val="002E0854"/>
    <w:rsid w:val="002E0960"/>
    <w:rsid w:val="002E0A3A"/>
    <w:rsid w:val="002E0EAA"/>
    <w:rsid w:val="002E1073"/>
    <w:rsid w:val="002E108D"/>
    <w:rsid w:val="002E110D"/>
    <w:rsid w:val="002E15BD"/>
    <w:rsid w:val="002E15EA"/>
    <w:rsid w:val="002E183B"/>
    <w:rsid w:val="002E19DB"/>
    <w:rsid w:val="002E1EDB"/>
    <w:rsid w:val="002E25BF"/>
    <w:rsid w:val="002E26FA"/>
    <w:rsid w:val="002E2954"/>
    <w:rsid w:val="002E2A91"/>
    <w:rsid w:val="002E2E17"/>
    <w:rsid w:val="002E30A2"/>
    <w:rsid w:val="002E3946"/>
    <w:rsid w:val="002E3D88"/>
    <w:rsid w:val="002E3DF8"/>
    <w:rsid w:val="002E3E28"/>
    <w:rsid w:val="002E40C6"/>
    <w:rsid w:val="002E4165"/>
    <w:rsid w:val="002E4429"/>
    <w:rsid w:val="002E442B"/>
    <w:rsid w:val="002E4604"/>
    <w:rsid w:val="002E470D"/>
    <w:rsid w:val="002E4D01"/>
    <w:rsid w:val="002E4F2B"/>
    <w:rsid w:val="002E5077"/>
    <w:rsid w:val="002E52CA"/>
    <w:rsid w:val="002E5330"/>
    <w:rsid w:val="002E558B"/>
    <w:rsid w:val="002E5601"/>
    <w:rsid w:val="002E58FD"/>
    <w:rsid w:val="002E5A6F"/>
    <w:rsid w:val="002E5C4C"/>
    <w:rsid w:val="002E609F"/>
    <w:rsid w:val="002E651E"/>
    <w:rsid w:val="002E655C"/>
    <w:rsid w:val="002E6627"/>
    <w:rsid w:val="002E6D64"/>
    <w:rsid w:val="002E6F23"/>
    <w:rsid w:val="002E71AB"/>
    <w:rsid w:val="002E71F6"/>
    <w:rsid w:val="002E7616"/>
    <w:rsid w:val="002E7A47"/>
    <w:rsid w:val="002E7E5D"/>
    <w:rsid w:val="002E7EAB"/>
    <w:rsid w:val="002E7FDF"/>
    <w:rsid w:val="002F0223"/>
    <w:rsid w:val="002F08C5"/>
    <w:rsid w:val="002F0A58"/>
    <w:rsid w:val="002F0B0B"/>
    <w:rsid w:val="002F0D15"/>
    <w:rsid w:val="002F11DB"/>
    <w:rsid w:val="002F1236"/>
    <w:rsid w:val="002F146B"/>
    <w:rsid w:val="002F1AFC"/>
    <w:rsid w:val="002F1E13"/>
    <w:rsid w:val="002F2024"/>
    <w:rsid w:val="002F2143"/>
    <w:rsid w:val="002F23F2"/>
    <w:rsid w:val="002F2643"/>
    <w:rsid w:val="002F27A1"/>
    <w:rsid w:val="002F29C1"/>
    <w:rsid w:val="002F2E1B"/>
    <w:rsid w:val="002F2E9D"/>
    <w:rsid w:val="002F2ED1"/>
    <w:rsid w:val="002F3186"/>
    <w:rsid w:val="002F33A8"/>
    <w:rsid w:val="002F3A96"/>
    <w:rsid w:val="002F3BBD"/>
    <w:rsid w:val="002F3C57"/>
    <w:rsid w:val="002F3E4A"/>
    <w:rsid w:val="002F4379"/>
    <w:rsid w:val="002F43A0"/>
    <w:rsid w:val="002F494C"/>
    <w:rsid w:val="002F4ED4"/>
    <w:rsid w:val="002F512B"/>
    <w:rsid w:val="002F53E4"/>
    <w:rsid w:val="002F54FB"/>
    <w:rsid w:val="002F56AE"/>
    <w:rsid w:val="002F583C"/>
    <w:rsid w:val="002F5C35"/>
    <w:rsid w:val="002F5E10"/>
    <w:rsid w:val="002F5E45"/>
    <w:rsid w:val="002F62A0"/>
    <w:rsid w:val="002F6332"/>
    <w:rsid w:val="002F6577"/>
    <w:rsid w:val="002F70C4"/>
    <w:rsid w:val="002F7337"/>
    <w:rsid w:val="002F73B1"/>
    <w:rsid w:val="002F75BA"/>
    <w:rsid w:val="002F7688"/>
    <w:rsid w:val="003000A8"/>
    <w:rsid w:val="003003C1"/>
    <w:rsid w:val="00300401"/>
    <w:rsid w:val="003007F3"/>
    <w:rsid w:val="0030174E"/>
    <w:rsid w:val="00301C1C"/>
    <w:rsid w:val="00301D12"/>
    <w:rsid w:val="00301E6E"/>
    <w:rsid w:val="00301FEE"/>
    <w:rsid w:val="00302230"/>
    <w:rsid w:val="00302C04"/>
    <w:rsid w:val="003031B5"/>
    <w:rsid w:val="003031D1"/>
    <w:rsid w:val="00303EE9"/>
    <w:rsid w:val="00303FE0"/>
    <w:rsid w:val="003040C9"/>
    <w:rsid w:val="00304229"/>
    <w:rsid w:val="0030428A"/>
    <w:rsid w:val="00304542"/>
    <w:rsid w:val="00304E2F"/>
    <w:rsid w:val="00305368"/>
    <w:rsid w:val="00305552"/>
    <w:rsid w:val="003058C8"/>
    <w:rsid w:val="00305C74"/>
    <w:rsid w:val="00305C89"/>
    <w:rsid w:val="00305CE1"/>
    <w:rsid w:val="003065F7"/>
    <w:rsid w:val="00306CE1"/>
    <w:rsid w:val="003072E2"/>
    <w:rsid w:val="003073F3"/>
    <w:rsid w:val="003079E9"/>
    <w:rsid w:val="00307DF0"/>
    <w:rsid w:val="00307FEE"/>
    <w:rsid w:val="00310227"/>
    <w:rsid w:val="003104F9"/>
    <w:rsid w:val="0031073C"/>
    <w:rsid w:val="00310A04"/>
    <w:rsid w:val="00310F2C"/>
    <w:rsid w:val="00310F36"/>
    <w:rsid w:val="0031131C"/>
    <w:rsid w:val="003114A7"/>
    <w:rsid w:val="003116EF"/>
    <w:rsid w:val="003117D0"/>
    <w:rsid w:val="003117E5"/>
    <w:rsid w:val="003120FC"/>
    <w:rsid w:val="003123C5"/>
    <w:rsid w:val="00312958"/>
    <w:rsid w:val="00312EA3"/>
    <w:rsid w:val="003134BD"/>
    <w:rsid w:val="003137EE"/>
    <w:rsid w:val="00313A04"/>
    <w:rsid w:val="00313AC2"/>
    <w:rsid w:val="00313B66"/>
    <w:rsid w:val="00313BDB"/>
    <w:rsid w:val="003141BD"/>
    <w:rsid w:val="00314361"/>
    <w:rsid w:val="0031499F"/>
    <w:rsid w:val="00314FD6"/>
    <w:rsid w:val="00315296"/>
    <w:rsid w:val="003154BC"/>
    <w:rsid w:val="003156D0"/>
    <w:rsid w:val="00315A36"/>
    <w:rsid w:val="00316627"/>
    <w:rsid w:val="00316691"/>
    <w:rsid w:val="00316A2B"/>
    <w:rsid w:val="00316DDF"/>
    <w:rsid w:val="00316FD9"/>
    <w:rsid w:val="0031705B"/>
    <w:rsid w:val="003177FF"/>
    <w:rsid w:val="00317ABA"/>
    <w:rsid w:val="00317AC0"/>
    <w:rsid w:val="00317F21"/>
    <w:rsid w:val="00317FF0"/>
    <w:rsid w:val="0032035F"/>
    <w:rsid w:val="0032042E"/>
    <w:rsid w:val="00320BCB"/>
    <w:rsid w:val="00320D10"/>
    <w:rsid w:val="00320E50"/>
    <w:rsid w:val="00320FE0"/>
    <w:rsid w:val="0032141D"/>
    <w:rsid w:val="00321CBC"/>
    <w:rsid w:val="00321CE3"/>
    <w:rsid w:val="00322410"/>
    <w:rsid w:val="003227FB"/>
    <w:rsid w:val="0032294E"/>
    <w:rsid w:val="00322BAE"/>
    <w:rsid w:val="00322CC4"/>
    <w:rsid w:val="00322CE6"/>
    <w:rsid w:val="00322F6E"/>
    <w:rsid w:val="003236A1"/>
    <w:rsid w:val="00323903"/>
    <w:rsid w:val="00323D07"/>
    <w:rsid w:val="0032417D"/>
    <w:rsid w:val="00324DD8"/>
    <w:rsid w:val="00324DDF"/>
    <w:rsid w:val="00324E81"/>
    <w:rsid w:val="0032554B"/>
    <w:rsid w:val="00325E08"/>
    <w:rsid w:val="00325EE2"/>
    <w:rsid w:val="003262E8"/>
    <w:rsid w:val="00326453"/>
    <w:rsid w:val="00326C57"/>
    <w:rsid w:val="00327165"/>
    <w:rsid w:val="00327192"/>
    <w:rsid w:val="003272CE"/>
    <w:rsid w:val="0032753B"/>
    <w:rsid w:val="003277B1"/>
    <w:rsid w:val="00327976"/>
    <w:rsid w:val="00330246"/>
    <w:rsid w:val="00330533"/>
    <w:rsid w:val="003305DF"/>
    <w:rsid w:val="00330B3A"/>
    <w:rsid w:val="00330D29"/>
    <w:rsid w:val="00330F31"/>
    <w:rsid w:val="003311FD"/>
    <w:rsid w:val="00331963"/>
    <w:rsid w:val="00331F2C"/>
    <w:rsid w:val="00331F59"/>
    <w:rsid w:val="003327FB"/>
    <w:rsid w:val="00332B65"/>
    <w:rsid w:val="00332BEF"/>
    <w:rsid w:val="0033395A"/>
    <w:rsid w:val="0033396F"/>
    <w:rsid w:val="00333DBB"/>
    <w:rsid w:val="0033411D"/>
    <w:rsid w:val="003341EB"/>
    <w:rsid w:val="00334277"/>
    <w:rsid w:val="003342A9"/>
    <w:rsid w:val="0033447D"/>
    <w:rsid w:val="00334564"/>
    <w:rsid w:val="003345D8"/>
    <w:rsid w:val="0033484C"/>
    <w:rsid w:val="00334CBF"/>
    <w:rsid w:val="00334DD0"/>
    <w:rsid w:val="00334FC4"/>
    <w:rsid w:val="00335503"/>
    <w:rsid w:val="00335510"/>
    <w:rsid w:val="00335612"/>
    <w:rsid w:val="00335BA7"/>
    <w:rsid w:val="00335E16"/>
    <w:rsid w:val="00335F4F"/>
    <w:rsid w:val="00336066"/>
    <w:rsid w:val="00336389"/>
    <w:rsid w:val="0033661C"/>
    <w:rsid w:val="00336C1B"/>
    <w:rsid w:val="00336DDF"/>
    <w:rsid w:val="003379F4"/>
    <w:rsid w:val="00337ED2"/>
    <w:rsid w:val="003400E2"/>
    <w:rsid w:val="00340450"/>
    <w:rsid w:val="003415AC"/>
    <w:rsid w:val="003417FF"/>
    <w:rsid w:val="00341922"/>
    <w:rsid w:val="003419C1"/>
    <w:rsid w:val="00341B51"/>
    <w:rsid w:val="00341CFC"/>
    <w:rsid w:val="003421AB"/>
    <w:rsid w:val="00342453"/>
    <w:rsid w:val="0034257C"/>
    <w:rsid w:val="00342956"/>
    <w:rsid w:val="00343662"/>
    <w:rsid w:val="00343A39"/>
    <w:rsid w:val="00343A4A"/>
    <w:rsid w:val="00344541"/>
    <w:rsid w:val="003448CE"/>
    <w:rsid w:val="00344D98"/>
    <w:rsid w:val="00345009"/>
    <w:rsid w:val="00345080"/>
    <w:rsid w:val="003451C1"/>
    <w:rsid w:val="00345670"/>
    <w:rsid w:val="00345847"/>
    <w:rsid w:val="00345C30"/>
    <w:rsid w:val="00345D61"/>
    <w:rsid w:val="00345FB9"/>
    <w:rsid w:val="0034661D"/>
    <w:rsid w:val="003473ED"/>
    <w:rsid w:val="003474E5"/>
    <w:rsid w:val="00347510"/>
    <w:rsid w:val="00347634"/>
    <w:rsid w:val="0034771D"/>
    <w:rsid w:val="00347776"/>
    <w:rsid w:val="00347B93"/>
    <w:rsid w:val="00347F00"/>
    <w:rsid w:val="003505EA"/>
    <w:rsid w:val="00350DCB"/>
    <w:rsid w:val="00351148"/>
    <w:rsid w:val="0035126B"/>
    <w:rsid w:val="003514C6"/>
    <w:rsid w:val="003519F1"/>
    <w:rsid w:val="00351B54"/>
    <w:rsid w:val="00351CD9"/>
    <w:rsid w:val="003520CA"/>
    <w:rsid w:val="00352319"/>
    <w:rsid w:val="003523DB"/>
    <w:rsid w:val="003524C3"/>
    <w:rsid w:val="00352738"/>
    <w:rsid w:val="0035284F"/>
    <w:rsid w:val="00352913"/>
    <w:rsid w:val="00352B92"/>
    <w:rsid w:val="00353341"/>
    <w:rsid w:val="003535A9"/>
    <w:rsid w:val="00353CE0"/>
    <w:rsid w:val="00353EFA"/>
    <w:rsid w:val="003540A2"/>
    <w:rsid w:val="0035414C"/>
    <w:rsid w:val="00354B38"/>
    <w:rsid w:val="00354BE3"/>
    <w:rsid w:val="00354CBC"/>
    <w:rsid w:val="00354DC5"/>
    <w:rsid w:val="003550B4"/>
    <w:rsid w:val="00355315"/>
    <w:rsid w:val="00355328"/>
    <w:rsid w:val="003553B0"/>
    <w:rsid w:val="00355AC2"/>
    <w:rsid w:val="00355F1B"/>
    <w:rsid w:val="00355F60"/>
    <w:rsid w:val="0035622C"/>
    <w:rsid w:val="0035672A"/>
    <w:rsid w:val="00356B02"/>
    <w:rsid w:val="0035732E"/>
    <w:rsid w:val="003573DC"/>
    <w:rsid w:val="003574F2"/>
    <w:rsid w:val="00357BED"/>
    <w:rsid w:val="00357F76"/>
    <w:rsid w:val="003602A4"/>
    <w:rsid w:val="00360AB4"/>
    <w:rsid w:val="00360B10"/>
    <w:rsid w:val="00360BB0"/>
    <w:rsid w:val="003616E4"/>
    <w:rsid w:val="003619CF"/>
    <w:rsid w:val="00362266"/>
    <w:rsid w:val="0036242C"/>
    <w:rsid w:val="00362855"/>
    <w:rsid w:val="003628FB"/>
    <w:rsid w:val="00362913"/>
    <w:rsid w:val="003629EE"/>
    <w:rsid w:val="00362D09"/>
    <w:rsid w:val="00362E39"/>
    <w:rsid w:val="0036310E"/>
    <w:rsid w:val="003640D9"/>
    <w:rsid w:val="003641F5"/>
    <w:rsid w:val="003642B8"/>
    <w:rsid w:val="00364687"/>
    <w:rsid w:val="003647FC"/>
    <w:rsid w:val="0036496C"/>
    <w:rsid w:val="00364AE1"/>
    <w:rsid w:val="00364B42"/>
    <w:rsid w:val="00364D64"/>
    <w:rsid w:val="003650F2"/>
    <w:rsid w:val="003651C6"/>
    <w:rsid w:val="00365716"/>
    <w:rsid w:val="0036667C"/>
    <w:rsid w:val="00366B9C"/>
    <w:rsid w:val="00366E9D"/>
    <w:rsid w:val="00367461"/>
    <w:rsid w:val="00367507"/>
    <w:rsid w:val="00367CF0"/>
    <w:rsid w:val="003700F6"/>
    <w:rsid w:val="0037071D"/>
    <w:rsid w:val="00370979"/>
    <w:rsid w:val="00370EFF"/>
    <w:rsid w:val="00371157"/>
    <w:rsid w:val="003711A2"/>
    <w:rsid w:val="0037121E"/>
    <w:rsid w:val="00371419"/>
    <w:rsid w:val="003714AD"/>
    <w:rsid w:val="003715C3"/>
    <w:rsid w:val="00371AD7"/>
    <w:rsid w:val="00371CDB"/>
    <w:rsid w:val="00371E99"/>
    <w:rsid w:val="00371F2A"/>
    <w:rsid w:val="00372611"/>
    <w:rsid w:val="003726D6"/>
    <w:rsid w:val="00372A0E"/>
    <w:rsid w:val="003735DD"/>
    <w:rsid w:val="003736C4"/>
    <w:rsid w:val="0037373E"/>
    <w:rsid w:val="003740B7"/>
    <w:rsid w:val="00374540"/>
    <w:rsid w:val="00374700"/>
    <w:rsid w:val="00374892"/>
    <w:rsid w:val="00374CB0"/>
    <w:rsid w:val="003755D5"/>
    <w:rsid w:val="00376695"/>
    <w:rsid w:val="00376C4F"/>
    <w:rsid w:val="00376CBA"/>
    <w:rsid w:val="00376CC7"/>
    <w:rsid w:val="00376D11"/>
    <w:rsid w:val="00376E4E"/>
    <w:rsid w:val="00376FC4"/>
    <w:rsid w:val="0037701D"/>
    <w:rsid w:val="0037719D"/>
    <w:rsid w:val="00377465"/>
    <w:rsid w:val="003776C7"/>
    <w:rsid w:val="00377867"/>
    <w:rsid w:val="003778E5"/>
    <w:rsid w:val="00377935"/>
    <w:rsid w:val="00377CA5"/>
    <w:rsid w:val="00377CC0"/>
    <w:rsid w:val="00377EBD"/>
    <w:rsid w:val="00380204"/>
    <w:rsid w:val="0038086C"/>
    <w:rsid w:val="00380EAE"/>
    <w:rsid w:val="003811A3"/>
    <w:rsid w:val="0038141F"/>
    <w:rsid w:val="00381734"/>
    <w:rsid w:val="0038186E"/>
    <w:rsid w:val="00381F67"/>
    <w:rsid w:val="003826C9"/>
    <w:rsid w:val="00382AF0"/>
    <w:rsid w:val="00382B90"/>
    <w:rsid w:val="00382D2E"/>
    <w:rsid w:val="00383022"/>
    <w:rsid w:val="003833DD"/>
    <w:rsid w:val="00383421"/>
    <w:rsid w:val="00383721"/>
    <w:rsid w:val="003837AA"/>
    <w:rsid w:val="00383D82"/>
    <w:rsid w:val="00384837"/>
    <w:rsid w:val="003849D3"/>
    <w:rsid w:val="00384A39"/>
    <w:rsid w:val="00384A3F"/>
    <w:rsid w:val="00384B71"/>
    <w:rsid w:val="00384D14"/>
    <w:rsid w:val="00385210"/>
    <w:rsid w:val="0038542E"/>
    <w:rsid w:val="00385752"/>
    <w:rsid w:val="00385A72"/>
    <w:rsid w:val="0038600E"/>
    <w:rsid w:val="0038631D"/>
    <w:rsid w:val="003864B2"/>
    <w:rsid w:val="00386C80"/>
    <w:rsid w:val="00386CC0"/>
    <w:rsid w:val="00386DCF"/>
    <w:rsid w:val="00386E3D"/>
    <w:rsid w:val="00386E81"/>
    <w:rsid w:val="003872A1"/>
    <w:rsid w:val="003875A4"/>
    <w:rsid w:val="00387988"/>
    <w:rsid w:val="00387D39"/>
    <w:rsid w:val="00387E11"/>
    <w:rsid w:val="00390065"/>
    <w:rsid w:val="00390069"/>
    <w:rsid w:val="00390457"/>
    <w:rsid w:val="0039045D"/>
    <w:rsid w:val="0039047B"/>
    <w:rsid w:val="00390887"/>
    <w:rsid w:val="00390ABF"/>
    <w:rsid w:val="00390CD4"/>
    <w:rsid w:val="00390DB6"/>
    <w:rsid w:val="00390E25"/>
    <w:rsid w:val="00390FCA"/>
    <w:rsid w:val="0039102B"/>
    <w:rsid w:val="00391999"/>
    <w:rsid w:val="00392023"/>
    <w:rsid w:val="003922F8"/>
    <w:rsid w:val="0039269C"/>
    <w:rsid w:val="00392918"/>
    <w:rsid w:val="003929B1"/>
    <w:rsid w:val="00392A8B"/>
    <w:rsid w:val="00392C9D"/>
    <w:rsid w:val="00392CFC"/>
    <w:rsid w:val="0039310C"/>
    <w:rsid w:val="00393225"/>
    <w:rsid w:val="00393448"/>
    <w:rsid w:val="003939EB"/>
    <w:rsid w:val="00393A60"/>
    <w:rsid w:val="00393DAC"/>
    <w:rsid w:val="00393E85"/>
    <w:rsid w:val="0039422A"/>
    <w:rsid w:val="0039489F"/>
    <w:rsid w:val="0039498F"/>
    <w:rsid w:val="00394A48"/>
    <w:rsid w:val="00394AB0"/>
    <w:rsid w:val="00394FC4"/>
    <w:rsid w:val="00395183"/>
    <w:rsid w:val="00395432"/>
    <w:rsid w:val="00395A1F"/>
    <w:rsid w:val="00396287"/>
    <w:rsid w:val="00396B27"/>
    <w:rsid w:val="00396BB5"/>
    <w:rsid w:val="00396C63"/>
    <w:rsid w:val="0039708B"/>
    <w:rsid w:val="003970A2"/>
    <w:rsid w:val="003972BC"/>
    <w:rsid w:val="0039769A"/>
    <w:rsid w:val="00397E32"/>
    <w:rsid w:val="003A0152"/>
    <w:rsid w:val="003A0525"/>
    <w:rsid w:val="003A06C6"/>
    <w:rsid w:val="003A06D3"/>
    <w:rsid w:val="003A121C"/>
    <w:rsid w:val="003A142E"/>
    <w:rsid w:val="003A1493"/>
    <w:rsid w:val="003A1509"/>
    <w:rsid w:val="003A2532"/>
    <w:rsid w:val="003A2859"/>
    <w:rsid w:val="003A2928"/>
    <w:rsid w:val="003A2AA0"/>
    <w:rsid w:val="003A2BDF"/>
    <w:rsid w:val="003A30E2"/>
    <w:rsid w:val="003A3409"/>
    <w:rsid w:val="003A393D"/>
    <w:rsid w:val="003A3BC8"/>
    <w:rsid w:val="003A4296"/>
    <w:rsid w:val="003A4382"/>
    <w:rsid w:val="003A490E"/>
    <w:rsid w:val="003A4A29"/>
    <w:rsid w:val="003A5473"/>
    <w:rsid w:val="003A58E7"/>
    <w:rsid w:val="003A5EF5"/>
    <w:rsid w:val="003A6416"/>
    <w:rsid w:val="003A64EE"/>
    <w:rsid w:val="003A6526"/>
    <w:rsid w:val="003A6789"/>
    <w:rsid w:val="003A6D7E"/>
    <w:rsid w:val="003A754B"/>
    <w:rsid w:val="003A7879"/>
    <w:rsid w:val="003A7A6F"/>
    <w:rsid w:val="003A7E76"/>
    <w:rsid w:val="003B01F0"/>
    <w:rsid w:val="003B0235"/>
    <w:rsid w:val="003B042F"/>
    <w:rsid w:val="003B0481"/>
    <w:rsid w:val="003B079D"/>
    <w:rsid w:val="003B0A55"/>
    <w:rsid w:val="003B0D6D"/>
    <w:rsid w:val="003B1213"/>
    <w:rsid w:val="003B1609"/>
    <w:rsid w:val="003B1818"/>
    <w:rsid w:val="003B1842"/>
    <w:rsid w:val="003B1D77"/>
    <w:rsid w:val="003B2078"/>
    <w:rsid w:val="003B238E"/>
    <w:rsid w:val="003B2607"/>
    <w:rsid w:val="003B2700"/>
    <w:rsid w:val="003B2C96"/>
    <w:rsid w:val="003B2CF3"/>
    <w:rsid w:val="003B324A"/>
    <w:rsid w:val="003B3266"/>
    <w:rsid w:val="003B3291"/>
    <w:rsid w:val="003B3665"/>
    <w:rsid w:val="003B3D51"/>
    <w:rsid w:val="003B3DB2"/>
    <w:rsid w:val="003B4052"/>
    <w:rsid w:val="003B4298"/>
    <w:rsid w:val="003B42CC"/>
    <w:rsid w:val="003B46FA"/>
    <w:rsid w:val="003B4D69"/>
    <w:rsid w:val="003B5013"/>
    <w:rsid w:val="003B504E"/>
    <w:rsid w:val="003B50BD"/>
    <w:rsid w:val="003B52B0"/>
    <w:rsid w:val="003B53B2"/>
    <w:rsid w:val="003B53CF"/>
    <w:rsid w:val="003B53FB"/>
    <w:rsid w:val="003B54D2"/>
    <w:rsid w:val="003B56FB"/>
    <w:rsid w:val="003B5B47"/>
    <w:rsid w:val="003B5C35"/>
    <w:rsid w:val="003B5DA9"/>
    <w:rsid w:val="003B5E54"/>
    <w:rsid w:val="003B669F"/>
    <w:rsid w:val="003B68F4"/>
    <w:rsid w:val="003B695F"/>
    <w:rsid w:val="003B6B56"/>
    <w:rsid w:val="003B6B84"/>
    <w:rsid w:val="003B703E"/>
    <w:rsid w:val="003B7FBB"/>
    <w:rsid w:val="003C0111"/>
    <w:rsid w:val="003C0353"/>
    <w:rsid w:val="003C06FB"/>
    <w:rsid w:val="003C074E"/>
    <w:rsid w:val="003C08B7"/>
    <w:rsid w:val="003C0B3D"/>
    <w:rsid w:val="003C0BA7"/>
    <w:rsid w:val="003C179E"/>
    <w:rsid w:val="003C1C7E"/>
    <w:rsid w:val="003C1E11"/>
    <w:rsid w:val="003C2231"/>
    <w:rsid w:val="003C27FA"/>
    <w:rsid w:val="003C2ACF"/>
    <w:rsid w:val="003C31A5"/>
    <w:rsid w:val="003C3557"/>
    <w:rsid w:val="003C3DAE"/>
    <w:rsid w:val="003C4078"/>
    <w:rsid w:val="003C4744"/>
    <w:rsid w:val="003C4AC4"/>
    <w:rsid w:val="003C5CC6"/>
    <w:rsid w:val="003C609B"/>
    <w:rsid w:val="003C6A40"/>
    <w:rsid w:val="003C6FF4"/>
    <w:rsid w:val="003C7236"/>
    <w:rsid w:val="003C75F2"/>
    <w:rsid w:val="003C7893"/>
    <w:rsid w:val="003C7B7B"/>
    <w:rsid w:val="003D0033"/>
    <w:rsid w:val="003D03C0"/>
    <w:rsid w:val="003D05A6"/>
    <w:rsid w:val="003D060C"/>
    <w:rsid w:val="003D0789"/>
    <w:rsid w:val="003D0AF9"/>
    <w:rsid w:val="003D0C28"/>
    <w:rsid w:val="003D0EB0"/>
    <w:rsid w:val="003D0EFA"/>
    <w:rsid w:val="003D158D"/>
    <w:rsid w:val="003D1666"/>
    <w:rsid w:val="003D1C8E"/>
    <w:rsid w:val="003D1D2B"/>
    <w:rsid w:val="003D1DBF"/>
    <w:rsid w:val="003D2ABE"/>
    <w:rsid w:val="003D2D63"/>
    <w:rsid w:val="003D2EE0"/>
    <w:rsid w:val="003D316C"/>
    <w:rsid w:val="003D32A7"/>
    <w:rsid w:val="003D38B3"/>
    <w:rsid w:val="003D3B47"/>
    <w:rsid w:val="003D3CE9"/>
    <w:rsid w:val="003D3F5B"/>
    <w:rsid w:val="003D40A7"/>
    <w:rsid w:val="003D422D"/>
    <w:rsid w:val="003D425D"/>
    <w:rsid w:val="003D448B"/>
    <w:rsid w:val="003D4637"/>
    <w:rsid w:val="003D4697"/>
    <w:rsid w:val="003D4BB4"/>
    <w:rsid w:val="003D52B6"/>
    <w:rsid w:val="003D52C9"/>
    <w:rsid w:val="003D5535"/>
    <w:rsid w:val="003D5987"/>
    <w:rsid w:val="003D5CEA"/>
    <w:rsid w:val="003D5E70"/>
    <w:rsid w:val="003D5E7D"/>
    <w:rsid w:val="003D62A2"/>
    <w:rsid w:val="003D6308"/>
    <w:rsid w:val="003D64E2"/>
    <w:rsid w:val="003D651C"/>
    <w:rsid w:val="003D677F"/>
    <w:rsid w:val="003D6809"/>
    <w:rsid w:val="003D6C07"/>
    <w:rsid w:val="003D733A"/>
    <w:rsid w:val="003D7A37"/>
    <w:rsid w:val="003D7D7D"/>
    <w:rsid w:val="003D7E83"/>
    <w:rsid w:val="003E011D"/>
    <w:rsid w:val="003E0255"/>
    <w:rsid w:val="003E02E1"/>
    <w:rsid w:val="003E0356"/>
    <w:rsid w:val="003E0DF7"/>
    <w:rsid w:val="003E0EFE"/>
    <w:rsid w:val="003E1064"/>
    <w:rsid w:val="003E1396"/>
    <w:rsid w:val="003E167C"/>
    <w:rsid w:val="003E1824"/>
    <w:rsid w:val="003E1948"/>
    <w:rsid w:val="003E2040"/>
    <w:rsid w:val="003E208A"/>
    <w:rsid w:val="003E22D0"/>
    <w:rsid w:val="003E2C43"/>
    <w:rsid w:val="003E2F23"/>
    <w:rsid w:val="003E3011"/>
    <w:rsid w:val="003E3071"/>
    <w:rsid w:val="003E3522"/>
    <w:rsid w:val="003E38B4"/>
    <w:rsid w:val="003E3ABC"/>
    <w:rsid w:val="003E3BA3"/>
    <w:rsid w:val="003E40A0"/>
    <w:rsid w:val="003E427D"/>
    <w:rsid w:val="003E48D3"/>
    <w:rsid w:val="003E51F3"/>
    <w:rsid w:val="003E52A7"/>
    <w:rsid w:val="003E547D"/>
    <w:rsid w:val="003E59E6"/>
    <w:rsid w:val="003E5D1E"/>
    <w:rsid w:val="003E5F1D"/>
    <w:rsid w:val="003E630B"/>
    <w:rsid w:val="003E6BD6"/>
    <w:rsid w:val="003E70BD"/>
    <w:rsid w:val="003E7523"/>
    <w:rsid w:val="003E7B6A"/>
    <w:rsid w:val="003E7FB3"/>
    <w:rsid w:val="003F01FF"/>
    <w:rsid w:val="003F0396"/>
    <w:rsid w:val="003F0696"/>
    <w:rsid w:val="003F0E9A"/>
    <w:rsid w:val="003F0F36"/>
    <w:rsid w:val="003F0F83"/>
    <w:rsid w:val="003F116D"/>
    <w:rsid w:val="003F136E"/>
    <w:rsid w:val="003F1A8E"/>
    <w:rsid w:val="003F1B76"/>
    <w:rsid w:val="003F1E62"/>
    <w:rsid w:val="003F275D"/>
    <w:rsid w:val="003F2C96"/>
    <w:rsid w:val="003F2EDD"/>
    <w:rsid w:val="003F30F3"/>
    <w:rsid w:val="003F3517"/>
    <w:rsid w:val="003F35C4"/>
    <w:rsid w:val="003F361D"/>
    <w:rsid w:val="003F4119"/>
    <w:rsid w:val="003F4302"/>
    <w:rsid w:val="003F4C8A"/>
    <w:rsid w:val="003F50D0"/>
    <w:rsid w:val="003F522C"/>
    <w:rsid w:val="003F5266"/>
    <w:rsid w:val="003F56C1"/>
    <w:rsid w:val="003F58EB"/>
    <w:rsid w:val="003F5C5A"/>
    <w:rsid w:val="003F5F84"/>
    <w:rsid w:val="003F64AE"/>
    <w:rsid w:val="003F6645"/>
    <w:rsid w:val="003F66DE"/>
    <w:rsid w:val="003F75CA"/>
    <w:rsid w:val="003F7991"/>
    <w:rsid w:val="003F7A5F"/>
    <w:rsid w:val="003F7C9C"/>
    <w:rsid w:val="00400439"/>
    <w:rsid w:val="004005E4"/>
    <w:rsid w:val="00400B67"/>
    <w:rsid w:val="00400FA2"/>
    <w:rsid w:val="00401078"/>
    <w:rsid w:val="004010E5"/>
    <w:rsid w:val="00401135"/>
    <w:rsid w:val="004012B3"/>
    <w:rsid w:val="0040149B"/>
    <w:rsid w:val="004014A8"/>
    <w:rsid w:val="00401B6D"/>
    <w:rsid w:val="00401F64"/>
    <w:rsid w:val="00401F97"/>
    <w:rsid w:val="004021D2"/>
    <w:rsid w:val="00402623"/>
    <w:rsid w:val="00402AD8"/>
    <w:rsid w:val="00402B9E"/>
    <w:rsid w:val="0040318A"/>
    <w:rsid w:val="004033EB"/>
    <w:rsid w:val="0040373E"/>
    <w:rsid w:val="00403B25"/>
    <w:rsid w:val="00403B42"/>
    <w:rsid w:val="00403C2E"/>
    <w:rsid w:val="00403E94"/>
    <w:rsid w:val="00404459"/>
    <w:rsid w:val="0040445E"/>
    <w:rsid w:val="00404B91"/>
    <w:rsid w:val="00404D12"/>
    <w:rsid w:val="00405087"/>
    <w:rsid w:val="004055EB"/>
    <w:rsid w:val="00405832"/>
    <w:rsid w:val="00405887"/>
    <w:rsid w:val="00405CFD"/>
    <w:rsid w:val="00405D5F"/>
    <w:rsid w:val="00405DA4"/>
    <w:rsid w:val="004061BF"/>
    <w:rsid w:val="00406201"/>
    <w:rsid w:val="00406465"/>
    <w:rsid w:val="00406477"/>
    <w:rsid w:val="0040656D"/>
    <w:rsid w:val="00406E3F"/>
    <w:rsid w:val="00406EAF"/>
    <w:rsid w:val="00406F34"/>
    <w:rsid w:val="00406F5F"/>
    <w:rsid w:val="004071E4"/>
    <w:rsid w:val="004077FE"/>
    <w:rsid w:val="004079ED"/>
    <w:rsid w:val="00407CFA"/>
    <w:rsid w:val="00410232"/>
    <w:rsid w:val="004102E6"/>
    <w:rsid w:val="004107CC"/>
    <w:rsid w:val="004109FC"/>
    <w:rsid w:val="004109FE"/>
    <w:rsid w:val="00411309"/>
    <w:rsid w:val="004114D9"/>
    <w:rsid w:val="00411A02"/>
    <w:rsid w:val="00411DC6"/>
    <w:rsid w:val="00412281"/>
    <w:rsid w:val="004126D7"/>
    <w:rsid w:val="00412AEF"/>
    <w:rsid w:val="00412ED4"/>
    <w:rsid w:val="00412FAC"/>
    <w:rsid w:val="0041473C"/>
    <w:rsid w:val="00414902"/>
    <w:rsid w:val="00414B12"/>
    <w:rsid w:val="00414D96"/>
    <w:rsid w:val="00414EF7"/>
    <w:rsid w:val="0041523F"/>
    <w:rsid w:val="004152C5"/>
    <w:rsid w:val="00415AB6"/>
    <w:rsid w:val="00416226"/>
    <w:rsid w:val="004165A7"/>
    <w:rsid w:val="00416790"/>
    <w:rsid w:val="00416A10"/>
    <w:rsid w:val="00416B5B"/>
    <w:rsid w:val="004172C1"/>
    <w:rsid w:val="004174ED"/>
    <w:rsid w:val="0041778C"/>
    <w:rsid w:val="004178B8"/>
    <w:rsid w:val="004178BD"/>
    <w:rsid w:val="00417B72"/>
    <w:rsid w:val="00417C51"/>
    <w:rsid w:val="00420233"/>
    <w:rsid w:val="0042048A"/>
    <w:rsid w:val="0042069F"/>
    <w:rsid w:val="0042114B"/>
    <w:rsid w:val="0042148D"/>
    <w:rsid w:val="004215DE"/>
    <w:rsid w:val="00421BD6"/>
    <w:rsid w:val="00421CC3"/>
    <w:rsid w:val="00421D76"/>
    <w:rsid w:val="004224E6"/>
    <w:rsid w:val="0042284D"/>
    <w:rsid w:val="00422B6A"/>
    <w:rsid w:val="004230E7"/>
    <w:rsid w:val="004233CC"/>
    <w:rsid w:val="00423723"/>
    <w:rsid w:val="0042399D"/>
    <w:rsid w:val="00423A58"/>
    <w:rsid w:val="00423CAB"/>
    <w:rsid w:val="00424139"/>
    <w:rsid w:val="00424B93"/>
    <w:rsid w:val="00424CDB"/>
    <w:rsid w:val="00425152"/>
    <w:rsid w:val="00425267"/>
    <w:rsid w:val="0042563D"/>
    <w:rsid w:val="00425ACA"/>
    <w:rsid w:val="00425C46"/>
    <w:rsid w:val="00425E5B"/>
    <w:rsid w:val="00425ED6"/>
    <w:rsid w:val="004263C2"/>
    <w:rsid w:val="0042669F"/>
    <w:rsid w:val="004267B1"/>
    <w:rsid w:val="00426C5A"/>
    <w:rsid w:val="00426ECC"/>
    <w:rsid w:val="00426F37"/>
    <w:rsid w:val="004274F3"/>
    <w:rsid w:val="004278AB"/>
    <w:rsid w:val="00427C65"/>
    <w:rsid w:val="00430276"/>
    <w:rsid w:val="00430973"/>
    <w:rsid w:val="00430A2F"/>
    <w:rsid w:val="00431426"/>
    <w:rsid w:val="00431464"/>
    <w:rsid w:val="00431730"/>
    <w:rsid w:val="0043182A"/>
    <w:rsid w:val="00431C3B"/>
    <w:rsid w:val="00431E87"/>
    <w:rsid w:val="00431FDF"/>
    <w:rsid w:val="004328B4"/>
    <w:rsid w:val="00432C6B"/>
    <w:rsid w:val="0043336B"/>
    <w:rsid w:val="004335C8"/>
    <w:rsid w:val="00433722"/>
    <w:rsid w:val="00433858"/>
    <w:rsid w:val="00433D65"/>
    <w:rsid w:val="00433E97"/>
    <w:rsid w:val="00434578"/>
    <w:rsid w:val="00434906"/>
    <w:rsid w:val="00434DD5"/>
    <w:rsid w:val="00434F98"/>
    <w:rsid w:val="00434FCD"/>
    <w:rsid w:val="00435478"/>
    <w:rsid w:val="00435563"/>
    <w:rsid w:val="0043564E"/>
    <w:rsid w:val="00435857"/>
    <w:rsid w:val="00435A00"/>
    <w:rsid w:val="00435C4D"/>
    <w:rsid w:val="00435EAD"/>
    <w:rsid w:val="004360EA"/>
    <w:rsid w:val="004363B6"/>
    <w:rsid w:val="00436524"/>
    <w:rsid w:val="00436B5B"/>
    <w:rsid w:val="0043710D"/>
    <w:rsid w:val="00437495"/>
    <w:rsid w:val="004375A4"/>
    <w:rsid w:val="004377EE"/>
    <w:rsid w:val="00437BE6"/>
    <w:rsid w:val="00440046"/>
    <w:rsid w:val="0044021B"/>
    <w:rsid w:val="00440452"/>
    <w:rsid w:val="00440809"/>
    <w:rsid w:val="004409DA"/>
    <w:rsid w:val="00440A90"/>
    <w:rsid w:val="00440BE3"/>
    <w:rsid w:val="00440D9E"/>
    <w:rsid w:val="00440F15"/>
    <w:rsid w:val="0044128F"/>
    <w:rsid w:val="004414A9"/>
    <w:rsid w:val="00441704"/>
    <w:rsid w:val="00441AAB"/>
    <w:rsid w:val="00441AC2"/>
    <w:rsid w:val="00441B66"/>
    <w:rsid w:val="00442351"/>
    <w:rsid w:val="0044309E"/>
    <w:rsid w:val="00443583"/>
    <w:rsid w:val="004437CC"/>
    <w:rsid w:val="00444369"/>
    <w:rsid w:val="00444449"/>
    <w:rsid w:val="00444907"/>
    <w:rsid w:val="00444F36"/>
    <w:rsid w:val="004450ED"/>
    <w:rsid w:val="0044592C"/>
    <w:rsid w:val="00445976"/>
    <w:rsid w:val="00445990"/>
    <w:rsid w:val="00445A3B"/>
    <w:rsid w:val="0044657B"/>
    <w:rsid w:val="00446A96"/>
    <w:rsid w:val="00446AF6"/>
    <w:rsid w:val="00446FB4"/>
    <w:rsid w:val="004470C6"/>
    <w:rsid w:val="004474B7"/>
    <w:rsid w:val="004477FB"/>
    <w:rsid w:val="00447B49"/>
    <w:rsid w:val="004508EE"/>
    <w:rsid w:val="004509F2"/>
    <w:rsid w:val="00450BCC"/>
    <w:rsid w:val="00451100"/>
    <w:rsid w:val="004511F0"/>
    <w:rsid w:val="0045134F"/>
    <w:rsid w:val="0045155D"/>
    <w:rsid w:val="004517BD"/>
    <w:rsid w:val="00451F29"/>
    <w:rsid w:val="00451F4F"/>
    <w:rsid w:val="00452323"/>
    <w:rsid w:val="00452766"/>
    <w:rsid w:val="004529ED"/>
    <w:rsid w:val="00452AC3"/>
    <w:rsid w:val="00452EC5"/>
    <w:rsid w:val="0045342F"/>
    <w:rsid w:val="004535E3"/>
    <w:rsid w:val="00453870"/>
    <w:rsid w:val="00453A1E"/>
    <w:rsid w:val="00453AC8"/>
    <w:rsid w:val="00453CA6"/>
    <w:rsid w:val="00453CC8"/>
    <w:rsid w:val="00453FAD"/>
    <w:rsid w:val="0045473E"/>
    <w:rsid w:val="00454CCF"/>
    <w:rsid w:val="00454D5E"/>
    <w:rsid w:val="00454E9B"/>
    <w:rsid w:val="00455139"/>
    <w:rsid w:val="004551E0"/>
    <w:rsid w:val="00455203"/>
    <w:rsid w:val="0045520C"/>
    <w:rsid w:val="00455252"/>
    <w:rsid w:val="004555E9"/>
    <w:rsid w:val="0045563D"/>
    <w:rsid w:val="00455AE6"/>
    <w:rsid w:val="00455B07"/>
    <w:rsid w:val="00455B9E"/>
    <w:rsid w:val="00456146"/>
    <w:rsid w:val="00456191"/>
    <w:rsid w:val="00456360"/>
    <w:rsid w:val="0045690C"/>
    <w:rsid w:val="00456BB3"/>
    <w:rsid w:val="00456F80"/>
    <w:rsid w:val="0045774E"/>
    <w:rsid w:val="00457773"/>
    <w:rsid w:val="004578AA"/>
    <w:rsid w:val="004578DE"/>
    <w:rsid w:val="00457B75"/>
    <w:rsid w:val="00457D1A"/>
    <w:rsid w:val="00457FFB"/>
    <w:rsid w:val="0046044D"/>
    <w:rsid w:val="00460499"/>
    <w:rsid w:val="004605DF"/>
    <w:rsid w:val="004607F1"/>
    <w:rsid w:val="00460904"/>
    <w:rsid w:val="00460B33"/>
    <w:rsid w:val="00461E6C"/>
    <w:rsid w:val="004621DD"/>
    <w:rsid w:val="00462412"/>
    <w:rsid w:val="0046248B"/>
    <w:rsid w:val="004624DE"/>
    <w:rsid w:val="00462784"/>
    <w:rsid w:val="00462BBF"/>
    <w:rsid w:val="00462D12"/>
    <w:rsid w:val="004632D7"/>
    <w:rsid w:val="00463304"/>
    <w:rsid w:val="00463461"/>
    <w:rsid w:val="004635C2"/>
    <w:rsid w:val="0046374A"/>
    <w:rsid w:val="00463B82"/>
    <w:rsid w:val="00463BC6"/>
    <w:rsid w:val="00464093"/>
    <w:rsid w:val="004642F8"/>
    <w:rsid w:val="00464BBF"/>
    <w:rsid w:val="00464D08"/>
    <w:rsid w:val="00464EEE"/>
    <w:rsid w:val="00464FE1"/>
    <w:rsid w:val="004651FC"/>
    <w:rsid w:val="0046571B"/>
    <w:rsid w:val="004658F0"/>
    <w:rsid w:val="00465BF4"/>
    <w:rsid w:val="00465FD0"/>
    <w:rsid w:val="004662FE"/>
    <w:rsid w:val="004664D1"/>
    <w:rsid w:val="0046663A"/>
    <w:rsid w:val="00466DDD"/>
    <w:rsid w:val="004670C4"/>
    <w:rsid w:val="00467272"/>
    <w:rsid w:val="00467378"/>
    <w:rsid w:val="00467583"/>
    <w:rsid w:val="0046770A"/>
    <w:rsid w:val="00467C6A"/>
    <w:rsid w:val="00467DD7"/>
    <w:rsid w:val="004703FF"/>
    <w:rsid w:val="00470469"/>
    <w:rsid w:val="00470855"/>
    <w:rsid w:val="00470CD6"/>
    <w:rsid w:val="00471356"/>
    <w:rsid w:val="00471531"/>
    <w:rsid w:val="00471913"/>
    <w:rsid w:val="00471C18"/>
    <w:rsid w:val="004724B3"/>
    <w:rsid w:val="00472A59"/>
    <w:rsid w:val="00472E05"/>
    <w:rsid w:val="004733C5"/>
    <w:rsid w:val="00473BF1"/>
    <w:rsid w:val="00473CD5"/>
    <w:rsid w:val="00473F0C"/>
    <w:rsid w:val="00473FD6"/>
    <w:rsid w:val="00474231"/>
    <w:rsid w:val="004742E3"/>
    <w:rsid w:val="00474D1C"/>
    <w:rsid w:val="004750DD"/>
    <w:rsid w:val="0047533A"/>
    <w:rsid w:val="004753AF"/>
    <w:rsid w:val="004757FB"/>
    <w:rsid w:val="004765CD"/>
    <w:rsid w:val="00476836"/>
    <w:rsid w:val="00476972"/>
    <w:rsid w:val="0047700D"/>
    <w:rsid w:val="0047701D"/>
    <w:rsid w:val="0047717F"/>
    <w:rsid w:val="004773FA"/>
    <w:rsid w:val="00477675"/>
    <w:rsid w:val="0047773D"/>
    <w:rsid w:val="00477807"/>
    <w:rsid w:val="00477A96"/>
    <w:rsid w:val="00477F6B"/>
    <w:rsid w:val="004801C2"/>
    <w:rsid w:val="00480998"/>
    <w:rsid w:val="004811D2"/>
    <w:rsid w:val="00481A42"/>
    <w:rsid w:val="00482439"/>
    <w:rsid w:val="004825DA"/>
    <w:rsid w:val="00482960"/>
    <w:rsid w:val="00482B26"/>
    <w:rsid w:val="0048309C"/>
    <w:rsid w:val="00483216"/>
    <w:rsid w:val="00483653"/>
    <w:rsid w:val="00483871"/>
    <w:rsid w:val="00483FEC"/>
    <w:rsid w:val="0048427C"/>
    <w:rsid w:val="004843FB"/>
    <w:rsid w:val="004845F6"/>
    <w:rsid w:val="004848A6"/>
    <w:rsid w:val="0048496A"/>
    <w:rsid w:val="00484C1A"/>
    <w:rsid w:val="00484DDE"/>
    <w:rsid w:val="00485270"/>
    <w:rsid w:val="004853C1"/>
    <w:rsid w:val="0048571F"/>
    <w:rsid w:val="004860D7"/>
    <w:rsid w:val="004860E5"/>
    <w:rsid w:val="00486546"/>
    <w:rsid w:val="00486F4E"/>
    <w:rsid w:val="0048739B"/>
    <w:rsid w:val="004879D0"/>
    <w:rsid w:val="00487BB0"/>
    <w:rsid w:val="00487D92"/>
    <w:rsid w:val="00487F79"/>
    <w:rsid w:val="00490315"/>
    <w:rsid w:val="00490817"/>
    <w:rsid w:val="00490E17"/>
    <w:rsid w:val="00491BB9"/>
    <w:rsid w:val="00491C99"/>
    <w:rsid w:val="00491E7A"/>
    <w:rsid w:val="00492647"/>
    <w:rsid w:val="00492AD4"/>
    <w:rsid w:val="004939D2"/>
    <w:rsid w:val="00493A20"/>
    <w:rsid w:val="00493C99"/>
    <w:rsid w:val="004940C6"/>
    <w:rsid w:val="00494954"/>
    <w:rsid w:val="00494E72"/>
    <w:rsid w:val="00494EA4"/>
    <w:rsid w:val="00495009"/>
    <w:rsid w:val="0049513B"/>
    <w:rsid w:val="0049543B"/>
    <w:rsid w:val="00495BB2"/>
    <w:rsid w:val="00495DC2"/>
    <w:rsid w:val="0049602A"/>
    <w:rsid w:val="0049677F"/>
    <w:rsid w:val="0049678E"/>
    <w:rsid w:val="00497859"/>
    <w:rsid w:val="004978A6"/>
    <w:rsid w:val="004978DD"/>
    <w:rsid w:val="00497A61"/>
    <w:rsid w:val="00497FAF"/>
    <w:rsid w:val="004A042B"/>
    <w:rsid w:val="004A0497"/>
    <w:rsid w:val="004A0BC8"/>
    <w:rsid w:val="004A0F5C"/>
    <w:rsid w:val="004A1417"/>
    <w:rsid w:val="004A14ED"/>
    <w:rsid w:val="004A166A"/>
    <w:rsid w:val="004A1A94"/>
    <w:rsid w:val="004A1B21"/>
    <w:rsid w:val="004A1B3D"/>
    <w:rsid w:val="004A1F07"/>
    <w:rsid w:val="004A1F2F"/>
    <w:rsid w:val="004A262D"/>
    <w:rsid w:val="004A2639"/>
    <w:rsid w:val="004A3134"/>
    <w:rsid w:val="004A3667"/>
    <w:rsid w:val="004A36AA"/>
    <w:rsid w:val="004A38DE"/>
    <w:rsid w:val="004A3A29"/>
    <w:rsid w:val="004A3E63"/>
    <w:rsid w:val="004A4048"/>
    <w:rsid w:val="004A4369"/>
    <w:rsid w:val="004A43D5"/>
    <w:rsid w:val="004A479F"/>
    <w:rsid w:val="004A4B26"/>
    <w:rsid w:val="004A4ECE"/>
    <w:rsid w:val="004A4F2B"/>
    <w:rsid w:val="004A5032"/>
    <w:rsid w:val="004A50BF"/>
    <w:rsid w:val="004A5792"/>
    <w:rsid w:val="004A6142"/>
    <w:rsid w:val="004A651E"/>
    <w:rsid w:val="004A6EFD"/>
    <w:rsid w:val="004A6F60"/>
    <w:rsid w:val="004A6F8B"/>
    <w:rsid w:val="004A6FD2"/>
    <w:rsid w:val="004A700B"/>
    <w:rsid w:val="004A724B"/>
    <w:rsid w:val="004A74F4"/>
    <w:rsid w:val="004A7517"/>
    <w:rsid w:val="004A7FAF"/>
    <w:rsid w:val="004B021A"/>
    <w:rsid w:val="004B0746"/>
    <w:rsid w:val="004B0DF0"/>
    <w:rsid w:val="004B0DF2"/>
    <w:rsid w:val="004B0E04"/>
    <w:rsid w:val="004B0EE2"/>
    <w:rsid w:val="004B0FA5"/>
    <w:rsid w:val="004B1626"/>
    <w:rsid w:val="004B199F"/>
    <w:rsid w:val="004B19E6"/>
    <w:rsid w:val="004B1A9F"/>
    <w:rsid w:val="004B218E"/>
    <w:rsid w:val="004B221F"/>
    <w:rsid w:val="004B2803"/>
    <w:rsid w:val="004B318F"/>
    <w:rsid w:val="004B3313"/>
    <w:rsid w:val="004B3388"/>
    <w:rsid w:val="004B34B8"/>
    <w:rsid w:val="004B398E"/>
    <w:rsid w:val="004B39B9"/>
    <w:rsid w:val="004B3F3D"/>
    <w:rsid w:val="004B40F9"/>
    <w:rsid w:val="004B434D"/>
    <w:rsid w:val="004B458E"/>
    <w:rsid w:val="004B4A9E"/>
    <w:rsid w:val="004B4ACB"/>
    <w:rsid w:val="004B4D1A"/>
    <w:rsid w:val="004B4D8D"/>
    <w:rsid w:val="004B4DDA"/>
    <w:rsid w:val="004B4E1A"/>
    <w:rsid w:val="004B4EA2"/>
    <w:rsid w:val="004B4FBD"/>
    <w:rsid w:val="004B51A7"/>
    <w:rsid w:val="004B5807"/>
    <w:rsid w:val="004B5837"/>
    <w:rsid w:val="004B5A24"/>
    <w:rsid w:val="004B5A86"/>
    <w:rsid w:val="004B5B0D"/>
    <w:rsid w:val="004B5BFA"/>
    <w:rsid w:val="004B5C3D"/>
    <w:rsid w:val="004B5C63"/>
    <w:rsid w:val="004B5E27"/>
    <w:rsid w:val="004B60D2"/>
    <w:rsid w:val="004B62FE"/>
    <w:rsid w:val="004B6311"/>
    <w:rsid w:val="004B6335"/>
    <w:rsid w:val="004B6518"/>
    <w:rsid w:val="004B6BB9"/>
    <w:rsid w:val="004B6C50"/>
    <w:rsid w:val="004B6C7F"/>
    <w:rsid w:val="004B6F05"/>
    <w:rsid w:val="004B6F15"/>
    <w:rsid w:val="004B7459"/>
    <w:rsid w:val="004B789C"/>
    <w:rsid w:val="004B7EB6"/>
    <w:rsid w:val="004C01A6"/>
    <w:rsid w:val="004C01F0"/>
    <w:rsid w:val="004C03BA"/>
    <w:rsid w:val="004C083E"/>
    <w:rsid w:val="004C0DE3"/>
    <w:rsid w:val="004C0EC6"/>
    <w:rsid w:val="004C18FC"/>
    <w:rsid w:val="004C1F2F"/>
    <w:rsid w:val="004C2251"/>
    <w:rsid w:val="004C2771"/>
    <w:rsid w:val="004C2B87"/>
    <w:rsid w:val="004C2D2A"/>
    <w:rsid w:val="004C2DAC"/>
    <w:rsid w:val="004C3142"/>
    <w:rsid w:val="004C31B3"/>
    <w:rsid w:val="004C3377"/>
    <w:rsid w:val="004C33FC"/>
    <w:rsid w:val="004C39CE"/>
    <w:rsid w:val="004C3A05"/>
    <w:rsid w:val="004C4284"/>
    <w:rsid w:val="004C428C"/>
    <w:rsid w:val="004C4300"/>
    <w:rsid w:val="004C4543"/>
    <w:rsid w:val="004C4552"/>
    <w:rsid w:val="004C4726"/>
    <w:rsid w:val="004C4A05"/>
    <w:rsid w:val="004C4F09"/>
    <w:rsid w:val="004C5923"/>
    <w:rsid w:val="004C5B78"/>
    <w:rsid w:val="004C60C3"/>
    <w:rsid w:val="004C631A"/>
    <w:rsid w:val="004C64CF"/>
    <w:rsid w:val="004C71AA"/>
    <w:rsid w:val="004C732F"/>
    <w:rsid w:val="004C73A4"/>
    <w:rsid w:val="004C76EA"/>
    <w:rsid w:val="004C779E"/>
    <w:rsid w:val="004C793E"/>
    <w:rsid w:val="004D0495"/>
    <w:rsid w:val="004D0A8E"/>
    <w:rsid w:val="004D0CA1"/>
    <w:rsid w:val="004D123F"/>
    <w:rsid w:val="004D1394"/>
    <w:rsid w:val="004D1787"/>
    <w:rsid w:val="004D1A76"/>
    <w:rsid w:val="004D1CE1"/>
    <w:rsid w:val="004D2356"/>
    <w:rsid w:val="004D2514"/>
    <w:rsid w:val="004D278F"/>
    <w:rsid w:val="004D2D27"/>
    <w:rsid w:val="004D2FE7"/>
    <w:rsid w:val="004D3476"/>
    <w:rsid w:val="004D385F"/>
    <w:rsid w:val="004D3B39"/>
    <w:rsid w:val="004D3C70"/>
    <w:rsid w:val="004D413C"/>
    <w:rsid w:val="004D41E5"/>
    <w:rsid w:val="004D4B8E"/>
    <w:rsid w:val="004D4BC2"/>
    <w:rsid w:val="004D4F56"/>
    <w:rsid w:val="004D50FC"/>
    <w:rsid w:val="004D52F1"/>
    <w:rsid w:val="004D54B5"/>
    <w:rsid w:val="004D54DE"/>
    <w:rsid w:val="004D553B"/>
    <w:rsid w:val="004D5979"/>
    <w:rsid w:val="004D5B5E"/>
    <w:rsid w:val="004D5DD6"/>
    <w:rsid w:val="004D5E63"/>
    <w:rsid w:val="004D6004"/>
    <w:rsid w:val="004D6906"/>
    <w:rsid w:val="004D717A"/>
    <w:rsid w:val="004D73E9"/>
    <w:rsid w:val="004D76C3"/>
    <w:rsid w:val="004D795F"/>
    <w:rsid w:val="004D7CC8"/>
    <w:rsid w:val="004D7DDE"/>
    <w:rsid w:val="004D7DF8"/>
    <w:rsid w:val="004E00E9"/>
    <w:rsid w:val="004E0892"/>
    <w:rsid w:val="004E0ABE"/>
    <w:rsid w:val="004E0B3A"/>
    <w:rsid w:val="004E1411"/>
    <w:rsid w:val="004E1C8F"/>
    <w:rsid w:val="004E1D15"/>
    <w:rsid w:val="004E26B6"/>
    <w:rsid w:val="004E2745"/>
    <w:rsid w:val="004E27D3"/>
    <w:rsid w:val="004E2B23"/>
    <w:rsid w:val="004E3143"/>
    <w:rsid w:val="004E39C3"/>
    <w:rsid w:val="004E3C8C"/>
    <w:rsid w:val="004E3DEC"/>
    <w:rsid w:val="004E413A"/>
    <w:rsid w:val="004E4610"/>
    <w:rsid w:val="004E467F"/>
    <w:rsid w:val="004E4753"/>
    <w:rsid w:val="004E4D92"/>
    <w:rsid w:val="004E4E53"/>
    <w:rsid w:val="004E5003"/>
    <w:rsid w:val="004E5203"/>
    <w:rsid w:val="004E5698"/>
    <w:rsid w:val="004E575C"/>
    <w:rsid w:val="004E5B16"/>
    <w:rsid w:val="004E5F11"/>
    <w:rsid w:val="004E60E9"/>
    <w:rsid w:val="004E6237"/>
    <w:rsid w:val="004E62B2"/>
    <w:rsid w:val="004E666B"/>
    <w:rsid w:val="004E68AE"/>
    <w:rsid w:val="004E6C88"/>
    <w:rsid w:val="004E6D61"/>
    <w:rsid w:val="004E721C"/>
    <w:rsid w:val="004E7273"/>
    <w:rsid w:val="004E757D"/>
    <w:rsid w:val="004E7804"/>
    <w:rsid w:val="004E7A83"/>
    <w:rsid w:val="004E7D0E"/>
    <w:rsid w:val="004E7FFC"/>
    <w:rsid w:val="004F07E8"/>
    <w:rsid w:val="004F0DDD"/>
    <w:rsid w:val="004F108B"/>
    <w:rsid w:val="004F1D25"/>
    <w:rsid w:val="004F1E0B"/>
    <w:rsid w:val="004F1F03"/>
    <w:rsid w:val="004F1FF8"/>
    <w:rsid w:val="004F20A1"/>
    <w:rsid w:val="004F277A"/>
    <w:rsid w:val="004F2B45"/>
    <w:rsid w:val="004F34BB"/>
    <w:rsid w:val="004F360E"/>
    <w:rsid w:val="004F3634"/>
    <w:rsid w:val="004F3899"/>
    <w:rsid w:val="004F39D4"/>
    <w:rsid w:val="004F3DCF"/>
    <w:rsid w:val="004F3F13"/>
    <w:rsid w:val="004F3F75"/>
    <w:rsid w:val="004F42F4"/>
    <w:rsid w:val="004F4CEB"/>
    <w:rsid w:val="004F54FB"/>
    <w:rsid w:val="004F5706"/>
    <w:rsid w:val="004F591A"/>
    <w:rsid w:val="004F5ECE"/>
    <w:rsid w:val="004F5FAA"/>
    <w:rsid w:val="004F61AB"/>
    <w:rsid w:val="004F6A4B"/>
    <w:rsid w:val="004F711F"/>
    <w:rsid w:val="004F7176"/>
    <w:rsid w:val="004F7709"/>
    <w:rsid w:val="004F7814"/>
    <w:rsid w:val="004F78E4"/>
    <w:rsid w:val="004F7C56"/>
    <w:rsid w:val="0050007B"/>
    <w:rsid w:val="00500320"/>
    <w:rsid w:val="0050080D"/>
    <w:rsid w:val="00500852"/>
    <w:rsid w:val="00500A00"/>
    <w:rsid w:val="00500C86"/>
    <w:rsid w:val="005010F7"/>
    <w:rsid w:val="00501683"/>
    <w:rsid w:val="00501830"/>
    <w:rsid w:val="00501907"/>
    <w:rsid w:val="0050235D"/>
    <w:rsid w:val="0050263D"/>
    <w:rsid w:val="00502811"/>
    <w:rsid w:val="005028C6"/>
    <w:rsid w:val="005028FA"/>
    <w:rsid w:val="0050298E"/>
    <w:rsid w:val="005029FF"/>
    <w:rsid w:val="00502AC7"/>
    <w:rsid w:val="00502BE7"/>
    <w:rsid w:val="00502F42"/>
    <w:rsid w:val="00503008"/>
    <w:rsid w:val="00503BB2"/>
    <w:rsid w:val="00503BE3"/>
    <w:rsid w:val="00503C63"/>
    <w:rsid w:val="0050400C"/>
    <w:rsid w:val="0050425B"/>
    <w:rsid w:val="0050473C"/>
    <w:rsid w:val="005048E3"/>
    <w:rsid w:val="005048F8"/>
    <w:rsid w:val="00504ADC"/>
    <w:rsid w:val="00504CB8"/>
    <w:rsid w:val="00505222"/>
    <w:rsid w:val="00505A2C"/>
    <w:rsid w:val="00505ACA"/>
    <w:rsid w:val="00505AF2"/>
    <w:rsid w:val="00505DC1"/>
    <w:rsid w:val="00505F19"/>
    <w:rsid w:val="005061C5"/>
    <w:rsid w:val="0050622B"/>
    <w:rsid w:val="00506795"/>
    <w:rsid w:val="00506835"/>
    <w:rsid w:val="00506935"/>
    <w:rsid w:val="0050696B"/>
    <w:rsid w:val="005069F8"/>
    <w:rsid w:val="00506A70"/>
    <w:rsid w:val="00506A8B"/>
    <w:rsid w:val="00506AB0"/>
    <w:rsid w:val="00506B58"/>
    <w:rsid w:val="00506B95"/>
    <w:rsid w:val="00506DC4"/>
    <w:rsid w:val="0050712B"/>
    <w:rsid w:val="0050723D"/>
    <w:rsid w:val="00507366"/>
    <w:rsid w:val="00507442"/>
    <w:rsid w:val="00507578"/>
    <w:rsid w:val="00507745"/>
    <w:rsid w:val="00507766"/>
    <w:rsid w:val="00507AA6"/>
    <w:rsid w:val="0051053F"/>
    <w:rsid w:val="00510648"/>
    <w:rsid w:val="00510C85"/>
    <w:rsid w:val="00511016"/>
    <w:rsid w:val="00511690"/>
    <w:rsid w:val="005116A3"/>
    <w:rsid w:val="00511766"/>
    <w:rsid w:val="00511A7F"/>
    <w:rsid w:val="0051219D"/>
    <w:rsid w:val="00512328"/>
    <w:rsid w:val="00512503"/>
    <w:rsid w:val="005127CE"/>
    <w:rsid w:val="00512889"/>
    <w:rsid w:val="005137B7"/>
    <w:rsid w:val="005138F5"/>
    <w:rsid w:val="00513C15"/>
    <w:rsid w:val="00513D4F"/>
    <w:rsid w:val="00513EAF"/>
    <w:rsid w:val="005142EA"/>
    <w:rsid w:val="0051442E"/>
    <w:rsid w:val="00514528"/>
    <w:rsid w:val="00514CD0"/>
    <w:rsid w:val="005151B6"/>
    <w:rsid w:val="0051549E"/>
    <w:rsid w:val="00515672"/>
    <w:rsid w:val="00515B5E"/>
    <w:rsid w:val="005163A1"/>
    <w:rsid w:val="0051666D"/>
    <w:rsid w:val="00516915"/>
    <w:rsid w:val="005169FC"/>
    <w:rsid w:val="00516B99"/>
    <w:rsid w:val="005171EF"/>
    <w:rsid w:val="00517276"/>
    <w:rsid w:val="00517364"/>
    <w:rsid w:val="005174D0"/>
    <w:rsid w:val="005176CA"/>
    <w:rsid w:val="00517869"/>
    <w:rsid w:val="00517C72"/>
    <w:rsid w:val="00517EF3"/>
    <w:rsid w:val="00517F36"/>
    <w:rsid w:val="00520082"/>
    <w:rsid w:val="005201E7"/>
    <w:rsid w:val="0052029D"/>
    <w:rsid w:val="005202B6"/>
    <w:rsid w:val="00520319"/>
    <w:rsid w:val="005203F8"/>
    <w:rsid w:val="005208B4"/>
    <w:rsid w:val="00520ABF"/>
    <w:rsid w:val="00520C14"/>
    <w:rsid w:val="00520ECB"/>
    <w:rsid w:val="00520F16"/>
    <w:rsid w:val="0052125C"/>
    <w:rsid w:val="00521B8D"/>
    <w:rsid w:val="00521FE4"/>
    <w:rsid w:val="00522162"/>
    <w:rsid w:val="00522253"/>
    <w:rsid w:val="005222D2"/>
    <w:rsid w:val="00522430"/>
    <w:rsid w:val="00522A6F"/>
    <w:rsid w:val="00522C55"/>
    <w:rsid w:val="00523214"/>
    <w:rsid w:val="00523473"/>
    <w:rsid w:val="005234EC"/>
    <w:rsid w:val="00523890"/>
    <w:rsid w:val="00523939"/>
    <w:rsid w:val="005239FD"/>
    <w:rsid w:val="00523BAA"/>
    <w:rsid w:val="00523FBD"/>
    <w:rsid w:val="00524261"/>
    <w:rsid w:val="005247B7"/>
    <w:rsid w:val="00525051"/>
    <w:rsid w:val="00525AE9"/>
    <w:rsid w:val="00525D28"/>
    <w:rsid w:val="00525D33"/>
    <w:rsid w:val="00525D8D"/>
    <w:rsid w:val="00526108"/>
    <w:rsid w:val="005264B6"/>
    <w:rsid w:val="005269BA"/>
    <w:rsid w:val="00526CE6"/>
    <w:rsid w:val="00526DBB"/>
    <w:rsid w:val="0052705F"/>
    <w:rsid w:val="005270AE"/>
    <w:rsid w:val="005270C4"/>
    <w:rsid w:val="005270C8"/>
    <w:rsid w:val="00527250"/>
    <w:rsid w:val="005275EC"/>
    <w:rsid w:val="0052762E"/>
    <w:rsid w:val="00527C4D"/>
    <w:rsid w:val="00527F34"/>
    <w:rsid w:val="005304B1"/>
    <w:rsid w:val="005307AD"/>
    <w:rsid w:val="005309E5"/>
    <w:rsid w:val="00530D93"/>
    <w:rsid w:val="00530E4A"/>
    <w:rsid w:val="0053129A"/>
    <w:rsid w:val="005317A6"/>
    <w:rsid w:val="00531D5B"/>
    <w:rsid w:val="00531FDB"/>
    <w:rsid w:val="0053256C"/>
    <w:rsid w:val="00532860"/>
    <w:rsid w:val="005336FC"/>
    <w:rsid w:val="00533B75"/>
    <w:rsid w:val="00533C00"/>
    <w:rsid w:val="005343B5"/>
    <w:rsid w:val="005345EB"/>
    <w:rsid w:val="00534793"/>
    <w:rsid w:val="00534A78"/>
    <w:rsid w:val="00534C10"/>
    <w:rsid w:val="00534E83"/>
    <w:rsid w:val="00534EF5"/>
    <w:rsid w:val="00535177"/>
    <w:rsid w:val="005352E7"/>
    <w:rsid w:val="00535453"/>
    <w:rsid w:val="005358F0"/>
    <w:rsid w:val="00535945"/>
    <w:rsid w:val="00535A2E"/>
    <w:rsid w:val="00535EC1"/>
    <w:rsid w:val="00536423"/>
    <w:rsid w:val="0053657A"/>
    <w:rsid w:val="00536637"/>
    <w:rsid w:val="005370AB"/>
    <w:rsid w:val="00537571"/>
    <w:rsid w:val="00537AD6"/>
    <w:rsid w:val="00537B70"/>
    <w:rsid w:val="00537D78"/>
    <w:rsid w:val="00537F66"/>
    <w:rsid w:val="00537F90"/>
    <w:rsid w:val="00540045"/>
    <w:rsid w:val="005400C7"/>
    <w:rsid w:val="00540322"/>
    <w:rsid w:val="005405BF"/>
    <w:rsid w:val="00540722"/>
    <w:rsid w:val="00540897"/>
    <w:rsid w:val="005409EA"/>
    <w:rsid w:val="00540CD4"/>
    <w:rsid w:val="0054118C"/>
    <w:rsid w:val="005416E7"/>
    <w:rsid w:val="00541832"/>
    <w:rsid w:val="00541F86"/>
    <w:rsid w:val="00541FE4"/>
    <w:rsid w:val="00542401"/>
    <w:rsid w:val="00542476"/>
    <w:rsid w:val="00542B18"/>
    <w:rsid w:val="00542BF9"/>
    <w:rsid w:val="00542DA8"/>
    <w:rsid w:val="005435F5"/>
    <w:rsid w:val="00543779"/>
    <w:rsid w:val="00543841"/>
    <w:rsid w:val="00543B7C"/>
    <w:rsid w:val="00544953"/>
    <w:rsid w:val="00544D3C"/>
    <w:rsid w:val="00545122"/>
    <w:rsid w:val="005455A5"/>
    <w:rsid w:val="00545653"/>
    <w:rsid w:val="0054574F"/>
    <w:rsid w:val="005457EA"/>
    <w:rsid w:val="00545A07"/>
    <w:rsid w:val="00545B6B"/>
    <w:rsid w:val="00545BC3"/>
    <w:rsid w:val="00545C91"/>
    <w:rsid w:val="00545EF5"/>
    <w:rsid w:val="00546036"/>
    <w:rsid w:val="00546081"/>
    <w:rsid w:val="005467AB"/>
    <w:rsid w:val="00546817"/>
    <w:rsid w:val="0054690C"/>
    <w:rsid w:val="00546A68"/>
    <w:rsid w:val="00546AC1"/>
    <w:rsid w:val="00546D32"/>
    <w:rsid w:val="00546DD4"/>
    <w:rsid w:val="005476AA"/>
    <w:rsid w:val="005476FA"/>
    <w:rsid w:val="005479B5"/>
    <w:rsid w:val="0055040E"/>
    <w:rsid w:val="0055041E"/>
    <w:rsid w:val="005508E3"/>
    <w:rsid w:val="00550AE3"/>
    <w:rsid w:val="00550EA5"/>
    <w:rsid w:val="00551086"/>
    <w:rsid w:val="00551213"/>
    <w:rsid w:val="005517CA"/>
    <w:rsid w:val="005518C3"/>
    <w:rsid w:val="00551988"/>
    <w:rsid w:val="00551E32"/>
    <w:rsid w:val="00551E82"/>
    <w:rsid w:val="005520A7"/>
    <w:rsid w:val="00552504"/>
    <w:rsid w:val="005525AB"/>
    <w:rsid w:val="00552808"/>
    <w:rsid w:val="0055295A"/>
    <w:rsid w:val="00552A52"/>
    <w:rsid w:val="005538E5"/>
    <w:rsid w:val="0055415B"/>
    <w:rsid w:val="005542DC"/>
    <w:rsid w:val="005547DB"/>
    <w:rsid w:val="00554DBA"/>
    <w:rsid w:val="00555000"/>
    <w:rsid w:val="005550B4"/>
    <w:rsid w:val="0055514F"/>
    <w:rsid w:val="00555172"/>
    <w:rsid w:val="005555A5"/>
    <w:rsid w:val="00555841"/>
    <w:rsid w:val="0055596C"/>
    <w:rsid w:val="00555DE7"/>
    <w:rsid w:val="00555F95"/>
    <w:rsid w:val="005561AD"/>
    <w:rsid w:val="005562CA"/>
    <w:rsid w:val="005564CE"/>
    <w:rsid w:val="00556634"/>
    <w:rsid w:val="00556647"/>
    <w:rsid w:val="00556688"/>
    <w:rsid w:val="005570D3"/>
    <w:rsid w:val="0055741D"/>
    <w:rsid w:val="005579D8"/>
    <w:rsid w:val="00557A27"/>
    <w:rsid w:val="00557FE1"/>
    <w:rsid w:val="00560284"/>
    <w:rsid w:val="00560429"/>
    <w:rsid w:val="005607F5"/>
    <w:rsid w:val="005608EC"/>
    <w:rsid w:val="00560AEA"/>
    <w:rsid w:val="00560B21"/>
    <w:rsid w:val="0056139E"/>
    <w:rsid w:val="005615B8"/>
    <w:rsid w:val="00561933"/>
    <w:rsid w:val="00561B53"/>
    <w:rsid w:val="00561D9F"/>
    <w:rsid w:val="0056260B"/>
    <w:rsid w:val="0056266C"/>
    <w:rsid w:val="00562A6E"/>
    <w:rsid w:val="005635AF"/>
    <w:rsid w:val="00563939"/>
    <w:rsid w:val="00563D3D"/>
    <w:rsid w:val="005643B0"/>
    <w:rsid w:val="00564659"/>
    <w:rsid w:val="00564A16"/>
    <w:rsid w:val="00564EC6"/>
    <w:rsid w:val="005650E7"/>
    <w:rsid w:val="00565299"/>
    <w:rsid w:val="00565E87"/>
    <w:rsid w:val="005660C7"/>
    <w:rsid w:val="005665C1"/>
    <w:rsid w:val="00566707"/>
    <w:rsid w:val="005668D6"/>
    <w:rsid w:val="005670DE"/>
    <w:rsid w:val="00567475"/>
    <w:rsid w:val="0056758C"/>
    <w:rsid w:val="005678EA"/>
    <w:rsid w:val="0057007C"/>
    <w:rsid w:val="005701D5"/>
    <w:rsid w:val="00570714"/>
    <w:rsid w:val="00570930"/>
    <w:rsid w:val="005709DD"/>
    <w:rsid w:val="00570D3B"/>
    <w:rsid w:val="00570EBC"/>
    <w:rsid w:val="00571152"/>
    <w:rsid w:val="00571229"/>
    <w:rsid w:val="0057163E"/>
    <w:rsid w:val="005716C6"/>
    <w:rsid w:val="005717F7"/>
    <w:rsid w:val="00571E1C"/>
    <w:rsid w:val="00571F0A"/>
    <w:rsid w:val="00571F10"/>
    <w:rsid w:val="00572389"/>
    <w:rsid w:val="0057294D"/>
    <w:rsid w:val="00572DB2"/>
    <w:rsid w:val="00573309"/>
    <w:rsid w:val="00573318"/>
    <w:rsid w:val="00573477"/>
    <w:rsid w:val="00573755"/>
    <w:rsid w:val="00573826"/>
    <w:rsid w:val="00573A5A"/>
    <w:rsid w:val="00573AAF"/>
    <w:rsid w:val="00573B74"/>
    <w:rsid w:val="00573CE7"/>
    <w:rsid w:val="005746BA"/>
    <w:rsid w:val="005746F8"/>
    <w:rsid w:val="005749CC"/>
    <w:rsid w:val="005751D1"/>
    <w:rsid w:val="00575201"/>
    <w:rsid w:val="0057532B"/>
    <w:rsid w:val="005753A3"/>
    <w:rsid w:val="005755DB"/>
    <w:rsid w:val="00575D16"/>
    <w:rsid w:val="00575D5E"/>
    <w:rsid w:val="00576105"/>
    <w:rsid w:val="00576206"/>
    <w:rsid w:val="005764AA"/>
    <w:rsid w:val="00576806"/>
    <w:rsid w:val="00576E0A"/>
    <w:rsid w:val="005772F1"/>
    <w:rsid w:val="00577856"/>
    <w:rsid w:val="00577981"/>
    <w:rsid w:val="00577BC6"/>
    <w:rsid w:val="00577CF3"/>
    <w:rsid w:val="00580249"/>
    <w:rsid w:val="00580703"/>
    <w:rsid w:val="00580C40"/>
    <w:rsid w:val="00580DA6"/>
    <w:rsid w:val="00580E01"/>
    <w:rsid w:val="0058155F"/>
    <w:rsid w:val="005815CA"/>
    <w:rsid w:val="005815FA"/>
    <w:rsid w:val="005818C8"/>
    <w:rsid w:val="00581A4B"/>
    <w:rsid w:val="00581F75"/>
    <w:rsid w:val="00582038"/>
    <w:rsid w:val="00582531"/>
    <w:rsid w:val="005831C7"/>
    <w:rsid w:val="005834E3"/>
    <w:rsid w:val="005835E3"/>
    <w:rsid w:val="0058362C"/>
    <w:rsid w:val="005838D1"/>
    <w:rsid w:val="00583951"/>
    <w:rsid w:val="00583B03"/>
    <w:rsid w:val="00583CCD"/>
    <w:rsid w:val="00584671"/>
    <w:rsid w:val="005848C9"/>
    <w:rsid w:val="0058562C"/>
    <w:rsid w:val="00585987"/>
    <w:rsid w:val="00585ACE"/>
    <w:rsid w:val="00585E76"/>
    <w:rsid w:val="0058621F"/>
    <w:rsid w:val="0058627F"/>
    <w:rsid w:val="00586851"/>
    <w:rsid w:val="00586D9A"/>
    <w:rsid w:val="00587430"/>
    <w:rsid w:val="00587B43"/>
    <w:rsid w:val="00587D0D"/>
    <w:rsid w:val="00587D76"/>
    <w:rsid w:val="00587DCE"/>
    <w:rsid w:val="0059021E"/>
    <w:rsid w:val="005904F6"/>
    <w:rsid w:val="0059077E"/>
    <w:rsid w:val="005909F5"/>
    <w:rsid w:val="00590F08"/>
    <w:rsid w:val="00590F43"/>
    <w:rsid w:val="005912C4"/>
    <w:rsid w:val="00591421"/>
    <w:rsid w:val="00591533"/>
    <w:rsid w:val="0059154A"/>
    <w:rsid w:val="005915A6"/>
    <w:rsid w:val="0059191B"/>
    <w:rsid w:val="00591EEB"/>
    <w:rsid w:val="005921E9"/>
    <w:rsid w:val="00592695"/>
    <w:rsid w:val="005926E2"/>
    <w:rsid w:val="00592933"/>
    <w:rsid w:val="00592CE0"/>
    <w:rsid w:val="00592CE9"/>
    <w:rsid w:val="00592E97"/>
    <w:rsid w:val="00592F09"/>
    <w:rsid w:val="0059312F"/>
    <w:rsid w:val="00593224"/>
    <w:rsid w:val="0059326F"/>
    <w:rsid w:val="00593295"/>
    <w:rsid w:val="0059349A"/>
    <w:rsid w:val="005934CC"/>
    <w:rsid w:val="005935A3"/>
    <w:rsid w:val="0059376F"/>
    <w:rsid w:val="00593A0D"/>
    <w:rsid w:val="00593ED2"/>
    <w:rsid w:val="00594012"/>
    <w:rsid w:val="005942AE"/>
    <w:rsid w:val="0059468D"/>
    <w:rsid w:val="005948E3"/>
    <w:rsid w:val="00594AA3"/>
    <w:rsid w:val="00594B18"/>
    <w:rsid w:val="00594E3D"/>
    <w:rsid w:val="00594F52"/>
    <w:rsid w:val="00595279"/>
    <w:rsid w:val="00595574"/>
    <w:rsid w:val="00595BFF"/>
    <w:rsid w:val="00595F87"/>
    <w:rsid w:val="0059611E"/>
    <w:rsid w:val="00596192"/>
    <w:rsid w:val="00596B1C"/>
    <w:rsid w:val="00596C18"/>
    <w:rsid w:val="00596EC5"/>
    <w:rsid w:val="00596FC9"/>
    <w:rsid w:val="00597439"/>
    <w:rsid w:val="00597AED"/>
    <w:rsid w:val="00597CAA"/>
    <w:rsid w:val="00597CDE"/>
    <w:rsid w:val="00597E51"/>
    <w:rsid w:val="00597E92"/>
    <w:rsid w:val="005A00E6"/>
    <w:rsid w:val="005A0326"/>
    <w:rsid w:val="005A0BD2"/>
    <w:rsid w:val="005A0FC4"/>
    <w:rsid w:val="005A1118"/>
    <w:rsid w:val="005A120B"/>
    <w:rsid w:val="005A132C"/>
    <w:rsid w:val="005A1357"/>
    <w:rsid w:val="005A16AE"/>
    <w:rsid w:val="005A17F8"/>
    <w:rsid w:val="005A18B5"/>
    <w:rsid w:val="005A1A3A"/>
    <w:rsid w:val="005A1C51"/>
    <w:rsid w:val="005A1F3F"/>
    <w:rsid w:val="005A252C"/>
    <w:rsid w:val="005A27B5"/>
    <w:rsid w:val="005A2855"/>
    <w:rsid w:val="005A28F9"/>
    <w:rsid w:val="005A2B94"/>
    <w:rsid w:val="005A2CA8"/>
    <w:rsid w:val="005A3154"/>
    <w:rsid w:val="005A32FD"/>
    <w:rsid w:val="005A34F4"/>
    <w:rsid w:val="005A35D3"/>
    <w:rsid w:val="005A389D"/>
    <w:rsid w:val="005A398A"/>
    <w:rsid w:val="005A3DDE"/>
    <w:rsid w:val="005A4F0B"/>
    <w:rsid w:val="005A4FD4"/>
    <w:rsid w:val="005A5023"/>
    <w:rsid w:val="005A50D3"/>
    <w:rsid w:val="005A5393"/>
    <w:rsid w:val="005A5956"/>
    <w:rsid w:val="005A64BB"/>
    <w:rsid w:val="005A64CE"/>
    <w:rsid w:val="005A6968"/>
    <w:rsid w:val="005A6EBD"/>
    <w:rsid w:val="005A721F"/>
    <w:rsid w:val="005A7563"/>
    <w:rsid w:val="005A7A47"/>
    <w:rsid w:val="005B001E"/>
    <w:rsid w:val="005B02BE"/>
    <w:rsid w:val="005B070D"/>
    <w:rsid w:val="005B0E68"/>
    <w:rsid w:val="005B156C"/>
    <w:rsid w:val="005B1BCE"/>
    <w:rsid w:val="005B1EAF"/>
    <w:rsid w:val="005B21D4"/>
    <w:rsid w:val="005B27C8"/>
    <w:rsid w:val="005B316B"/>
    <w:rsid w:val="005B3390"/>
    <w:rsid w:val="005B3397"/>
    <w:rsid w:val="005B3408"/>
    <w:rsid w:val="005B3478"/>
    <w:rsid w:val="005B385D"/>
    <w:rsid w:val="005B3E01"/>
    <w:rsid w:val="005B40A5"/>
    <w:rsid w:val="005B4843"/>
    <w:rsid w:val="005B4C6C"/>
    <w:rsid w:val="005B4F13"/>
    <w:rsid w:val="005B5069"/>
    <w:rsid w:val="005B5600"/>
    <w:rsid w:val="005B5880"/>
    <w:rsid w:val="005B5951"/>
    <w:rsid w:val="005B5B54"/>
    <w:rsid w:val="005B5D42"/>
    <w:rsid w:val="005B5DAA"/>
    <w:rsid w:val="005B5E6A"/>
    <w:rsid w:val="005B6469"/>
    <w:rsid w:val="005B64BA"/>
    <w:rsid w:val="005B64CE"/>
    <w:rsid w:val="005B64F0"/>
    <w:rsid w:val="005B67A7"/>
    <w:rsid w:val="005B6A5D"/>
    <w:rsid w:val="005B6B95"/>
    <w:rsid w:val="005B74E0"/>
    <w:rsid w:val="005B7AA8"/>
    <w:rsid w:val="005B7C2C"/>
    <w:rsid w:val="005B7CA2"/>
    <w:rsid w:val="005B7EF3"/>
    <w:rsid w:val="005C0038"/>
    <w:rsid w:val="005C0144"/>
    <w:rsid w:val="005C01ED"/>
    <w:rsid w:val="005C0302"/>
    <w:rsid w:val="005C033F"/>
    <w:rsid w:val="005C04F8"/>
    <w:rsid w:val="005C0702"/>
    <w:rsid w:val="005C0859"/>
    <w:rsid w:val="005C0DFF"/>
    <w:rsid w:val="005C10CF"/>
    <w:rsid w:val="005C144C"/>
    <w:rsid w:val="005C1D61"/>
    <w:rsid w:val="005C1D8D"/>
    <w:rsid w:val="005C1EC5"/>
    <w:rsid w:val="005C23E4"/>
    <w:rsid w:val="005C2518"/>
    <w:rsid w:val="005C2C5E"/>
    <w:rsid w:val="005C2C8F"/>
    <w:rsid w:val="005C2E83"/>
    <w:rsid w:val="005C3009"/>
    <w:rsid w:val="005C3390"/>
    <w:rsid w:val="005C3441"/>
    <w:rsid w:val="005C3B8C"/>
    <w:rsid w:val="005C3D54"/>
    <w:rsid w:val="005C4615"/>
    <w:rsid w:val="005C481F"/>
    <w:rsid w:val="005C4948"/>
    <w:rsid w:val="005C4A3C"/>
    <w:rsid w:val="005C525D"/>
    <w:rsid w:val="005C5343"/>
    <w:rsid w:val="005C536A"/>
    <w:rsid w:val="005C5BA6"/>
    <w:rsid w:val="005C626A"/>
    <w:rsid w:val="005C6328"/>
    <w:rsid w:val="005C6469"/>
    <w:rsid w:val="005C696D"/>
    <w:rsid w:val="005C6B0B"/>
    <w:rsid w:val="005C7484"/>
    <w:rsid w:val="005C7719"/>
    <w:rsid w:val="005C77C1"/>
    <w:rsid w:val="005C7C39"/>
    <w:rsid w:val="005C7D9C"/>
    <w:rsid w:val="005C7E80"/>
    <w:rsid w:val="005D04AC"/>
    <w:rsid w:val="005D0807"/>
    <w:rsid w:val="005D0974"/>
    <w:rsid w:val="005D0C85"/>
    <w:rsid w:val="005D0D81"/>
    <w:rsid w:val="005D10AA"/>
    <w:rsid w:val="005D1221"/>
    <w:rsid w:val="005D1780"/>
    <w:rsid w:val="005D1A52"/>
    <w:rsid w:val="005D1D8F"/>
    <w:rsid w:val="005D1DD3"/>
    <w:rsid w:val="005D219F"/>
    <w:rsid w:val="005D224A"/>
    <w:rsid w:val="005D2542"/>
    <w:rsid w:val="005D28FB"/>
    <w:rsid w:val="005D2C93"/>
    <w:rsid w:val="005D2D94"/>
    <w:rsid w:val="005D2F60"/>
    <w:rsid w:val="005D3000"/>
    <w:rsid w:val="005D3109"/>
    <w:rsid w:val="005D32B4"/>
    <w:rsid w:val="005D3554"/>
    <w:rsid w:val="005D3A70"/>
    <w:rsid w:val="005D3A9C"/>
    <w:rsid w:val="005D43DD"/>
    <w:rsid w:val="005D4A5D"/>
    <w:rsid w:val="005D4E7E"/>
    <w:rsid w:val="005D4EF2"/>
    <w:rsid w:val="005D4FC0"/>
    <w:rsid w:val="005D5083"/>
    <w:rsid w:val="005D53A1"/>
    <w:rsid w:val="005D588E"/>
    <w:rsid w:val="005D5B29"/>
    <w:rsid w:val="005D5EC2"/>
    <w:rsid w:val="005D5EFC"/>
    <w:rsid w:val="005D62E7"/>
    <w:rsid w:val="005D652F"/>
    <w:rsid w:val="005D681F"/>
    <w:rsid w:val="005D6B04"/>
    <w:rsid w:val="005D6BF5"/>
    <w:rsid w:val="005D6F02"/>
    <w:rsid w:val="005D70EB"/>
    <w:rsid w:val="005D76E6"/>
    <w:rsid w:val="005D7991"/>
    <w:rsid w:val="005D7ACD"/>
    <w:rsid w:val="005D7B20"/>
    <w:rsid w:val="005D7BD1"/>
    <w:rsid w:val="005D7C07"/>
    <w:rsid w:val="005D7EFF"/>
    <w:rsid w:val="005E0732"/>
    <w:rsid w:val="005E0D8F"/>
    <w:rsid w:val="005E10EA"/>
    <w:rsid w:val="005E10FC"/>
    <w:rsid w:val="005E15A1"/>
    <w:rsid w:val="005E15F3"/>
    <w:rsid w:val="005E1AAF"/>
    <w:rsid w:val="005E1CC1"/>
    <w:rsid w:val="005E20CE"/>
    <w:rsid w:val="005E20EE"/>
    <w:rsid w:val="005E362E"/>
    <w:rsid w:val="005E3A0F"/>
    <w:rsid w:val="005E3A86"/>
    <w:rsid w:val="005E463B"/>
    <w:rsid w:val="005E47FD"/>
    <w:rsid w:val="005E4982"/>
    <w:rsid w:val="005E49F3"/>
    <w:rsid w:val="005E4A5F"/>
    <w:rsid w:val="005E4C29"/>
    <w:rsid w:val="005E4FE6"/>
    <w:rsid w:val="005E5197"/>
    <w:rsid w:val="005E51F8"/>
    <w:rsid w:val="005E53B7"/>
    <w:rsid w:val="005E5417"/>
    <w:rsid w:val="005E5549"/>
    <w:rsid w:val="005E5AB4"/>
    <w:rsid w:val="005E6148"/>
    <w:rsid w:val="005E6526"/>
    <w:rsid w:val="005E65C6"/>
    <w:rsid w:val="005E6E47"/>
    <w:rsid w:val="005E728D"/>
    <w:rsid w:val="005E7302"/>
    <w:rsid w:val="005E7371"/>
    <w:rsid w:val="005E7878"/>
    <w:rsid w:val="005E7C6D"/>
    <w:rsid w:val="005F065F"/>
    <w:rsid w:val="005F0887"/>
    <w:rsid w:val="005F0B0C"/>
    <w:rsid w:val="005F0E9F"/>
    <w:rsid w:val="005F1666"/>
    <w:rsid w:val="005F18F8"/>
    <w:rsid w:val="005F1EAA"/>
    <w:rsid w:val="005F20F6"/>
    <w:rsid w:val="005F233F"/>
    <w:rsid w:val="005F3606"/>
    <w:rsid w:val="005F3729"/>
    <w:rsid w:val="005F4628"/>
    <w:rsid w:val="005F4815"/>
    <w:rsid w:val="005F4941"/>
    <w:rsid w:val="005F4C69"/>
    <w:rsid w:val="005F4E31"/>
    <w:rsid w:val="005F4FCA"/>
    <w:rsid w:val="005F51A0"/>
    <w:rsid w:val="005F53D5"/>
    <w:rsid w:val="005F56F7"/>
    <w:rsid w:val="005F5C04"/>
    <w:rsid w:val="005F664A"/>
    <w:rsid w:val="005F6817"/>
    <w:rsid w:val="005F6A7D"/>
    <w:rsid w:val="005F6DFB"/>
    <w:rsid w:val="005F70B0"/>
    <w:rsid w:val="005F71EF"/>
    <w:rsid w:val="005F7285"/>
    <w:rsid w:val="005F7306"/>
    <w:rsid w:val="005F7339"/>
    <w:rsid w:val="005F76D1"/>
    <w:rsid w:val="005F7877"/>
    <w:rsid w:val="005F7AEE"/>
    <w:rsid w:val="005F7E9D"/>
    <w:rsid w:val="00600341"/>
    <w:rsid w:val="00600403"/>
    <w:rsid w:val="00600425"/>
    <w:rsid w:val="006004B1"/>
    <w:rsid w:val="006005BC"/>
    <w:rsid w:val="006007A2"/>
    <w:rsid w:val="00600A27"/>
    <w:rsid w:val="006013C3"/>
    <w:rsid w:val="00601434"/>
    <w:rsid w:val="00601485"/>
    <w:rsid w:val="006017C4"/>
    <w:rsid w:val="00601915"/>
    <w:rsid w:val="00601965"/>
    <w:rsid w:val="006022D9"/>
    <w:rsid w:val="00602DEC"/>
    <w:rsid w:val="00602E6B"/>
    <w:rsid w:val="00603413"/>
    <w:rsid w:val="00603785"/>
    <w:rsid w:val="00603B09"/>
    <w:rsid w:val="00603F41"/>
    <w:rsid w:val="0060407F"/>
    <w:rsid w:val="006041C1"/>
    <w:rsid w:val="00604336"/>
    <w:rsid w:val="00604770"/>
    <w:rsid w:val="006047E2"/>
    <w:rsid w:val="006048E6"/>
    <w:rsid w:val="006048F3"/>
    <w:rsid w:val="00604AD8"/>
    <w:rsid w:val="00604E79"/>
    <w:rsid w:val="00604F66"/>
    <w:rsid w:val="00605DAC"/>
    <w:rsid w:val="00605F9A"/>
    <w:rsid w:val="00606059"/>
    <w:rsid w:val="006060CD"/>
    <w:rsid w:val="00606238"/>
    <w:rsid w:val="00606246"/>
    <w:rsid w:val="00606983"/>
    <w:rsid w:val="00606A4A"/>
    <w:rsid w:val="0060700D"/>
    <w:rsid w:val="00607249"/>
    <w:rsid w:val="00607FDD"/>
    <w:rsid w:val="006101B4"/>
    <w:rsid w:val="00610314"/>
    <w:rsid w:val="00610387"/>
    <w:rsid w:val="006103A7"/>
    <w:rsid w:val="00610647"/>
    <w:rsid w:val="00610831"/>
    <w:rsid w:val="0061091C"/>
    <w:rsid w:val="00610FF4"/>
    <w:rsid w:val="0061176D"/>
    <w:rsid w:val="0061199A"/>
    <w:rsid w:val="00611A3D"/>
    <w:rsid w:val="00611A7A"/>
    <w:rsid w:val="0061248F"/>
    <w:rsid w:val="006125B8"/>
    <w:rsid w:val="00612721"/>
    <w:rsid w:val="00612811"/>
    <w:rsid w:val="00612B60"/>
    <w:rsid w:val="00612C26"/>
    <w:rsid w:val="00612E19"/>
    <w:rsid w:val="006130ED"/>
    <w:rsid w:val="00613272"/>
    <w:rsid w:val="0061387A"/>
    <w:rsid w:val="00613898"/>
    <w:rsid w:val="00613C69"/>
    <w:rsid w:val="006145B5"/>
    <w:rsid w:val="006145B7"/>
    <w:rsid w:val="00614AAB"/>
    <w:rsid w:val="00614BA7"/>
    <w:rsid w:val="00615164"/>
    <w:rsid w:val="00615284"/>
    <w:rsid w:val="006157FA"/>
    <w:rsid w:val="00615BCF"/>
    <w:rsid w:val="00615BE6"/>
    <w:rsid w:val="00615F21"/>
    <w:rsid w:val="00616456"/>
    <w:rsid w:val="0061664B"/>
    <w:rsid w:val="006168AC"/>
    <w:rsid w:val="006169E8"/>
    <w:rsid w:val="00616B7F"/>
    <w:rsid w:val="00616BC8"/>
    <w:rsid w:val="00616D48"/>
    <w:rsid w:val="00617200"/>
    <w:rsid w:val="00617428"/>
    <w:rsid w:val="00617610"/>
    <w:rsid w:val="00617E3F"/>
    <w:rsid w:val="00620526"/>
    <w:rsid w:val="0062054C"/>
    <w:rsid w:val="006205FC"/>
    <w:rsid w:val="00620837"/>
    <w:rsid w:val="006209FD"/>
    <w:rsid w:val="00620EBA"/>
    <w:rsid w:val="0062151A"/>
    <w:rsid w:val="00621B9A"/>
    <w:rsid w:val="006222B3"/>
    <w:rsid w:val="006223AB"/>
    <w:rsid w:val="00622619"/>
    <w:rsid w:val="00622D5D"/>
    <w:rsid w:val="006231C6"/>
    <w:rsid w:val="00623318"/>
    <w:rsid w:val="00623887"/>
    <w:rsid w:val="0062445B"/>
    <w:rsid w:val="00624600"/>
    <w:rsid w:val="00624A0D"/>
    <w:rsid w:val="00624A88"/>
    <w:rsid w:val="00624B01"/>
    <w:rsid w:val="00624EA2"/>
    <w:rsid w:val="00625295"/>
    <w:rsid w:val="0062552F"/>
    <w:rsid w:val="006255B4"/>
    <w:rsid w:val="0062562B"/>
    <w:rsid w:val="00625B78"/>
    <w:rsid w:val="00625D12"/>
    <w:rsid w:val="006267DD"/>
    <w:rsid w:val="00626898"/>
    <w:rsid w:val="00626A37"/>
    <w:rsid w:val="00626BD2"/>
    <w:rsid w:val="00626C59"/>
    <w:rsid w:val="00626F15"/>
    <w:rsid w:val="006270BB"/>
    <w:rsid w:val="00627184"/>
    <w:rsid w:val="006273B7"/>
    <w:rsid w:val="006273BA"/>
    <w:rsid w:val="006278BA"/>
    <w:rsid w:val="006279D7"/>
    <w:rsid w:val="00627A06"/>
    <w:rsid w:val="00627A8A"/>
    <w:rsid w:val="00627C21"/>
    <w:rsid w:val="00627DF0"/>
    <w:rsid w:val="00627F29"/>
    <w:rsid w:val="00630218"/>
    <w:rsid w:val="00630243"/>
    <w:rsid w:val="00630255"/>
    <w:rsid w:val="006308AB"/>
    <w:rsid w:val="00630B3E"/>
    <w:rsid w:val="006316AD"/>
    <w:rsid w:val="0063179A"/>
    <w:rsid w:val="00631D3B"/>
    <w:rsid w:val="00631D62"/>
    <w:rsid w:val="00632018"/>
    <w:rsid w:val="00632187"/>
    <w:rsid w:val="00632374"/>
    <w:rsid w:val="006324A1"/>
    <w:rsid w:val="0063266A"/>
    <w:rsid w:val="006327F7"/>
    <w:rsid w:val="00632870"/>
    <w:rsid w:val="00632D87"/>
    <w:rsid w:val="00632E14"/>
    <w:rsid w:val="0063328C"/>
    <w:rsid w:val="0063330A"/>
    <w:rsid w:val="00633CC7"/>
    <w:rsid w:val="00633CE3"/>
    <w:rsid w:val="00634556"/>
    <w:rsid w:val="00634856"/>
    <w:rsid w:val="0063488F"/>
    <w:rsid w:val="006348CD"/>
    <w:rsid w:val="00634926"/>
    <w:rsid w:val="00634B52"/>
    <w:rsid w:val="006350D9"/>
    <w:rsid w:val="0063518A"/>
    <w:rsid w:val="0063533D"/>
    <w:rsid w:val="006359E7"/>
    <w:rsid w:val="00635ADD"/>
    <w:rsid w:val="00635B92"/>
    <w:rsid w:val="00635BB2"/>
    <w:rsid w:val="006366BF"/>
    <w:rsid w:val="00636974"/>
    <w:rsid w:val="00636A22"/>
    <w:rsid w:val="00636E27"/>
    <w:rsid w:val="00637577"/>
    <w:rsid w:val="006379B7"/>
    <w:rsid w:val="00637D13"/>
    <w:rsid w:val="00637DAE"/>
    <w:rsid w:val="00640140"/>
    <w:rsid w:val="006405F3"/>
    <w:rsid w:val="0064066A"/>
    <w:rsid w:val="006407E1"/>
    <w:rsid w:val="0064097A"/>
    <w:rsid w:val="00640A9B"/>
    <w:rsid w:val="00640D04"/>
    <w:rsid w:val="00640D30"/>
    <w:rsid w:val="006410F3"/>
    <w:rsid w:val="00641390"/>
    <w:rsid w:val="006415D6"/>
    <w:rsid w:val="00641604"/>
    <w:rsid w:val="0064161C"/>
    <w:rsid w:val="006419B6"/>
    <w:rsid w:val="00641BE5"/>
    <w:rsid w:val="0064223C"/>
    <w:rsid w:val="0064286B"/>
    <w:rsid w:val="00642EC6"/>
    <w:rsid w:val="006437FD"/>
    <w:rsid w:val="00643EDB"/>
    <w:rsid w:val="006440B5"/>
    <w:rsid w:val="006441E6"/>
    <w:rsid w:val="00644AF6"/>
    <w:rsid w:val="00644BD0"/>
    <w:rsid w:val="00644BF3"/>
    <w:rsid w:val="00644F1A"/>
    <w:rsid w:val="00645482"/>
    <w:rsid w:val="006456C6"/>
    <w:rsid w:val="006460E3"/>
    <w:rsid w:val="0064638B"/>
    <w:rsid w:val="0064658D"/>
    <w:rsid w:val="006466CA"/>
    <w:rsid w:val="0064697C"/>
    <w:rsid w:val="00646AB1"/>
    <w:rsid w:val="00646B24"/>
    <w:rsid w:val="00646E83"/>
    <w:rsid w:val="006470DA"/>
    <w:rsid w:val="006471A4"/>
    <w:rsid w:val="006473ED"/>
    <w:rsid w:val="006476CB"/>
    <w:rsid w:val="00647858"/>
    <w:rsid w:val="00647975"/>
    <w:rsid w:val="006479A4"/>
    <w:rsid w:val="00647CD2"/>
    <w:rsid w:val="0065009F"/>
    <w:rsid w:val="006505FC"/>
    <w:rsid w:val="0065081C"/>
    <w:rsid w:val="0065092E"/>
    <w:rsid w:val="00650D85"/>
    <w:rsid w:val="00650E33"/>
    <w:rsid w:val="00651354"/>
    <w:rsid w:val="00651A14"/>
    <w:rsid w:val="00652041"/>
    <w:rsid w:val="0065215F"/>
    <w:rsid w:val="006524C0"/>
    <w:rsid w:val="00652625"/>
    <w:rsid w:val="00652868"/>
    <w:rsid w:val="00652C80"/>
    <w:rsid w:val="00652D4F"/>
    <w:rsid w:val="006534B1"/>
    <w:rsid w:val="00653699"/>
    <w:rsid w:val="00653959"/>
    <w:rsid w:val="00654021"/>
    <w:rsid w:val="0065470F"/>
    <w:rsid w:val="00654717"/>
    <w:rsid w:val="0065485A"/>
    <w:rsid w:val="00654A4B"/>
    <w:rsid w:val="00654E80"/>
    <w:rsid w:val="006551F9"/>
    <w:rsid w:val="0065546E"/>
    <w:rsid w:val="006555D9"/>
    <w:rsid w:val="0065581E"/>
    <w:rsid w:val="00655F0E"/>
    <w:rsid w:val="00655FE5"/>
    <w:rsid w:val="00656125"/>
    <w:rsid w:val="006561C9"/>
    <w:rsid w:val="00656710"/>
    <w:rsid w:val="00656E93"/>
    <w:rsid w:val="00656F4A"/>
    <w:rsid w:val="0065704E"/>
    <w:rsid w:val="0065718E"/>
    <w:rsid w:val="0065736C"/>
    <w:rsid w:val="006575D7"/>
    <w:rsid w:val="0065786D"/>
    <w:rsid w:val="0065788F"/>
    <w:rsid w:val="00657A0C"/>
    <w:rsid w:val="0066031E"/>
    <w:rsid w:val="00660899"/>
    <w:rsid w:val="00660927"/>
    <w:rsid w:val="00660DB6"/>
    <w:rsid w:val="006612D0"/>
    <w:rsid w:val="006615B8"/>
    <w:rsid w:val="0066162A"/>
    <w:rsid w:val="00661E64"/>
    <w:rsid w:val="00662251"/>
    <w:rsid w:val="0066235B"/>
    <w:rsid w:val="006624AF"/>
    <w:rsid w:val="00663039"/>
    <w:rsid w:val="006635DF"/>
    <w:rsid w:val="00663685"/>
    <w:rsid w:val="0066402C"/>
    <w:rsid w:val="00664359"/>
    <w:rsid w:val="00664437"/>
    <w:rsid w:val="00664507"/>
    <w:rsid w:val="00664DAA"/>
    <w:rsid w:val="006659DF"/>
    <w:rsid w:val="00665A61"/>
    <w:rsid w:val="00665B6F"/>
    <w:rsid w:val="00665D56"/>
    <w:rsid w:val="00665E1C"/>
    <w:rsid w:val="00665E96"/>
    <w:rsid w:val="0066629E"/>
    <w:rsid w:val="00666333"/>
    <w:rsid w:val="0066664A"/>
    <w:rsid w:val="006667BF"/>
    <w:rsid w:val="00666A61"/>
    <w:rsid w:val="00666B94"/>
    <w:rsid w:val="00666C07"/>
    <w:rsid w:val="00667767"/>
    <w:rsid w:val="00667BBC"/>
    <w:rsid w:val="00667DDB"/>
    <w:rsid w:val="00670083"/>
    <w:rsid w:val="006706A7"/>
    <w:rsid w:val="00670712"/>
    <w:rsid w:val="00670CEA"/>
    <w:rsid w:val="00670E13"/>
    <w:rsid w:val="0067106C"/>
    <w:rsid w:val="006711B0"/>
    <w:rsid w:val="00671608"/>
    <w:rsid w:val="00671832"/>
    <w:rsid w:val="00671CDA"/>
    <w:rsid w:val="00672135"/>
    <w:rsid w:val="006724B9"/>
    <w:rsid w:val="00672801"/>
    <w:rsid w:val="00672BF3"/>
    <w:rsid w:val="00672D3D"/>
    <w:rsid w:val="00672DC0"/>
    <w:rsid w:val="00672E81"/>
    <w:rsid w:val="0067308D"/>
    <w:rsid w:val="0067310E"/>
    <w:rsid w:val="006733C1"/>
    <w:rsid w:val="00673468"/>
    <w:rsid w:val="0067352A"/>
    <w:rsid w:val="00673782"/>
    <w:rsid w:val="00673909"/>
    <w:rsid w:val="0067393F"/>
    <w:rsid w:val="00673BBA"/>
    <w:rsid w:val="00674343"/>
    <w:rsid w:val="0067437C"/>
    <w:rsid w:val="00674477"/>
    <w:rsid w:val="006745F1"/>
    <w:rsid w:val="00674AD7"/>
    <w:rsid w:val="00675122"/>
    <w:rsid w:val="006753C9"/>
    <w:rsid w:val="0067598E"/>
    <w:rsid w:val="00675BF7"/>
    <w:rsid w:val="00675E6A"/>
    <w:rsid w:val="006760A3"/>
    <w:rsid w:val="006761D3"/>
    <w:rsid w:val="006765CF"/>
    <w:rsid w:val="006766A6"/>
    <w:rsid w:val="00676919"/>
    <w:rsid w:val="00676995"/>
    <w:rsid w:val="00676C2B"/>
    <w:rsid w:val="00676F3A"/>
    <w:rsid w:val="006772FF"/>
    <w:rsid w:val="00677A8A"/>
    <w:rsid w:val="00680118"/>
    <w:rsid w:val="006801DD"/>
    <w:rsid w:val="006807B0"/>
    <w:rsid w:val="0068090A"/>
    <w:rsid w:val="00680A66"/>
    <w:rsid w:val="00680BA2"/>
    <w:rsid w:val="00680E7C"/>
    <w:rsid w:val="006810A3"/>
    <w:rsid w:val="006810D2"/>
    <w:rsid w:val="0068120A"/>
    <w:rsid w:val="00681211"/>
    <w:rsid w:val="0068143F"/>
    <w:rsid w:val="0068145D"/>
    <w:rsid w:val="0068156F"/>
    <w:rsid w:val="0068176C"/>
    <w:rsid w:val="00681818"/>
    <w:rsid w:val="006819A7"/>
    <w:rsid w:val="00681B6D"/>
    <w:rsid w:val="00681E63"/>
    <w:rsid w:val="00681FCA"/>
    <w:rsid w:val="006821EA"/>
    <w:rsid w:val="006824EF"/>
    <w:rsid w:val="0068266F"/>
    <w:rsid w:val="006826E8"/>
    <w:rsid w:val="00682711"/>
    <w:rsid w:val="0068279F"/>
    <w:rsid w:val="00682916"/>
    <w:rsid w:val="006831DA"/>
    <w:rsid w:val="0068390F"/>
    <w:rsid w:val="0068397C"/>
    <w:rsid w:val="00683DE2"/>
    <w:rsid w:val="006842A3"/>
    <w:rsid w:val="006844DC"/>
    <w:rsid w:val="00684871"/>
    <w:rsid w:val="00684C50"/>
    <w:rsid w:val="00685428"/>
    <w:rsid w:val="00685CAC"/>
    <w:rsid w:val="006862FF"/>
    <w:rsid w:val="00686BCE"/>
    <w:rsid w:val="00687304"/>
    <w:rsid w:val="0068732A"/>
    <w:rsid w:val="006873F8"/>
    <w:rsid w:val="006878EB"/>
    <w:rsid w:val="00687C07"/>
    <w:rsid w:val="00687C1F"/>
    <w:rsid w:val="00687D95"/>
    <w:rsid w:val="00687E24"/>
    <w:rsid w:val="00687E85"/>
    <w:rsid w:val="00687FDA"/>
    <w:rsid w:val="0069003A"/>
    <w:rsid w:val="006903E7"/>
    <w:rsid w:val="00690474"/>
    <w:rsid w:val="006905BC"/>
    <w:rsid w:val="0069067B"/>
    <w:rsid w:val="0069071D"/>
    <w:rsid w:val="00690896"/>
    <w:rsid w:val="00690C48"/>
    <w:rsid w:val="006913BA"/>
    <w:rsid w:val="00691EBF"/>
    <w:rsid w:val="0069204F"/>
    <w:rsid w:val="0069206C"/>
    <w:rsid w:val="006922C4"/>
    <w:rsid w:val="00692614"/>
    <w:rsid w:val="006927FC"/>
    <w:rsid w:val="00692C04"/>
    <w:rsid w:val="00693285"/>
    <w:rsid w:val="00693472"/>
    <w:rsid w:val="006937F4"/>
    <w:rsid w:val="00693911"/>
    <w:rsid w:val="00694338"/>
    <w:rsid w:val="00694612"/>
    <w:rsid w:val="00694826"/>
    <w:rsid w:val="00694F18"/>
    <w:rsid w:val="00694FDA"/>
    <w:rsid w:val="0069513A"/>
    <w:rsid w:val="0069542F"/>
    <w:rsid w:val="00695470"/>
    <w:rsid w:val="0069562F"/>
    <w:rsid w:val="006956B9"/>
    <w:rsid w:val="00695861"/>
    <w:rsid w:val="006958BD"/>
    <w:rsid w:val="00695AA9"/>
    <w:rsid w:val="00695BD9"/>
    <w:rsid w:val="006965F9"/>
    <w:rsid w:val="006966D9"/>
    <w:rsid w:val="00696827"/>
    <w:rsid w:val="00696BCD"/>
    <w:rsid w:val="00696EDA"/>
    <w:rsid w:val="00697120"/>
    <w:rsid w:val="00697576"/>
    <w:rsid w:val="006976AA"/>
    <w:rsid w:val="006A0150"/>
    <w:rsid w:val="006A01F5"/>
    <w:rsid w:val="006A0803"/>
    <w:rsid w:val="006A0A12"/>
    <w:rsid w:val="006A0BBD"/>
    <w:rsid w:val="006A147F"/>
    <w:rsid w:val="006A18A0"/>
    <w:rsid w:val="006A1946"/>
    <w:rsid w:val="006A1CB7"/>
    <w:rsid w:val="006A211A"/>
    <w:rsid w:val="006A2227"/>
    <w:rsid w:val="006A262D"/>
    <w:rsid w:val="006A28F2"/>
    <w:rsid w:val="006A2A33"/>
    <w:rsid w:val="006A2A34"/>
    <w:rsid w:val="006A3282"/>
    <w:rsid w:val="006A3770"/>
    <w:rsid w:val="006A3ACB"/>
    <w:rsid w:val="006A3B42"/>
    <w:rsid w:val="006A3C7F"/>
    <w:rsid w:val="006A403A"/>
    <w:rsid w:val="006A409D"/>
    <w:rsid w:val="006A4250"/>
    <w:rsid w:val="006A43D9"/>
    <w:rsid w:val="006A4475"/>
    <w:rsid w:val="006A458E"/>
    <w:rsid w:val="006A484F"/>
    <w:rsid w:val="006A4D6E"/>
    <w:rsid w:val="006A4F33"/>
    <w:rsid w:val="006A5E20"/>
    <w:rsid w:val="006A6101"/>
    <w:rsid w:val="006A6509"/>
    <w:rsid w:val="006A6540"/>
    <w:rsid w:val="006A6605"/>
    <w:rsid w:val="006A6620"/>
    <w:rsid w:val="006A69AE"/>
    <w:rsid w:val="006A6A15"/>
    <w:rsid w:val="006A6A7A"/>
    <w:rsid w:val="006A6D19"/>
    <w:rsid w:val="006A6E0D"/>
    <w:rsid w:val="006A72C0"/>
    <w:rsid w:val="006A7454"/>
    <w:rsid w:val="006A7560"/>
    <w:rsid w:val="006A765A"/>
    <w:rsid w:val="006A76C6"/>
    <w:rsid w:val="006A77B6"/>
    <w:rsid w:val="006A7816"/>
    <w:rsid w:val="006A7C87"/>
    <w:rsid w:val="006A7D80"/>
    <w:rsid w:val="006B01E9"/>
    <w:rsid w:val="006B03AF"/>
    <w:rsid w:val="006B0476"/>
    <w:rsid w:val="006B08D5"/>
    <w:rsid w:val="006B0F62"/>
    <w:rsid w:val="006B1176"/>
    <w:rsid w:val="006B1D1D"/>
    <w:rsid w:val="006B1F71"/>
    <w:rsid w:val="006B243C"/>
    <w:rsid w:val="006B27E3"/>
    <w:rsid w:val="006B29C1"/>
    <w:rsid w:val="006B2A26"/>
    <w:rsid w:val="006B3188"/>
    <w:rsid w:val="006B3CA5"/>
    <w:rsid w:val="006B3FA6"/>
    <w:rsid w:val="006B461A"/>
    <w:rsid w:val="006B4810"/>
    <w:rsid w:val="006B4858"/>
    <w:rsid w:val="006B4A79"/>
    <w:rsid w:val="006B4BB3"/>
    <w:rsid w:val="006B4C54"/>
    <w:rsid w:val="006B4DB5"/>
    <w:rsid w:val="006B4DE5"/>
    <w:rsid w:val="006B4F3F"/>
    <w:rsid w:val="006B5C76"/>
    <w:rsid w:val="006B6507"/>
    <w:rsid w:val="006B6644"/>
    <w:rsid w:val="006B679E"/>
    <w:rsid w:val="006B6B03"/>
    <w:rsid w:val="006B6C46"/>
    <w:rsid w:val="006B6CC4"/>
    <w:rsid w:val="006B6EFD"/>
    <w:rsid w:val="006B6FCD"/>
    <w:rsid w:val="006B704E"/>
    <w:rsid w:val="006B7AD1"/>
    <w:rsid w:val="006B7B8C"/>
    <w:rsid w:val="006B7BDF"/>
    <w:rsid w:val="006B7E29"/>
    <w:rsid w:val="006C02F0"/>
    <w:rsid w:val="006C07DD"/>
    <w:rsid w:val="006C0986"/>
    <w:rsid w:val="006C0CF6"/>
    <w:rsid w:val="006C0FE8"/>
    <w:rsid w:val="006C10CF"/>
    <w:rsid w:val="006C13C9"/>
    <w:rsid w:val="006C1CB1"/>
    <w:rsid w:val="006C1E46"/>
    <w:rsid w:val="006C1FE3"/>
    <w:rsid w:val="006C2197"/>
    <w:rsid w:val="006C244F"/>
    <w:rsid w:val="006C292B"/>
    <w:rsid w:val="006C2FBA"/>
    <w:rsid w:val="006C30C0"/>
    <w:rsid w:val="006C313A"/>
    <w:rsid w:val="006C358F"/>
    <w:rsid w:val="006C3A25"/>
    <w:rsid w:val="006C427C"/>
    <w:rsid w:val="006C4897"/>
    <w:rsid w:val="006C4999"/>
    <w:rsid w:val="006C4E00"/>
    <w:rsid w:val="006C4EB5"/>
    <w:rsid w:val="006C53E7"/>
    <w:rsid w:val="006C56BA"/>
    <w:rsid w:val="006C59CF"/>
    <w:rsid w:val="006C5ADE"/>
    <w:rsid w:val="006C5EF6"/>
    <w:rsid w:val="006C60C5"/>
    <w:rsid w:val="006C6129"/>
    <w:rsid w:val="006C615F"/>
    <w:rsid w:val="006C62DB"/>
    <w:rsid w:val="006C6582"/>
    <w:rsid w:val="006C69A1"/>
    <w:rsid w:val="006C6BFA"/>
    <w:rsid w:val="006C6DD0"/>
    <w:rsid w:val="006C7267"/>
    <w:rsid w:val="006C7881"/>
    <w:rsid w:val="006C7A4E"/>
    <w:rsid w:val="006C7B6E"/>
    <w:rsid w:val="006C7BDF"/>
    <w:rsid w:val="006C7D7E"/>
    <w:rsid w:val="006D06B3"/>
    <w:rsid w:val="006D0818"/>
    <w:rsid w:val="006D12B9"/>
    <w:rsid w:val="006D134B"/>
    <w:rsid w:val="006D24ED"/>
    <w:rsid w:val="006D2A5E"/>
    <w:rsid w:val="006D3130"/>
    <w:rsid w:val="006D3984"/>
    <w:rsid w:val="006D3CC8"/>
    <w:rsid w:val="006D4521"/>
    <w:rsid w:val="006D46D6"/>
    <w:rsid w:val="006D46FB"/>
    <w:rsid w:val="006D47B1"/>
    <w:rsid w:val="006D47E9"/>
    <w:rsid w:val="006D5303"/>
    <w:rsid w:val="006D5387"/>
    <w:rsid w:val="006D595D"/>
    <w:rsid w:val="006D5F01"/>
    <w:rsid w:val="006D620A"/>
    <w:rsid w:val="006D624D"/>
    <w:rsid w:val="006D6317"/>
    <w:rsid w:val="006D662D"/>
    <w:rsid w:val="006D66B0"/>
    <w:rsid w:val="006D6769"/>
    <w:rsid w:val="006D68B4"/>
    <w:rsid w:val="006D68C2"/>
    <w:rsid w:val="006D6CB5"/>
    <w:rsid w:val="006D6DC2"/>
    <w:rsid w:val="006D7683"/>
    <w:rsid w:val="006D7871"/>
    <w:rsid w:val="006D79C3"/>
    <w:rsid w:val="006E04E8"/>
    <w:rsid w:val="006E05DF"/>
    <w:rsid w:val="006E0927"/>
    <w:rsid w:val="006E0D1B"/>
    <w:rsid w:val="006E1FC9"/>
    <w:rsid w:val="006E21D0"/>
    <w:rsid w:val="006E243F"/>
    <w:rsid w:val="006E2703"/>
    <w:rsid w:val="006E2A08"/>
    <w:rsid w:val="006E2B56"/>
    <w:rsid w:val="006E2C05"/>
    <w:rsid w:val="006E2C42"/>
    <w:rsid w:val="006E2E26"/>
    <w:rsid w:val="006E3B15"/>
    <w:rsid w:val="006E3BC0"/>
    <w:rsid w:val="006E3FC8"/>
    <w:rsid w:val="006E41DF"/>
    <w:rsid w:val="006E4430"/>
    <w:rsid w:val="006E46E7"/>
    <w:rsid w:val="006E498B"/>
    <w:rsid w:val="006E4AE3"/>
    <w:rsid w:val="006E512D"/>
    <w:rsid w:val="006E546E"/>
    <w:rsid w:val="006E57EC"/>
    <w:rsid w:val="006E5D28"/>
    <w:rsid w:val="006E5F16"/>
    <w:rsid w:val="006E5F88"/>
    <w:rsid w:val="006E63AB"/>
    <w:rsid w:val="006E65F9"/>
    <w:rsid w:val="006E69DA"/>
    <w:rsid w:val="006E69F9"/>
    <w:rsid w:val="006E6A02"/>
    <w:rsid w:val="006E6BC5"/>
    <w:rsid w:val="006E6FE6"/>
    <w:rsid w:val="006E706E"/>
    <w:rsid w:val="006E719B"/>
    <w:rsid w:val="006E7781"/>
    <w:rsid w:val="006E79B0"/>
    <w:rsid w:val="006E7F83"/>
    <w:rsid w:val="006F0046"/>
    <w:rsid w:val="006F046A"/>
    <w:rsid w:val="006F04CB"/>
    <w:rsid w:val="006F07AA"/>
    <w:rsid w:val="006F09A5"/>
    <w:rsid w:val="006F0E6A"/>
    <w:rsid w:val="006F0F03"/>
    <w:rsid w:val="006F16E2"/>
    <w:rsid w:val="006F198C"/>
    <w:rsid w:val="006F19F6"/>
    <w:rsid w:val="006F1BAA"/>
    <w:rsid w:val="006F209F"/>
    <w:rsid w:val="006F21B4"/>
    <w:rsid w:val="006F21E9"/>
    <w:rsid w:val="006F2274"/>
    <w:rsid w:val="006F26E6"/>
    <w:rsid w:val="006F2A72"/>
    <w:rsid w:val="006F2CC5"/>
    <w:rsid w:val="006F30B4"/>
    <w:rsid w:val="006F3501"/>
    <w:rsid w:val="006F3605"/>
    <w:rsid w:val="006F3644"/>
    <w:rsid w:val="006F3824"/>
    <w:rsid w:val="006F462C"/>
    <w:rsid w:val="006F48AD"/>
    <w:rsid w:val="006F48BA"/>
    <w:rsid w:val="006F4A39"/>
    <w:rsid w:val="006F4BD4"/>
    <w:rsid w:val="006F4C44"/>
    <w:rsid w:val="006F4CF9"/>
    <w:rsid w:val="006F4EE2"/>
    <w:rsid w:val="006F5145"/>
    <w:rsid w:val="006F514D"/>
    <w:rsid w:val="006F530F"/>
    <w:rsid w:val="006F574C"/>
    <w:rsid w:val="006F5F0D"/>
    <w:rsid w:val="006F6243"/>
    <w:rsid w:val="006F68E6"/>
    <w:rsid w:val="006F6A16"/>
    <w:rsid w:val="006F6C45"/>
    <w:rsid w:val="006F6D19"/>
    <w:rsid w:val="006F70BD"/>
    <w:rsid w:val="006F754F"/>
    <w:rsid w:val="006F7560"/>
    <w:rsid w:val="006F76A5"/>
    <w:rsid w:val="006F76C5"/>
    <w:rsid w:val="006F78F8"/>
    <w:rsid w:val="006F7CA4"/>
    <w:rsid w:val="006F7F0E"/>
    <w:rsid w:val="00700025"/>
    <w:rsid w:val="007001F8"/>
    <w:rsid w:val="0070072C"/>
    <w:rsid w:val="00700A1F"/>
    <w:rsid w:val="00700B79"/>
    <w:rsid w:val="00700D36"/>
    <w:rsid w:val="007013F1"/>
    <w:rsid w:val="0070210C"/>
    <w:rsid w:val="00702399"/>
    <w:rsid w:val="007025D1"/>
    <w:rsid w:val="00702B76"/>
    <w:rsid w:val="00702B88"/>
    <w:rsid w:val="00702F03"/>
    <w:rsid w:val="00702F48"/>
    <w:rsid w:val="00702F57"/>
    <w:rsid w:val="007032CC"/>
    <w:rsid w:val="007034D8"/>
    <w:rsid w:val="00703A9E"/>
    <w:rsid w:val="00703B90"/>
    <w:rsid w:val="00703CF2"/>
    <w:rsid w:val="00703E5B"/>
    <w:rsid w:val="007043BB"/>
    <w:rsid w:val="00704FAB"/>
    <w:rsid w:val="0070523E"/>
    <w:rsid w:val="007056A5"/>
    <w:rsid w:val="0070577F"/>
    <w:rsid w:val="007059F9"/>
    <w:rsid w:val="00706557"/>
    <w:rsid w:val="0070656C"/>
    <w:rsid w:val="00706E99"/>
    <w:rsid w:val="0070706F"/>
    <w:rsid w:val="007071C2"/>
    <w:rsid w:val="007071F0"/>
    <w:rsid w:val="00707299"/>
    <w:rsid w:val="00707378"/>
    <w:rsid w:val="0070798B"/>
    <w:rsid w:val="00707AA4"/>
    <w:rsid w:val="00707D21"/>
    <w:rsid w:val="00710341"/>
    <w:rsid w:val="007108CD"/>
    <w:rsid w:val="00710A06"/>
    <w:rsid w:val="00710BBA"/>
    <w:rsid w:val="00710C86"/>
    <w:rsid w:val="00710D82"/>
    <w:rsid w:val="00710E6A"/>
    <w:rsid w:val="00710F48"/>
    <w:rsid w:val="007115F9"/>
    <w:rsid w:val="00711798"/>
    <w:rsid w:val="0071190B"/>
    <w:rsid w:val="00711F31"/>
    <w:rsid w:val="00711F86"/>
    <w:rsid w:val="00711FF3"/>
    <w:rsid w:val="007124BF"/>
    <w:rsid w:val="00712E17"/>
    <w:rsid w:val="007131FE"/>
    <w:rsid w:val="00713502"/>
    <w:rsid w:val="0071378D"/>
    <w:rsid w:val="00713B80"/>
    <w:rsid w:val="00714A7C"/>
    <w:rsid w:val="00714BD8"/>
    <w:rsid w:val="00715103"/>
    <w:rsid w:val="00715340"/>
    <w:rsid w:val="007156E2"/>
    <w:rsid w:val="0071576A"/>
    <w:rsid w:val="0071586A"/>
    <w:rsid w:val="00715955"/>
    <w:rsid w:val="00715A20"/>
    <w:rsid w:val="00715E20"/>
    <w:rsid w:val="00715F17"/>
    <w:rsid w:val="00716061"/>
    <w:rsid w:val="00716928"/>
    <w:rsid w:val="00716BC6"/>
    <w:rsid w:val="00717094"/>
    <w:rsid w:val="007170CF"/>
    <w:rsid w:val="00717285"/>
    <w:rsid w:val="007172DA"/>
    <w:rsid w:val="00717440"/>
    <w:rsid w:val="00717442"/>
    <w:rsid w:val="007175E4"/>
    <w:rsid w:val="0071778B"/>
    <w:rsid w:val="00717955"/>
    <w:rsid w:val="00717AED"/>
    <w:rsid w:val="00717B93"/>
    <w:rsid w:val="00717BE7"/>
    <w:rsid w:val="00717BF4"/>
    <w:rsid w:val="007204D0"/>
    <w:rsid w:val="007208BC"/>
    <w:rsid w:val="0072099A"/>
    <w:rsid w:val="00720CC5"/>
    <w:rsid w:val="00720DA6"/>
    <w:rsid w:val="00720E7E"/>
    <w:rsid w:val="00720E95"/>
    <w:rsid w:val="00721257"/>
    <w:rsid w:val="00721D2A"/>
    <w:rsid w:val="0072240F"/>
    <w:rsid w:val="00722599"/>
    <w:rsid w:val="007227AE"/>
    <w:rsid w:val="00722A39"/>
    <w:rsid w:val="00722BF3"/>
    <w:rsid w:val="00722E5B"/>
    <w:rsid w:val="00723115"/>
    <w:rsid w:val="00723319"/>
    <w:rsid w:val="007234DA"/>
    <w:rsid w:val="007236A8"/>
    <w:rsid w:val="00723AEA"/>
    <w:rsid w:val="00723B7D"/>
    <w:rsid w:val="00723F8D"/>
    <w:rsid w:val="007240A1"/>
    <w:rsid w:val="00724363"/>
    <w:rsid w:val="0072463E"/>
    <w:rsid w:val="00724676"/>
    <w:rsid w:val="00724BF2"/>
    <w:rsid w:val="00724BF7"/>
    <w:rsid w:val="00724BFC"/>
    <w:rsid w:val="00724CEF"/>
    <w:rsid w:val="00724D6C"/>
    <w:rsid w:val="00725262"/>
    <w:rsid w:val="00725529"/>
    <w:rsid w:val="00725AFF"/>
    <w:rsid w:val="00725B03"/>
    <w:rsid w:val="00725D38"/>
    <w:rsid w:val="007260CF"/>
    <w:rsid w:val="0072611D"/>
    <w:rsid w:val="007261B0"/>
    <w:rsid w:val="00726AE7"/>
    <w:rsid w:val="00726D2A"/>
    <w:rsid w:val="00727052"/>
    <w:rsid w:val="00727387"/>
    <w:rsid w:val="0072738D"/>
    <w:rsid w:val="00727723"/>
    <w:rsid w:val="007279DA"/>
    <w:rsid w:val="007279FA"/>
    <w:rsid w:val="00727AD9"/>
    <w:rsid w:val="007301D4"/>
    <w:rsid w:val="007303D6"/>
    <w:rsid w:val="0073062A"/>
    <w:rsid w:val="007308AA"/>
    <w:rsid w:val="00730B2C"/>
    <w:rsid w:val="00730F10"/>
    <w:rsid w:val="007310A1"/>
    <w:rsid w:val="007319CB"/>
    <w:rsid w:val="00731AB3"/>
    <w:rsid w:val="00731BE7"/>
    <w:rsid w:val="00731C0D"/>
    <w:rsid w:val="00731C68"/>
    <w:rsid w:val="00731E38"/>
    <w:rsid w:val="00732141"/>
    <w:rsid w:val="007329C3"/>
    <w:rsid w:val="00732A45"/>
    <w:rsid w:val="00732A88"/>
    <w:rsid w:val="00732BA2"/>
    <w:rsid w:val="00732E7B"/>
    <w:rsid w:val="00732F9A"/>
    <w:rsid w:val="00733054"/>
    <w:rsid w:val="007334C1"/>
    <w:rsid w:val="0073363B"/>
    <w:rsid w:val="00733F6D"/>
    <w:rsid w:val="0073473B"/>
    <w:rsid w:val="007347E6"/>
    <w:rsid w:val="00734CDD"/>
    <w:rsid w:val="00734D24"/>
    <w:rsid w:val="00734D5C"/>
    <w:rsid w:val="00734E7E"/>
    <w:rsid w:val="00735080"/>
    <w:rsid w:val="007353CF"/>
    <w:rsid w:val="007353F1"/>
    <w:rsid w:val="00735799"/>
    <w:rsid w:val="00735BC9"/>
    <w:rsid w:val="00735E06"/>
    <w:rsid w:val="00735E15"/>
    <w:rsid w:val="00735EB3"/>
    <w:rsid w:val="007364AA"/>
    <w:rsid w:val="00736988"/>
    <w:rsid w:val="00736C91"/>
    <w:rsid w:val="007372BE"/>
    <w:rsid w:val="00737B3D"/>
    <w:rsid w:val="00737E71"/>
    <w:rsid w:val="00737F38"/>
    <w:rsid w:val="00737FBD"/>
    <w:rsid w:val="0074023A"/>
    <w:rsid w:val="0074074A"/>
    <w:rsid w:val="00740A72"/>
    <w:rsid w:val="00740A82"/>
    <w:rsid w:val="007410CB"/>
    <w:rsid w:val="00741174"/>
    <w:rsid w:val="00741270"/>
    <w:rsid w:val="007414BE"/>
    <w:rsid w:val="007414D7"/>
    <w:rsid w:val="0074286D"/>
    <w:rsid w:val="00742BDF"/>
    <w:rsid w:val="00742DDF"/>
    <w:rsid w:val="007430B8"/>
    <w:rsid w:val="00743338"/>
    <w:rsid w:val="007435B7"/>
    <w:rsid w:val="0074361B"/>
    <w:rsid w:val="00743A30"/>
    <w:rsid w:val="00743B33"/>
    <w:rsid w:val="00743C1D"/>
    <w:rsid w:val="0074419E"/>
    <w:rsid w:val="007443E7"/>
    <w:rsid w:val="0074440F"/>
    <w:rsid w:val="007444D3"/>
    <w:rsid w:val="00744F87"/>
    <w:rsid w:val="007450A8"/>
    <w:rsid w:val="0074512F"/>
    <w:rsid w:val="007451C0"/>
    <w:rsid w:val="00745263"/>
    <w:rsid w:val="00745C1A"/>
    <w:rsid w:val="00746CD2"/>
    <w:rsid w:val="0074721A"/>
    <w:rsid w:val="00747369"/>
    <w:rsid w:val="0074747E"/>
    <w:rsid w:val="00747747"/>
    <w:rsid w:val="00747CDC"/>
    <w:rsid w:val="0075084E"/>
    <w:rsid w:val="00750DA4"/>
    <w:rsid w:val="00750E7C"/>
    <w:rsid w:val="00750EC9"/>
    <w:rsid w:val="007515D7"/>
    <w:rsid w:val="00751670"/>
    <w:rsid w:val="00751AEB"/>
    <w:rsid w:val="00751ED0"/>
    <w:rsid w:val="00751EE0"/>
    <w:rsid w:val="007520E3"/>
    <w:rsid w:val="007523E3"/>
    <w:rsid w:val="00753190"/>
    <w:rsid w:val="00753786"/>
    <w:rsid w:val="007538C6"/>
    <w:rsid w:val="00754302"/>
    <w:rsid w:val="007543A4"/>
    <w:rsid w:val="00754633"/>
    <w:rsid w:val="007547A8"/>
    <w:rsid w:val="00754851"/>
    <w:rsid w:val="0075494F"/>
    <w:rsid w:val="00754B11"/>
    <w:rsid w:val="00754FE1"/>
    <w:rsid w:val="00755BC9"/>
    <w:rsid w:val="00755BE9"/>
    <w:rsid w:val="007567BA"/>
    <w:rsid w:val="00756BCA"/>
    <w:rsid w:val="00756CC7"/>
    <w:rsid w:val="007576B5"/>
    <w:rsid w:val="0075799A"/>
    <w:rsid w:val="00757A22"/>
    <w:rsid w:val="00757C2F"/>
    <w:rsid w:val="00757D32"/>
    <w:rsid w:val="00760857"/>
    <w:rsid w:val="007608EC"/>
    <w:rsid w:val="00760D0B"/>
    <w:rsid w:val="00761090"/>
    <w:rsid w:val="0076184D"/>
    <w:rsid w:val="00761EB2"/>
    <w:rsid w:val="00762668"/>
    <w:rsid w:val="007628D2"/>
    <w:rsid w:val="00763680"/>
    <w:rsid w:val="0076385B"/>
    <w:rsid w:val="00763CD9"/>
    <w:rsid w:val="0076421F"/>
    <w:rsid w:val="007643CC"/>
    <w:rsid w:val="00764547"/>
    <w:rsid w:val="007646BA"/>
    <w:rsid w:val="007646C4"/>
    <w:rsid w:val="007649ED"/>
    <w:rsid w:val="00764BD4"/>
    <w:rsid w:val="00764CEC"/>
    <w:rsid w:val="00765215"/>
    <w:rsid w:val="00765576"/>
    <w:rsid w:val="00765742"/>
    <w:rsid w:val="00765DDC"/>
    <w:rsid w:val="00766125"/>
    <w:rsid w:val="0076629D"/>
    <w:rsid w:val="0076649B"/>
    <w:rsid w:val="007664C2"/>
    <w:rsid w:val="00766743"/>
    <w:rsid w:val="00766DD7"/>
    <w:rsid w:val="00767665"/>
    <w:rsid w:val="007678A9"/>
    <w:rsid w:val="00767EB2"/>
    <w:rsid w:val="007702E6"/>
    <w:rsid w:val="007709AE"/>
    <w:rsid w:val="00770F5A"/>
    <w:rsid w:val="00771178"/>
    <w:rsid w:val="00771405"/>
    <w:rsid w:val="007715C9"/>
    <w:rsid w:val="0077192F"/>
    <w:rsid w:val="00771D6C"/>
    <w:rsid w:val="007720BD"/>
    <w:rsid w:val="007723D8"/>
    <w:rsid w:val="00772A6C"/>
    <w:rsid w:val="00772B79"/>
    <w:rsid w:val="0077301E"/>
    <w:rsid w:val="00773199"/>
    <w:rsid w:val="00773474"/>
    <w:rsid w:val="007738DF"/>
    <w:rsid w:val="0077393B"/>
    <w:rsid w:val="00773A51"/>
    <w:rsid w:val="00773D13"/>
    <w:rsid w:val="00774264"/>
    <w:rsid w:val="00774297"/>
    <w:rsid w:val="0077436B"/>
    <w:rsid w:val="00774689"/>
    <w:rsid w:val="0077486F"/>
    <w:rsid w:val="007749DF"/>
    <w:rsid w:val="00774B11"/>
    <w:rsid w:val="007758E5"/>
    <w:rsid w:val="00775C9E"/>
    <w:rsid w:val="00775D11"/>
    <w:rsid w:val="00775E3A"/>
    <w:rsid w:val="00775F41"/>
    <w:rsid w:val="00776123"/>
    <w:rsid w:val="00776601"/>
    <w:rsid w:val="00776945"/>
    <w:rsid w:val="00776DA4"/>
    <w:rsid w:val="00776DE0"/>
    <w:rsid w:val="00776E69"/>
    <w:rsid w:val="00776EEA"/>
    <w:rsid w:val="0077705C"/>
    <w:rsid w:val="007771AF"/>
    <w:rsid w:val="00777231"/>
    <w:rsid w:val="00777D05"/>
    <w:rsid w:val="0078009F"/>
    <w:rsid w:val="00780310"/>
    <w:rsid w:val="0078034F"/>
    <w:rsid w:val="0078074E"/>
    <w:rsid w:val="007807F0"/>
    <w:rsid w:val="00780A2E"/>
    <w:rsid w:val="00780C5A"/>
    <w:rsid w:val="00780C86"/>
    <w:rsid w:val="00781123"/>
    <w:rsid w:val="007815D9"/>
    <w:rsid w:val="0078165A"/>
    <w:rsid w:val="00781771"/>
    <w:rsid w:val="00781F1A"/>
    <w:rsid w:val="007821D0"/>
    <w:rsid w:val="00782553"/>
    <w:rsid w:val="00782742"/>
    <w:rsid w:val="007831F1"/>
    <w:rsid w:val="007834C0"/>
    <w:rsid w:val="00783680"/>
    <w:rsid w:val="007837BB"/>
    <w:rsid w:val="0078381C"/>
    <w:rsid w:val="0078389A"/>
    <w:rsid w:val="00783AA1"/>
    <w:rsid w:val="00783B45"/>
    <w:rsid w:val="00783BFB"/>
    <w:rsid w:val="0078438A"/>
    <w:rsid w:val="00784590"/>
    <w:rsid w:val="007846CD"/>
    <w:rsid w:val="007849F3"/>
    <w:rsid w:val="00784ABE"/>
    <w:rsid w:val="0078556D"/>
    <w:rsid w:val="007855F4"/>
    <w:rsid w:val="0078581F"/>
    <w:rsid w:val="007858D9"/>
    <w:rsid w:val="007866FD"/>
    <w:rsid w:val="0078676E"/>
    <w:rsid w:val="00786B05"/>
    <w:rsid w:val="00786B74"/>
    <w:rsid w:val="00786F55"/>
    <w:rsid w:val="0078701C"/>
    <w:rsid w:val="00787470"/>
    <w:rsid w:val="00787803"/>
    <w:rsid w:val="0078798F"/>
    <w:rsid w:val="00787EE8"/>
    <w:rsid w:val="007900A4"/>
    <w:rsid w:val="0079086E"/>
    <w:rsid w:val="007908A6"/>
    <w:rsid w:val="00790946"/>
    <w:rsid w:val="00790B75"/>
    <w:rsid w:val="00790D15"/>
    <w:rsid w:val="00790FEC"/>
    <w:rsid w:val="007912D6"/>
    <w:rsid w:val="0079190C"/>
    <w:rsid w:val="0079230C"/>
    <w:rsid w:val="00792A78"/>
    <w:rsid w:val="00792D9F"/>
    <w:rsid w:val="00793050"/>
    <w:rsid w:val="0079438E"/>
    <w:rsid w:val="00794BD0"/>
    <w:rsid w:val="00794C8E"/>
    <w:rsid w:val="00794C98"/>
    <w:rsid w:val="00794CB2"/>
    <w:rsid w:val="00794DF9"/>
    <w:rsid w:val="007953A4"/>
    <w:rsid w:val="00795BA9"/>
    <w:rsid w:val="00795DA3"/>
    <w:rsid w:val="00795EAB"/>
    <w:rsid w:val="00795EB1"/>
    <w:rsid w:val="0079662E"/>
    <w:rsid w:val="00796A22"/>
    <w:rsid w:val="00796B5B"/>
    <w:rsid w:val="00797022"/>
    <w:rsid w:val="00797114"/>
    <w:rsid w:val="007974C7"/>
    <w:rsid w:val="007976C4"/>
    <w:rsid w:val="00797817"/>
    <w:rsid w:val="007A0523"/>
    <w:rsid w:val="007A05E9"/>
    <w:rsid w:val="007A07AB"/>
    <w:rsid w:val="007A07AF"/>
    <w:rsid w:val="007A0AE3"/>
    <w:rsid w:val="007A0C94"/>
    <w:rsid w:val="007A0DA8"/>
    <w:rsid w:val="007A0F4D"/>
    <w:rsid w:val="007A13BF"/>
    <w:rsid w:val="007A1954"/>
    <w:rsid w:val="007A195A"/>
    <w:rsid w:val="007A1ECF"/>
    <w:rsid w:val="007A1FDA"/>
    <w:rsid w:val="007A2424"/>
    <w:rsid w:val="007A242E"/>
    <w:rsid w:val="007A256E"/>
    <w:rsid w:val="007A2779"/>
    <w:rsid w:val="007A2A57"/>
    <w:rsid w:val="007A2D6D"/>
    <w:rsid w:val="007A2E90"/>
    <w:rsid w:val="007A3A30"/>
    <w:rsid w:val="007A3C5D"/>
    <w:rsid w:val="007A3ED4"/>
    <w:rsid w:val="007A3EF2"/>
    <w:rsid w:val="007A412B"/>
    <w:rsid w:val="007A44BC"/>
    <w:rsid w:val="007A456E"/>
    <w:rsid w:val="007A48B0"/>
    <w:rsid w:val="007A5001"/>
    <w:rsid w:val="007A57FF"/>
    <w:rsid w:val="007A5F6D"/>
    <w:rsid w:val="007A646E"/>
    <w:rsid w:val="007A6539"/>
    <w:rsid w:val="007A66B2"/>
    <w:rsid w:val="007A66D1"/>
    <w:rsid w:val="007A6884"/>
    <w:rsid w:val="007A6C23"/>
    <w:rsid w:val="007A6F0C"/>
    <w:rsid w:val="007A70EE"/>
    <w:rsid w:val="007A7300"/>
    <w:rsid w:val="007A753E"/>
    <w:rsid w:val="007B01F0"/>
    <w:rsid w:val="007B02CA"/>
    <w:rsid w:val="007B0741"/>
    <w:rsid w:val="007B0A71"/>
    <w:rsid w:val="007B0D66"/>
    <w:rsid w:val="007B0DDF"/>
    <w:rsid w:val="007B1216"/>
    <w:rsid w:val="007B14A6"/>
    <w:rsid w:val="007B1855"/>
    <w:rsid w:val="007B1A9F"/>
    <w:rsid w:val="007B1D3D"/>
    <w:rsid w:val="007B1FC5"/>
    <w:rsid w:val="007B2361"/>
    <w:rsid w:val="007B2478"/>
    <w:rsid w:val="007B2808"/>
    <w:rsid w:val="007B2862"/>
    <w:rsid w:val="007B286A"/>
    <w:rsid w:val="007B2DDE"/>
    <w:rsid w:val="007B2E59"/>
    <w:rsid w:val="007B34AE"/>
    <w:rsid w:val="007B3E00"/>
    <w:rsid w:val="007B3E5D"/>
    <w:rsid w:val="007B3F04"/>
    <w:rsid w:val="007B4053"/>
    <w:rsid w:val="007B41E5"/>
    <w:rsid w:val="007B444B"/>
    <w:rsid w:val="007B46A1"/>
    <w:rsid w:val="007B4ABA"/>
    <w:rsid w:val="007B4B76"/>
    <w:rsid w:val="007B4F56"/>
    <w:rsid w:val="007B574F"/>
    <w:rsid w:val="007B5D36"/>
    <w:rsid w:val="007B6198"/>
    <w:rsid w:val="007B635D"/>
    <w:rsid w:val="007B6842"/>
    <w:rsid w:val="007B71FA"/>
    <w:rsid w:val="007B71FD"/>
    <w:rsid w:val="007B7445"/>
    <w:rsid w:val="007B7B04"/>
    <w:rsid w:val="007B7B43"/>
    <w:rsid w:val="007C01BC"/>
    <w:rsid w:val="007C06DF"/>
    <w:rsid w:val="007C0B04"/>
    <w:rsid w:val="007C0F74"/>
    <w:rsid w:val="007C132B"/>
    <w:rsid w:val="007C15C5"/>
    <w:rsid w:val="007C19DC"/>
    <w:rsid w:val="007C1ADE"/>
    <w:rsid w:val="007C1B58"/>
    <w:rsid w:val="007C1C17"/>
    <w:rsid w:val="007C1EBB"/>
    <w:rsid w:val="007C254E"/>
    <w:rsid w:val="007C28E0"/>
    <w:rsid w:val="007C2904"/>
    <w:rsid w:val="007C2A0F"/>
    <w:rsid w:val="007C2E99"/>
    <w:rsid w:val="007C2FB0"/>
    <w:rsid w:val="007C35A9"/>
    <w:rsid w:val="007C36CD"/>
    <w:rsid w:val="007C38CC"/>
    <w:rsid w:val="007C391D"/>
    <w:rsid w:val="007C3A46"/>
    <w:rsid w:val="007C4284"/>
    <w:rsid w:val="007C4414"/>
    <w:rsid w:val="007C4726"/>
    <w:rsid w:val="007C47FF"/>
    <w:rsid w:val="007C5089"/>
    <w:rsid w:val="007C5CEE"/>
    <w:rsid w:val="007C69F3"/>
    <w:rsid w:val="007C6D87"/>
    <w:rsid w:val="007C6DB9"/>
    <w:rsid w:val="007C7560"/>
    <w:rsid w:val="007C75FD"/>
    <w:rsid w:val="007C77A0"/>
    <w:rsid w:val="007C7980"/>
    <w:rsid w:val="007C7CC5"/>
    <w:rsid w:val="007C7F4B"/>
    <w:rsid w:val="007D0345"/>
    <w:rsid w:val="007D0A52"/>
    <w:rsid w:val="007D0B0C"/>
    <w:rsid w:val="007D1146"/>
    <w:rsid w:val="007D15FF"/>
    <w:rsid w:val="007D1B79"/>
    <w:rsid w:val="007D1B97"/>
    <w:rsid w:val="007D1F7C"/>
    <w:rsid w:val="007D2330"/>
    <w:rsid w:val="007D2B5A"/>
    <w:rsid w:val="007D2C32"/>
    <w:rsid w:val="007D2DB9"/>
    <w:rsid w:val="007D2DDE"/>
    <w:rsid w:val="007D33B4"/>
    <w:rsid w:val="007D356C"/>
    <w:rsid w:val="007D35C2"/>
    <w:rsid w:val="007D35C4"/>
    <w:rsid w:val="007D3852"/>
    <w:rsid w:val="007D3989"/>
    <w:rsid w:val="007D3A64"/>
    <w:rsid w:val="007D4113"/>
    <w:rsid w:val="007D45CC"/>
    <w:rsid w:val="007D48B8"/>
    <w:rsid w:val="007D49D0"/>
    <w:rsid w:val="007D4E4D"/>
    <w:rsid w:val="007D5567"/>
    <w:rsid w:val="007D5587"/>
    <w:rsid w:val="007D57B2"/>
    <w:rsid w:val="007D5A9B"/>
    <w:rsid w:val="007D5E3A"/>
    <w:rsid w:val="007D5F24"/>
    <w:rsid w:val="007D62D4"/>
    <w:rsid w:val="007D64B7"/>
    <w:rsid w:val="007D684F"/>
    <w:rsid w:val="007D69E9"/>
    <w:rsid w:val="007D6A0C"/>
    <w:rsid w:val="007D6E2A"/>
    <w:rsid w:val="007D6F50"/>
    <w:rsid w:val="007D7023"/>
    <w:rsid w:val="007D7036"/>
    <w:rsid w:val="007D71DC"/>
    <w:rsid w:val="007D73A1"/>
    <w:rsid w:val="007D765A"/>
    <w:rsid w:val="007D7B73"/>
    <w:rsid w:val="007D7CF3"/>
    <w:rsid w:val="007D7D6D"/>
    <w:rsid w:val="007D7E32"/>
    <w:rsid w:val="007D7FC6"/>
    <w:rsid w:val="007E0020"/>
    <w:rsid w:val="007E05DD"/>
    <w:rsid w:val="007E06F5"/>
    <w:rsid w:val="007E0808"/>
    <w:rsid w:val="007E0B32"/>
    <w:rsid w:val="007E0C13"/>
    <w:rsid w:val="007E0D88"/>
    <w:rsid w:val="007E11AA"/>
    <w:rsid w:val="007E144D"/>
    <w:rsid w:val="007E20B1"/>
    <w:rsid w:val="007E223B"/>
    <w:rsid w:val="007E233E"/>
    <w:rsid w:val="007E2479"/>
    <w:rsid w:val="007E28E6"/>
    <w:rsid w:val="007E2EDF"/>
    <w:rsid w:val="007E2F0B"/>
    <w:rsid w:val="007E2FB1"/>
    <w:rsid w:val="007E3036"/>
    <w:rsid w:val="007E344D"/>
    <w:rsid w:val="007E3747"/>
    <w:rsid w:val="007E4611"/>
    <w:rsid w:val="007E47CD"/>
    <w:rsid w:val="007E4E91"/>
    <w:rsid w:val="007E546D"/>
    <w:rsid w:val="007E5633"/>
    <w:rsid w:val="007E5778"/>
    <w:rsid w:val="007E5788"/>
    <w:rsid w:val="007E5956"/>
    <w:rsid w:val="007E5CD6"/>
    <w:rsid w:val="007E5D98"/>
    <w:rsid w:val="007E5EA8"/>
    <w:rsid w:val="007E5EB3"/>
    <w:rsid w:val="007E60C7"/>
    <w:rsid w:val="007E658D"/>
    <w:rsid w:val="007E65F3"/>
    <w:rsid w:val="007E6A87"/>
    <w:rsid w:val="007E6F0C"/>
    <w:rsid w:val="007E7041"/>
    <w:rsid w:val="007E74C5"/>
    <w:rsid w:val="007E7599"/>
    <w:rsid w:val="007E78E4"/>
    <w:rsid w:val="007E7C7F"/>
    <w:rsid w:val="007E7DA1"/>
    <w:rsid w:val="007F0110"/>
    <w:rsid w:val="007F01DF"/>
    <w:rsid w:val="007F023F"/>
    <w:rsid w:val="007F0336"/>
    <w:rsid w:val="007F0344"/>
    <w:rsid w:val="007F0479"/>
    <w:rsid w:val="007F078B"/>
    <w:rsid w:val="007F085D"/>
    <w:rsid w:val="007F085E"/>
    <w:rsid w:val="007F0A85"/>
    <w:rsid w:val="007F0D12"/>
    <w:rsid w:val="007F153F"/>
    <w:rsid w:val="007F1B07"/>
    <w:rsid w:val="007F1BDB"/>
    <w:rsid w:val="007F1C13"/>
    <w:rsid w:val="007F1C8C"/>
    <w:rsid w:val="007F1CF2"/>
    <w:rsid w:val="007F1DCF"/>
    <w:rsid w:val="007F1EDE"/>
    <w:rsid w:val="007F1FE0"/>
    <w:rsid w:val="007F2155"/>
    <w:rsid w:val="007F22CF"/>
    <w:rsid w:val="007F246D"/>
    <w:rsid w:val="007F24F7"/>
    <w:rsid w:val="007F25A9"/>
    <w:rsid w:val="007F26C2"/>
    <w:rsid w:val="007F2AE4"/>
    <w:rsid w:val="007F316F"/>
    <w:rsid w:val="007F35F7"/>
    <w:rsid w:val="007F393D"/>
    <w:rsid w:val="007F3D15"/>
    <w:rsid w:val="007F3E30"/>
    <w:rsid w:val="007F431A"/>
    <w:rsid w:val="007F462D"/>
    <w:rsid w:val="007F46C5"/>
    <w:rsid w:val="007F47C6"/>
    <w:rsid w:val="007F4852"/>
    <w:rsid w:val="007F49D5"/>
    <w:rsid w:val="007F4C6F"/>
    <w:rsid w:val="007F4D0D"/>
    <w:rsid w:val="007F4DA3"/>
    <w:rsid w:val="007F527B"/>
    <w:rsid w:val="007F572C"/>
    <w:rsid w:val="007F59C6"/>
    <w:rsid w:val="007F5D78"/>
    <w:rsid w:val="007F623F"/>
    <w:rsid w:val="007F6260"/>
    <w:rsid w:val="007F6269"/>
    <w:rsid w:val="007F6839"/>
    <w:rsid w:val="007F6DF6"/>
    <w:rsid w:val="007F6E88"/>
    <w:rsid w:val="007F6F1A"/>
    <w:rsid w:val="007F6FDA"/>
    <w:rsid w:val="007F7259"/>
    <w:rsid w:val="007F7519"/>
    <w:rsid w:val="007F76A8"/>
    <w:rsid w:val="007F792F"/>
    <w:rsid w:val="007F79EA"/>
    <w:rsid w:val="007F7AF8"/>
    <w:rsid w:val="008002D2"/>
    <w:rsid w:val="008007DF"/>
    <w:rsid w:val="0080130F"/>
    <w:rsid w:val="00801392"/>
    <w:rsid w:val="0080149E"/>
    <w:rsid w:val="00801B2C"/>
    <w:rsid w:val="00801B89"/>
    <w:rsid w:val="00801C92"/>
    <w:rsid w:val="00801EA6"/>
    <w:rsid w:val="008021AC"/>
    <w:rsid w:val="0080250A"/>
    <w:rsid w:val="008026B9"/>
    <w:rsid w:val="00802B45"/>
    <w:rsid w:val="00802E44"/>
    <w:rsid w:val="008031E1"/>
    <w:rsid w:val="008032B9"/>
    <w:rsid w:val="008035DD"/>
    <w:rsid w:val="00803F1A"/>
    <w:rsid w:val="00804223"/>
    <w:rsid w:val="00804727"/>
    <w:rsid w:val="00804B2F"/>
    <w:rsid w:val="00804B4A"/>
    <w:rsid w:val="00804BE1"/>
    <w:rsid w:val="00804D79"/>
    <w:rsid w:val="00804E52"/>
    <w:rsid w:val="008050F3"/>
    <w:rsid w:val="0080519D"/>
    <w:rsid w:val="00805216"/>
    <w:rsid w:val="008054D5"/>
    <w:rsid w:val="00805668"/>
    <w:rsid w:val="00805F9F"/>
    <w:rsid w:val="00806973"/>
    <w:rsid w:val="00806C7F"/>
    <w:rsid w:val="00806CE2"/>
    <w:rsid w:val="008073BE"/>
    <w:rsid w:val="00807522"/>
    <w:rsid w:val="008075E9"/>
    <w:rsid w:val="008079A9"/>
    <w:rsid w:val="00810564"/>
    <w:rsid w:val="008107CE"/>
    <w:rsid w:val="00810BE2"/>
    <w:rsid w:val="00810BE4"/>
    <w:rsid w:val="00810EC4"/>
    <w:rsid w:val="0081157D"/>
    <w:rsid w:val="00811916"/>
    <w:rsid w:val="00811CD5"/>
    <w:rsid w:val="00811E82"/>
    <w:rsid w:val="00811E86"/>
    <w:rsid w:val="00811E96"/>
    <w:rsid w:val="00812594"/>
    <w:rsid w:val="0081266D"/>
    <w:rsid w:val="008131DA"/>
    <w:rsid w:val="008132AC"/>
    <w:rsid w:val="00813510"/>
    <w:rsid w:val="0081370C"/>
    <w:rsid w:val="00813738"/>
    <w:rsid w:val="008138FF"/>
    <w:rsid w:val="00813961"/>
    <w:rsid w:val="00813A90"/>
    <w:rsid w:val="00813D2F"/>
    <w:rsid w:val="008141A8"/>
    <w:rsid w:val="00814617"/>
    <w:rsid w:val="00814F30"/>
    <w:rsid w:val="0081514B"/>
    <w:rsid w:val="00815506"/>
    <w:rsid w:val="0081556A"/>
    <w:rsid w:val="00815684"/>
    <w:rsid w:val="008158CA"/>
    <w:rsid w:val="0081591D"/>
    <w:rsid w:val="00816F1D"/>
    <w:rsid w:val="0081732A"/>
    <w:rsid w:val="008174F0"/>
    <w:rsid w:val="00817697"/>
    <w:rsid w:val="0081777C"/>
    <w:rsid w:val="00817897"/>
    <w:rsid w:val="008178FC"/>
    <w:rsid w:val="00817A4D"/>
    <w:rsid w:val="00817AC3"/>
    <w:rsid w:val="00817D33"/>
    <w:rsid w:val="00817F44"/>
    <w:rsid w:val="00820267"/>
    <w:rsid w:val="008206A0"/>
    <w:rsid w:val="00820954"/>
    <w:rsid w:val="00820E9E"/>
    <w:rsid w:val="008214DD"/>
    <w:rsid w:val="008217C5"/>
    <w:rsid w:val="00822079"/>
    <w:rsid w:val="008229BE"/>
    <w:rsid w:val="00822B80"/>
    <w:rsid w:val="00822C3F"/>
    <w:rsid w:val="00822F0D"/>
    <w:rsid w:val="00822F77"/>
    <w:rsid w:val="00822FA1"/>
    <w:rsid w:val="008230BF"/>
    <w:rsid w:val="0082312F"/>
    <w:rsid w:val="00823300"/>
    <w:rsid w:val="0082352B"/>
    <w:rsid w:val="00823894"/>
    <w:rsid w:val="008238DA"/>
    <w:rsid w:val="00823BDD"/>
    <w:rsid w:val="0082477F"/>
    <w:rsid w:val="008249B8"/>
    <w:rsid w:val="00824B5B"/>
    <w:rsid w:val="00824E37"/>
    <w:rsid w:val="00824F6B"/>
    <w:rsid w:val="00825042"/>
    <w:rsid w:val="00825491"/>
    <w:rsid w:val="008259AF"/>
    <w:rsid w:val="008264D8"/>
    <w:rsid w:val="008264D9"/>
    <w:rsid w:val="0082683A"/>
    <w:rsid w:val="008269D1"/>
    <w:rsid w:val="00826C9E"/>
    <w:rsid w:val="008272A3"/>
    <w:rsid w:val="0082734E"/>
    <w:rsid w:val="008276B7"/>
    <w:rsid w:val="00827B06"/>
    <w:rsid w:val="00827CD1"/>
    <w:rsid w:val="00827E3D"/>
    <w:rsid w:val="00827FC5"/>
    <w:rsid w:val="00830489"/>
    <w:rsid w:val="008307A9"/>
    <w:rsid w:val="00830C3B"/>
    <w:rsid w:val="00830D0C"/>
    <w:rsid w:val="008317E6"/>
    <w:rsid w:val="008319C6"/>
    <w:rsid w:val="00831BBA"/>
    <w:rsid w:val="00831C51"/>
    <w:rsid w:val="00831DE7"/>
    <w:rsid w:val="00831E12"/>
    <w:rsid w:val="00831F88"/>
    <w:rsid w:val="0083203E"/>
    <w:rsid w:val="0083228E"/>
    <w:rsid w:val="008322F6"/>
    <w:rsid w:val="00832D73"/>
    <w:rsid w:val="00832EB2"/>
    <w:rsid w:val="0083318E"/>
    <w:rsid w:val="00833209"/>
    <w:rsid w:val="00833570"/>
    <w:rsid w:val="00833807"/>
    <w:rsid w:val="00833A5A"/>
    <w:rsid w:val="0083489E"/>
    <w:rsid w:val="00834C14"/>
    <w:rsid w:val="00834CC1"/>
    <w:rsid w:val="00835802"/>
    <w:rsid w:val="00835BE9"/>
    <w:rsid w:val="00835C16"/>
    <w:rsid w:val="0083600D"/>
    <w:rsid w:val="00836251"/>
    <w:rsid w:val="008363BC"/>
    <w:rsid w:val="0083645E"/>
    <w:rsid w:val="008367D2"/>
    <w:rsid w:val="00836CB2"/>
    <w:rsid w:val="00836EED"/>
    <w:rsid w:val="0083711A"/>
    <w:rsid w:val="00840263"/>
    <w:rsid w:val="0084031D"/>
    <w:rsid w:val="00840D21"/>
    <w:rsid w:val="00840D62"/>
    <w:rsid w:val="00840D64"/>
    <w:rsid w:val="0084161F"/>
    <w:rsid w:val="00841BB9"/>
    <w:rsid w:val="00841C7D"/>
    <w:rsid w:val="008420E6"/>
    <w:rsid w:val="008421A5"/>
    <w:rsid w:val="00842997"/>
    <w:rsid w:val="00842AB3"/>
    <w:rsid w:val="00842E4B"/>
    <w:rsid w:val="0084313B"/>
    <w:rsid w:val="0084319D"/>
    <w:rsid w:val="008431E9"/>
    <w:rsid w:val="0084320F"/>
    <w:rsid w:val="0084348C"/>
    <w:rsid w:val="00843B14"/>
    <w:rsid w:val="00843FC4"/>
    <w:rsid w:val="00843FD9"/>
    <w:rsid w:val="00844CDA"/>
    <w:rsid w:val="00844F02"/>
    <w:rsid w:val="00845357"/>
    <w:rsid w:val="0084537B"/>
    <w:rsid w:val="0084589F"/>
    <w:rsid w:val="00845BCB"/>
    <w:rsid w:val="00845E25"/>
    <w:rsid w:val="00845FB6"/>
    <w:rsid w:val="008460E7"/>
    <w:rsid w:val="00846419"/>
    <w:rsid w:val="00846ADC"/>
    <w:rsid w:val="00847986"/>
    <w:rsid w:val="00847E3D"/>
    <w:rsid w:val="00847FBE"/>
    <w:rsid w:val="00847FCE"/>
    <w:rsid w:val="008504AE"/>
    <w:rsid w:val="00850BFD"/>
    <w:rsid w:val="00851032"/>
    <w:rsid w:val="008518D5"/>
    <w:rsid w:val="00851B46"/>
    <w:rsid w:val="00851ED3"/>
    <w:rsid w:val="0085206F"/>
    <w:rsid w:val="008525B8"/>
    <w:rsid w:val="0085270B"/>
    <w:rsid w:val="00852CF4"/>
    <w:rsid w:val="00852E7A"/>
    <w:rsid w:val="00852EEC"/>
    <w:rsid w:val="00852F0B"/>
    <w:rsid w:val="008530A2"/>
    <w:rsid w:val="00853117"/>
    <w:rsid w:val="008532B9"/>
    <w:rsid w:val="00853A2D"/>
    <w:rsid w:val="00853A82"/>
    <w:rsid w:val="00853BA1"/>
    <w:rsid w:val="00853CB7"/>
    <w:rsid w:val="00853DF7"/>
    <w:rsid w:val="00853ED9"/>
    <w:rsid w:val="0085402C"/>
    <w:rsid w:val="008542B9"/>
    <w:rsid w:val="00854394"/>
    <w:rsid w:val="00854747"/>
    <w:rsid w:val="008549A7"/>
    <w:rsid w:val="00854CED"/>
    <w:rsid w:val="0085503D"/>
    <w:rsid w:val="0085513F"/>
    <w:rsid w:val="00855302"/>
    <w:rsid w:val="00855B34"/>
    <w:rsid w:val="00855B69"/>
    <w:rsid w:val="00855E90"/>
    <w:rsid w:val="00856036"/>
    <w:rsid w:val="008562D4"/>
    <w:rsid w:val="008563B5"/>
    <w:rsid w:val="008567B7"/>
    <w:rsid w:val="00856D67"/>
    <w:rsid w:val="00857115"/>
    <w:rsid w:val="008577CC"/>
    <w:rsid w:val="00857C67"/>
    <w:rsid w:val="008609E9"/>
    <w:rsid w:val="00860BB5"/>
    <w:rsid w:val="008614FE"/>
    <w:rsid w:val="0086180C"/>
    <w:rsid w:val="00861910"/>
    <w:rsid w:val="00861926"/>
    <w:rsid w:val="0086197B"/>
    <w:rsid w:val="00861BBD"/>
    <w:rsid w:val="00861E70"/>
    <w:rsid w:val="00862525"/>
    <w:rsid w:val="008636F1"/>
    <w:rsid w:val="00863F08"/>
    <w:rsid w:val="00865640"/>
    <w:rsid w:val="0086578B"/>
    <w:rsid w:val="00865AFF"/>
    <w:rsid w:val="00865E4E"/>
    <w:rsid w:val="00865FFF"/>
    <w:rsid w:val="008664F2"/>
    <w:rsid w:val="0086679A"/>
    <w:rsid w:val="008668CC"/>
    <w:rsid w:val="0086696A"/>
    <w:rsid w:val="00867033"/>
    <w:rsid w:val="00867EFD"/>
    <w:rsid w:val="00867FEE"/>
    <w:rsid w:val="00870012"/>
    <w:rsid w:val="00870131"/>
    <w:rsid w:val="00870306"/>
    <w:rsid w:val="00870420"/>
    <w:rsid w:val="008705F5"/>
    <w:rsid w:val="0087086C"/>
    <w:rsid w:val="00870C7F"/>
    <w:rsid w:val="008712DE"/>
    <w:rsid w:val="008717F1"/>
    <w:rsid w:val="00871B14"/>
    <w:rsid w:val="00871B6C"/>
    <w:rsid w:val="00871C1C"/>
    <w:rsid w:val="00872255"/>
    <w:rsid w:val="008728C0"/>
    <w:rsid w:val="00872A29"/>
    <w:rsid w:val="00872CF0"/>
    <w:rsid w:val="008741A1"/>
    <w:rsid w:val="008743C6"/>
    <w:rsid w:val="00874BE4"/>
    <w:rsid w:val="008752ED"/>
    <w:rsid w:val="0087545D"/>
    <w:rsid w:val="00875571"/>
    <w:rsid w:val="0087586E"/>
    <w:rsid w:val="0087598E"/>
    <w:rsid w:val="008759F8"/>
    <w:rsid w:val="00875EF8"/>
    <w:rsid w:val="00876128"/>
    <w:rsid w:val="008761BF"/>
    <w:rsid w:val="0087634B"/>
    <w:rsid w:val="00876680"/>
    <w:rsid w:val="008767F0"/>
    <w:rsid w:val="00876B33"/>
    <w:rsid w:val="00876DEC"/>
    <w:rsid w:val="0087713B"/>
    <w:rsid w:val="00877160"/>
    <w:rsid w:val="00877395"/>
    <w:rsid w:val="0087773A"/>
    <w:rsid w:val="00877843"/>
    <w:rsid w:val="00877C37"/>
    <w:rsid w:val="00877C8F"/>
    <w:rsid w:val="00877D18"/>
    <w:rsid w:val="00877DBD"/>
    <w:rsid w:val="00877ED4"/>
    <w:rsid w:val="00877F67"/>
    <w:rsid w:val="00877FF0"/>
    <w:rsid w:val="00880014"/>
    <w:rsid w:val="0088005F"/>
    <w:rsid w:val="0088054F"/>
    <w:rsid w:val="008809FC"/>
    <w:rsid w:val="00880D70"/>
    <w:rsid w:val="008810B9"/>
    <w:rsid w:val="008811D4"/>
    <w:rsid w:val="00881369"/>
    <w:rsid w:val="00881389"/>
    <w:rsid w:val="0088162A"/>
    <w:rsid w:val="00881F5F"/>
    <w:rsid w:val="008820B0"/>
    <w:rsid w:val="0088213A"/>
    <w:rsid w:val="0088229E"/>
    <w:rsid w:val="0088233C"/>
    <w:rsid w:val="008825B5"/>
    <w:rsid w:val="008827CA"/>
    <w:rsid w:val="008827DD"/>
    <w:rsid w:val="00882851"/>
    <w:rsid w:val="00882F56"/>
    <w:rsid w:val="0088308A"/>
    <w:rsid w:val="008834A4"/>
    <w:rsid w:val="00883A6C"/>
    <w:rsid w:val="00883B45"/>
    <w:rsid w:val="00884541"/>
    <w:rsid w:val="00884969"/>
    <w:rsid w:val="008849BC"/>
    <w:rsid w:val="00884B3D"/>
    <w:rsid w:val="008851FF"/>
    <w:rsid w:val="00885861"/>
    <w:rsid w:val="0088589F"/>
    <w:rsid w:val="008865DC"/>
    <w:rsid w:val="00886B85"/>
    <w:rsid w:val="00886E2B"/>
    <w:rsid w:val="0088709A"/>
    <w:rsid w:val="00890216"/>
    <w:rsid w:val="0089028C"/>
    <w:rsid w:val="00890374"/>
    <w:rsid w:val="008904AA"/>
    <w:rsid w:val="00890723"/>
    <w:rsid w:val="00890E2D"/>
    <w:rsid w:val="00891341"/>
    <w:rsid w:val="008913E0"/>
    <w:rsid w:val="00891863"/>
    <w:rsid w:val="00891D59"/>
    <w:rsid w:val="00891E5F"/>
    <w:rsid w:val="00892217"/>
    <w:rsid w:val="00892980"/>
    <w:rsid w:val="00892ED8"/>
    <w:rsid w:val="0089307E"/>
    <w:rsid w:val="00893422"/>
    <w:rsid w:val="0089381C"/>
    <w:rsid w:val="00893FB7"/>
    <w:rsid w:val="00893FFC"/>
    <w:rsid w:val="00894292"/>
    <w:rsid w:val="0089466A"/>
    <w:rsid w:val="008949D4"/>
    <w:rsid w:val="0089507B"/>
    <w:rsid w:val="008951AE"/>
    <w:rsid w:val="008953CB"/>
    <w:rsid w:val="008956D3"/>
    <w:rsid w:val="00895843"/>
    <w:rsid w:val="00895AC5"/>
    <w:rsid w:val="00895AE7"/>
    <w:rsid w:val="00895F30"/>
    <w:rsid w:val="00896574"/>
    <w:rsid w:val="00896B20"/>
    <w:rsid w:val="00896C50"/>
    <w:rsid w:val="00896FE4"/>
    <w:rsid w:val="00896FF8"/>
    <w:rsid w:val="00897E4B"/>
    <w:rsid w:val="00897EC1"/>
    <w:rsid w:val="008A0099"/>
    <w:rsid w:val="008A023C"/>
    <w:rsid w:val="008A04B2"/>
    <w:rsid w:val="008A04CD"/>
    <w:rsid w:val="008A04F5"/>
    <w:rsid w:val="008A0649"/>
    <w:rsid w:val="008A08B5"/>
    <w:rsid w:val="008A0ACD"/>
    <w:rsid w:val="008A0C80"/>
    <w:rsid w:val="008A1121"/>
    <w:rsid w:val="008A18A1"/>
    <w:rsid w:val="008A18D5"/>
    <w:rsid w:val="008A25C5"/>
    <w:rsid w:val="008A2EE7"/>
    <w:rsid w:val="008A3171"/>
    <w:rsid w:val="008A31DD"/>
    <w:rsid w:val="008A3270"/>
    <w:rsid w:val="008A373B"/>
    <w:rsid w:val="008A37B3"/>
    <w:rsid w:val="008A37C1"/>
    <w:rsid w:val="008A384F"/>
    <w:rsid w:val="008A38AD"/>
    <w:rsid w:val="008A3B49"/>
    <w:rsid w:val="008A3D3A"/>
    <w:rsid w:val="008A3EBA"/>
    <w:rsid w:val="008A412B"/>
    <w:rsid w:val="008A493D"/>
    <w:rsid w:val="008A4AB3"/>
    <w:rsid w:val="008A4DBF"/>
    <w:rsid w:val="008A4E17"/>
    <w:rsid w:val="008A4E54"/>
    <w:rsid w:val="008A4F7D"/>
    <w:rsid w:val="008A5124"/>
    <w:rsid w:val="008A548C"/>
    <w:rsid w:val="008A5509"/>
    <w:rsid w:val="008A57E1"/>
    <w:rsid w:val="008A5978"/>
    <w:rsid w:val="008A5ABC"/>
    <w:rsid w:val="008A626B"/>
    <w:rsid w:val="008A62E6"/>
    <w:rsid w:val="008A6461"/>
    <w:rsid w:val="008A6699"/>
    <w:rsid w:val="008A6AFC"/>
    <w:rsid w:val="008A7259"/>
    <w:rsid w:val="008A72D4"/>
    <w:rsid w:val="008A7911"/>
    <w:rsid w:val="008B01AA"/>
    <w:rsid w:val="008B03A3"/>
    <w:rsid w:val="008B0BDF"/>
    <w:rsid w:val="008B0F26"/>
    <w:rsid w:val="008B11DA"/>
    <w:rsid w:val="008B11ED"/>
    <w:rsid w:val="008B11F7"/>
    <w:rsid w:val="008B1235"/>
    <w:rsid w:val="008B1247"/>
    <w:rsid w:val="008B13D7"/>
    <w:rsid w:val="008B1983"/>
    <w:rsid w:val="008B248A"/>
    <w:rsid w:val="008B29C2"/>
    <w:rsid w:val="008B2B15"/>
    <w:rsid w:val="008B2DAE"/>
    <w:rsid w:val="008B316A"/>
    <w:rsid w:val="008B346E"/>
    <w:rsid w:val="008B3CFC"/>
    <w:rsid w:val="008B3D08"/>
    <w:rsid w:val="008B3E75"/>
    <w:rsid w:val="008B4447"/>
    <w:rsid w:val="008B4509"/>
    <w:rsid w:val="008B474B"/>
    <w:rsid w:val="008B497D"/>
    <w:rsid w:val="008B4AE3"/>
    <w:rsid w:val="008B4C2B"/>
    <w:rsid w:val="008B4F26"/>
    <w:rsid w:val="008B4FD9"/>
    <w:rsid w:val="008B5055"/>
    <w:rsid w:val="008B5228"/>
    <w:rsid w:val="008B540F"/>
    <w:rsid w:val="008B55DC"/>
    <w:rsid w:val="008B5751"/>
    <w:rsid w:val="008B5A5F"/>
    <w:rsid w:val="008B5CB9"/>
    <w:rsid w:val="008B5F80"/>
    <w:rsid w:val="008B664F"/>
    <w:rsid w:val="008B6782"/>
    <w:rsid w:val="008B68BC"/>
    <w:rsid w:val="008B6B8C"/>
    <w:rsid w:val="008B6C4C"/>
    <w:rsid w:val="008B714F"/>
    <w:rsid w:val="008B76E8"/>
    <w:rsid w:val="008C08E1"/>
    <w:rsid w:val="008C08F7"/>
    <w:rsid w:val="008C092C"/>
    <w:rsid w:val="008C0BD4"/>
    <w:rsid w:val="008C0F92"/>
    <w:rsid w:val="008C0FBF"/>
    <w:rsid w:val="008C19F0"/>
    <w:rsid w:val="008C1DD5"/>
    <w:rsid w:val="008C1E3B"/>
    <w:rsid w:val="008C2872"/>
    <w:rsid w:val="008C2BC7"/>
    <w:rsid w:val="008C2BF0"/>
    <w:rsid w:val="008C2DA7"/>
    <w:rsid w:val="008C300E"/>
    <w:rsid w:val="008C3455"/>
    <w:rsid w:val="008C40BD"/>
    <w:rsid w:val="008C4382"/>
    <w:rsid w:val="008C4504"/>
    <w:rsid w:val="008C4782"/>
    <w:rsid w:val="008C4A1A"/>
    <w:rsid w:val="008C4BF3"/>
    <w:rsid w:val="008C4D3F"/>
    <w:rsid w:val="008C5655"/>
    <w:rsid w:val="008C5860"/>
    <w:rsid w:val="008C58C9"/>
    <w:rsid w:val="008C5EB9"/>
    <w:rsid w:val="008C6116"/>
    <w:rsid w:val="008C61D5"/>
    <w:rsid w:val="008C6210"/>
    <w:rsid w:val="008C6527"/>
    <w:rsid w:val="008C6896"/>
    <w:rsid w:val="008C690D"/>
    <w:rsid w:val="008C7825"/>
    <w:rsid w:val="008C79DB"/>
    <w:rsid w:val="008C7B34"/>
    <w:rsid w:val="008D0284"/>
    <w:rsid w:val="008D03A5"/>
    <w:rsid w:val="008D03FA"/>
    <w:rsid w:val="008D0739"/>
    <w:rsid w:val="008D07D0"/>
    <w:rsid w:val="008D07DD"/>
    <w:rsid w:val="008D0886"/>
    <w:rsid w:val="008D092B"/>
    <w:rsid w:val="008D0A50"/>
    <w:rsid w:val="008D0A74"/>
    <w:rsid w:val="008D0D96"/>
    <w:rsid w:val="008D0DC1"/>
    <w:rsid w:val="008D127B"/>
    <w:rsid w:val="008D1AFA"/>
    <w:rsid w:val="008D1B9E"/>
    <w:rsid w:val="008D23A2"/>
    <w:rsid w:val="008D25D8"/>
    <w:rsid w:val="008D25FE"/>
    <w:rsid w:val="008D2721"/>
    <w:rsid w:val="008D2882"/>
    <w:rsid w:val="008D2EBF"/>
    <w:rsid w:val="008D3022"/>
    <w:rsid w:val="008D33F8"/>
    <w:rsid w:val="008D34F1"/>
    <w:rsid w:val="008D355F"/>
    <w:rsid w:val="008D35A2"/>
    <w:rsid w:val="008D3CC7"/>
    <w:rsid w:val="008D4166"/>
    <w:rsid w:val="008D44DC"/>
    <w:rsid w:val="008D4618"/>
    <w:rsid w:val="008D4930"/>
    <w:rsid w:val="008D4A6B"/>
    <w:rsid w:val="008D4B29"/>
    <w:rsid w:val="008D4B93"/>
    <w:rsid w:val="008D4E8E"/>
    <w:rsid w:val="008D4FDF"/>
    <w:rsid w:val="008D5178"/>
    <w:rsid w:val="008D553A"/>
    <w:rsid w:val="008D57B8"/>
    <w:rsid w:val="008D5B17"/>
    <w:rsid w:val="008D5F38"/>
    <w:rsid w:val="008D62BE"/>
    <w:rsid w:val="008D65CF"/>
    <w:rsid w:val="008D69F4"/>
    <w:rsid w:val="008D6A47"/>
    <w:rsid w:val="008D6B41"/>
    <w:rsid w:val="008D70DE"/>
    <w:rsid w:val="008D71E9"/>
    <w:rsid w:val="008D7419"/>
    <w:rsid w:val="008D7625"/>
    <w:rsid w:val="008D77D9"/>
    <w:rsid w:val="008E087F"/>
    <w:rsid w:val="008E0AAB"/>
    <w:rsid w:val="008E0CC1"/>
    <w:rsid w:val="008E1055"/>
    <w:rsid w:val="008E12AB"/>
    <w:rsid w:val="008E145B"/>
    <w:rsid w:val="008E1590"/>
    <w:rsid w:val="008E1936"/>
    <w:rsid w:val="008E32DF"/>
    <w:rsid w:val="008E37BB"/>
    <w:rsid w:val="008E387D"/>
    <w:rsid w:val="008E3969"/>
    <w:rsid w:val="008E39AD"/>
    <w:rsid w:val="008E3B9E"/>
    <w:rsid w:val="008E43BF"/>
    <w:rsid w:val="008E4461"/>
    <w:rsid w:val="008E4914"/>
    <w:rsid w:val="008E494F"/>
    <w:rsid w:val="008E4F93"/>
    <w:rsid w:val="008E50F1"/>
    <w:rsid w:val="008E529F"/>
    <w:rsid w:val="008E56D8"/>
    <w:rsid w:val="008E5C4A"/>
    <w:rsid w:val="008E5F5A"/>
    <w:rsid w:val="008E65C8"/>
    <w:rsid w:val="008E6955"/>
    <w:rsid w:val="008E6BDE"/>
    <w:rsid w:val="008E6EB0"/>
    <w:rsid w:val="008E715F"/>
    <w:rsid w:val="008E71C1"/>
    <w:rsid w:val="008E7223"/>
    <w:rsid w:val="008E743A"/>
    <w:rsid w:val="008E744A"/>
    <w:rsid w:val="008E7547"/>
    <w:rsid w:val="008E767A"/>
    <w:rsid w:val="008E78D6"/>
    <w:rsid w:val="008E7B40"/>
    <w:rsid w:val="008E7E11"/>
    <w:rsid w:val="008E7F75"/>
    <w:rsid w:val="008F07FA"/>
    <w:rsid w:val="008F0B7F"/>
    <w:rsid w:val="008F0C92"/>
    <w:rsid w:val="008F0C9E"/>
    <w:rsid w:val="008F1018"/>
    <w:rsid w:val="008F1238"/>
    <w:rsid w:val="008F1317"/>
    <w:rsid w:val="008F15C1"/>
    <w:rsid w:val="008F1A33"/>
    <w:rsid w:val="008F1B1F"/>
    <w:rsid w:val="008F1F7C"/>
    <w:rsid w:val="008F2256"/>
    <w:rsid w:val="008F2916"/>
    <w:rsid w:val="008F2CB4"/>
    <w:rsid w:val="008F2D8F"/>
    <w:rsid w:val="008F2E69"/>
    <w:rsid w:val="008F2F31"/>
    <w:rsid w:val="008F32B6"/>
    <w:rsid w:val="008F3336"/>
    <w:rsid w:val="008F3379"/>
    <w:rsid w:val="008F3B50"/>
    <w:rsid w:val="008F426C"/>
    <w:rsid w:val="008F43AB"/>
    <w:rsid w:val="008F4545"/>
    <w:rsid w:val="008F4861"/>
    <w:rsid w:val="008F4F33"/>
    <w:rsid w:val="008F5176"/>
    <w:rsid w:val="008F5483"/>
    <w:rsid w:val="008F5666"/>
    <w:rsid w:val="008F57DD"/>
    <w:rsid w:val="008F58DB"/>
    <w:rsid w:val="008F5946"/>
    <w:rsid w:val="008F5958"/>
    <w:rsid w:val="008F5FB5"/>
    <w:rsid w:val="008F6035"/>
    <w:rsid w:val="008F64F5"/>
    <w:rsid w:val="008F6986"/>
    <w:rsid w:val="008F69DB"/>
    <w:rsid w:val="008F6C88"/>
    <w:rsid w:val="008F6DF7"/>
    <w:rsid w:val="008F7035"/>
    <w:rsid w:val="008F7271"/>
    <w:rsid w:val="008F7298"/>
    <w:rsid w:val="008F72E5"/>
    <w:rsid w:val="008F740C"/>
    <w:rsid w:val="008F7825"/>
    <w:rsid w:val="008F7BB3"/>
    <w:rsid w:val="008F7D07"/>
    <w:rsid w:val="0090005C"/>
    <w:rsid w:val="009003F8"/>
    <w:rsid w:val="009004A0"/>
    <w:rsid w:val="00900703"/>
    <w:rsid w:val="009009DD"/>
    <w:rsid w:val="00900AA0"/>
    <w:rsid w:val="00900D30"/>
    <w:rsid w:val="00900F9A"/>
    <w:rsid w:val="009012B6"/>
    <w:rsid w:val="00901708"/>
    <w:rsid w:val="00901AEE"/>
    <w:rsid w:val="00901AEF"/>
    <w:rsid w:val="00902361"/>
    <w:rsid w:val="00902563"/>
    <w:rsid w:val="009027CE"/>
    <w:rsid w:val="00902ABE"/>
    <w:rsid w:val="00902BFA"/>
    <w:rsid w:val="00902C1C"/>
    <w:rsid w:val="00902C85"/>
    <w:rsid w:val="009033FB"/>
    <w:rsid w:val="009035B6"/>
    <w:rsid w:val="00903AFB"/>
    <w:rsid w:val="00904266"/>
    <w:rsid w:val="00904608"/>
    <w:rsid w:val="00904D85"/>
    <w:rsid w:val="00904EDF"/>
    <w:rsid w:val="0090524A"/>
    <w:rsid w:val="009056FD"/>
    <w:rsid w:val="00905A75"/>
    <w:rsid w:val="00905EBF"/>
    <w:rsid w:val="00905F24"/>
    <w:rsid w:val="00906CA0"/>
    <w:rsid w:val="00906DC2"/>
    <w:rsid w:val="00906DF1"/>
    <w:rsid w:val="00906E0E"/>
    <w:rsid w:val="00906F8F"/>
    <w:rsid w:val="00907867"/>
    <w:rsid w:val="00907A14"/>
    <w:rsid w:val="00907A9A"/>
    <w:rsid w:val="00907CA2"/>
    <w:rsid w:val="0091063A"/>
    <w:rsid w:val="0091094A"/>
    <w:rsid w:val="009109B6"/>
    <w:rsid w:val="00910C47"/>
    <w:rsid w:val="00911038"/>
    <w:rsid w:val="00911078"/>
    <w:rsid w:val="009110AA"/>
    <w:rsid w:val="0091114A"/>
    <w:rsid w:val="00911861"/>
    <w:rsid w:val="009124B3"/>
    <w:rsid w:val="00912CCF"/>
    <w:rsid w:val="00912F26"/>
    <w:rsid w:val="00913725"/>
    <w:rsid w:val="00913891"/>
    <w:rsid w:val="009138D1"/>
    <w:rsid w:val="00913CD2"/>
    <w:rsid w:val="00913DFA"/>
    <w:rsid w:val="009148F6"/>
    <w:rsid w:val="00914AC8"/>
    <w:rsid w:val="00914DB0"/>
    <w:rsid w:val="00914EDB"/>
    <w:rsid w:val="0091571E"/>
    <w:rsid w:val="00915EAE"/>
    <w:rsid w:val="00915FE5"/>
    <w:rsid w:val="009161E7"/>
    <w:rsid w:val="00916DB7"/>
    <w:rsid w:val="009170BD"/>
    <w:rsid w:val="009170C4"/>
    <w:rsid w:val="009178AE"/>
    <w:rsid w:val="009178E6"/>
    <w:rsid w:val="00917C59"/>
    <w:rsid w:val="00917CF1"/>
    <w:rsid w:val="00917F1F"/>
    <w:rsid w:val="00920A06"/>
    <w:rsid w:val="00920D03"/>
    <w:rsid w:val="00920EB3"/>
    <w:rsid w:val="0092160D"/>
    <w:rsid w:val="00921966"/>
    <w:rsid w:val="00921D77"/>
    <w:rsid w:val="00921FC4"/>
    <w:rsid w:val="0092226D"/>
    <w:rsid w:val="00922474"/>
    <w:rsid w:val="0092251B"/>
    <w:rsid w:val="009227BA"/>
    <w:rsid w:val="009227C9"/>
    <w:rsid w:val="0092296E"/>
    <w:rsid w:val="00922ACE"/>
    <w:rsid w:val="00922C65"/>
    <w:rsid w:val="00922C69"/>
    <w:rsid w:val="00922ECE"/>
    <w:rsid w:val="00922FE3"/>
    <w:rsid w:val="009233BE"/>
    <w:rsid w:val="00923406"/>
    <w:rsid w:val="00923E3B"/>
    <w:rsid w:val="0092459C"/>
    <w:rsid w:val="00924615"/>
    <w:rsid w:val="0092467A"/>
    <w:rsid w:val="00924CC7"/>
    <w:rsid w:val="00924D42"/>
    <w:rsid w:val="00924E3F"/>
    <w:rsid w:val="00924F39"/>
    <w:rsid w:val="00925C02"/>
    <w:rsid w:val="00926267"/>
    <w:rsid w:val="009263D4"/>
    <w:rsid w:val="00926A3A"/>
    <w:rsid w:val="00926B76"/>
    <w:rsid w:val="0092710C"/>
    <w:rsid w:val="00927756"/>
    <w:rsid w:val="00927BE5"/>
    <w:rsid w:val="00927EBD"/>
    <w:rsid w:val="009300F5"/>
    <w:rsid w:val="0093023F"/>
    <w:rsid w:val="00930604"/>
    <w:rsid w:val="00930734"/>
    <w:rsid w:val="00930A9F"/>
    <w:rsid w:val="00930AE3"/>
    <w:rsid w:val="00930F13"/>
    <w:rsid w:val="009311FE"/>
    <w:rsid w:val="00931469"/>
    <w:rsid w:val="00931A85"/>
    <w:rsid w:val="00931BE3"/>
    <w:rsid w:val="009323AB"/>
    <w:rsid w:val="00932699"/>
    <w:rsid w:val="0093272E"/>
    <w:rsid w:val="00932901"/>
    <w:rsid w:val="00932A61"/>
    <w:rsid w:val="00932AED"/>
    <w:rsid w:val="00932EC6"/>
    <w:rsid w:val="00933369"/>
    <w:rsid w:val="009342D0"/>
    <w:rsid w:val="009343A7"/>
    <w:rsid w:val="009344D4"/>
    <w:rsid w:val="009348AD"/>
    <w:rsid w:val="00934B8D"/>
    <w:rsid w:val="00935056"/>
    <w:rsid w:val="0093568D"/>
    <w:rsid w:val="009357DB"/>
    <w:rsid w:val="00935C6C"/>
    <w:rsid w:val="00935D46"/>
    <w:rsid w:val="009360B8"/>
    <w:rsid w:val="0093627A"/>
    <w:rsid w:val="009362AF"/>
    <w:rsid w:val="00936367"/>
    <w:rsid w:val="00936914"/>
    <w:rsid w:val="0093698D"/>
    <w:rsid w:val="0093762D"/>
    <w:rsid w:val="00937F28"/>
    <w:rsid w:val="00940147"/>
    <w:rsid w:val="009405CF"/>
    <w:rsid w:val="00940616"/>
    <w:rsid w:val="0094065B"/>
    <w:rsid w:val="0094118C"/>
    <w:rsid w:val="0094123E"/>
    <w:rsid w:val="00941256"/>
    <w:rsid w:val="0094137F"/>
    <w:rsid w:val="0094150C"/>
    <w:rsid w:val="009418B9"/>
    <w:rsid w:val="00941902"/>
    <w:rsid w:val="00941C50"/>
    <w:rsid w:val="00941D37"/>
    <w:rsid w:val="00941E51"/>
    <w:rsid w:val="00941FA5"/>
    <w:rsid w:val="00942279"/>
    <w:rsid w:val="00942675"/>
    <w:rsid w:val="0094312E"/>
    <w:rsid w:val="00943284"/>
    <w:rsid w:val="009443F7"/>
    <w:rsid w:val="0094452E"/>
    <w:rsid w:val="00944541"/>
    <w:rsid w:val="00944853"/>
    <w:rsid w:val="009448B8"/>
    <w:rsid w:val="00944EAC"/>
    <w:rsid w:val="0094522F"/>
    <w:rsid w:val="00945413"/>
    <w:rsid w:val="00945DFA"/>
    <w:rsid w:val="00946037"/>
    <w:rsid w:val="009460E7"/>
    <w:rsid w:val="00946228"/>
    <w:rsid w:val="00946A07"/>
    <w:rsid w:val="00946AC3"/>
    <w:rsid w:val="00946F81"/>
    <w:rsid w:val="009470C9"/>
    <w:rsid w:val="0094713B"/>
    <w:rsid w:val="00947427"/>
    <w:rsid w:val="00947AF9"/>
    <w:rsid w:val="00950121"/>
    <w:rsid w:val="00950425"/>
    <w:rsid w:val="009508AE"/>
    <w:rsid w:val="00950909"/>
    <w:rsid w:val="00950EDC"/>
    <w:rsid w:val="00951142"/>
    <w:rsid w:val="00951251"/>
    <w:rsid w:val="00951542"/>
    <w:rsid w:val="00951881"/>
    <w:rsid w:val="00951B2D"/>
    <w:rsid w:val="009521CD"/>
    <w:rsid w:val="009524C6"/>
    <w:rsid w:val="00952583"/>
    <w:rsid w:val="009529C2"/>
    <w:rsid w:val="00952C12"/>
    <w:rsid w:val="00952D7A"/>
    <w:rsid w:val="009531DC"/>
    <w:rsid w:val="00953514"/>
    <w:rsid w:val="009536BD"/>
    <w:rsid w:val="00953D77"/>
    <w:rsid w:val="00953DD7"/>
    <w:rsid w:val="00953EEB"/>
    <w:rsid w:val="00953FE5"/>
    <w:rsid w:val="0095400B"/>
    <w:rsid w:val="009540C6"/>
    <w:rsid w:val="00954676"/>
    <w:rsid w:val="0095468C"/>
    <w:rsid w:val="00954DAC"/>
    <w:rsid w:val="009554B9"/>
    <w:rsid w:val="00955570"/>
    <w:rsid w:val="00955664"/>
    <w:rsid w:val="009557F7"/>
    <w:rsid w:val="00955B0B"/>
    <w:rsid w:val="00955B81"/>
    <w:rsid w:val="00955C9C"/>
    <w:rsid w:val="00955E01"/>
    <w:rsid w:val="0095602A"/>
    <w:rsid w:val="00956107"/>
    <w:rsid w:val="0095630A"/>
    <w:rsid w:val="00956713"/>
    <w:rsid w:val="00956ED4"/>
    <w:rsid w:val="0095717F"/>
    <w:rsid w:val="00957204"/>
    <w:rsid w:val="00957C55"/>
    <w:rsid w:val="0096002A"/>
    <w:rsid w:val="0096002B"/>
    <w:rsid w:val="009601DD"/>
    <w:rsid w:val="00960569"/>
    <w:rsid w:val="009606B2"/>
    <w:rsid w:val="0096088A"/>
    <w:rsid w:val="00960A03"/>
    <w:rsid w:val="00960AA4"/>
    <w:rsid w:val="00960D07"/>
    <w:rsid w:val="00960E57"/>
    <w:rsid w:val="009611A6"/>
    <w:rsid w:val="00961267"/>
    <w:rsid w:val="0096140F"/>
    <w:rsid w:val="009615D6"/>
    <w:rsid w:val="0096168D"/>
    <w:rsid w:val="00961B20"/>
    <w:rsid w:val="00961C87"/>
    <w:rsid w:val="00961E00"/>
    <w:rsid w:val="00961F26"/>
    <w:rsid w:val="00961FA8"/>
    <w:rsid w:val="00962396"/>
    <w:rsid w:val="009626A2"/>
    <w:rsid w:val="0096287D"/>
    <w:rsid w:val="00962A5E"/>
    <w:rsid w:val="00962D97"/>
    <w:rsid w:val="0096302A"/>
    <w:rsid w:val="00963371"/>
    <w:rsid w:val="009637E3"/>
    <w:rsid w:val="00963828"/>
    <w:rsid w:val="009639A8"/>
    <w:rsid w:val="00964309"/>
    <w:rsid w:val="00964794"/>
    <w:rsid w:val="009647A3"/>
    <w:rsid w:val="00964B6D"/>
    <w:rsid w:val="00965019"/>
    <w:rsid w:val="00965082"/>
    <w:rsid w:val="0096511C"/>
    <w:rsid w:val="009658F5"/>
    <w:rsid w:val="00965F8E"/>
    <w:rsid w:val="00965FF4"/>
    <w:rsid w:val="00966036"/>
    <w:rsid w:val="009660E8"/>
    <w:rsid w:val="0096630C"/>
    <w:rsid w:val="00966BBE"/>
    <w:rsid w:val="00966EFD"/>
    <w:rsid w:val="0096754F"/>
    <w:rsid w:val="00967A6D"/>
    <w:rsid w:val="00967D7C"/>
    <w:rsid w:val="0097018A"/>
    <w:rsid w:val="0097070D"/>
    <w:rsid w:val="0097079D"/>
    <w:rsid w:val="00970A58"/>
    <w:rsid w:val="00970B1B"/>
    <w:rsid w:val="00970E70"/>
    <w:rsid w:val="00970FD3"/>
    <w:rsid w:val="009710FD"/>
    <w:rsid w:val="00971453"/>
    <w:rsid w:val="00971523"/>
    <w:rsid w:val="0097152D"/>
    <w:rsid w:val="00971668"/>
    <w:rsid w:val="00971810"/>
    <w:rsid w:val="00971B78"/>
    <w:rsid w:val="00971BCE"/>
    <w:rsid w:val="00972281"/>
    <w:rsid w:val="009724D5"/>
    <w:rsid w:val="00972515"/>
    <w:rsid w:val="00972545"/>
    <w:rsid w:val="00972858"/>
    <w:rsid w:val="00972B41"/>
    <w:rsid w:val="00972FBA"/>
    <w:rsid w:val="00973633"/>
    <w:rsid w:val="00973B92"/>
    <w:rsid w:val="00973D66"/>
    <w:rsid w:val="009744AC"/>
    <w:rsid w:val="0097471E"/>
    <w:rsid w:val="00974A3E"/>
    <w:rsid w:val="00974C8E"/>
    <w:rsid w:val="009752DA"/>
    <w:rsid w:val="0097531A"/>
    <w:rsid w:val="0097569E"/>
    <w:rsid w:val="00975884"/>
    <w:rsid w:val="00975A1D"/>
    <w:rsid w:val="00975F29"/>
    <w:rsid w:val="00975F80"/>
    <w:rsid w:val="0097615F"/>
    <w:rsid w:val="009761F9"/>
    <w:rsid w:val="0097641F"/>
    <w:rsid w:val="009764C5"/>
    <w:rsid w:val="009764DC"/>
    <w:rsid w:val="00976564"/>
    <w:rsid w:val="0097661F"/>
    <w:rsid w:val="009766E5"/>
    <w:rsid w:val="00976B0D"/>
    <w:rsid w:val="00976E8E"/>
    <w:rsid w:val="00976F00"/>
    <w:rsid w:val="0097702A"/>
    <w:rsid w:val="00977731"/>
    <w:rsid w:val="009777E1"/>
    <w:rsid w:val="009779E8"/>
    <w:rsid w:val="00977A6C"/>
    <w:rsid w:val="00977FA4"/>
    <w:rsid w:val="00980372"/>
    <w:rsid w:val="009803F2"/>
    <w:rsid w:val="00980968"/>
    <w:rsid w:val="009809B1"/>
    <w:rsid w:val="00980D5D"/>
    <w:rsid w:val="00981012"/>
    <w:rsid w:val="00981163"/>
    <w:rsid w:val="00981710"/>
    <w:rsid w:val="00981DAF"/>
    <w:rsid w:val="009827E1"/>
    <w:rsid w:val="009828E0"/>
    <w:rsid w:val="00982C65"/>
    <w:rsid w:val="00982CAA"/>
    <w:rsid w:val="00982D3D"/>
    <w:rsid w:val="009834B6"/>
    <w:rsid w:val="00983626"/>
    <w:rsid w:val="00983AA3"/>
    <w:rsid w:val="00983CD1"/>
    <w:rsid w:val="00983FF3"/>
    <w:rsid w:val="009840B3"/>
    <w:rsid w:val="0098442B"/>
    <w:rsid w:val="0098457A"/>
    <w:rsid w:val="00984706"/>
    <w:rsid w:val="00984974"/>
    <w:rsid w:val="00984B23"/>
    <w:rsid w:val="00984E80"/>
    <w:rsid w:val="00985399"/>
    <w:rsid w:val="00985D8A"/>
    <w:rsid w:val="0098617B"/>
    <w:rsid w:val="00986274"/>
    <w:rsid w:val="0098681F"/>
    <w:rsid w:val="00986BDA"/>
    <w:rsid w:val="00986C38"/>
    <w:rsid w:val="00987003"/>
    <w:rsid w:val="00987415"/>
    <w:rsid w:val="00987628"/>
    <w:rsid w:val="009879D6"/>
    <w:rsid w:val="00987ABA"/>
    <w:rsid w:val="00987BB6"/>
    <w:rsid w:val="009901EB"/>
    <w:rsid w:val="009903C7"/>
    <w:rsid w:val="009905EC"/>
    <w:rsid w:val="009909CB"/>
    <w:rsid w:val="00990B7E"/>
    <w:rsid w:val="00990EBE"/>
    <w:rsid w:val="00991D91"/>
    <w:rsid w:val="00991F90"/>
    <w:rsid w:val="0099209F"/>
    <w:rsid w:val="00992405"/>
    <w:rsid w:val="00992764"/>
    <w:rsid w:val="00992C26"/>
    <w:rsid w:val="00992E95"/>
    <w:rsid w:val="00992F2E"/>
    <w:rsid w:val="0099329C"/>
    <w:rsid w:val="009938D7"/>
    <w:rsid w:val="009939A8"/>
    <w:rsid w:val="00993CD6"/>
    <w:rsid w:val="00993D2D"/>
    <w:rsid w:val="00994533"/>
    <w:rsid w:val="00994A43"/>
    <w:rsid w:val="00994A8A"/>
    <w:rsid w:val="00994B44"/>
    <w:rsid w:val="00994CDA"/>
    <w:rsid w:val="00994DC6"/>
    <w:rsid w:val="00994F69"/>
    <w:rsid w:val="0099503F"/>
    <w:rsid w:val="00995330"/>
    <w:rsid w:val="0099545B"/>
    <w:rsid w:val="0099547B"/>
    <w:rsid w:val="00995526"/>
    <w:rsid w:val="00995E0C"/>
    <w:rsid w:val="00995FB1"/>
    <w:rsid w:val="00996702"/>
    <w:rsid w:val="009968C4"/>
    <w:rsid w:val="00997194"/>
    <w:rsid w:val="00997418"/>
    <w:rsid w:val="009A0129"/>
    <w:rsid w:val="009A04CF"/>
    <w:rsid w:val="009A07E1"/>
    <w:rsid w:val="009A0B55"/>
    <w:rsid w:val="009A1804"/>
    <w:rsid w:val="009A1A14"/>
    <w:rsid w:val="009A1BDE"/>
    <w:rsid w:val="009A25EE"/>
    <w:rsid w:val="009A2CE2"/>
    <w:rsid w:val="009A2DDE"/>
    <w:rsid w:val="009A2F72"/>
    <w:rsid w:val="009A2FB7"/>
    <w:rsid w:val="009A3256"/>
    <w:rsid w:val="009A3779"/>
    <w:rsid w:val="009A3D4C"/>
    <w:rsid w:val="009A4007"/>
    <w:rsid w:val="009A414D"/>
    <w:rsid w:val="009A4303"/>
    <w:rsid w:val="009A4575"/>
    <w:rsid w:val="009A4AD6"/>
    <w:rsid w:val="009A4F12"/>
    <w:rsid w:val="009A5522"/>
    <w:rsid w:val="009A555A"/>
    <w:rsid w:val="009A584E"/>
    <w:rsid w:val="009A5887"/>
    <w:rsid w:val="009A5B4D"/>
    <w:rsid w:val="009A5D53"/>
    <w:rsid w:val="009A5E0D"/>
    <w:rsid w:val="009A612C"/>
    <w:rsid w:val="009A622A"/>
    <w:rsid w:val="009A6285"/>
    <w:rsid w:val="009A64DE"/>
    <w:rsid w:val="009A692B"/>
    <w:rsid w:val="009A7146"/>
    <w:rsid w:val="009A75CC"/>
    <w:rsid w:val="009B0458"/>
    <w:rsid w:val="009B07B7"/>
    <w:rsid w:val="009B1113"/>
    <w:rsid w:val="009B117D"/>
    <w:rsid w:val="009B22B6"/>
    <w:rsid w:val="009B2863"/>
    <w:rsid w:val="009B2B1B"/>
    <w:rsid w:val="009B2D29"/>
    <w:rsid w:val="009B2F4A"/>
    <w:rsid w:val="009B2F59"/>
    <w:rsid w:val="009B3133"/>
    <w:rsid w:val="009B3713"/>
    <w:rsid w:val="009B48AB"/>
    <w:rsid w:val="009B51C1"/>
    <w:rsid w:val="009B5351"/>
    <w:rsid w:val="009B56EA"/>
    <w:rsid w:val="009B5B5A"/>
    <w:rsid w:val="009B5BEE"/>
    <w:rsid w:val="009B5D53"/>
    <w:rsid w:val="009B6776"/>
    <w:rsid w:val="009B6955"/>
    <w:rsid w:val="009B6BA6"/>
    <w:rsid w:val="009B6BBA"/>
    <w:rsid w:val="009B6EC7"/>
    <w:rsid w:val="009B73FD"/>
    <w:rsid w:val="009C0134"/>
    <w:rsid w:val="009C03F7"/>
    <w:rsid w:val="009C0916"/>
    <w:rsid w:val="009C0CB5"/>
    <w:rsid w:val="009C0FA9"/>
    <w:rsid w:val="009C157C"/>
    <w:rsid w:val="009C1869"/>
    <w:rsid w:val="009C186B"/>
    <w:rsid w:val="009C1CA7"/>
    <w:rsid w:val="009C211C"/>
    <w:rsid w:val="009C217D"/>
    <w:rsid w:val="009C2898"/>
    <w:rsid w:val="009C31FD"/>
    <w:rsid w:val="009C332E"/>
    <w:rsid w:val="009C335C"/>
    <w:rsid w:val="009C3476"/>
    <w:rsid w:val="009C3834"/>
    <w:rsid w:val="009C390D"/>
    <w:rsid w:val="009C3B2E"/>
    <w:rsid w:val="009C3E26"/>
    <w:rsid w:val="009C3E2B"/>
    <w:rsid w:val="009C4172"/>
    <w:rsid w:val="009C42EA"/>
    <w:rsid w:val="009C439E"/>
    <w:rsid w:val="009C46B4"/>
    <w:rsid w:val="009C487D"/>
    <w:rsid w:val="009C49A0"/>
    <w:rsid w:val="009C4F4C"/>
    <w:rsid w:val="009C54BE"/>
    <w:rsid w:val="009C584B"/>
    <w:rsid w:val="009C592E"/>
    <w:rsid w:val="009C5A62"/>
    <w:rsid w:val="009C5A72"/>
    <w:rsid w:val="009C5BA7"/>
    <w:rsid w:val="009C62A2"/>
    <w:rsid w:val="009C63B4"/>
    <w:rsid w:val="009C6811"/>
    <w:rsid w:val="009C6CC1"/>
    <w:rsid w:val="009C73C6"/>
    <w:rsid w:val="009C7609"/>
    <w:rsid w:val="009C772F"/>
    <w:rsid w:val="009C7784"/>
    <w:rsid w:val="009C7B7A"/>
    <w:rsid w:val="009C7E2A"/>
    <w:rsid w:val="009D00BB"/>
    <w:rsid w:val="009D06B7"/>
    <w:rsid w:val="009D096C"/>
    <w:rsid w:val="009D1059"/>
    <w:rsid w:val="009D13B5"/>
    <w:rsid w:val="009D16D6"/>
    <w:rsid w:val="009D17D1"/>
    <w:rsid w:val="009D1B4F"/>
    <w:rsid w:val="009D1CB8"/>
    <w:rsid w:val="009D1F80"/>
    <w:rsid w:val="009D1FEF"/>
    <w:rsid w:val="009D2003"/>
    <w:rsid w:val="009D2D89"/>
    <w:rsid w:val="009D2DBA"/>
    <w:rsid w:val="009D30A3"/>
    <w:rsid w:val="009D3935"/>
    <w:rsid w:val="009D46EC"/>
    <w:rsid w:val="009D4CB8"/>
    <w:rsid w:val="009D5330"/>
    <w:rsid w:val="009D53B1"/>
    <w:rsid w:val="009D5486"/>
    <w:rsid w:val="009D54DE"/>
    <w:rsid w:val="009D5670"/>
    <w:rsid w:val="009D581B"/>
    <w:rsid w:val="009D5936"/>
    <w:rsid w:val="009D5D23"/>
    <w:rsid w:val="009D61E1"/>
    <w:rsid w:val="009D654E"/>
    <w:rsid w:val="009D659B"/>
    <w:rsid w:val="009D6773"/>
    <w:rsid w:val="009D67FE"/>
    <w:rsid w:val="009D6E44"/>
    <w:rsid w:val="009D778A"/>
    <w:rsid w:val="009D788B"/>
    <w:rsid w:val="009D7A51"/>
    <w:rsid w:val="009D7C6B"/>
    <w:rsid w:val="009D7CB2"/>
    <w:rsid w:val="009D7ED3"/>
    <w:rsid w:val="009E0535"/>
    <w:rsid w:val="009E092B"/>
    <w:rsid w:val="009E0FCA"/>
    <w:rsid w:val="009E1107"/>
    <w:rsid w:val="009E137A"/>
    <w:rsid w:val="009E163A"/>
    <w:rsid w:val="009E1B84"/>
    <w:rsid w:val="009E1C19"/>
    <w:rsid w:val="009E1C9E"/>
    <w:rsid w:val="009E1D51"/>
    <w:rsid w:val="009E1ED0"/>
    <w:rsid w:val="009E1F02"/>
    <w:rsid w:val="009E20A0"/>
    <w:rsid w:val="009E2116"/>
    <w:rsid w:val="009E21EE"/>
    <w:rsid w:val="009E2443"/>
    <w:rsid w:val="009E2638"/>
    <w:rsid w:val="009E2765"/>
    <w:rsid w:val="009E2894"/>
    <w:rsid w:val="009E2E0D"/>
    <w:rsid w:val="009E332E"/>
    <w:rsid w:val="009E35C3"/>
    <w:rsid w:val="009E37F8"/>
    <w:rsid w:val="009E3D29"/>
    <w:rsid w:val="009E3D51"/>
    <w:rsid w:val="009E40A1"/>
    <w:rsid w:val="009E448D"/>
    <w:rsid w:val="009E482C"/>
    <w:rsid w:val="009E4ADB"/>
    <w:rsid w:val="009E5258"/>
    <w:rsid w:val="009E573D"/>
    <w:rsid w:val="009E57A6"/>
    <w:rsid w:val="009E59AD"/>
    <w:rsid w:val="009E5A37"/>
    <w:rsid w:val="009E5A72"/>
    <w:rsid w:val="009E5AAD"/>
    <w:rsid w:val="009E5B29"/>
    <w:rsid w:val="009E5EC4"/>
    <w:rsid w:val="009E600D"/>
    <w:rsid w:val="009E61FD"/>
    <w:rsid w:val="009E6E74"/>
    <w:rsid w:val="009E719A"/>
    <w:rsid w:val="009E73CD"/>
    <w:rsid w:val="009E7B5D"/>
    <w:rsid w:val="009F0115"/>
    <w:rsid w:val="009F015C"/>
    <w:rsid w:val="009F0965"/>
    <w:rsid w:val="009F0C4E"/>
    <w:rsid w:val="009F18F7"/>
    <w:rsid w:val="009F1ADE"/>
    <w:rsid w:val="009F1BA2"/>
    <w:rsid w:val="009F1BDB"/>
    <w:rsid w:val="009F1ED5"/>
    <w:rsid w:val="009F2641"/>
    <w:rsid w:val="009F26E4"/>
    <w:rsid w:val="009F2EDA"/>
    <w:rsid w:val="009F3345"/>
    <w:rsid w:val="009F351A"/>
    <w:rsid w:val="009F39BD"/>
    <w:rsid w:val="009F3A42"/>
    <w:rsid w:val="009F3BB5"/>
    <w:rsid w:val="009F423E"/>
    <w:rsid w:val="009F42F8"/>
    <w:rsid w:val="009F4339"/>
    <w:rsid w:val="009F450B"/>
    <w:rsid w:val="009F47BF"/>
    <w:rsid w:val="009F4944"/>
    <w:rsid w:val="009F4AB8"/>
    <w:rsid w:val="009F4D10"/>
    <w:rsid w:val="009F4EC3"/>
    <w:rsid w:val="009F5018"/>
    <w:rsid w:val="009F51D8"/>
    <w:rsid w:val="009F532C"/>
    <w:rsid w:val="009F54BF"/>
    <w:rsid w:val="009F5A96"/>
    <w:rsid w:val="009F5C1B"/>
    <w:rsid w:val="009F629C"/>
    <w:rsid w:val="009F67D8"/>
    <w:rsid w:val="009F6C6D"/>
    <w:rsid w:val="009F6E08"/>
    <w:rsid w:val="009F6F30"/>
    <w:rsid w:val="009F7092"/>
    <w:rsid w:val="009F7905"/>
    <w:rsid w:val="009F7972"/>
    <w:rsid w:val="009F7A89"/>
    <w:rsid w:val="009F7BFE"/>
    <w:rsid w:val="009F7CD7"/>
    <w:rsid w:val="009F7E88"/>
    <w:rsid w:val="00A00680"/>
    <w:rsid w:val="00A00E00"/>
    <w:rsid w:val="00A00EC7"/>
    <w:rsid w:val="00A01021"/>
    <w:rsid w:val="00A010DD"/>
    <w:rsid w:val="00A01334"/>
    <w:rsid w:val="00A016AF"/>
    <w:rsid w:val="00A01784"/>
    <w:rsid w:val="00A0179C"/>
    <w:rsid w:val="00A0197C"/>
    <w:rsid w:val="00A01B9F"/>
    <w:rsid w:val="00A02A14"/>
    <w:rsid w:val="00A02E88"/>
    <w:rsid w:val="00A0313F"/>
    <w:rsid w:val="00A03339"/>
    <w:rsid w:val="00A035D4"/>
    <w:rsid w:val="00A03799"/>
    <w:rsid w:val="00A03CB2"/>
    <w:rsid w:val="00A04202"/>
    <w:rsid w:val="00A046AD"/>
    <w:rsid w:val="00A04975"/>
    <w:rsid w:val="00A04D03"/>
    <w:rsid w:val="00A04D4E"/>
    <w:rsid w:val="00A04EDA"/>
    <w:rsid w:val="00A05066"/>
    <w:rsid w:val="00A0555F"/>
    <w:rsid w:val="00A05595"/>
    <w:rsid w:val="00A058CA"/>
    <w:rsid w:val="00A05C98"/>
    <w:rsid w:val="00A05DBE"/>
    <w:rsid w:val="00A05E8E"/>
    <w:rsid w:val="00A05EB0"/>
    <w:rsid w:val="00A06129"/>
    <w:rsid w:val="00A06650"/>
    <w:rsid w:val="00A06922"/>
    <w:rsid w:val="00A06A08"/>
    <w:rsid w:val="00A06B8E"/>
    <w:rsid w:val="00A0747B"/>
    <w:rsid w:val="00A07DB4"/>
    <w:rsid w:val="00A07EE9"/>
    <w:rsid w:val="00A1054D"/>
    <w:rsid w:val="00A1072B"/>
    <w:rsid w:val="00A109AC"/>
    <w:rsid w:val="00A10DCA"/>
    <w:rsid w:val="00A10F7C"/>
    <w:rsid w:val="00A1110A"/>
    <w:rsid w:val="00A1123E"/>
    <w:rsid w:val="00A11525"/>
    <w:rsid w:val="00A11970"/>
    <w:rsid w:val="00A11A80"/>
    <w:rsid w:val="00A12056"/>
    <w:rsid w:val="00A12202"/>
    <w:rsid w:val="00A12349"/>
    <w:rsid w:val="00A125DE"/>
    <w:rsid w:val="00A1263C"/>
    <w:rsid w:val="00A12967"/>
    <w:rsid w:val="00A12A59"/>
    <w:rsid w:val="00A13291"/>
    <w:rsid w:val="00A132A7"/>
    <w:rsid w:val="00A136C1"/>
    <w:rsid w:val="00A13AFA"/>
    <w:rsid w:val="00A141E2"/>
    <w:rsid w:val="00A1492F"/>
    <w:rsid w:val="00A15126"/>
    <w:rsid w:val="00A1521F"/>
    <w:rsid w:val="00A156DB"/>
    <w:rsid w:val="00A15843"/>
    <w:rsid w:val="00A15967"/>
    <w:rsid w:val="00A16129"/>
    <w:rsid w:val="00A16230"/>
    <w:rsid w:val="00A166C7"/>
    <w:rsid w:val="00A171E3"/>
    <w:rsid w:val="00A1753E"/>
    <w:rsid w:val="00A175A8"/>
    <w:rsid w:val="00A175EE"/>
    <w:rsid w:val="00A176E8"/>
    <w:rsid w:val="00A177B4"/>
    <w:rsid w:val="00A17A50"/>
    <w:rsid w:val="00A17BC0"/>
    <w:rsid w:val="00A207E0"/>
    <w:rsid w:val="00A20961"/>
    <w:rsid w:val="00A20DAE"/>
    <w:rsid w:val="00A21173"/>
    <w:rsid w:val="00A219A0"/>
    <w:rsid w:val="00A21ED4"/>
    <w:rsid w:val="00A21F19"/>
    <w:rsid w:val="00A221D5"/>
    <w:rsid w:val="00A23078"/>
    <w:rsid w:val="00A23122"/>
    <w:rsid w:val="00A23190"/>
    <w:rsid w:val="00A23739"/>
    <w:rsid w:val="00A23E14"/>
    <w:rsid w:val="00A2432D"/>
    <w:rsid w:val="00A2442D"/>
    <w:rsid w:val="00A24771"/>
    <w:rsid w:val="00A2477E"/>
    <w:rsid w:val="00A24F7A"/>
    <w:rsid w:val="00A2567A"/>
    <w:rsid w:val="00A25D64"/>
    <w:rsid w:val="00A262A2"/>
    <w:rsid w:val="00A264DA"/>
    <w:rsid w:val="00A267A9"/>
    <w:rsid w:val="00A26BDE"/>
    <w:rsid w:val="00A271E2"/>
    <w:rsid w:val="00A27272"/>
    <w:rsid w:val="00A277CE"/>
    <w:rsid w:val="00A2785E"/>
    <w:rsid w:val="00A27914"/>
    <w:rsid w:val="00A27998"/>
    <w:rsid w:val="00A27ADA"/>
    <w:rsid w:val="00A27D22"/>
    <w:rsid w:val="00A27F80"/>
    <w:rsid w:val="00A304BD"/>
    <w:rsid w:val="00A30CEA"/>
    <w:rsid w:val="00A3126C"/>
    <w:rsid w:val="00A314B9"/>
    <w:rsid w:val="00A314DA"/>
    <w:rsid w:val="00A315BD"/>
    <w:rsid w:val="00A31686"/>
    <w:rsid w:val="00A316D9"/>
    <w:rsid w:val="00A317EF"/>
    <w:rsid w:val="00A31B52"/>
    <w:rsid w:val="00A31B8C"/>
    <w:rsid w:val="00A31C68"/>
    <w:rsid w:val="00A32194"/>
    <w:rsid w:val="00A3280F"/>
    <w:rsid w:val="00A32810"/>
    <w:rsid w:val="00A331AB"/>
    <w:rsid w:val="00A336D0"/>
    <w:rsid w:val="00A336E8"/>
    <w:rsid w:val="00A338B0"/>
    <w:rsid w:val="00A339FC"/>
    <w:rsid w:val="00A33DA6"/>
    <w:rsid w:val="00A340CB"/>
    <w:rsid w:val="00A340E8"/>
    <w:rsid w:val="00A342E8"/>
    <w:rsid w:val="00A34578"/>
    <w:rsid w:val="00A3459A"/>
    <w:rsid w:val="00A34856"/>
    <w:rsid w:val="00A34E15"/>
    <w:rsid w:val="00A35261"/>
    <w:rsid w:val="00A35B4F"/>
    <w:rsid w:val="00A3612B"/>
    <w:rsid w:val="00A365E7"/>
    <w:rsid w:val="00A367DB"/>
    <w:rsid w:val="00A36957"/>
    <w:rsid w:val="00A37021"/>
    <w:rsid w:val="00A373A0"/>
    <w:rsid w:val="00A378B3"/>
    <w:rsid w:val="00A37B7A"/>
    <w:rsid w:val="00A37EC9"/>
    <w:rsid w:val="00A40645"/>
    <w:rsid w:val="00A406B3"/>
    <w:rsid w:val="00A4077E"/>
    <w:rsid w:val="00A40A9F"/>
    <w:rsid w:val="00A40BA7"/>
    <w:rsid w:val="00A41250"/>
    <w:rsid w:val="00A41661"/>
    <w:rsid w:val="00A41D02"/>
    <w:rsid w:val="00A41F53"/>
    <w:rsid w:val="00A42004"/>
    <w:rsid w:val="00A42024"/>
    <w:rsid w:val="00A42150"/>
    <w:rsid w:val="00A427B1"/>
    <w:rsid w:val="00A42E8E"/>
    <w:rsid w:val="00A42F3C"/>
    <w:rsid w:val="00A43089"/>
    <w:rsid w:val="00A43642"/>
    <w:rsid w:val="00A437D9"/>
    <w:rsid w:val="00A4394C"/>
    <w:rsid w:val="00A43FAE"/>
    <w:rsid w:val="00A4403E"/>
    <w:rsid w:val="00A44501"/>
    <w:rsid w:val="00A445CD"/>
    <w:rsid w:val="00A44701"/>
    <w:rsid w:val="00A44830"/>
    <w:rsid w:val="00A44C16"/>
    <w:rsid w:val="00A44D2B"/>
    <w:rsid w:val="00A459ED"/>
    <w:rsid w:val="00A46277"/>
    <w:rsid w:val="00A4667C"/>
    <w:rsid w:val="00A46694"/>
    <w:rsid w:val="00A46E41"/>
    <w:rsid w:val="00A46E74"/>
    <w:rsid w:val="00A46EEB"/>
    <w:rsid w:val="00A47545"/>
    <w:rsid w:val="00A47657"/>
    <w:rsid w:val="00A4799F"/>
    <w:rsid w:val="00A47E00"/>
    <w:rsid w:val="00A501DF"/>
    <w:rsid w:val="00A5056A"/>
    <w:rsid w:val="00A507FF"/>
    <w:rsid w:val="00A50F34"/>
    <w:rsid w:val="00A5144E"/>
    <w:rsid w:val="00A51840"/>
    <w:rsid w:val="00A51B79"/>
    <w:rsid w:val="00A52016"/>
    <w:rsid w:val="00A52665"/>
    <w:rsid w:val="00A52F8D"/>
    <w:rsid w:val="00A5388A"/>
    <w:rsid w:val="00A539D0"/>
    <w:rsid w:val="00A53B09"/>
    <w:rsid w:val="00A53CAF"/>
    <w:rsid w:val="00A53D7B"/>
    <w:rsid w:val="00A53EDD"/>
    <w:rsid w:val="00A54402"/>
    <w:rsid w:val="00A54866"/>
    <w:rsid w:val="00A55415"/>
    <w:rsid w:val="00A5571D"/>
    <w:rsid w:val="00A55E11"/>
    <w:rsid w:val="00A5641A"/>
    <w:rsid w:val="00A568A8"/>
    <w:rsid w:val="00A56ADA"/>
    <w:rsid w:val="00A56B90"/>
    <w:rsid w:val="00A5712A"/>
    <w:rsid w:val="00A57499"/>
    <w:rsid w:val="00A57705"/>
    <w:rsid w:val="00A577D5"/>
    <w:rsid w:val="00A57872"/>
    <w:rsid w:val="00A57B7A"/>
    <w:rsid w:val="00A60394"/>
    <w:rsid w:val="00A6040C"/>
    <w:rsid w:val="00A605E4"/>
    <w:rsid w:val="00A60B88"/>
    <w:rsid w:val="00A61279"/>
    <w:rsid w:val="00A6146D"/>
    <w:rsid w:val="00A61E58"/>
    <w:rsid w:val="00A6279C"/>
    <w:rsid w:val="00A628B4"/>
    <w:rsid w:val="00A63062"/>
    <w:rsid w:val="00A63517"/>
    <w:rsid w:val="00A63BBD"/>
    <w:rsid w:val="00A640C7"/>
    <w:rsid w:val="00A64373"/>
    <w:rsid w:val="00A6491D"/>
    <w:rsid w:val="00A64994"/>
    <w:rsid w:val="00A64DC5"/>
    <w:rsid w:val="00A64E2F"/>
    <w:rsid w:val="00A64F61"/>
    <w:rsid w:val="00A64F7B"/>
    <w:rsid w:val="00A6518B"/>
    <w:rsid w:val="00A65B10"/>
    <w:rsid w:val="00A65D44"/>
    <w:rsid w:val="00A65D5A"/>
    <w:rsid w:val="00A65F36"/>
    <w:rsid w:val="00A662CC"/>
    <w:rsid w:val="00A664F1"/>
    <w:rsid w:val="00A664F8"/>
    <w:rsid w:val="00A66EE5"/>
    <w:rsid w:val="00A66EFE"/>
    <w:rsid w:val="00A670DB"/>
    <w:rsid w:val="00A6715D"/>
    <w:rsid w:val="00A675B6"/>
    <w:rsid w:val="00A679AB"/>
    <w:rsid w:val="00A67A30"/>
    <w:rsid w:val="00A67C28"/>
    <w:rsid w:val="00A67CAE"/>
    <w:rsid w:val="00A67CDB"/>
    <w:rsid w:val="00A701D3"/>
    <w:rsid w:val="00A703FC"/>
    <w:rsid w:val="00A704B9"/>
    <w:rsid w:val="00A705F4"/>
    <w:rsid w:val="00A7069E"/>
    <w:rsid w:val="00A707B8"/>
    <w:rsid w:val="00A70E1F"/>
    <w:rsid w:val="00A70E49"/>
    <w:rsid w:val="00A70E61"/>
    <w:rsid w:val="00A70E65"/>
    <w:rsid w:val="00A71454"/>
    <w:rsid w:val="00A715FA"/>
    <w:rsid w:val="00A7162B"/>
    <w:rsid w:val="00A71DAD"/>
    <w:rsid w:val="00A71E1B"/>
    <w:rsid w:val="00A724C6"/>
    <w:rsid w:val="00A72731"/>
    <w:rsid w:val="00A727A3"/>
    <w:rsid w:val="00A72AF5"/>
    <w:rsid w:val="00A72E9A"/>
    <w:rsid w:val="00A73A31"/>
    <w:rsid w:val="00A73DC4"/>
    <w:rsid w:val="00A73FCA"/>
    <w:rsid w:val="00A74196"/>
    <w:rsid w:val="00A742CB"/>
    <w:rsid w:val="00A74BC1"/>
    <w:rsid w:val="00A74DD9"/>
    <w:rsid w:val="00A74EF6"/>
    <w:rsid w:val="00A74FE6"/>
    <w:rsid w:val="00A751E9"/>
    <w:rsid w:val="00A75B16"/>
    <w:rsid w:val="00A76190"/>
    <w:rsid w:val="00A76712"/>
    <w:rsid w:val="00A769C0"/>
    <w:rsid w:val="00A769D7"/>
    <w:rsid w:val="00A76B19"/>
    <w:rsid w:val="00A76E39"/>
    <w:rsid w:val="00A772DA"/>
    <w:rsid w:val="00A7760D"/>
    <w:rsid w:val="00A778F8"/>
    <w:rsid w:val="00A77C8F"/>
    <w:rsid w:val="00A805E9"/>
    <w:rsid w:val="00A80773"/>
    <w:rsid w:val="00A80951"/>
    <w:rsid w:val="00A80B24"/>
    <w:rsid w:val="00A80B6C"/>
    <w:rsid w:val="00A80C7F"/>
    <w:rsid w:val="00A80D37"/>
    <w:rsid w:val="00A80E16"/>
    <w:rsid w:val="00A81044"/>
    <w:rsid w:val="00A81161"/>
    <w:rsid w:val="00A81193"/>
    <w:rsid w:val="00A81977"/>
    <w:rsid w:val="00A819CF"/>
    <w:rsid w:val="00A81DED"/>
    <w:rsid w:val="00A81DF5"/>
    <w:rsid w:val="00A81DFC"/>
    <w:rsid w:val="00A8236A"/>
    <w:rsid w:val="00A825D9"/>
    <w:rsid w:val="00A8298F"/>
    <w:rsid w:val="00A82A98"/>
    <w:rsid w:val="00A82CB1"/>
    <w:rsid w:val="00A83018"/>
    <w:rsid w:val="00A83A4F"/>
    <w:rsid w:val="00A83AC0"/>
    <w:rsid w:val="00A83AC4"/>
    <w:rsid w:val="00A83CB4"/>
    <w:rsid w:val="00A83D3D"/>
    <w:rsid w:val="00A84158"/>
    <w:rsid w:val="00A84294"/>
    <w:rsid w:val="00A8490F"/>
    <w:rsid w:val="00A84F01"/>
    <w:rsid w:val="00A85299"/>
    <w:rsid w:val="00A85A8C"/>
    <w:rsid w:val="00A85BA9"/>
    <w:rsid w:val="00A85FAC"/>
    <w:rsid w:val="00A862A5"/>
    <w:rsid w:val="00A86737"/>
    <w:rsid w:val="00A868D6"/>
    <w:rsid w:val="00A86A0B"/>
    <w:rsid w:val="00A86BC7"/>
    <w:rsid w:val="00A87083"/>
    <w:rsid w:val="00A879D6"/>
    <w:rsid w:val="00A87C30"/>
    <w:rsid w:val="00A87D96"/>
    <w:rsid w:val="00A87FB5"/>
    <w:rsid w:val="00A907A3"/>
    <w:rsid w:val="00A90967"/>
    <w:rsid w:val="00A90F1B"/>
    <w:rsid w:val="00A91321"/>
    <w:rsid w:val="00A9147E"/>
    <w:rsid w:val="00A92849"/>
    <w:rsid w:val="00A92C77"/>
    <w:rsid w:val="00A93313"/>
    <w:rsid w:val="00A935F3"/>
    <w:rsid w:val="00A93672"/>
    <w:rsid w:val="00A945B3"/>
    <w:rsid w:val="00A945C0"/>
    <w:rsid w:val="00A94706"/>
    <w:rsid w:val="00A94BF0"/>
    <w:rsid w:val="00A94BF4"/>
    <w:rsid w:val="00A94D18"/>
    <w:rsid w:val="00A95245"/>
    <w:rsid w:val="00A952E4"/>
    <w:rsid w:val="00A958B5"/>
    <w:rsid w:val="00A95BDB"/>
    <w:rsid w:val="00A95C10"/>
    <w:rsid w:val="00A95DB4"/>
    <w:rsid w:val="00A96178"/>
    <w:rsid w:val="00A96980"/>
    <w:rsid w:val="00A96E16"/>
    <w:rsid w:val="00A97041"/>
    <w:rsid w:val="00A971BE"/>
    <w:rsid w:val="00A971E5"/>
    <w:rsid w:val="00A9723D"/>
    <w:rsid w:val="00A97738"/>
    <w:rsid w:val="00A97761"/>
    <w:rsid w:val="00AA0411"/>
    <w:rsid w:val="00AA0A89"/>
    <w:rsid w:val="00AA165F"/>
    <w:rsid w:val="00AA1E5C"/>
    <w:rsid w:val="00AA2149"/>
    <w:rsid w:val="00AA27AF"/>
    <w:rsid w:val="00AA294A"/>
    <w:rsid w:val="00AA2E73"/>
    <w:rsid w:val="00AA3495"/>
    <w:rsid w:val="00AA34EE"/>
    <w:rsid w:val="00AA3CEF"/>
    <w:rsid w:val="00AA3D59"/>
    <w:rsid w:val="00AA4505"/>
    <w:rsid w:val="00AA4727"/>
    <w:rsid w:val="00AA47F7"/>
    <w:rsid w:val="00AA4CD7"/>
    <w:rsid w:val="00AA502E"/>
    <w:rsid w:val="00AA5063"/>
    <w:rsid w:val="00AA53FD"/>
    <w:rsid w:val="00AA5473"/>
    <w:rsid w:val="00AA548C"/>
    <w:rsid w:val="00AA5622"/>
    <w:rsid w:val="00AA5700"/>
    <w:rsid w:val="00AA5AB4"/>
    <w:rsid w:val="00AA5C79"/>
    <w:rsid w:val="00AA5DCF"/>
    <w:rsid w:val="00AA5DD4"/>
    <w:rsid w:val="00AA6198"/>
    <w:rsid w:val="00AA65F1"/>
    <w:rsid w:val="00AA6605"/>
    <w:rsid w:val="00AA6D38"/>
    <w:rsid w:val="00AA7851"/>
    <w:rsid w:val="00AB0279"/>
    <w:rsid w:val="00AB04C0"/>
    <w:rsid w:val="00AB0C47"/>
    <w:rsid w:val="00AB0C49"/>
    <w:rsid w:val="00AB0C8B"/>
    <w:rsid w:val="00AB1051"/>
    <w:rsid w:val="00AB1492"/>
    <w:rsid w:val="00AB1533"/>
    <w:rsid w:val="00AB1887"/>
    <w:rsid w:val="00AB20C3"/>
    <w:rsid w:val="00AB2A6B"/>
    <w:rsid w:val="00AB2DCE"/>
    <w:rsid w:val="00AB3039"/>
    <w:rsid w:val="00AB3065"/>
    <w:rsid w:val="00AB3433"/>
    <w:rsid w:val="00AB37EB"/>
    <w:rsid w:val="00AB3890"/>
    <w:rsid w:val="00AB3A9E"/>
    <w:rsid w:val="00AB3E03"/>
    <w:rsid w:val="00AB464C"/>
    <w:rsid w:val="00AB4AD6"/>
    <w:rsid w:val="00AB4F99"/>
    <w:rsid w:val="00AB500A"/>
    <w:rsid w:val="00AB514C"/>
    <w:rsid w:val="00AB51FB"/>
    <w:rsid w:val="00AB55C4"/>
    <w:rsid w:val="00AB5689"/>
    <w:rsid w:val="00AB56E1"/>
    <w:rsid w:val="00AB5813"/>
    <w:rsid w:val="00AB5D73"/>
    <w:rsid w:val="00AB5F6F"/>
    <w:rsid w:val="00AB606F"/>
    <w:rsid w:val="00AB61A7"/>
    <w:rsid w:val="00AB6606"/>
    <w:rsid w:val="00AB6784"/>
    <w:rsid w:val="00AB6885"/>
    <w:rsid w:val="00AB7230"/>
    <w:rsid w:val="00AB7AA7"/>
    <w:rsid w:val="00AB7AEF"/>
    <w:rsid w:val="00AB7BCA"/>
    <w:rsid w:val="00AC0181"/>
    <w:rsid w:val="00AC01DF"/>
    <w:rsid w:val="00AC039C"/>
    <w:rsid w:val="00AC05AE"/>
    <w:rsid w:val="00AC0A7D"/>
    <w:rsid w:val="00AC0B77"/>
    <w:rsid w:val="00AC0E55"/>
    <w:rsid w:val="00AC0F9E"/>
    <w:rsid w:val="00AC0FA0"/>
    <w:rsid w:val="00AC1009"/>
    <w:rsid w:val="00AC14B9"/>
    <w:rsid w:val="00AC1D09"/>
    <w:rsid w:val="00AC1D60"/>
    <w:rsid w:val="00AC1DFF"/>
    <w:rsid w:val="00AC1E08"/>
    <w:rsid w:val="00AC1ECF"/>
    <w:rsid w:val="00AC1F0E"/>
    <w:rsid w:val="00AC1FAC"/>
    <w:rsid w:val="00AC238E"/>
    <w:rsid w:val="00AC245C"/>
    <w:rsid w:val="00AC2658"/>
    <w:rsid w:val="00AC2853"/>
    <w:rsid w:val="00AC2B2A"/>
    <w:rsid w:val="00AC2C3D"/>
    <w:rsid w:val="00AC309E"/>
    <w:rsid w:val="00AC324D"/>
    <w:rsid w:val="00AC3288"/>
    <w:rsid w:val="00AC36AE"/>
    <w:rsid w:val="00AC37B1"/>
    <w:rsid w:val="00AC37B5"/>
    <w:rsid w:val="00AC398F"/>
    <w:rsid w:val="00AC3A69"/>
    <w:rsid w:val="00AC3E75"/>
    <w:rsid w:val="00AC427C"/>
    <w:rsid w:val="00AC43C6"/>
    <w:rsid w:val="00AC4769"/>
    <w:rsid w:val="00AC47A8"/>
    <w:rsid w:val="00AC48D2"/>
    <w:rsid w:val="00AC48F3"/>
    <w:rsid w:val="00AC496F"/>
    <w:rsid w:val="00AC4BAD"/>
    <w:rsid w:val="00AC4C14"/>
    <w:rsid w:val="00AC51AA"/>
    <w:rsid w:val="00AC58C9"/>
    <w:rsid w:val="00AC5BA3"/>
    <w:rsid w:val="00AC6C30"/>
    <w:rsid w:val="00AC6E2F"/>
    <w:rsid w:val="00AC74CF"/>
    <w:rsid w:val="00AC77FB"/>
    <w:rsid w:val="00AC7F2B"/>
    <w:rsid w:val="00AD0226"/>
    <w:rsid w:val="00AD034D"/>
    <w:rsid w:val="00AD0DDA"/>
    <w:rsid w:val="00AD0F48"/>
    <w:rsid w:val="00AD1543"/>
    <w:rsid w:val="00AD15A0"/>
    <w:rsid w:val="00AD16BA"/>
    <w:rsid w:val="00AD16C5"/>
    <w:rsid w:val="00AD1AD1"/>
    <w:rsid w:val="00AD1D6C"/>
    <w:rsid w:val="00AD1FAF"/>
    <w:rsid w:val="00AD25B1"/>
    <w:rsid w:val="00AD26B9"/>
    <w:rsid w:val="00AD2E13"/>
    <w:rsid w:val="00AD31AA"/>
    <w:rsid w:val="00AD3272"/>
    <w:rsid w:val="00AD3446"/>
    <w:rsid w:val="00AD3878"/>
    <w:rsid w:val="00AD4C72"/>
    <w:rsid w:val="00AD59E4"/>
    <w:rsid w:val="00AD5AD7"/>
    <w:rsid w:val="00AD5D44"/>
    <w:rsid w:val="00AD5E62"/>
    <w:rsid w:val="00AD61DC"/>
    <w:rsid w:val="00AD6238"/>
    <w:rsid w:val="00AD63DD"/>
    <w:rsid w:val="00AD6468"/>
    <w:rsid w:val="00AD6905"/>
    <w:rsid w:val="00AD6A0C"/>
    <w:rsid w:val="00AD6E54"/>
    <w:rsid w:val="00AD72B0"/>
    <w:rsid w:val="00AD7549"/>
    <w:rsid w:val="00AD75C9"/>
    <w:rsid w:val="00AD7699"/>
    <w:rsid w:val="00AD7977"/>
    <w:rsid w:val="00AD79BC"/>
    <w:rsid w:val="00AD7A4F"/>
    <w:rsid w:val="00AE08F3"/>
    <w:rsid w:val="00AE1248"/>
    <w:rsid w:val="00AE125C"/>
    <w:rsid w:val="00AE13D1"/>
    <w:rsid w:val="00AE141C"/>
    <w:rsid w:val="00AE14E6"/>
    <w:rsid w:val="00AE1559"/>
    <w:rsid w:val="00AE16FB"/>
    <w:rsid w:val="00AE19EE"/>
    <w:rsid w:val="00AE1C03"/>
    <w:rsid w:val="00AE2009"/>
    <w:rsid w:val="00AE202B"/>
    <w:rsid w:val="00AE2035"/>
    <w:rsid w:val="00AE21C9"/>
    <w:rsid w:val="00AE21D6"/>
    <w:rsid w:val="00AE239D"/>
    <w:rsid w:val="00AE244B"/>
    <w:rsid w:val="00AE25FD"/>
    <w:rsid w:val="00AE2626"/>
    <w:rsid w:val="00AE266D"/>
    <w:rsid w:val="00AE29A6"/>
    <w:rsid w:val="00AE2DB9"/>
    <w:rsid w:val="00AE2E2D"/>
    <w:rsid w:val="00AE2E44"/>
    <w:rsid w:val="00AE2F95"/>
    <w:rsid w:val="00AE3025"/>
    <w:rsid w:val="00AE3111"/>
    <w:rsid w:val="00AE3221"/>
    <w:rsid w:val="00AE327E"/>
    <w:rsid w:val="00AE3647"/>
    <w:rsid w:val="00AE37CB"/>
    <w:rsid w:val="00AE381B"/>
    <w:rsid w:val="00AE39CE"/>
    <w:rsid w:val="00AE3F54"/>
    <w:rsid w:val="00AE405C"/>
    <w:rsid w:val="00AE4790"/>
    <w:rsid w:val="00AE4A98"/>
    <w:rsid w:val="00AE4E17"/>
    <w:rsid w:val="00AE5182"/>
    <w:rsid w:val="00AE5E3C"/>
    <w:rsid w:val="00AE606D"/>
    <w:rsid w:val="00AE6393"/>
    <w:rsid w:val="00AE7532"/>
    <w:rsid w:val="00AE7706"/>
    <w:rsid w:val="00AE784C"/>
    <w:rsid w:val="00AE7D04"/>
    <w:rsid w:val="00AE7D11"/>
    <w:rsid w:val="00AF0009"/>
    <w:rsid w:val="00AF02FA"/>
    <w:rsid w:val="00AF03AF"/>
    <w:rsid w:val="00AF06AA"/>
    <w:rsid w:val="00AF0885"/>
    <w:rsid w:val="00AF08B2"/>
    <w:rsid w:val="00AF0A2C"/>
    <w:rsid w:val="00AF1896"/>
    <w:rsid w:val="00AF19D0"/>
    <w:rsid w:val="00AF1C8E"/>
    <w:rsid w:val="00AF2123"/>
    <w:rsid w:val="00AF2843"/>
    <w:rsid w:val="00AF2BCE"/>
    <w:rsid w:val="00AF2D48"/>
    <w:rsid w:val="00AF2E9A"/>
    <w:rsid w:val="00AF3338"/>
    <w:rsid w:val="00AF33F4"/>
    <w:rsid w:val="00AF39C7"/>
    <w:rsid w:val="00AF3C94"/>
    <w:rsid w:val="00AF3CE8"/>
    <w:rsid w:val="00AF3FF1"/>
    <w:rsid w:val="00AF493C"/>
    <w:rsid w:val="00AF508F"/>
    <w:rsid w:val="00AF55C2"/>
    <w:rsid w:val="00AF566C"/>
    <w:rsid w:val="00AF58C7"/>
    <w:rsid w:val="00AF58F1"/>
    <w:rsid w:val="00AF5D28"/>
    <w:rsid w:val="00AF5EB1"/>
    <w:rsid w:val="00AF6369"/>
    <w:rsid w:val="00AF67CB"/>
    <w:rsid w:val="00AF71EC"/>
    <w:rsid w:val="00AF7212"/>
    <w:rsid w:val="00AF7300"/>
    <w:rsid w:val="00AF75D1"/>
    <w:rsid w:val="00AF7777"/>
    <w:rsid w:val="00AF78EA"/>
    <w:rsid w:val="00AF7971"/>
    <w:rsid w:val="00AF7D26"/>
    <w:rsid w:val="00AF7D31"/>
    <w:rsid w:val="00B008CE"/>
    <w:rsid w:val="00B00997"/>
    <w:rsid w:val="00B00A80"/>
    <w:rsid w:val="00B00D7D"/>
    <w:rsid w:val="00B010D2"/>
    <w:rsid w:val="00B011F7"/>
    <w:rsid w:val="00B0125E"/>
    <w:rsid w:val="00B0152D"/>
    <w:rsid w:val="00B0166D"/>
    <w:rsid w:val="00B01970"/>
    <w:rsid w:val="00B01E2C"/>
    <w:rsid w:val="00B02149"/>
    <w:rsid w:val="00B02310"/>
    <w:rsid w:val="00B02681"/>
    <w:rsid w:val="00B029B0"/>
    <w:rsid w:val="00B02C40"/>
    <w:rsid w:val="00B02EA3"/>
    <w:rsid w:val="00B03BBC"/>
    <w:rsid w:val="00B03FA1"/>
    <w:rsid w:val="00B045AA"/>
    <w:rsid w:val="00B045F4"/>
    <w:rsid w:val="00B04C42"/>
    <w:rsid w:val="00B05019"/>
    <w:rsid w:val="00B056C1"/>
    <w:rsid w:val="00B05DA8"/>
    <w:rsid w:val="00B05F35"/>
    <w:rsid w:val="00B06863"/>
    <w:rsid w:val="00B06A10"/>
    <w:rsid w:val="00B06DE2"/>
    <w:rsid w:val="00B06E2D"/>
    <w:rsid w:val="00B06F2D"/>
    <w:rsid w:val="00B0745A"/>
    <w:rsid w:val="00B075DD"/>
    <w:rsid w:val="00B07F2E"/>
    <w:rsid w:val="00B1063F"/>
    <w:rsid w:val="00B108BC"/>
    <w:rsid w:val="00B10904"/>
    <w:rsid w:val="00B10D8A"/>
    <w:rsid w:val="00B1130F"/>
    <w:rsid w:val="00B117C5"/>
    <w:rsid w:val="00B11B0E"/>
    <w:rsid w:val="00B11D5B"/>
    <w:rsid w:val="00B11F5B"/>
    <w:rsid w:val="00B12689"/>
    <w:rsid w:val="00B12F04"/>
    <w:rsid w:val="00B13108"/>
    <w:rsid w:val="00B134EE"/>
    <w:rsid w:val="00B1352C"/>
    <w:rsid w:val="00B13A92"/>
    <w:rsid w:val="00B13FBA"/>
    <w:rsid w:val="00B1426D"/>
    <w:rsid w:val="00B145A7"/>
    <w:rsid w:val="00B14B32"/>
    <w:rsid w:val="00B14B5C"/>
    <w:rsid w:val="00B14D4A"/>
    <w:rsid w:val="00B14F5B"/>
    <w:rsid w:val="00B14FFD"/>
    <w:rsid w:val="00B1502E"/>
    <w:rsid w:val="00B15358"/>
    <w:rsid w:val="00B1578B"/>
    <w:rsid w:val="00B159C0"/>
    <w:rsid w:val="00B15D95"/>
    <w:rsid w:val="00B15E95"/>
    <w:rsid w:val="00B15FBC"/>
    <w:rsid w:val="00B16353"/>
    <w:rsid w:val="00B163C2"/>
    <w:rsid w:val="00B16A66"/>
    <w:rsid w:val="00B16B7B"/>
    <w:rsid w:val="00B16D8F"/>
    <w:rsid w:val="00B16DA3"/>
    <w:rsid w:val="00B16E85"/>
    <w:rsid w:val="00B16FA8"/>
    <w:rsid w:val="00B17065"/>
    <w:rsid w:val="00B171FA"/>
    <w:rsid w:val="00B174CF"/>
    <w:rsid w:val="00B177DC"/>
    <w:rsid w:val="00B178D6"/>
    <w:rsid w:val="00B17BE3"/>
    <w:rsid w:val="00B17C17"/>
    <w:rsid w:val="00B17FA7"/>
    <w:rsid w:val="00B2003A"/>
    <w:rsid w:val="00B20AF1"/>
    <w:rsid w:val="00B2101A"/>
    <w:rsid w:val="00B21545"/>
    <w:rsid w:val="00B2186E"/>
    <w:rsid w:val="00B21F89"/>
    <w:rsid w:val="00B22031"/>
    <w:rsid w:val="00B22187"/>
    <w:rsid w:val="00B225C9"/>
    <w:rsid w:val="00B22688"/>
    <w:rsid w:val="00B228B5"/>
    <w:rsid w:val="00B22AF0"/>
    <w:rsid w:val="00B22B42"/>
    <w:rsid w:val="00B22C2E"/>
    <w:rsid w:val="00B232AC"/>
    <w:rsid w:val="00B2347C"/>
    <w:rsid w:val="00B23567"/>
    <w:rsid w:val="00B23973"/>
    <w:rsid w:val="00B23B12"/>
    <w:rsid w:val="00B2460B"/>
    <w:rsid w:val="00B2461B"/>
    <w:rsid w:val="00B2596B"/>
    <w:rsid w:val="00B259F1"/>
    <w:rsid w:val="00B25CB5"/>
    <w:rsid w:val="00B260D0"/>
    <w:rsid w:val="00B26208"/>
    <w:rsid w:val="00B26338"/>
    <w:rsid w:val="00B2636C"/>
    <w:rsid w:val="00B265BD"/>
    <w:rsid w:val="00B26637"/>
    <w:rsid w:val="00B270F8"/>
    <w:rsid w:val="00B2741F"/>
    <w:rsid w:val="00B27D8E"/>
    <w:rsid w:val="00B30117"/>
    <w:rsid w:val="00B30389"/>
    <w:rsid w:val="00B3058A"/>
    <w:rsid w:val="00B306FA"/>
    <w:rsid w:val="00B30A79"/>
    <w:rsid w:val="00B30BB9"/>
    <w:rsid w:val="00B30BF1"/>
    <w:rsid w:val="00B310AC"/>
    <w:rsid w:val="00B314DB"/>
    <w:rsid w:val="00B3161A"/>
    <w:rsid w:val="00B316AF"/>
    <w:rsid w:val="00B3193E"/>
    <w:rsid w:val="00B31ADF"/>
    <w:rsid w:val="00B3241E"/>
    <w:rsid w:val="00B327F6"/>
    <w:rsid w:val="00B32841"/>
    <w:rsid w:val="00B32CAF"/>
    <w:rsid w:val="00B33712"/>
    <w:rsid w:val="00B346E7"/>
    <w:rsid w:val="00B34776"/>
    <w:rsid w:val="00B34E68"/>
    <w:rsid w:val="00B34F5A"/>
    <w:rsid w:val="00B352C9"/>
    <w:rsid w:val="00B35301"/>
    <w:rsid w:val="00B35FA0"/>
    <w:rsid w:val="00B360F2"/>
    <w:rsid w:val="00B3621D"/>
    <w:rsid w:val="00B3630F"/>
    <w:rsid w:val="00B36479"/>
    <w:rsid w:val="00B366F4"/>
    <w:rsid w:val="00B36923"/>
    <w:rsid w:val="00B36BC3"/>
    <w:rsid w:val="00B36C8E"/>
    <w:rsid w:val="00B36CE0"/>
    <w:rsid w:val="00B36F35"/>
    <w:rsid w:val="00B3702C"/>
    <w:rsid w:val="00B371F3"/>
    <w:rsid w:val="00B375C8"/>
    <w:rsid w:val="00B37915"/>
    <w:rsid w:val="00B37D55"/>
    <w:rsid w:val="00B37E3D"/>
    <w:rsid w:val="00B403ED"/>
    <w:rsid w:val="00B405BF"/>
    <w:rsid w:val="00B40823"/>
    <w:rsid w:val="00B4099D"/>
    <w:rsid w:val="00B40CAA"/>
    <w:rsid w:val="00B41145"/>
    <w:rsid w:val="00B41223"/>
    <w:rsid w:val="00B41730"/>
    <w:rsid w:val="00B417E1"/>
    <w:rsid w:val="00B4192D"/>
    <w:rsid w:val="00B419DD"/>
    <w:rsid w:val="00B41B3E"/>
    <w:rsid w:val="00B424B2"/>
    <w:rsid w:val="00B42847"/>
    <w:rsid w:val="00B4286E"/>
    <w:rsid w:val="00B42B07"/>
    <w:rsid w:val="00B42D23"/>
    <w:rsid w:val="00B43086"/>
    <w:rsid w:val="00B432F7"/>
    <w:rsid w:val="00B433F8"/>
    <w:rsid w:val="00B43D94"/>
    <w:rsid w:val="00B43E8D"/>
    <w:rsid w:val="00B43F88"/>
    <w:rsid w:val="00B4403B"/>
    <w:rsid w:val="00B4437C"/>
    <w:rsid w:val="00B445CB"/>
    <w:rsid w:val="00B449BE"/>
    <w:rsid w:val="00B45163"/>
    <w:rsid w:val="00B455CB"/>
    <w:rsid w:val="00B45BB2"/>
    <w:rsid w:val="00B46244"/>
    <w:rsid w:val="00B463B5"/>
    <w:rsid w:val="00B46CC7"/>
    <w:rsid w:val="00B47767"/>
    <w:rsid w:val="00B47B09"/>
    <w:rsid w:val="00B50024"/>
    <w:rsid w:val="00B50104"/>
    <w:rsid w:val="00B501C8"/>
    <w:rsid w:val="00B50A28"/>
    <w:rsid w:val="00B50B10"/>
    <w:rsid w:val="00B50CF1"/>
    <w:rsid w:val="00B5146B"/>
    <w:rsid w:val="00B5175C"/>
    <w:rsid w:val="00B51893"/>
    <w:rsid w:val="00B51A4D"/>
    <w:rsid w:val="00B51E14"/>
    <w:rsid w:val="00B51F08"/>
    <w:rsid w:val="00B52386"/>
    <w:rsid w:val="00B528FE"/>
    <w:rsid w:val="00B52D46"/>
    <w:rsid w:val="00B53857"/>
    <w:rsid w:val="00B53973"/>
    <w:rsid w:val="00B53985"/>
    <w:rsid w:val="00B53B7D"/>
    <w:rsid w:val="00B53DD2"/>
    <w:rsid w:val="00B53DF3"/>
    <w:rsid w:val="00B541F3"/>
    <w:rsid w:val="00B543B6"/>
    <w:rsid w:val="00B54408"/>
    <w:rsid w:val="00B5443A"/>
    <w:rsid w:val="00B547A4"/>
    <w:rsid w:val="00B547FD"/>
    <w:rsid w:val="00B54880"/>
    <w:rsid w:val="00B54A0E"/>
    <w:rsid w:val="00B54A12"/>
    <w:rsid w:val="00B5532C"/>
    <w:rsid w:val="00B55828"/>
    <w:rsid w:val="00B56110"/>
    <w:rsid w:val="00B56157"/>
    <w:rsid w:val="00B563B8"/>
    <w:rsid w:val="00B56610"/>
    <w:rsid w:val="00B56AC7"/>
    <w:rsid w:val="00B56EDA"/>
    <w:rsid w:val="00B575F5"/>
    <w:rsid w:val="00B57898"/>
    <w:rsid w:val="00B57BDA"/>
    <w:rsid w:val="00B57C30"/>
    <w:rsid w:val="00B57FA0"/>
    <w:rsid w:val="00B601E4"/>
    <w:rsid w:val="00B60A1C"/>
    <w:rsid w:val="00B60B9F"/>
    <w:rsid w:val="00B60C79"/>
    <w:rsid w:val="00B60CD7"/>
    <w:rsid w:val="00B60D84"/>
    <w:rsid w:val="00B610CF"/>
    <w:rsid w:val="00B61309"/>
    <w:rsid w:val="00B61564"/>
    <w:rsid w:val="00B6157C"/>
    <w:rsid w:val="00B619BD"/>
    <w:rsid w:val="00B61B43"/>
    <w:rsid w:val="00B61B51"/>
    <w:rsid w:val="00B61D12"/>
    <w:rsid w:val="00B629D3"/>
    <w:rsid w:val="00B62BBD"/>
    <w:rsid w:val="00B62BCF"/>
    <w:rsid w:val="00B63013"/>
    <w:rsid w:val="00B631DE"/>
    <w:rsid w:val="00B6362E"/>
    <w:rsid w:val="00B639BE"/>
    <w:rsid w:val="00B63D7A"/>
    <w:rsid w:val="00B63FB1"/>
    <w:rsid w:val="00B63FDB"/>
    <w:rsid w:val="00B641D3"/>
    <w:rsid w:val="00B6427A"/>
    <w:rsid w:val="00B647DC"/>
    <w:rsid w:val="00B64FAA"/>
    <w:rsid w:val="00B65104"/>
    <w:rsid w:val="00B6526D"/>
    <w:rsid w:val="00B654BB"/>
    <w:rsid w:val="00B658B6"/>
    <w:rsid w:val="00B6591D"/>
    <w:rsid w:val="00B65C30"/>
    <w:rsid w:val="00B65F1E"/>
    <w:rsid w:val="00B65F21"/>
    <w:rsid w:val="00B6655F"/>
    <w:rsid w:val="00B665DE"/>
    <w:rsid w:val="00B669D1"/>
    <w:rsid w:val="00B66D2E"/>
    <w:rsid w:val="00B679DC"/>
    <w:rsid w:val="00B67FBB"/>
    <w:rsid w:val="00B70017"/>
    <w:rsid w:val="00B7002B"/>
    <w:rsid w:val="00B702D0"/>
    <w:rsid w:val="00B70499"/>
    <w:rsid w:val="00B707B1"/>
    <w:rsid w:val="00B708FE"/>
    <w:rsid w:val="00B7094A"/>
    <w:rsid w:val="00B70998"/>
    <w:rsid w:val="00B70EA3"/>
    <w:rsid w:val="00B70F37"/>
    <w:rsid w:val="00B70FDF"/>
    <w:rsid w:val="00B71214"/>
    <w:rsid w:val="00B7148C"/>
    <w:rsid w:val="00B714DD"/>
    <w:rsid w:val="00B715B9"/>
    <w:rsid w:val="00B71935"/>
    <w:rsid w:val="00B71988"/>
    <w:rsid w:val="00B71B0F"/>
    <w:rsid w:val="00B71BEF"/>
    <w:rsid w:val="00B71C92"/>
    <w:rsid w:val="00B71F61"/>
    <w:rsid w:val="00B725A8"/>
    <w:rsid w:val="00B7260F"/>
    <w:rsid w:val="00B72A1F"/>
    <w:rsid w:val="00B72BE6"/>
    <w:rsid w:val="00B73055"/>
    <w:rsid w:val="00B73158"/>
    <w:rsid w:val="00B73A16"/>
    <w:rsid w:val="00B73B09"/>
    <w:rsid w:val="00B73DEC"/>
    <w:rsid w:val="00B73F48"/>
    <w:rsid w:val="00B74316"/>
    <w:rsid w:val="00B743B2"/>
    <w:rsid w:val="00B74DD8"/>
    <w:rsid w:val="00B74F39"/>
    <w:rsid w:val="00B7507D"/>
    <w:rsid w:val="00B75397"/>
    <w:rsid w:val="00B7599E"/>
    <w:rsid w:val="00B75CF2"/>
    <w:rsid w:val="00B75E70"/>
    <w:rsid w:val="00B76263"/>
    <w:rsid w:val="00B768CC"/>
    <w:rsid w:val="00B76CDD"/>
    <w:rsid w:val="00B76D5D"/>
    <w:rsid w:val="00B76DE3"/>
    <w:rsid w:val="00B77204"/>
    <w:rsid w:val="00B7748B"/>
    <w:rsid w:val="00B774DB"/>
    <w:rsid w:val="00B777FC"/>
    <w:rsid w:val="00B77F72"/>
    <w:rsid w:val="00B77F74"/>
    <w:rsid w:val="00B802B9"/>
    <w:rsid w:val="00B80441"/>
    <w:rsid w:val="00B80610"/>
    <w:rsid w:val="00B808DB"/>
    <w:rsid w:val="00B80A43"/>
    <w:rsid w:val="00B80D59"/>
    <w:rsid w:val="00B80E81"/>
    <w:rsid w:val="00B814DC"/>
    <w:rsid w:val="00B81672"/>
    <w:rsid w:val="00B817AD"/>
    <w:rsid w:val="00B818EB"/>
    <w:rsid w:val="00B81D80"/>
    <w:rsid w:val="00B81E8F"/>
    <w:rsid w:val="00B82727"/>
    <w:rsid w:val="00B8285E"/>
    <w:rsid w:val="00B82A19"/>
    <w:rsid w:val="00B82CB7"/>
    <w:rsid w:val="00B82FD6"/>
    <w:rsid w:val="00B83254"/>
    <w:rsid w:val="00B832E8"/>
    <w:rsid w:val="00B83C11"/>
    <w:rsid w:val="00B83DEC"/>
    <w:rsid w:val="00B83DFB"/>
    <w:rsid w:val="00B8405A"/>
    <w:rsid w:val="00B846A7"/>
    <w:rsid w:val="00B847A3"/>
    <w:rsid w:val="00B84AB9"/>
    <w:rsid w:val="00B84B19"/>
    <w:rsid w:val="00B84C24"/>
    <w:rsid w:val="00B84F74"/>
    <w:rsid w:val="00B8542B"/>
    <w:rsid w:val="00B8558C"/>
    <w:rsid w:val="00B86107"/>
    <w:rsid w:val="00B8623F"/>
    <w:rsid w:val="00B8644C"/>
    <w:rsid w:val="00B86930"/>
    <w:rsid w:val="00B86C4C"/>
    <w:rsid w:val="00B86E85"/>
    <w:rsid w:val="00B875E3"/>
    <w:rsid w:val="00B87897"/>
    <w:rsid w:val="00B87BE6"/>
    <w:rsid w:val="00B903BB"/>
    <w:rsid w:val="00B90C98"/>
    <w:rsid w:val="00B90E3B"/>
    <w:rsid w:val="00B9115C"/>
    <w:rsid w:val="00B91377"/>
    <w:rsid w:val="00B9151F"/>
    <w:rsid w:val="00B9236B"/>
    <w:rsid w:val="00B92869"/>
    <w:rsid w:val="00B9294C"/>
    <w:rsid w:val="00B92C1E"/>
    <w:rsid w:val="00B92D39"/>
    <w:rsid w:val="00B92E2A"/>
    <w:rsid w:val="00B931C4"/>
    <w:rsid w:val="00B93364"/>
    <w:rsid w:val="00B93B6F"/>
    <w:rsid w:val="00B93E0C"/>
    <w:rsid w:val="00B93EE4"/>
    <w:rsid w:val="00B941B4"/>
    <w:rsid w:val="00B94202"/>
    <w:rsid w:val="00B942E5"/>
    <w:rsid w:val="00B94691"/>
    <w:rsid w:val="00B9471A"/>
    <w:rsid w:val="00B94A6D"/>
    <w:rsid w:val="00B94E59"/>
    <w:rsid w:val="00B94F72"/>
    <w:rsid w:val="00B953CE"/>
    <w:rsid w:val="00B955D4"/>
    <w:rsid w:val="00B95880"/>
    <w:rsid w:val="00B95DD2"/>
    <w:rsid w:val="00B95E06"/>
    <w:rsid w:val="00B966EC"/>
    <w:rsid w:val="00B96941"/>
    <w:rsid w:val="00B96CA5"/>
    <w:rsid w:val="00B96E46"/>
    <w:rsid w:val="00B972E6"/>
    <w:rsid w:val="00B975DD"/>
    <w:rsid w:val="00B9779C"/>
    <w:rsid w:val="00B97802"/>
    <w:rsid w:val="00B97DFF"/>
    <w:rsid w:val="00BA03AE"/>
    <w:rsid w:val="00BA04A7"/>
    <w:rsid w:val="00BA0553"/>
    <w:rsid w:val="00BA0931"/>
    <w:rsid w:val="00BA0E79"/>
    <w:rsid w:val="00BA1426"/>
    <w:rsid w:val="00BA1A63"/>
    <w:rsid w:val="00BA2367"/>
    <w:rsid w:val="00BA2450"/>
    <w:rsid w:val="00BA2A96"/>
    <w:rsid w:val="00BA3112"/>
    <w:rsid w:val="00BA326D"/>
    <w:rsid w:val="00BA32BB"/>
    <w:rsid w:val="00BA3371"/>
    <w:rsid w:val="00BA350C"/>
    <w:rsid w:val="00BA3654"/>
    <w:rsid w:val="00BA3A81"/>
    <w:rsid w:val="00BA3FF1"/>
    <w:rsid w:val="00BA42FF"/>
    <w:rsid w:val="00BA459C"/>
    <w:rsid w:val="00BA4649"/>
    <w:rsid w:val="00BA4804"/>
    <w:rsid w:val="00BA4E1B"/>
    <w:rsid w:val="00BA4E35"/>
    <w:rsid w:val="00BA4EA7"/>
    <w:rsid w:val="00BA5B86"/>
    <w:rsid w:val="00BA5CC1"/>
    <w:rsid w:val="00BA5D54"/>
    <w:rsid w:val="00BA5E44"/>
    <w:rsid w:val="00BA5E6F"/>
    <w:rsid w:val="00BA6630"/>
    <w:rsid w:val="00BA7389"/>
    <w:rsid w:val="00BA77D5"/>
    <w:rsid w:val="00BA7846"/>
    <w:rsid w:val="00BA7B01"/>
    <w:rsid w:val="00BB00ED"/>
    <w:rsid w:val="00BB0573"/>
    <w:rsid w:val="00BB088C"/>
    <w:rsid w:val="00BB0D01"/>
    <w:rsid w:val="00BB0FBF"/>
    <w:rsid w:val="00BB15F0"/>
    <w:rsid w:val="00BB19AF"/>
    <w:rsid w:val="00BB20BE"/>
    <w:rsid w:val="00BB250D"/>
    <w:rsid w:val="00BB2ADD"/>
    <w:rsid w:val="00BB2B91"/>
    <w:rsid w:val="00BB36F1"/>
    <w:rsid w:val="00BB3AE1"/>
    <w:rsid w:val="00BB3D81"/>
    <w:rsid w:val="00BB3FB1"/>
    <w:rsid w:val="00BB449B"/>
    <w:rsid w:val="00BB44F4"/>
    <w:rsid w:val="00BB47EF"/>
    <w:rsid w:val="00BB48A1"/>
    <w:rsid w:val="00BB49E4"/>
    <w:rsid w:val="00BB4A18"/>
    <w:rsid w:val="00BB4AA2"/>
    <w:rsid w:val="00BB55DC"/>
    <w:rsid w:val="00BB595B"/>
    <w:rsid w:val="00BB5BF2"/>
    <w:rsid w:val="00BB5C53"/>
    <w:rsid w:val="00BB5C81"/>
    <w:rsid w:val="00BB620C"/>
    <w:rsid w:val="00BB63B1"/>
    <w:rsid w:val="00BB68CF"/>
    <w:rsid w:val="00BB6973"/>
    <w:rsid w:val="00BB6A68"/>
    <w:rsid w:val="00BB6CEB"/>
    <w:rsid w:val="00BB6EAF"/>
    <w:rsid w:val="00BB707E"/>
    <w:rsid w:val="00BB749B"/>
    <w:rsid w:val="00BB7696"/>
    <w:rsid w:val="00BB7753"/>
    <w:rsid w:val="00BB78C5"/>
    <w:rsid w:val="00BC017F"/>
    <w:rsid w:val="00BC0A39"/>
    <w:rsid w:val="00BC111E"/>
    <w:rsid w:val="00BC153E"/>
    <w:rsid w:val="00BC19B3"/>
    <w:rsid w:val="00BC1B4E"/>
    <w:rsid w:val="00BC23A2"/>
    <w:rsid w:val="00BC26DE"/>
    <w:rsid w:val="00BC28AE"/>
    <w:rsid w:val="00BC2A62"/>
    <w:rsid w:val="00BC30F8"/>
    <w:rsid w:val="00BC33F0"/>
    <w:rsid w:val="00BC33F2"/>
    <w:rsid w:val="00BC356E"/>
    <w:rsid w:val="00BC3C25"/>
    <w:rsid w:val="00BC3FEE"/>
    <w:rsid w:val="00BC4105"/>
    <w:rsid w:val="00BC4968"/>
    <w:rsid w:val="00BC4B32"/>
    <w:rsid w:val="00BC5063"/>
    <w:rsid w:val="00BC516B"/>
    <w:rsid w:val="00BC51E7"/>
    <w:rsid w:val="00BC540B"/>
    <w:rsid w:val="00BC5725"/>
    <w:rsid w:val="00BC586C"/>
    <w:rsid w:val="00BC5916"/>
    <w:rsid w:val="00BC5BA4"/>
    <w:rsid w:val="00BC5DA8"/>
    <w:rsid w:val="00BC6006"/>
    <w:rsid w:val="00BC639A"/>
    <w:rsid w:val="00BC66D4"/>
    <w:rsid w:val="00BC6728"/>
    <w:rsid w:val="00BC7434"/>
    <w:rsid w:val="00BC77C9"/>
    <w:rsid w:val="00BC79F1"/>
    <w:rsid w:val="00BC7AA3"/>
    <w:rsid w:val="00BC7BBF"/>
    <w:rsid w:val="00BC7EB2"/>
    <w:rsid w:val="00BD04BD"/>
    <w:rsid w:val="00BD0712"/>
    <w:rsid w:val="00BD0D41"/>
    <w:rsid w:val="00BD17CA"/>
    <w:rsid w:val="00BD1A9E"/>
    <w:rsid w:val="00BD1C5F"/>
    <w:rsid w:val="00BD1C90"/>
    <w:rsid w:val="00BD1D09"/>
    <w:rsid w:val="00BD2454"/>
    <w:rsid w:val="00BD24FE"/>
    <w:rsid w:val="00BD259C"/>
    <w:rsid w:val="00BD2D54"/>
    <w:rsid w:val="00BD3058"/>
    <w:rsid w:val="00BD31DD"/>
    <w:rsid w:val="00BD3900"/>
    <w:rsid w:val="00BD3F53"/>
    <w:rsid w:val="00BD42EB"/>
    <w:rsid w:val="00BD4940"/>
    <w:rsid w:val="00BD4CED"/>
    <w:rsid w:val="00BD5105"/>
    <w:rsid w:val="00BD539D"/>
    <w:rsid w:val="00BD580F"/>
    <w:rsid w:val="00BD5FD6"/>
    <w:rsid w:val="00BD6779"/>
    <w:rsid w:val="00BD6962"/>
    <w:rsid w:val="00BD6AEB"/>
    <w:rsid w:val="00BD6D75"/>
    <w:rsid w:val="00BD6E8E"/>
    <w:rsid w:val="00BD6F76"/>
    <w:rsid w:val="00BD6FDE"/>
    <w:rsid w:val="00BD730A"/>
    <w:rsid w:val="00BD7450"/>
    <w:rsid w:val="00BD75AE"/>
    <w:rsid w:val="00BD7640"/>
    <w:rsid w:val="00BD78ED"/>
    <w:rsid w:val="00BE00A6"/>
    <w:rsid w:val="00BE01B1"/>
    <w:rsid w:val="00BE0202"/>
    <w:rsid w:val="00BE02F1"/>
    <w:rsid w:val="00BE040C"/>
    <w:rsid w:val="00BE0619"/>
    <w:rsid w:val="00BE077D"/>
    <w:rsid w:val="00BE08FE"/>
    <w:rsid w:val="00BE0C29"/>
    <w:rsid w:val="00BE0E25"/>
    <w:rsid w:val="00BE10F8"/>
    <w:rsid w:val="00BE1462"/>
    <w:rsid w:val="00BE154E"/>
    <w:rsid w:val="00BE15CC"/>
    <w:rsid w:val="00BE1647"/>
    <w:rsid w:val="00BE181B"/>
    <w:rsid w:val="00BE1929"/>
    <w:rsid w:val="00BE1958"/>
    <w:rsid w:val="00BE1AE7"/>
    <w:rsid w:val="00BE1B75"/>
    <w:rsid w:val="00BE2383"/>
    <w:rsid w:val="00BE25E3"/>
    <w:rsid w:val="00BE2681"/>
    <w:rsid w:val="00BE2766"/>
    <w:rsid w:val="00BE2DB9"/>
    <w:rsid w:val="00BE3314"/>
    <w:rsid w:val="00BE3397"/>
    <w:rsid w:val="00BE3A3E"/>
    <w:rsid w:val="00BE47F7"/>
    <w:rsid w:val="00BE48AF"/>
    <w:rsid w:val="00BE4C79"/>
    <w:rsid w:val="00BE4E8E"/>
    <w:rsid w:val="00BE54EF"/>
    <w:rsid w:val="00BE5A4C"/>
    <w:rsid w:val="00BE5E1C"/>
    <w:rsid w:val="00BE602B"/>
    <w:rsid w:val="00BE6089"/>
    <w:rsid w:val="00BE64C9"/>
    <w:rsid w:val="00BE6541"/>
    <w:rsid w:val="00BE67C1"/>
    <w:rsid w:val="00BE67E0"/>
    <w:rsid w:val="00BE7025"/>
    <w:rsid w:val="00BE7FC2"/>
    <w:rsid w:val="00BF01BB"/>
    <w:rsid w:val="00BF033D"/>
    <w:rsid w:val="00BF0529"/>
    <w:rsid w:val="00BF0556"/>
    <w:rsid w:val="00BF09C2"/>
    <w:rsid w:val="00BF0CEE"/>
    <w:rsid w:val="00BF0F44"/>
    <w:rsid w:val="00BF0FF5"/>
    <w:rsid w:val="00BF1709"/>
    <w:rsid w:val="00BF1CC8"/>
    <w:rsid w:val="00BF2153"/>
    <w:rsid w:val="00BF2236"/>
    <w:rsid w:val="00BF23B6"/>
    <w:rsid w:val="00BF2422"/>
    <w:rsid w:val="00BF26EF"/>
    <w:rsid w:val="00BF2808"/>
    <w:rsid w:val="00BF2D88"/>
    <w:rsid w:val="00BF3A18"/>
    <w:rsid w:val="00BF3E98"/>
    <w:rsid w:val="00BF472E"/>
    <w:rsid w:val="00BF48B4"/>
    <w:rsid w:val="00BF5211"/>
    <w:rsid w:val="00BF55AD"/>
    <w:rsid w:val="00BF5782"/>
    <w:rsid w:val="00BF5A0F"/>
    <w:rsid w:val="00BF5A27"/>
    <w:rsid w:val="00BF5B4A"/>
    <w:rsid w:val="00BF5ED4"/>
    <w:rsid w:val="00BF6582"/>
    <w:rsid w:val="00BF6E11"/>
    <w:rsid w:val="00BF6ED2"/>
    <w:rsid w:val="00BF7067"/>
    <w:rsid w:val="00BF71A8"/>
    <w:rsid w:val="00BF71FD"/>
    <w:rsid w:val="00BF727A"/>
    <w:rsid w:val="00BF72A4"/>
    <w:rsid w:val="00BF74DA"/>
    <w:rsid w:val="00BF7685"/>
    <w:rsid w:val="00BF7830"/>
    <w:rsid w:val="00BF78E8"/>
    <w:rsid w:val="00BF7D6D"/>
    <w:rsid w:val="00C0001F"/>
    <w:rsid w:val="00C002CE"/>
    <w:rsid w:val="00C0038C"/>
    <w:rsid w:val="00C005C9"/>
    <w:rsid w:val="00C00975"/>
    <w:rsid w:val="00C00B6E"/>
    <w:rsid w:val="00C011FB"/>
    <w:rsid w:val="00C015CB"/>
    <w:rsid w:val="00C015D2"/>
    <w:rsid w:val="00C01A8F"/>
    <w:rsid w:val="00C01CA5"/>
    <w:rsid w:val="00C02205"/>
    <w:rsid w:val="00C0240C"/>
    <w:rsid w:val="00C025B4"/>
    <w:rsid w:val="00C02B20"/>
    <w:rsid w:val="00C02E78"/>
    <w:rsid w:val="00C033A5"/>
    <w:rsid w:val="00C0351C"/>
    <w:rsid w:val="00C038C1"/>
    <w:rsid w:val="00C0399D"/>
    <w:rsid w:val="00C042E0"/>
    <w:rsid w:val="00C042EA"/>
    <w:rsid w:val="00C04386"/>
    <w:rsid w:val="00C043EA"/>
    <w:rsid w:val="00C04478"/>
    <w:rsid w:val="00C04531"/>
    <w:rsid w:val="00C045DA"/>
    <w:rsid w:val="00C04AB8"/>
    <w:rsid w:val="00C04B0A"/>
    <w:rsid w:val="00C04BDD"/>
    <w:rsid w:val="00C04C8B"/>
    <w:rsid w:val="00C04D83"/>
    <w:rsid w:val="00C0512C"/>
    <w:rsid w:val="00C051FE"/>
    <w:rsid w:val="00C05685"/>
    <w:rsid w:val="00C0569B"/>
    <w:rsid w:val="00C0574D"/>
    <w:rsid w:val="00C05E79"/>
    <w:rsid w:val="00C05FC6"/>
    <w:rsid w:val="00C06068"/>
    <w:rsid w:val="00C06467"/>
    <w:rsid w:val="00C066A0"/>
    <w:rsid w:val="00C06710"/>
    <w:rsid w:val="00C06E4E"/>
    <w:rsid w:val="00C07117"/>
    <w:rsid w:val="00C07303"/>
    <w:rsid w:val="00C0764B"/>
    <w:rsid w:val="00C07D41"/>
    <w:rsid w:val="00C07FC9"/>
    <w:rsid w:val="00C1004B"/>
    <w:rsid w:val="00C101CA"/>
    <w:rsid w:val="00C10539"/>
    <w:rsid w:val="00C10847"/>
    <w:rsid w:val="00C10C6C"/>
    <w:rsid w:val="00C10E73"/>
    <w:rsid w:val="00C114C2"/>
    <w:rsid w:val="00C117EB"/>
    <w:rsid w:val="00C118CC"/>
    <w:rsid w:val="00C11B24"/>
    <w:rsid w:val="00C122D5"/>
    <w:rsid w:val="00C125F2"/>
    <w:rsid w:val="00C12AEE"/>
    <w:rsid w:val="00C12B3E"/>
    <w:rsid w:val="00C12B6B"/>
    <w:rsid w:val="00C1310D"/>
    <w:rsid w:val="00C1354E"/>
    <w:rsid w:val="00C13949"/>
    <w:rsid w:val="00C13B07"/>
    <w:rsid w:val="00C13B17"/>
    <w:rsid w:val="00C140A3"/>
    <w:rsid w:val="00C14165"/>
    <w:rsid w:val="00C14287"/>
    <w:rsid w:val="00C145B2"/>
    <w:rsid w:val="00C14D5B"/>
    <w:rsid w:val="00C14DCE"/>
    <w:rsid w:val="00C14FEA"/>
    <w:rsid w:val="00C151DF"/>
    <w:rsid w:val="00C155AF"/>
    <w:rsid w:val="00C159BB"/>
    <w:rsid w:val="00C159D5"/>
    <w:rsid w:val="00C15D0F"/>
    <w:rsid w:val="00C161BF"/>
    <w:rsid w:val="00C165C1"/>
    <w:rsid w:val="00C1668F"/>
    <w:rsid w:val="00C168EA"/>
    <w:rsid w:val="00C16D73"/>
    <w:rsid w:val="00C16DC7"/>
    <w:rsid w:val="00C16F64"/>
    <w:rsid w:val="00C1701A"/>
    <w:rsid w:val="00C174EA"/>
    <w:rsid w:val="00C1750F"/>
    <w:rsid w:val="00C1765B"/>
    <w:rsid w:val="00C1772D"/>
    <w:rsid w:val="00C1776E"/>
    <w:rsid w:val="00C17B19"/>
    <w:rsid w:val="00C17F9D"/>
    <w:rsid w:val="00C200A6"/>
    <w:rsid w:val="00C2043B"/>
    <w:rsid w:val="00C20464"/>
    <w:rsid w:val="00C20927"/>
    <w:rsid w:val="00C20A10"/>
    <w:rsid w:val="00C20C49"/>
    <w:rsid w:val="00C20DFD"/>
    <w:rsid w:val="00C2101C"/>
    <w:rsid w:val="00C213C8"/>
    <w:rsid w:val="00C218CE"/>
    <w:rsid w:val="00C21A53"/>
    <w:rsid w:val="00C21EB2"/>
    <w:rsid w:val="00C22046"/>
    <w:rsid w:val="00C22376"/>
    <w:rsid w:val="00C2288C"/>
    <w:rsid w:val="00C229CB"/>
    <w:rsid w:val="00C23004"/>
    <w:rsid w:val="00C235C1"/>
    <w:rsid w:val="00C235F1"/>
    <w:rsid w:val="00C237B4"/>
    <w:rsid w:val="00C237D9"/>
    <w:rsid w:val="00C24191"/>
    <w:rsid w:val="00C24360"/>
    <w:rsid w:val="00C24532"/>
    <w:rsid w:val="00C24AAA"/>
    <w:rsid w:val="00C24BAA"/>
    <w:rsid w:val="00C24C47"/>
    <w:rsid w:val="00C250C8"/>
    <w:rsid w:val="00C251B4"/>
    <w:rsid w:val="00C259E4"/>
    <w:rsid w:val="00C25A85"/>
    <w:rsid w:val="00C25B9F"/>
    <w:rsid w:val="00C25CF6"/>
    <w:rsid w:val="00C25DB0"/>
    <w:rsid w:val="00C25DDB"/>
    <w:rsid w:val="00C26412"/>
    <w:rsid w:val="00C26431"/>
    <w:rsid w:val="00C2654A"/>
    <w:rsid w:val="00C266CD"/>
    <w:rsid w:val="00C26FB2"/>
    <w:rsid w:val="00C27294"/>
    <w:rsid w:val="00C273BD"/>
    <w:rsid w:val="00C274F4"/>
    <w:rsid w:val="00C27722"/>
    <w:rsid w:val="00C27B29"/>
    <w:rsid w:val="00C30307"/>
    <w:rsid w:val="00C304F7"/>
    <w:rsid w:val="00C306F8"/>
    <w:rsid w:val="00C30723"/>
    <w:rsid w:val="00C3072E"/>
    <w:rsid w:val="00C3096B"/>
    <w:rsid w:val="00C31A21"/>
    <w:rsid w:val="00C31DC3"/>
    <w:rsid w:val="00C3249E"/>
    <w:rsid w:val="00C32648"/>
    <w:rsid w:val="00C3281D"/>
    <w:rsid w:val="00C329D0"/>
    <w:rsid w:val="00C32C0E"/>
    <w:rsid w:val="00C32EFB"/>
    <w:rsid w:val="00C333BE"/>
    <w:rsid w:val="00C33504"/>
    <w:rsid w:val="00C33ADB"/>
    <w:rsid w:val="00C33B27"/>
    <w:rsid w:val="00C33F1F"/>
    <w:rsid w:val="00C3400C"/>
    <w:rsid w:val="00C34437"/>
    <w:rsid w:val="00C34694"/>
    <w:rsid w:val="00C34ABF"/>
    <w:rsid w:val="00C34BE1"/>
    <w:rsid w:val="00C34C08"/>
    <w:rsid w:val="00C34E4E"/>
    <w:rsid w:val="00C34FDD"/>
    <w:rsid w:val="00C359CF"/>
    <w:rsid w:val="00C35E43"/>
    <w:rsid w:val="00C35EA7"/>
    <w:rsid w:val="00C3601C"/>
    <w:rsid w:val="00C3631A"/>
    <w:rsid w:val="00C36520"/>
    <w:rsid w:val="00C36710"/>
    <w:rsid w:val="00C36B59"/>
    <w:rsid w:val="00C36C4B"/>
    <w:rsid w:val="00C36DF4"/>
    <w:rsid w:val="00C36F0B"/>
    <w:rsid w:val="00C3711E"/>
    <w:rsid w:val="00C37252"/>
    <w:rsid w:val="00C37339"/>
    <w:rsid w:val="00C37AD2"/>
    <w:rsid w:val="00C403B7"/>
    <w:rsid w:val="00C4045F"/>
    <w:rsid w:val="00C40466"/>
    <w:rsid w:val="00C40F13"/>
    <w:rsid w:val="00C411D0"/>
    <w:rsid w:val="00C41240"/>
    <w:rsid w:val="00C41585"/>
    <w:rsid w:val="00C41928"/>
    <w:rsid w:val="00C419C2"/>
    <w:rsid w:val="00C41B6E"/>
    <w:rsid w:val="00C42271"/>
    <w:rsid w:val="00C42889"/>
    <w:rsid w:val="00C42C3D"/>
    <w:rsid w:val="00C42C6D"/>
    <w:rsid w:val="00C42E3F"/>
    <w:rsid w:val="00C42F81"/>
    <w:rsid w:val="00C42FC9"/>
    <w:rsid w:val="00C43290"/>
    <w:rsid w:val="00C43496"/>
    <w:rsid w:val="00C436FB"/>
    <w:rsid w:val="00C43734"/>
    <w:rsid w:val="00C43C5A"/>
    <w:rsid w:val="00C43DEC"/>
    <w:rsid w:val="00C441D7"/>
    <w:rsid w:val="00C4439D"/>
    <w:rsid w:val="00C44568"/>
    <w:rsid w:val="00C44909"/>
    <w:rsid w:val="00C44B13"/>
    <w:rsid w:val="00C44C9B"/>
    <w:rsid w:val="00C44D68"/>
    <w:rsid w:val="00C45241"/>
    <w:rsid w:val="00C45388"/>
    <w:rsid w:val="00C45541"/>
    <w:rsid w:val="00C45861"/>
    <w:rsid w:val="00C458D4"/>
    <w:rsid w:val="00C45E18"/>
    <w:rsid w:val="00C4655F"/>
    <w:rsid w:val="00C465D8"/>
    <w:rsid w:val="00C466CB"/>
    <w:rsid w:val="00C467A0"/>
    <w:rsid w:val="00C46A69"/>
    <w:rsid w:val="00C46AF0"/>
    <w:rsid w:val="00C46B9F"/>
    <w:rsid w:val="00C46D54"/>
    <w:rsid w:val="00C46E0E"/>
    <w:rsid w:val="00C477EC"/>
    <w:rsid w:val="00C4781D"/>
    <w:rsid w:val="00C478A9"/>
    <w:rsid w:val="00C47B09"/>
    <w:rsid w:val="00C47E04"/>
    <w:rsid w:val="00C501BF"/>
    <w:rsid w:val="00C50551"/>
    <w:rsid w:val="00C50569"/>
    <w:rsid w:val="00C50896"/>
    <w:rsid w:val="00C50B39"/>
    <w:rsid w:val="00C50B4C"/>
    <w:rsid w:val="00C50EB6"/>
    <w:rsid w:val="00C51820"/>
    <w:rsid w:val="00C523B2"/>
    <w:rsid w:val="00C5268C"/>
    <w:rsid w:val="00C5284C"/>
    <w:rsid w:val="00C5293B"/>
    <w:rsid w:val="00C52DE9"/>
    <w:rsid w:val="00C5359E"/>
    <w:rsid w:val="00C53874"/>
    <w:rsid w:val="00C53DC9"/>
    <w:rsid w:val="00C54112"/>
    <w:rsid w:val="00C549E2"/>
    <w:rsid w:val="00C54BAD"/>
    <w:rsid w:val="00C54C95"/>
    <w:rsid w:val="00C54CFB"/>
    <w:rsid w:val="00C54FEE"/>
    <w:rsid w:val="00C55252"/>
    <w:rsid w:val="00C55668"/>
    <w:rsid w:val="00C55775"/>
    <w:rsid w:val="00C55B44"/>
    <w:rsid w:val="00C55E09"/>
    <w:rsid w:val="00C55FED"/>
    <w:rsid w:val="00C565C4"/>
    <w:rsid w:val="00C56798"/>
    <w:rsid w:val="00C56B07"/>
    <w:rsid w:val="00C56C22"/>
    <w:rsid w:val="00C56D31"/>
    <w:rsid w:val="00C57488"/>
    <w:rsid w:val="00C576B8"/>
    <w:rsid w:val="00C576C7"/>
    <w:rsid w:val="00C57715"/>
    <w:rsid w:val="00C57734"/>
    <w:rsid w:val="00C57B81"/>
    <w:rsid w:val="00C60B73"/>
    <w:rsid w:val="00C60E31"/>
    <w:rsid w:val="00C61670"/>
    <w:rsid w:val="00C6168F"/>
    <w:rsid w:val="00C61B31"/>
    <w:rsid w:val="00C625BC"/>
    <w:rsid w:val="00C62ADA"/>
    <w:rsid w:val="00C62AE3"/>
    <w:rsid w:val="00C62B4C"/>
    <w:rsid w:val="00C63022"/>
    <w:rsid w:val="00C63A00"/>
    <w:rsid w:val="00C63CCF"/>
    <w:rsid w:val="00C63CF7"/>
    <w:rsid w:val="00C63DC7"/>
    <w:rsid w:val="00C63E78"/>
    <w:rsid w:val="00C63FDE"/>
    <w:rsid w:val="00C642AB"/>
    <w:rsid w:val="00C643B4"/>
    <w:rsid w:val="00C646E6"/>
    <w:rsid w:val="00C6488A"/>
    <w:rsid w:val="00C649B8"/>
    <w:rsid w:val="00C65000"/>
    <w:rsid w:val="00C65030"/>
    <w:rsid w:val="00C65315"/>
    <w:rsid w:val="00C65AED"/>
    <w:rsid w:val="00C65B9C"/>
    <w:rsid w:val="00C65CDF"/>
    <w:rsid w:val="00C65D23"/>
    <w:rsid w:val="00C661EE"/>
    <w:rsid w:val="00C6670B"/>
    <w:rsid w:val="00C66806"/>
    <w:rsid w:val="00C6690B"/>
    <w:rsid w:val="00C66A58"/>
    <w:rsid w:val="00C66BD9"/>
    <w:rsid w:val="00C67058"/>
    <w:rsid w:val="00C6711B"/>
    <w:rsid w:val="00C67804"/>
    <w:rsid w:val="00C678E9"/>
    <w:rsid w:val="00C67A8C"/>
    <w:rsid w:val="00C67FAE"/>
    <w:rsid w:val="00C67FCD"/>
    <w:rsid w:val="00C700B6"/>
    <w:rsid w:val="00C70CB7"/>
    <w:rsid w:val="00C710F5"/>
    <w:rsid w:val="00C71B12"/>
    <w:rsid w:val="00C71B1E"/>
    <w:rsid w:val="00C71C4D"/>
    <w:rsid w:val="00C722B8"/>
    <w:rsid w:val="00C7238E"/>
    <w:rsid w:val="00C7246B"/>
    <w:rsid w:val="00C7252F"/>
    <w:rsid w:val="00C72E31"/>
    <w:rsid w:val="00C734C2"/>
    <w:rsid w:val="00C73514"/>
    <w:rsid w:val="00C73564"/>
    <w:rsid w:val="00C7375C"/>
    <w:rsid w:val="00C73929"/>
    <w:rsid w:val="00C73B3B"/>
    <w:rsid w:val="00C73EE8"/>
    <w:rsid w:val="00C73F1D"/>
    <w:rsid w:val="00C74014"/>
    <w:rsid w:val="00C742A4"/>
    <w:rsid w:val="00C74411"/>
    <w:rsid w:val="00C7480E"/>
    <w:rsid w:val="00C7484D"/>
    <w:rsid w:val="00C74A2D"/>
    <w:rsid w:val="00C74A44"/>
    <w:rsid w:val="00C750B7"/>
    <w:rsid w:val="00C75272"/>
    <w:rsid w:val="00C755B1"/>
    <w:rsid w:val="00C75988"/>
    <w:rsid w:val="00C75D9E"/>
    <w:rsid w:val="00C76BC4"/>
    <w:rsid w:val="00C7758F"/>
    <w:rsid w:val="00C7793C"/>
    <w:rsid w:val="00C77E6E"/>
    <w:rsid w:val="00C802CE"/>
    <w:rsid w:val="00C8045F"/>
    <w:rsid w:val="00C807D1"/>
    <w:rsid w:val="00C80B0E"/>
    <w:rsid w:val="00C80DC9"/>
    <w:rsid w:val="00C81574"/>
    <w:rsid w:val="00C816E9"/>
    <w:rsid w:val="00C817C7"/>
    <w:rsid w:val="00C818B7"/>
    <w:rsid w:val="00C81983"/>
    <w:rsid w:val="00C81B23"/>
    <w:rsid w:val="00C81B4A"/>
    <w:rsid w:val="00C81B9D"/>
    <w:rsid w:val="00C82B02"/>
    <w:rsid w:val="00C82E1A"/>
    <w:rsid w:val="00C831AC"/>
    <w:rsid w:val="00C83538"/>
    <w:rsid w:val="00C843B0"/>
    <w:rsid w:val="00C846E4"/>
    <w:rsid w:val="00C84F07"/>
    <w:rsid w:val="00C84FA4"/>
    <w:rsid w:val="00C8506F"/>
    <w:rsid w:val="00C851FA"/>
    <w:rsid w:val="00C85333"/>
    <w:rsid w:val="00C85392"/>
    <w:rsid w:val="00C8539F"/>
    <w:rsid w:val="00C855B8"/>
    <w:rsid w:val="00C864F7"/>
    <w:rsid w:val="00C867AA"/>
    <w:rsid w:val="00C86BC7"/>
    <w:rsid w:val="00C86C13"/>
    <w:rsid w:val="00C86C88"/>
    <w:rsid w:val="00C86DE1"/>
    <w:rsid w:val="00C86E47"/>
    <w:rsid w:val="00C86F91"/>
    <w:rsid w:val="00C8748E"/>
    <w:rsid w:val="00C8774B"/>
    <w:rsid w:val="00C8786E"/>
    <w:rsid w:val="00C87C27"/>
    <w:rsid w:val="00C903E5"/>
    <w:rsid w:val="00C904E9"/>
    <w:rsid w:val="00C915DD"/>
    <w:rsid w:val="00C916EF"/>
    <w:rsid w:val="00C91EA9"/>
    <w:rsid w:val="00C92A16"/>
    <w:rsid w:val="00C932FC"/>
    <w:rsid w:val="00C934E5"/>
    <w:rsid w:val="00C93550"/>
    <w:rsid w:val="00C938BB"/>
    <w:rsid w:val="00C93A6B"/>
    <w:rsid w:val="00C93AC8"/>
    <w:rsid w:val="00C93B32"/>
    <w:rsid w:val="00C93CEB"/>
    <w:rsid w:val="00C93DBB"/>
    <w:rsid w:val="00C93DED"/>
    <w:rsid w:val="00C93F50"/>
    <w:rsid w:val="00C94008"/>
    <w:rsid w:val="00C941A7"/>
    <w:rsid w:val="00C94517"/>
    <w:rsid w:val="00C9466C"/>
    <w:rsid w:val="00C94794"/>
    <w:rsid w:val="00C94985"/>
    <w:rsid w:val="00C94990"/>
    <w:rsid w:val="00C94BDB"/>
    <w:rsid w:val="00C94DDE"/>
    <w:rsid w:val="00C951FD"/>
    <w:rsid w:val="00C9529F"/>
    <w:rsid w:val="00C952D7"/>
    <w:rsid w:val="00C95849"/>
    <w:rsid w:val="00C95A30"/>
    <w:rsid w:val="00C96336"/>
    <w:rsid w:val="00C96792"/>
    <w:rsid w:val="00C9697F"/>
    <w:rsid w:val="00C969A8"/>
    <w:rsid w:val="00C969CA"/>
    <w:rsid w:val="00C96ED9"/>
    <w:rsid w:val="00C97048"/>
    <w:rsid w:val="00C97061"/>
    <w:rsid w:val="00C97348"/>
    <w:rsid w:val="00C973DF"/>
    <w:rsid w:val="00C976FB"/>
    <w:rsid w:val="00C977A6"/>
    <w:rsid w:val="00C97981"/>
    <w:rsid w:val="00C97ACA"/>
    <w:rsid w:val="00C97C19"/>
    <w:rsid w:val="00C97D30"/>
    <w:rsid w:val="00C97D59"/>
    <w:rsid w:val="00CA0109"/>
    <w:rsid w:val="00CA037D"/>
    <w:rsid w:val="00CA0578"/>
    <w:rsid w:val="00CA068C"/>
    <w:rsid w:val="00CA07F3"/>
    <w:rsid w:val="00CA0831"/>
    <w:rsid w:val="00CA11D8"/>
    <w:rsid w:val="00CA13B8"/>
    <w:rsid w:val="00CA1616"/>
    <w:rsid w:val="00CA1BB4"/>
    <w:rsid w:val="00CA1E63"/>
    <w:rsid w:val="00CA21C1"/>
    <w:rsid w:val="00CA2931"/>
    <w:rsid w:val="00CA2B09"/>
    <w:rsid w:val="00CA2C3A"/>
    <w:rsid w:val="00CA2CC4"/>
    <w:rsid w:val="00CA2F83"/>
    <w:rsid w:val="00CA3EB3"/>
    <w:rsid w:val="00CA44E1"/>
    <w:rsid w:val="00CA4B7D"/>
    <w:rsid w:val="00CA4D55"/>
    <w:rsid w:val="00CA4D85"/>
    <w:rsid w:val="00CA554E"/>
    <w:rsid w:val="00CA5591"/>
    <w:rsid w:val="00CA5A07"/>
    <w:rsid w:val="00CA5A7D"/>
    <w:rsid w:val="00CA5C1A"/>
    <w:rsid w:val="00CA5F87"/>
    <w:rsid w:val="00CA5FEC"/>
    <w:rsid w:val="00CA6036"/>
    <w:rsid w:val="00CA6268"/>
    <w:rsid w:val="00CA630E"/>
    <w:rsid w:val="00CA6620"/>
    <w:rsid w:val="00CA6CBD"/>
    <w:rsid w:val="00CA6CF9"/>
    <w:rsid w:val="00CA70CA"/>
    <w:rsid w:val="00CA733F"/>
    <w:rsid w:val="00CA799E"/>
    <w:rsid w:val="00CA7B34"/>
    <w:rsid w:val="00CB0587"/>
    <w:rsid w:val="00CB0692"/>
    <w:rsid w:val="00CB089C"/>
    <w:rsid w:val="00CB0C49"/>
    <w:rsid w:val="00CB0C91"/>
    <w:rsid w:val="00CB0CFA"/>
    <w:rsid w:val="00CB10B5"/>
    <w:rsid w:val="00CB1104"/>
    <w:rsid w:val="00CB11D3"/>
    <w:rsid w:val="00CB12D5"/>
    <w:rsid w:val="00CB15F3"/>
    <w:rsid w:val="00CB1ACD"/>
    <w:rsid w:val="00CB1D3F"/>
    <w:rsid w:val="00CB1E28"/>
    <w:rsid w:val="00CB2103"/>
    <w:rsid w:val="00CB2135"/>
    <w:rsid w:val="00CB2562"/>
    <w:rsid w:val="00CB2CDF"/>
    <w:rsid w:val="00CB2D5F"/>
    <w:rsid w:val="00CB31C1"/>
    <w:rsid w:val="00CB32F4"/>
    <w:rsid w:val="00CB381D"/>
    <w:rsid w:val="00CB3A38"/>
    <w:rsid w:val="00CB3B92"/>
    <w:rsid w:val="00CB3BFF"/>
    <w:rsid w:val="00CB46E0"/>
    <w:rsid w:val="00CB483D"/>
    <w:rsid w:val="00CB4A30"/>
    <w:rsid w:val="00CB4BCF"/>
    <w:rsid w:val="00CB4C12"/>
    <w:rsid w:val="00CB4F7A"/>
    <w:rsid w:val="00CB5800"/>
    <w:rsid w:val="00CB5AD4"/>
    <w:rsid w:val="00CB6274"/>
    <w:rsid w:val="00CB670B"/>
    <w:rsid w:val="00CB67C4"/>
    <w:rsid w:val="00CB681B"/>
    <w:rsid w:val="00CB6A52"/>
    <w:rsid w:val="00CB6C1B"/>
    <w:rsid w:val="00CB6FAE"/>
    <w:rsid w:val="00CB7508"/>
    <w:rsid w:val="00CB7B51"/>
    <w:rsid w:val="00CB7B87"/>
    <w:rsid w:val="00CB7DA7"/>
    <w:rsid w:val="00CC0292"/>
    <w:rsid w:val="00CC04D8"/>
    <w:rsid w:val="00CC08F0"/>
    <w:rsid w:val="00CC0988"/>
    <w:rsid w:val="00CC0D66"/>
    <w:rsid w:val="00CC0EA5"/>
    <w:rsid w:val="00CC13AC"/>
    <w:rsid w:val="00CC1E10"/>
    <w:rsid w:val="00CC1E37"/>
    <w:rsid w:val="00CC1E8C"/>
    <w:rsid w:val="00CC1FA0"/>
    <w:rsid w:val="00CC256F"/>
    <w:rsid w:val="00CC2B04"/>
    <w:rsid w:val="00CC2E30"/>
    <w:rsid w:val="00CC36A5"/>
    <w:rsid w:val="00CC39E2"/>
    <w:rsid w:val="00CC3C62"/>
    <w:rsid w:val="00CC3C97"/>
    <w:rsid w:val="00CC40F4"/>
    <w:rsid w:val="00CC43CA"/>
    <w:rsid w:val="00CC46C2"/>
    <w:rsid w:val="00CC485B"/>
    <w:rsid w:val="00CC4A18"/>
    <w:rsid w:val="00CC4E55"/>
    <w:rsid w:val="00CC530D"/>
    <w:rsid w:val="00CC57DF"/>
    <w:rsid w:val="00CC5EAA"/>
    <w:rsid w:val="00CC6122"/>
    <w:rsid w:val="00CC64E6"/>
    <w:rsid w:val="00CC665E"/>
    <w:rsid w:val="00CC6A71"/>
    <w:rsid w:val="00CC6F32"/>
    <w:rsid w:val="00CC7C92"/>
    <w:rsid w:val="00CD075C"/>
    <w:rsid w:val="00CD0C96"/>
    <w:rsid w:val="00CD0F29"/>
    <w:rsid w:val="00CD1B0C"/>
    <w:rsid w:val="00CD1DC6"/>
    <w:rsid w:val="00CD1FB7"/>
    <w:rsid w:val="00CD206D"/>
    <w:rsid w:val="00CD2358"/>
    <w:rsid w:val="00CD242D"/>
    <w:rsid w:val="00CD2500"/>
    <w:rsid w:val="00CD2A53"/>
    <w:rsid w:val="00CD2D6B"/>
    <w:rsid w:val="00CD2E38"/>
    <w:rsid w:val="00CD2EA0"/>
    <w:rsid w:val="00CD2EFC"/>
    <w:rsid w:val="00CD2F2C"/>
    <w:rsid w:val="00CD2F55"/>
    <w:rsid w:val="00CD30CB"/>
    <w:rsid w:val="00CD32F0"/>
    <w:rsid w:val="00CD39D8"/>
    <w:rsid w:val="00CD3A5E"/>
    <w:rsid w:val="00CD3D6D"/>
    <w:rsid w:val="00CD451F"/>
    <w:rsid w:val="00CD4D32"/>
    <w:rsid w:val="00CD515E"/>
    <w:rsid w:val="00CD5789"/>
    <w:rsid w:val="00CD5791"/>
    <w:rsid w:val="00CD5AB3"/>
    <w:rsid w:val="00CD5B17"/>
    <w:rsid w:val="00CD5B30"/>
    <w:rsid w:val="00CD5E55"/>
    <w:rsid w:val="00CD63D1"/>
    <w:rsid w:val="00CD65FB"/>
    <w:rsid w:val="00CD6AF1"/>
    <w:rsid w:val="00CD6EF0"/>
    <w:rsid w:val="00CD6F44"/>
    <w:rsid w:val="00CD6FCB"/>
    <w:rsid w:val="00CD75F8"/>
    <w:rsid w:val="00CD7711"/>
    <w:rsid w:val="00CD7BEA"/>
    <w:rsid w:val="00CE0234"/>
    <w:rsid w:val="00CE02B5"/>
    <w:rsid w:val="00CE0740"/>
    <w:rsid w:val="00CE0959"/>
    <w:rsid w:val="00CE0AAF"/>
    <w:rsid w:val="00CE0D06"/>
    <w:rsid w:val="00CE0FB0"/>
    <w:rsid w:val="00CE18FD"/>
    <w:rsid w:val="00CE19D6"/>
    <w:rsid w:val="00CE19F3"/>
    <w:rsid w:val="00CE2130"/>
    <w:rsid w:val="00CE213A"/>
    <w:rsid w:val="00CE29DC"/>
    <w:rsid w:val="00CE2C87"/>
    <w:rsid w:val="00CE2D7E"/>
    <w:rsid w:val="00CE363F"/>
    <w:rsid w:val="00CE395B"/>
    <w:rsid w:val="00CE3AA6"/>
    <w:rsid w:val="00CE4194"/>
    <w:rsid w:val="00CE4271"/>
    <w:rsid w:val="00CE4373"/>
    <w:rsid w:val="00CE44E8"/>
    <w:rsid w:val="00CE4FE7"/>
    <w:rsid w:val="00CE5828"/>
    <w:rsid w:val="00CE5960"/>
    <w:rsid w:val="00CE5CEC"/>
    <w:rsid w:val="00CE5DC9"/>
    <w:rsid w:val="00CE5F9C"/>
    <w:rsid w:val="00CE65D5"/>
    <w:rsid w:val="00CE6606"/>
    <w:rsid w:val="00CE66DD"/>
    <w:rsid w:val="00CE6788"/>
    <w:rsid w:val="00CE687C"/>
    <w:rsid w:val="00CE6B63"/>
    <w:rsid w:val="00CE6BC1"/>
    <w:rsid w:val="00CE6F2D"/>
    <w:rsid w:val="00CE7632"/>
    <w:rsid w:val="00CE76F5"/>
    <w:rsid w:val="00CE7723"/>
    <w:rsid w:val="00CE7CED"/>
    <w:rsid w:val="00CF0023"/>
    <w:rsid w:val="00CF004B"/>
    <w:rsid w:val="00CF07E4"/>
    <w:rsid w:val="00CF0A3E"/>
    <w:rsid w:val="00CF111A"/>
    <w:rsid w:val="00CF1192"/>
    <w:rsid w:val="00CF1602"/>
    <w:rsid w:val="00CF1900"/>
    <w:rsid w:val="00CF1A55"/>
    <w:rsid w:val="00CF1D3B"/>
    <w:rsid w:val="00CF23D3"/>
    <w:rsid w:val="00CF242F"/>
    <w:rsid w:val="00CF2E9F"/>
    <w:rsid w:val="00CF35E8"/>
    <w:rsid w:val="00CF4058"/>
    <w:rsid w:val="00CF417B"/>
    <w:rsid w:val="00CF4407"/>
    <w:rsid w:val="00CF459B"/>
    <w:rsid w:val="00CF45EC"/>
    <w:rsid w:val="00CF4AED"/>
    <w:rsid w:val="00CF4BF7"/>
    <w:rsid w:val="00CF4FCC"/>
    <w:rsid w:val="00CF50FF"/>
    <w:rsid w:val="00CF519C"/>
    <w:rsid w:val="00CF51FA"/>
    <w:rsid w:val="00CF5BF7"/>
    <w:rsid w:val="00CF61AE"/>
    <w:rsid w:val="00CF632E"/>
    <w:rsid w:val="00CF63DE"/>
    <w:rsid w:val="00CF72EA"/>
    <w:rsid w:val="00CF76DB"/>
    <w:rsid w:val="00CF7BC9"/>
    <w:rsid w:val="00D00643"/>
    <w:rsid w:val="00D007BC"/>
    <w:rsid w:val="00D00DD0"/>
    <w:rsid w:val="00D00F99"/>
    <w:rsid w:val="00D0146E"/>
    <w:rsid w:val="00D01607"/>
    <w:rsid w:val="00D0171F"/>
    <w:rsid w:val="00D019B3"/>
    <w:rsid w:val="00D01DEF"/>
    <w:rsid w:val="00D02077"/>
    <w:rsid w:val="00D0286E"/>
    <w:rsid w:val="00D02B5A"/>
    <w:rsid w:val="00D02C5C"/>
    <w:rsid w:val="00D03545"/>
    <w:rsid w:val="00D03683"/>
    <w:rsid w:val="00D03CBA"/>
    <w:rsid w:val="00D03EAB"/>
    <w:rsid w:val="00D04C48"/>
    <w:rsid w:val="00D05832"/>
    <w:rsid w:val="00D05A91"/>
    <w:rsid w:val="00D05DCB"/>
    <w:rsid w:val="00D05ECC"/>
    <w:rsid w:val="00D0632A"/>
    <w:rsid w:val="00D06637"/>
    <w:rsid w:val="00D06BF1"/>
    <w:rsid w:val="00D07103"/>
    <w:rsid w:val="00D07405"/>
    <w:rsid w:val="00D0753B"/>
    <w:rsid w:val="00D076DA"/>
    <w:rsid w:val="00D07FAB"/>
    <w:rsid w:val="00D10703"/>
    <w:rsid w:val="00D10AD1"/>
    <w:rsid w:val="00D10E32"/>
    <w:rsid w:val="00D1102E"/>
    <w:rsid w:val="00D110CD"/>
    <w:rsid w:val="00D111D6"/>
    <w:rsid w:val="00D11378"/>
    <w:rsid w:val="00D11702"/>
    <w:rsid w:val="00D11A15"/>
    <w:rsid w:val="00D11B27"/>
    <w:rsid w:val="00D11C36"/>
    <w:rsid w:val="00D11D3B"/>
    <w:rsid w:val="00D1210A"/>
    <w:rsid w:val="00D122B0"/>
    <w:rsid w:val="00D124A3"/>
    <w:rsid w:val="00D1251F"/>
    <w:rsid w:val="00D12534"/>
    <w:rsid w:val="00D1267D"/>
    <w:rsid w:val="00D127A3"/>
    <w:rsid w:val="00D127E3"/>
    <w:rsid w:val="00D12C9B"/>
    <w:rsid w:val="00D1316D"/>
    <w:rsid w:val="00D131AA"/>
    <w:rsid w:val="00D1361A"/>
    <w:rsid w:val="00D13A92"/>
    <w:rsid w:val="00D13B83"/>
    <w:rsid w:val="00D13C37"/>
    <w:rsid w:val="00D13D6E"/>
    <w:rsid w:val="00D13D87"/>
    <w:rsid w:val="00D14177"/>
    <w:rsid w:val="00D1430A"/>
    <w:rsid w:val="00D15157"/>
    <w:rsid w:val="00D15294"/>
    <w:rsid w:val="00D155C0"/>
    <w:rsid w:val="00D156C5"/>
    <w:rsid w:val="00D15A25"/>
    <w:rsid w:val="00D16490"/>
    <w:rsid w:val="00D165CB"/>
    <w:rsid w:val="00D166B8"/>
    <w:rsid w:val="00D16709"/>
    <w:rsid w:val="00D1699C"/>
    <w:rsid w:val="00D16AB5"/>
    <w:rsid w:val="00D16EF7"/>
    <w:rsid w:val="00D16F42"/>
    <w:rsid w:val="00D17638"/>
    <w:rsid w:val="00D1799E"/>
    <w:rsid w:val="00D2047A"/>
    <w:rsid w:val="00D20CF4"/>
    <w:rsid w:val="00D20D8B"/>
    <w:rsid w:val="00D2116C"/>
    <w:rsid w:val="00D21216"/>
    <w:rsid w:val="00D212EB"/>
    <w:rsid w:val="00D215E2"/>
    <w:rsid w:val="00D216C3"/>
    <w:rsid w:val="00D216D9"/>
    <w:rsid w:val="00D21FAD"/>
    <w:rsid w:val="00D22027"/>
    <w:rsid w:val="00D224AD"/>
    <w:rsid w:val="00D22911"/>
    <w:rsid w:val="00D22AC5"/>
    <w:rsid w:val="00D22BA1"/>
    <w:rsid w:val="00D22D99"/>
    <w:rsid w:val="00D22EF5"/>
    <w:rsid w:val="00D23020"/>
    <w:rsid w:val="00D23174"/>
    <w:rsid w:val="00D23300"/>
    <w:rsid w:val="00D2351D"/>
    <w:rsid w:val="00D23619"/>
    <w:rsid w:val="00D23684"/>
    <w:rsid w:val="00D23C3A"/>
    <w:rsid w:val="00D23F9D"/>
    <w:rsid w:val="00D254D7"/>
    <w:rsid w:val="00D25594"/>
    <w:rsid w:val="00D25C01"/>
    <w:rsid w:val="00D262DF"/>
    <w:rsid w:val="00D264D0"/>
    <w:rsid w:val="00D26D39"/>
    <w:rsid w:val="00D26F58"/>
    <w:rsid w:val="00D26FC9"/>
    <w:rsid w:val="00D27115"/>
    <w:rsid w:val="00D27321"/>
    <w:rsid w:val="00D27569"/>
    <w:rsid w:val="00D27710"/>
    <w:rsid w:val="00D27713"/>
    <w:rsid w:val="00D27ABE"/>
    <w:rsid w:val="00D300CE"/>
    <w:rsid w:val="00D300E5"/>
    <w:rsid w:val="00D303AD"/>
    <w:rsid w:val="00D303CB"/>
    <w:rsid w:val="00D30542"/>
    <w:rsid w:val="00D30889"/>
    <w:rsid w:val="00D30C4F"/>
    <w:rsid w:val="00D30C65"/>
    <w:rsid w:val="00D318E8"/>
    <w:rsid w:val="00D31948"/>
    <w:rsid w:val="00D31A10"/>
    <w:rsid w:val="00D31CD4"/>
    <w:rsid w:val="00D31DA3"/>
    <w:rsid w:val="00D3203F"/>
    <w:rsid w:val="00D320A4"/>
    <w:rsid w:val="00D32108"/>
    <w:rsid w:val="00D322E9"/>
    <w:rsid w:val="00D322F1"/>
    <w:rsid w:val="00D32421"/>
    <w:rsid w:val="00D3265F"/>
    <w:rsid w:val="00D32B8F"/>
    <w:rsid w:val="00D32D4F"/>
    <w:rsid w:val="00D32D83"/>
    <w:rsid w:val="00D33324"/>
    <w:rsid w:val="00D333FE"/>
    <w:rsid w:val="00D33748"/>
    <w:rsid w:val="00D3424D"/>
    <w:rsid w:val="00D3446A"/>
    <w:rsid w:val="00D34596"/>
    <w:rsid w:val="00D3459A"/>
    <w:rsid w:val="00D345DD"/>
    <w:rsid w:val="00D34876"/>
    <w:rsid w:val="00D34BA1"/>
    <w:rsid w:val="00D3527F"/>
    <w:rsid w:val="00D356D0"/>
    <w:rsid w:val="00D35779"/>
    <w:rsid w:val="00D35D26"/>
    <w:rsid w:val="00D362AB"/>
    <w:rsid w:val="00D36692"/>
    <w:rsid w:val="00D3676C"/>
    <w:rsid w:val="00D368FC"/>
    <w:rsid w:val="00D37538"/>
    <w:rsid w:val="00D37A2F"/>
    <w:rsid w:val="00D37DFE"/>
    <w:rsid w:val="00D37E84"/>
    <w:rsid w:val="00D37E9E"/>
    <w:rsid w:val="00D404BE"/>
    <w:rsid w:val="00D4055B"/>
    <w:rsid w:val="00D4099B"/>
    <w:rsid w:val="00D40C72"/>
    <w:rsid w:val="00D40FB7"/>
    <w:rsid w:val="00D4101A"/>
    <w:rsid w:val="00D41324"/>
    <w:rsid w:val="00D41655"/>
    <w:rsid w:val="00D417F0"/>
    <w:rsid w:val="00D41900"/>
    <w:rsid w:val="00D41E51"/>
    <w:rsid w:val="00D41E98"/>
    <w:rsid w:val="00D4205D"/>
    <w:rsid w:val="00D423F1"/>
    <w:rsid w:val="00D42713"/>
    <w:rsid w:val="00D42AFF"/>
    <w:rsid w:val="00D42B31"/>
    <w:rsid w:val="00D433A2"/>
    <w:rsid w:val="00D4372E"/>
    <w:rsid w:val="00D43F65"/>
    <w:rsid w:val="00D43FB2"/>
    <w:rsid w:val="00D442C4"/>
    <w:rsid w:val="00D44349"/>
    <w:rsid w:val="00D4434B"/>
    <w:rsid w:val="00D443D8"/>
    <w:rsid w:val="00D44475"/>
    <w:rsid w:val="00D44705"/>
    <w:rsid w:val="00D44D03"/>
    <w:rsid w:val="00D44D9C"/>
    <w:rsid w:val="00D44F5D"/>
    <w:rsid w:val="00D450EF"/>
    <w:rsid w:val="00D4579D"/>
    <w:rsid w:val="00D4594F"/>
    <w:rsid w:val="00D4621D"/>
    <w:rsid w:val="00D46414"/>
    <w:rsid w:val="00D467C4"/>
    <w:rsid w:val="00D4687A"/>
    <w:rsid w:val="00D468B6"/>
    <w:rsid w:val="00D469FA"/>
    <w:rsid w:val="00D46ECB"/>
    <w:rsid w:val="00D477EE"/>
    <w:rsid w:val="00D50370"/>
    <w:rsid w:val="00D50BC6"/>
    <w:rsid w:val="00D5162F"/>
    <w:rsid w:val="00D51A3E"/>
    <w:rsid w:val="00D51EF2"/>
    <w:rsid w:val="00D52A30"/>
    <w:rsid w:val="00D52AFE"/>
    <w:rsid w:val="00D52B75"/>
    <w:rsid w:val="00D52F37"/>
    <w:rsid w:val="00D53427"/>
    <w:rsid w:val="00D53DB2"/>
    <w:rsid w:val="00D53E30"/>
    <w:rsid w:val="00D54C81"/>
    <w:rsid w:val="00D54CB6"/>
    <w:rsid w:val="00D54E56"/>
    <w:rsid w:val="00D54EBD"/>
    <w:rsid w:val="00D5553D"/>
    <w:rsid w:val="00D558B0"/>
    <w:rsid w:val="00D566BD"/>
    <w:rsid w:val="00D567A0"/>
    <w:rsid w:val="00D56DFF"/>
    <w:rsid w:val="00D57213"/>
    <w:rsid w:val="00D5730F"/>
    <w:rsid w:val="00D579EF"/>
    <w:rsid w:val="00D57B40"/>
    <w:rsid w:val="00D57C50"/>
    <w:rsid w:val="00D57D1F"/>
    <w:rsid w:val="00D57F1A"/>
    <w:rsid w:val="00D602AF"/>
    <w:rsid w:val="00D60330"/>
    <w:rsid w:val="00D6045C"/>
    <w:rsid w:val="00D6061F"/>
    <w:rsid w:val="00D60D64"/>
    <w:rsid w:val="00D60F59"/>
    <w:rsid w:val="00D61209"/>
    <w:rsid w:val="00D6120F"/>
    <w:rsid w:val="00D6164A"/>
    <w:rsid w:val="00D61914"/>
    <w:rsid w:val="00D61E49"/>
    <w:rsid w:val="00D620DE"/>
    <w:rsid w:val="00D6215B"/>
    <w:rsid w:val="00D62747"/>
    <w:rsid w:val="00D627AF"/>
    <w:rsid w:val="00D62C01"/>
    <w:rsid w:val="00D62C15"/>
    <w:rsid w:val="00D62C5F"/>
    <w:rsid w:val="00D62D8A"/>
    <w:rsid w:val="00D62E71"/>
    <w:rsid w:val="00D6360A"/>
    <w:rsid w:val="00D636B0"/>
    <w:rsid w:val="00D63815"/>
    <w:rsid w:val="00D63960"/>
    <w:rsid w:val="00D63B21"/>
    <w:rsid w:val="00D6433B"/>
    <w:rsid w:val="00D645A3"/>
    <w:rsid w:val="00D64B94"/>
    <w:rsid w:val="00D64E99"/>
    <w:rsid w:val="00D65669"/>
    <w:rsid w:val="00D656A1"/>
    <w:rsid w:val="00D65819"/>
    <w:rsid w:val="00D65A42"/>
    <w:rsid w:val="00D65B21"/>
    <w:rsid w:val="00D65C41"/>
    <w:rsid w:val="00D6640A"/>
    <w:rsid w:val="00D675E4"/>
    <w:rsid w:val="00D6792F"/>
    <w:rsid w:val="00D6794F"/>
    <w:rsid w:val="00D679E5"/>
    <w:rsid w:val="00D67E49"/>
    <w:rsid w:val="00D67F61"/>
    <w:rsid w:val="00D700D8"/>
    <w:rsid w:val="00D701B7"/>
    <w:rsid w:val="00D70817"/>
    <w:rsid w:val="00D70B1E"/>
    <w:rsid w:val="00D70F86"/>
    <w:rsid w:val="00D710C4"/>
    <w:rsid w:val="00D7120F"/>
    <w:rsid w:val="00D71589"/>
    <w:rsid w:val="00D7163B"/>
    <w:rsid w:val="00D71D97"/>
    <w:rsid w:val="00D71F45"/>
    <w:rsid w:val="00D723C2"/>
    <w:rsid w:val="00D72649"/>
    <w:rsid w:val="00D72885"/>
    <w:rsid w:val="00D72939"/>
    <w:rsid w:val="00D72D26"/>
    <w:rsid w:val="00D72DE4"/>
    <w:rsid w:val="00D73003"/>
    <w:rsid w:val="00D731C0"/>
    <w:rsid w:val="00D73585"/>
    <w:rsid w:val="00D73626"/>
    <w:rsid w:val="00D73B1C"/>
    <w:rsid w:val="00D73C0D"/>
    <w:rsid w:val="00D73C88"/>
    <w:rsid w:val="00D73E31"/>
    <w:rsid w:val="00D7413C"/>
    <w:rsid w:val="00D74556"/>
    <w:rsid w:val="00D745E1"/>
    <w:rsid w:val="00D746BE"/>
    <w:rsid w:val="00D74A29"/>
    <w:rsid w:val="00D74D3C"/>
    <w:rsid w:val="00D752BA"/>
    <w:rsid w:val="00D75931"/>
    <w:rsid w:val="00D75AFE"/>
    <w:rsid w:val="00D75B77"/>
    <w:rsid w:val="00D75D79"/>
    <w:rsid w:val="00D75FD1"/>
    <w:rsid w:val="00D7608C"/>
    <w:rsid w:val="00D7625C"/>
    <w:rsid w:val="00D767E4"/>
    <w:rsid w:val="00D76914"/>
    <w:rsid w:val="00D76A35"/>
    <w:rsid w:val="00D77092"/>
    <w:rsid w:val="00D7710E"/>
    <w:rsid w:val="00D77112"/>
    <w:rsid w:val="00D77F40"/>
    <w:rsid w:val="00D80494"/>
    <w:rsid w:val="00D80BDE"/>
    <w:rsid w:val="00D81620"/>
    <w:rsid w:val="00D8191D"/>
    <w:rsid w:val="00D8192E"/>
    <w:rsid w:val="00D8244A"/>
    <w:rsid w:val="00D82977"/>
    <w:rsid w:val="00D83480"/>
    <w:rsid w:val="00D83550"/>
    <w:rsid w:val="00D83993"/>
    <w:rsid w:val="00D83C98"/>
    <w:rsid w:val="00D83CC1"/>
    <w:rsid w:val="00D83F56"/>
    <w:rsid w:val="00D8420A"/>
    <w:rsid w:val="00D84411"/>
    <w:rsid w:val="00D84566"/>
    <w:rsid w:val="00D8466B"/>
    <w:rsid w:val="00D847CF"/>
    <w:rsid w:val="00D84E17"/>
    <w:rsid w:val="00D85080"/>
    <w:rsid w:val="00D85300"/>
    <w:rsid w:val="00D859C0"/>
    <w:rsid w:val="00D85CD5"/>
    <w:rsid w:val="00D85E8E"/>
    <w:rsid w:val="00D86945"/>
    <w:rsid w:val="00D86B63"/>
    <w:rsid w:val="00D86DB9"/>
    <w:rsid w:val="00D86E37"/>
    <w:rsid w:val="00D86FE7"/>
    <w:rsid w:val="00D876BD"/>
    <w:rsid w:val="00D877F3"/>
    <w:rsid w:val="00D87880"/>
    <w:rsid w:val="00D900FA"/>
    <w:rsid w:val="00D90278"/>
    <w:rsid w:val="00D9068A"/>
    <w:rsid w:val="00D906E3"/>
    <w:rsid w:val="00D90708"/>
    <w:rsid w:val="00D90EAF"/>
    <w:rsid w:val="00D911A6"/>
    <w:rsid w:val="00D91585"/>
    <w:rsid w:val="00D917EA"/>
    <w:rsid w:val="00D91E99"/>
    <w:rsid w:val="00D91F7D"/>
    <w:rsid w:val="00D91FFE"/>
    <w:rsid w:val="00D922B0"/>
    <w:rsid w:val="00D92433"/>
    <w:rsid w:val="00D926CA"/>
    <w:rsid w:val="00D92BB0"/>
    <w:rsid w:val="00D92CCD"/>
    <w:rsid w:val="00D931A6"/>
    <w:rsid w:val="00D935DD"/>
    <w:rsid w:val="00D9392F"/>
    <w:rsid w:val="00D93D50"/>
    <w:rsid w:val="00D93EE7"/>
    <w:rsid w:val="00D940F0"/>
    <w:rsid w:val="00D949C8"/>
    <w:rsid w:val="00D94E50"/>
    <w:rsid w:val="00D94FA3"/>
    <w:rsid w:val="00D95662"/>
    <w:rsid w:val="00D95CB4"/>
    <w:rsid w:val="00D95E21"/>
    <w:rsid w:val="00D95E5E"/>
    <w:rsid w:val="00D95F89"/>
    <w:rsid w:val="00D963A3"/>
    <w:rsid w:val="00D96713"/>
    <w:rsid w:val="00D96E39"/>
    <w:rsid w:val="00D96EAE"/>
    <w:rsid w:val="00D96FD8"/>
    <w:rsid w:val="00DA0061"/>
    <w:rsid w:val="00DA0ADD"/>
    <w:rsid w:val="00DA0E33"/>
    <w:rsid w:val="00DA0EEF"/>
    <w:rsid w:val="00DA11B5"/>
    <w:rsid w:val="00DA1240"/>
    <w:rsid w:val="00DA1366"/>
    <w:rsid w:val="00DA14B4"/>
    <w:rsid w:val="00DA14F8"/>
    <w:rsid w:val="00DA16EB"/>
    <w:rsid w:val="00DA1E73"/>
    <w:rsid w:val="00DA2989"/>
    <w:rsid w:val="00DA2CF9"/>
    <w:rsid w:val="00DA330C"/>
    <w:rsid w:val="00DA3B94"/>
    <w:rsid w:val="00DA3EAF"/>
    <w:rsid w:val="00DA4343"/>
    <w:rsid w:val="00DA4389"/>
    <w:rsid w:val="00DA45E3"/>
    <w:rsid w:val="00DA49AF"/>
    <w:rsid w:val="00DA4CA0"/>
    <w:rsid w:val="00DA4CFB"/>
    <w:rsid w:val="00DA5148"/>
    <w:rsid w:val="00DA526D"/>
    <w:rsid w:val="00DA53B3"/>
    <w:rsid w:val="00DA53E8"/>
    <w:rsid w:val="00DA54A3"/>
    <w:rsid w:val="00DA54EE"/>
    <w:rsid w:val="00DA5C25"/>
    <w:rsid w:val="00DA5D35"/>
    <w:rsid w:val="00DA623A"/>
    <w:rsid w:val="00DA62BA"/>
    <w:rsid w:val="00DA66A3"/>
    <w:rsid w:val="00DA6886"/>
    <w:rsid w:val="00DA718C"/>
    <w:rsid w:val="00DA72AC"/>
    <w:rsid w:val="00DA74DA"/>
    <w:rsid w:val="00DA7507"/>
    <w:rsid w:val="00DA7BA1"/>
    <w:rsid w:val="00DA7FF6"/>
    <w:rsid w:val="00DB00B6"/>
    <w:rsid w:val="00DB0198"/>
    <w:rsid w:val="00DB06A7"/>
    <w:rsid w:val="00DB08B6"/>
    <w:rsid w:val="00DB099D"/>
    <w:rsid w:val="00DB0A51"/>
    <w:rsid w:val="00DB0B62"/>
    <w:rsid w:val="00DB0D42"/>
    <w:rsid w:val="00DB12C4"/>
    <w:rsid w:val="00DB1354"/>
    <w:rsid w:val="00DB1474"/>
    <w:rsid w:val="00DB1725"/>
    <w:rsid w:val="00DB1A18"/>
    <w:rsid w:val="00DB1AA2"/>
    <w:rsid w:val="00DB1D6B"/>
    <w:rsid w:val="00DB1E6F"/>
    <w:rsid w:val="00DB2428"/>
    <w:rsid w:val="00DB2585"/>
    <w:rsid w:val="00DB26BE"/>
    <w:rsid w:val="00DB2F8B"/>
    <w:rsid w:val="00DB3050"/>
    <w:rsid w:val="00DB3517"/>
    <w:rsid w:val="00DB3812"/>
    <w:rsid w:val="00DB3F7A"/>
    <w:rsid w:val="00DB4451"/>
    <w:rsid w:val="00DB445B"/>
    <w:rsid w:val="00DB468C"/>
    <w:rsid w:val="00DB4B4E"/>
    <w:rsid w:val="00DB4DFC"/>
    <w:rsid w:val="00DB535C"/>
    <w:rsid w:val="00DB6407"/>
    <w:rsid w:val="00DB65E5"/>
    <w:rsid w:val="00DB670E"/>
    <w:rsid w:val="00DB6DF8"/>
    <w:rsid w:val="00DB6E10"/>
    <w:rsid w:val="00DB7056"/>
    <w:rsid w:val="00DB7062"/>
    <w:rsid w:val="00DB71BB"/>
    <w:rsid w:val="00DB7812"/>
    <w:rsid w:val="00DB7EA0"/>
    <w:rsid w:val="00DC027F"/>
    <w:rsid w:val="00DC03B0"/>
    <w:rsid w:val="00DC03F0"/>
    <w:rsid w:val="00DC0706"/>
    <w:rsid w:val="00DC09E2"/>
    <w:rsid w:val="00DC0BE7"/>
    <w:rsid w:val="00DC0E6E"/>
    <w:rsid w:val="00DC0E8A"/>
    <w:rsid w:val="00DC0EFE"/>
    <w:rsid w:val="00DC1372"/>
    <w:rsid w:val="00DC1741"/>
    <w:rsid w:val="00DC18C2"/>
    <w:rsid w:val="00DC1E5D"/>
    <w:rsid w:val="00DC1EA5"/>
    <w:rsid w:val="00DC20BC"/>
    <w:rsid w:val="00DC21F7"/>
    <w:rsid w:val="00DC2ABC"/>
    <w:rsid w:val="00DC2B21"/>
    <w:rsid w:val="00DC2C2F"/>
    <w:rsid w:val="00DC2EAE"/>
    <w:rsid w:val="00DC2F0C"/>
    <w:rsid w:val="00DC317C"/>
    <w:rsid w:val="00DC31D4"/>
    <w:rsid w:val="00DC399B"/>
    <w:rsid w:val="00DC3B3F"/>
    <w:rsid w:val="00DC3BA7"/>
    <w:rsid w:val="00DC3F22"/>
    <w:rsid w:val="00DC4383"/>
    <w:rsid w:val="00DC43AE"/>
    <w:rsid w:val="00DC4406"/>
    <w:rsid w:val="00DC48D0"/>
    <w:rsid w:val="00DC4A30"/>
    <w:rsid w:val="00DC4EAA"/>
    <w:rsid w:val="00DC4FA7"/>
    <w:rsid w:val="00DC5418"/>
    <w:rsid w:val="00DC5617"/>
    <w:rsid w:val="00DC5940"/>
    <w:rsid w:val="00DC5B19"/>
    <w:rsid w:val="00DC5D56"/>
    <w:rsid w:val="00DC6068"/>
    <w:rsid w:val="00DC607C"/>
    <w:rsid w:val="00DC6196"/>
    <w:rsid w:val="00DC62E7"/>
    <w:rsid w:val="00DC63C5"/>
    <w:rsid w:val="00DC65AD"/>
    <w:rsid w:val="00DC6604"/>
    <w:rsid w:val="00DC6714"/>
    <w:rsid w:val="00DC679E"/>
    <w:rsid w:val="00DC684B"/>
    <w:rsid w:val="00DC6901"/>
    <w:rsid w:val="00DC73C4"/>
    <w:rsid w:val="00DC7D16"/>
    <w:rsid w:val="00DD009A"/>
    <w:rsid w:val="00DD02E6"/>
    <w:rsid w:val="00DD0475"/>
    <w:rsid w:val="00DD089C"/>
    <w:rsid w:val="00DD0D84"/>
    <w:rsid w:val="00DD12F1"/>
    <w:rsid w:val="00DD21AC"/>
    <w:rsid w:val="00DD2522"/>
    <w:rsid w:val="00DD25B3"/>
    <w:rsid w:val="00DD275F"/>
    <w:rsid w:val="00DD2845"/>
    <w:rsid w:val="00DD2967"/>
    <w:rsid w:val="00DD2A8E"/>
    <w:rsid w:val="00DD2C44"/>
    <w:rsid w:val="00DD304E"/>
    <w:rsid w:val="00DD33F7"/>
    <w:rsid w:val="00DD350F"/>
    <w:rsid w:val="00DD3CC6"/>
    <w:rsid w:val="00DD4321"/>
    <w:rsid w:val="00DD4944"/>
    <w:rsid w:val="00DD503B"/>
    <w:rsid w:val="00DD504C"/>
    <w:rsid w:val="00DD50F3"/>
    <w:rsid w:val="00DD612D"/>
    <w:rsid w:val="00DD646A"/>
    <w:rsid w:val="00DD66CA"/>
    <w:rsid w:val="00DD69D3"/>
    <w:rsid w:val="00DD6DED"/>
    <w:rsid w:val="00DD778A"/>
    <w:rsid w:val="00DD79F3"/>
    <w:rsid w:val="00DD7A8C"/>
    <w:rsid w:val="00DD7DA7"/>
    <w:rsid w:val="00DE053C"/>
    <w:rsid w:val="00DE094C"/>
    <w:rsid w:val="00DE0BE3"/>
    <w:rsid w:val="00DE11DB"/>
    <w:rsid w:val="00DE127A"/>
    <w:rsid w:val="00DE1409"/>
    <w:rsid w:val="00DE143B"/>
    <w:rsid w:val="00DE1640"/>
    <w:rsid w:val="00DE17C2"/>
    <w:rsid w:val="00DE1A48"/>
    <w:rsid w:val="00DE2D56"/>
    <w:rsid w:val="00DE2D58"/>
    <w:rsid w:val="00DE30A9"/>
    <w:rsid w:val="00DE3457"/>
    <w:rsid w:val="00DE366B"/>
    <w:rsid w:val="00DE3827"/>
    <w:rsid w:val="00DE4037"/>
    <w:rsid w:val="00DE413C"/>
    <w:rsid w:val="00DE4210"/>
    <w:rsid w:val="00DE442D"/>
    <w:rsid w:val="00DE45D9"/>
    <w:rsid w:val="00DE45FF"/>
    <w:rsid w:val="00DE4AAB"/>
    <w:rsid w:val="00DE4BF4"/>
    <w:rsid w:val="00DE4CC4"/>
    <w:rsid w:val="00DE579B"/>
    <w:rsid w:val="00DE57B5"/>
    <w:rsid w:val="00DE5BE2"/>
    <w:rsid w:val="00DE638A"/>
    <w:rsid w:val="00DE65B5"/>
    <w:rsid w:val="00DE6621"/>
    <w:rsid w:val="00DE67E9"/>
    <w:rsid w:val="00DE67FF"/>
    <w:rsid w:val="00DE69D8"/>
    <w:rsid w:val="00DE6AF4"/>
    <w:rsid w:val="00DE6C11"/>
    <w:rsid w:val="00DE6D31"/>
    <w:rsid w:val="00DE6D68"/>
    <w:rsid w:val="00DE717E"/>
    <w:rsid w:val="00DE747F"/>
    <w:rsid w:val="00DE749B"/>
    <w:rsid w:val="00DE756E"/>
    <w:rsid w:val="00DE7968"/>
    <w:rsid w:val="00DE7B2A"/>
    <w:rsid w:val="00DE7BD3"/>
    <w:rsid w:val="00DE7CEA"/>
    <w:rsid w:val="00DE7E57"/>
    <w:rsid w:val="00DF0716"/>
    <w:rsid w:val="00DF0F97"/>
    <w:rsid w:val="00DF1212"/>
    <w:rsid w:val="00DF14C1"/>
    <w:rsid w:val="00DF1786"/>
    <w:rsid w:val="00DF1F35"/>
    <w:rsid w:val="00DF24DE"/>
    <w:rsid w:val="00DF262F"/>
    <w:rsid w:val="00DF27D4"/>
    <w:rsid w:val="00DF2AEA"/>
    <w:rsid w:val="00DF2FB6"/>
    <w:rsid w:val="00DF3733"/>
    <w:rsid w:val="00DF38A4"/>
    <w:rsid w:val="00DF38C5"/>
    <w:rsid w:val="00DF3B6C"/>
    <w:rsid w:val="00DF3D4D"/>
    <w:rsid w:val="00DF43C1"/>
    <w:rsid w:val="00DF4712"/>
    <w:rsid w:val="00DF471F"/>
    <w:rsid w:val="00DF4BAD"/>
    <w:rsid w:val="00DF4BC0"/>
    <w:rsid w:val="00DF4CA5"/>
    <w:rsid w:val="00DF4CEA"/>
    <w:rsid w:val="00DF4E5C"/>
    <w:rsid w:val="00DF4F8E"/>
    <w:rsid w:val="00DF4FE3"/>
    <w:rsid w:val="00DF53C2"/>
    <w:rsid w:val="00DF5624"/>
    <w:rsid w:val="00DF56C5"/>
    <w:rsid w:val="00DF5783"/>
    <w:rsid w:val="00DF58BD"/>
    <w:rsid w:val="00DF5E70"/>
    <w:rsid w:val="00DF5F39"/>
    <w:rsid w:val="00DF65A9"/>
    <w:rsid w:val="00DF6657"/>
    <w:rsid w:val="00DF6D2E"/>
    <w:rsid w:val="00DF6E11"/>
    <w:rsid w:val="00DF711F"/>
    <w:rsid w:val="00DF73AF"/>
    <w:rsid w:val="00DF785B"/>
    <w:rsid w:val="00DF7C5E"/>
    <w:rsid w:val="00E00103"/>
    <w:rsid w:val="00E0022C"/>
    <w:rsid w:val="00E00455"/>
    <w:rsid w:val="00E00511"/>
    <w:rsid w:val="00E00888"/>
    <w:rsid w:val="00E00C68"/>
    <w:rsid w:val="00E00CBF"/>
    <w:rsid w:val="00E01244"/>
    <w:rsid w:val="00E01394"/>
    <w:rsid w:val="00E01595"/>
    <w:rsid w:val="00E0193B"/>
    <w:rsid w:val="00E01988"/>
    <w:rsid w:val="00E01E3F"/>
    <w:rsid w:val="00E02116"/>
    <w:rsid w:val="00E02610"/>
    <w:rsid w:val="00E026E7"/>
    <w:rsid w:val="00E02987"/>
    <w:rsid w:val="00E02A0C"/>
    <w:rsid w:val="00E03051"/>
    <w:rsid w:val="00E035FC"/>
    <w:rsid w:val="00E03EA3"/>
    <w:rsid w:val="00E03EC2"/>
    <w:rsid w:val="00E0411C"/>
    <w:rsid w:val="00E0426E"/>
    <w:rsid w:val="00E044CA"/>
    <w:rsid w:val="00E048B5"/>
    <w:rsid w:val="00E04AC4"/>
    <w:rsid w:val="00E05080"/>
    <w:rsid w:val="00E053F2"/>
    <w:rsid w:val="00E063AE"/>
    <w:rsid w:val="00E0679F"/>
    <w:rsid w:val="00E06B9D"/>
    <w:rsid w:val="00E06FCD"/>
    <w:rsid w:val="00E07301"/>
    <w:rsid w:val="00E07414"/>
    <w:rsid w:val="00E079D1"/>
    <w:rsid w:val="00E07BDF"/>
    <w:rsid w:val="00E07E44"/>
    <w:rsid w:val="00E10092"/>
    <w:rsid w:val="00E10343"/>
    <w:rsid w:val="00E10817"/>
    <w:rsid w:val="00E115DF"/>
    <w:rsid w:val="00E117CA"/>
    <w:rsid w:val="00E11936"/>
    <w:rsid w:val="00E11C96"/>
    <w:rsid w:val="00E125BF"/>
    <w:rsid w:val="00E129C3"/>
    <w:rsid w:val="00E1308C"/>
    <w:rsid w:val="00E1371A"/>
    <w:rsid w:val="00E138F4"/>
    <w:rsid w:val="00E1390F"/>
    <w:rsid w:val="00E13923"/>
    <w:rsid w:val="00E13AB2"/>
    <w:rsid w:val="00E13B76"/>
    <w:rsid w:val="00E1403C"/>
    <w:rsid w:val="00E14060"/>
    <w:rsid w:val="00E14165"/>
    <w:rsid w:val="00E14227"/>
    <w:rsid w:val="00E1481B"/>
    <w:rsid w:val="00E14BAF"/>
    <w:rsid w:val="00E150B4"/>
    <w:rsid w:val="00E15ED0"/>
    <w:rsid w:val="00E166D3"/>
    <w:rsid w:val="00E16C09"/>
    <w:rsid w:val="00E16DED"/>
    <w:rsid w:val="00E16E10"/>
    <w:rsid w:val="00E173B8"/>
    <w:rsid w:val="00E17CB8"/>
    <w:rsid w:val="00E17E34"/>
    <w:rsid w:val="00E20015"/>
    <w:rsid w:val="00E2014D"/>
    <w:rsid w:val="00E20167"/>
    <w:rsid w:val="00E2024B"/>
    <w:rsid w:val="00E2093C"/>
    <w:rsid w:val="00E20A89"/>
    <w:rsid w:val="00E20E9C"/>
    <w:rsid w:val="00E21193"/>
    <w:rsid w:val="00E21195"/>
    <w:rsid w:val="00E22110"/>
    <w:rsid w:val="00E22194"/>
    <w:rsid w:val="00E221C0"/>
    <w:rsid w:val="00E2237C"/>
    <w:rsid w:val="00E224AF"/>
    <w:rsid w:val="00E22722"/>
    <w:rsid w:val="00E22BC0"/>
    <w:rsid w:val="00E22C3B"/>
    <w:rsid w:val="00E22D99"/>
    <w:rsid w:val="00E22DFE"/>
    <w:rsid w:val="00E22F2C"/>
    <w:rsid w:val="00E2324C"/>
    <w:rsid w:val="00E238EC"/>
    <w:rsid w:val="00E23D48"/>
    <w:rsid w:val="00E2431B"/>
    <w:rsid w:val="00E243DE"/>
    <w:rsid w:val="00E244D3"/>
    <w:rsid w:val="00E244D8"/>
    <w:rsid w:val="00E248F5"/>
    <w:rsid w:val="00E249FF"/>
    <w:rsid w:val="00E24A57"/>
    <w:rsid w:val="00E24C3A"/>
    <w:rsid w:val="00E24E3A"/>
    <w:rsid w:val="00E251E0"/>
    <w:rsid w:val="00E2555D"/>
    <w:rsid w:val="00E259A9"/>
    <w:rsid w:val="00E25D2E"/>
    <w:rsid w:val="00E25F0D"/>
    <w:rsid w:val="00E25F29"/>
    <w:rsid w:val="00E2659C"/>
    <w:rsid w:val="00E26D63"/>
    <w:rsid w:val="00E26F09"/>
    <w:rsid w:val="00E27172"/>
    <w:rsid w:val="00E275D3"/>
    <w:rsid w:val="00E27792"/>
    <w:rsid w:val="00E278B7"/>
    <w:rsid w:val="00E279E5"/>
    <w:rsid w:val="00E27B19"/>
    <w:rsid w:val="00E27CB5"/>
    <w:rsid w:val="00E27E91"/>
    <w:rsid w:val="00E30270"/>
    <w:rsid w:val="00E304AD"/>
    <w:rsid w:val="00E30B03"/>
    <w:rsid w:val="00E30BB5"/>
    <w:rsid w:val="00E30DD6"/>
    <w:rsid w:val="00E30E27"/>
    <w:rsid w:val="00E310FA"/>
    <w:rsid w:val="00E315C3"/>
    <w:rsid w:val="00E31901"/>
    <w:rsid w:val="00E31975"/>
    <w:rsid w:val="00E31AA2"/>
    <w:rsid w:val="00E32019"/>
    <w:rsid w:val="00E32102"/>
    <w:rsid w:val="00E3241A"/>
    <w:rsid w:val="00E32454"/>
    <w:rsid w:val="00E32776"/>
    <w:rsid w:val="00E327B2"/>
    <w:rsid w:val="00E32938"/>
    <w:rsid w:val="00E32CAF"/>
    <w:rsid w:val="00E33112"/>
    <w:rsid w:val="00E335C0"/>
    <w:rsid w:val="00E33727"/>
    <w:rsid w:val="00E33F47"/>
    <w:rsid w:val="00E33FDF"/>
    <w:rsid w:val="00E346A5"/>
    <w:rsid w:val="00E347EB"/>
    <w:rsid w:val="00E34880"/>
    <w:rsid w:val="00E34916"/>
    <w:rsid w:val="00E35357"/>
    <w:rsid w:val="00E35E7C"/>
    <w:rsid w:val="00E364F2"/>
    <w:rsid w:val="00E36540"/>
    <w:rsid w:val="00E36FE6"/>
    <w:rsid w:val="00E37910"/>
    <w:rsid w:val="00E37B45"/>
    <w:rsid w:val="00E37C8A"/>
    <w:rsid w:val="00E37D27"/>
    <w:rsid w:val="00E40133"/>
    <w:rsid w:val="00E40164"/>
    <w:rsid w:val="00E40478"/>
    <w:rsid w:val="00E406BE"/>
    <w:rsid w:val="00E40BFA"/>
    <w:rsid w:val="00E4122B"/>
    <w:rsid w:val="00E4132D"/>
    <w:rsid w:val="00E41970"/>
    <w:rsid w:val="00E41B3B"/>
    <w:rsid w:val="00E41EA9"/>
    <w:rsid w:val="00E42302"/>
    <w:rsid w:val="00E427E9"/>
    <w:rsid w:val="00E42B21"/>
    <w:rsid w:val="00E42BE7"/>
    <w:rsid w:val="00E435AA"/>
    <w:rsid w:val="00E437F2"/>
    <w:rsid w:val="00E43DA8"/>
    <w:rsid w:val="00E43E9A"/>
    <w:rsid w:val="00E4410F"/>
    <w:rsid w:val="00E4431E"/>
    <w:rsid w:val="00E4433E"/>
    <w:rsid w:val="00E44388"/>
    <w:rsid w:val="00E443D9"/>
    <w:rsid w:val="00E443DF"/>
    <w:rsid w:val="00E4464C"/>
    <w:rsid w:val="00E44700"/>
    <w:rsid w:val="00E44788"/>
    <w:rsid w:val="00E44D55"/>
    <w:rsid w:val="00E44EE8"/>
    <w:rsid w:val="00E44EF0"/>
    <w:rsid w:val="00E450EA"/>
    <w:rsid w:val="00E4539B"/>
    <w:rsid w:val="00E45459"/>
    <w:rsid w:val="00E45B8A"/>
    <w:rsid w:val="00E45C79"/>
    <w:rsid w:val="00E45D1E"/>
    <w:rsid w:val="00E45FD5"/>
    <w:rsid w:val="00E46148"/>
    <w:rsid w:val="00E4632A"/>
    <w:rsid w:val="00E46675"/>
    <w:rsid w:val="00E46730"/>
    <w:rsid w:val="00E46A3A"/>
    <w:rsid w:val="00E46A78"/>
    <w:rsid w:val="00E46C18"/>
    <w:rsid w:val="00E47430"/>
    <w:rsid w:val="00E4749F"/>
    <w:rsid w:val="00E47772"/>
    <w:rsid w:val="00E47919"/>
    <w:rsid w:val="00E47EC5"/>
    <w:rsid w:val="00E5029B"/>
    <w:rsid w:val="00E50735"/>
    <w:rsid w:val="00E50F2A"/>
    <w:rsid w:val="00E515F8"/>
    <w:rsid w:val="00E5163A"/>
    <w:rsid w:val="00E5167D"/>
    <w:rsid w:val="00E52772"/>
    <w:rsid w:val="00E52C1C"/>
    <w:rsid w:val="00E530B6"/>
    <w:rsid w:val="00E53282"/>
    <w:rsid w:val="00E5344D"/>
    <w:rsid w:val="00E5359F"/>
    <w:rsid w:val="00E53E66"/>
    <w:rsid w:val="00E54142"/>
    <w:rsid w:val="00E54669"/>
    <w:rsid w:val="00E54E0C"/>
    <w:rsid w:val="00E5510C"/>
    <w:rsid w:val="00E55253"/>
    <w:rsid w:val="00E55601"/>
    <w:rsid w:val="00E55A0A"/>
    <w:rsid w:val="00E56106"/>
    <w:rsid w:val="00E56429"/>
    <w:rsid w:val="00E564D5"/>
    <w:rsid w:val="00E5666D"/>
    <w:rsid w:val="00E56747"/>
    <w:rsid w:val="00E56770"/>
    <w:rsid w:val="00E56959"/>
    <w:rsid w:val="00E56A48"/>
    <w:rsid w:val="00E56A76"/>
    <w:rsid w:val="00E56ABF"/>
    <w:rsid w:val="00E56AF3"/>
    <w:rsid w:val="00E56E38"/>
    <w:rsid w:val="00E56F7A"/>
    <w:rsid w:val="00E5730D"/>
    <w:rsid w:val="00E57C37"/>
    <w:rsid w:val="00E603B4"/>
    <w:rsid w:val="00E60673"/>
    <w:rsid w:val="00E6072B"/>
    <w:rsid w:val="00E615E2"/>
    <w:rsid w:val="00E618A5"/>
    <w:rsid w:val="00E6197B"/>
    <w:rsid w:val="00E61DB9"/>
    <w:rsid w:val="00E6215C"/>
    <w:rsid w:val="00E62524"/>
    <w:rsid w:val="00E62877"/>
    <w:rsid w:val="00E6287F"/>
    <w:rsid w:val="00E6304E"/>
    <w:rsid w:val="00E63241"/>
    <w:rsid w:val="00E632F6"/>
    <w:rsid w:val="00E6391C"/>
    <w:rsid w:val="00E63B39"/>
    <w:rsid w:val="00E63B47"/>
    <w:rsid w:val="00E63D9B"/>
    <w:rsid w:val="00E63F22"/>
    <w:rsid w:val="00E63F84"/>
    <w:rsid w:val="00E640F0"/>
    <w:rsid w:val="00E641BC"/>
    <w:rsid w:val="00E644C3"/>
    <w:rsid w:val="00E64B29"/>
    <w:rsid w:val="00E653AE"/>
    <w:rsid w:val="00E655F6"/>
    <w:rsid w:val="00E658A5"/>
    <w:rsid w:val="00E658C5"/>
    <w:rsid w:val="00E65909"/>
    <w:rsid w:val="00E66093"/>
    <w:rsid w:val="00E663CE"/>
    <w:rsid w:val="00E665C0"/>
    <w:rsid w:val="00E665EB"/>
    <w:rsid w:val="00E669B8"/>
    <w:rsid w:val="00E66B82"/>
    <w:rsid w:val="00E66E64"/>
    <w:rsid w:val="00E66F05"/>
    <w:rsid w:val="00E67224"/>
    <w:rsid w:val="00E672DD"/>
    <w:rsid w:val="00E676AE"/>
    <w:rsid w:val="00E6773A"/>
    <w:rsid w:val="00E6794B"/>
    <w:rsid w:val="00E67CE5"/>
    <w:rsid w:val="00E70254"/>
    <w:rsid w:val="00E70523"/>
    <w:rsid w:val="00E70684"/>
    <w:rsid w:val="00E70A7F"/>
    <w:rsid w:val="00E70F71"/>
    <w:rsid w:val="00E712D6"/>
    <w:rsid w:val="00E718A7"/>
    <w:rsid w:val="00E71A4B"/>
    <w:rsid w:val="00E71E84"/>
    <w:rsid w:val="00E71EBB"/>
    <w:rsid w:val="00E72119"/>
    <w:rsid w:val="00E72152"/>
    <w:rsid w:val="00E721DB"/>
    <w:rsid w:val="00E7259B"/>
    <w:rsid w:val="00E729EF"/>
    <w:rsid w:val="00E72F92"/>
    <w:rsid w:val="00E7314D"/>
    <w:rsid w:val="00E73612"/>
    <w:rsid w:val="00E73BDE"/>
    <w:rsid w:val="00E73DEB"/>
    <w:rsid w:val="00E7408D"/>
    <w:rsid w:val="00E743A6"/>
    <w:rsid w:val="00E743DF"/>
    <w:rsid w:val="00E75D10"/>
    <w:rsid w:val="00E75E09"/>
    <w:rsid w:val="00E76727"/>
    <w:rsid w:val="00E7673B"/>
    <w:rsid w:val="00E7677C"/>
    <w:rsid w:val="00E774CE"/>
    <w:rsid w:val="00E7753A"/>
    <w:rsid w:val="00E77606"/>
    <w:rsid w:val="00E77717"/>
    <w:rsid w:val="00E77CA1"/>
    <w:rsid w:val="00E77CF3"/>
    <w:rsid w:val="00E80670"/>
    <w:rsid w:val="00E8067E"/>
    <w:rsid w:val="00E807B0"/>
    <w:rsid w:val="00E80AAD"/>
    <w:rsid w:val="00E80D7E"/>
    <w:rsid w:val="00E810A1"/>
    <w:rsid w:val="00E814C5"/>
    <w:rsid w:val="00E814DD"/>
    <w:rsid w:val="00E8190A"/>
    <w:rsid w:val="00E81DB4"/>
    <w:rsid w:val="00E81EE4"/>
    <w:rsid w:val="00E821A5"/>
    <w:rsid w:val="00E82250"/>
    <w:rsid w:val="00E82393"/>
    <w:rsid w:val="00E827AF"/>
    <w:rsid w:val="00E82CA1"/>
    <w:rsid w:val="00E83696"/>
    <w:rsid w:val="00E83730"/>
    <w:rsid w:val="00E8379E"/>
    <w:rsid w:val="00E83A9B"/>
    <w:rsid w:val="00E83AA1"/>
    <w:rsid w:val="00E83C9F"/>
    <w:rsid w:val="00E83CCD"/>
    <w:rsid w:val="00E84007"/>
    <w:rsid w:val="00E84182"/>
    <w:rsid w:val="00E842DF"/>
    <w:rsid w:val="00E84524"/>
    <w:rsid w:val="00E84641"/>
    <w:rsid w:val="00E8485B"/>
    <w:rsid w:val="00E848C2"/>
    <w:rsid w:val="00E84A66"/>
    <w:rsid w:val="00E84D5C"/>
    <w:rsid w:val="00E84E18"/>
    <w:rsid w:val="00E84F06"/>
    <w:rsid w:val="00E85071"/>
    <w:rsid w:val="00E85927"/>
    <w:rsid w:val="00E85989"/>
    <w:rsid w:val="00E85D0F"/>
    <w:rsid w:val="00E8614D"/>
    <w:rsid w:val="00E86F68"/>
    <w:rsid w:val="00E8754B"/>
    <w:rsid w:val="00E876CD"/>
    <w:rsid w:val="00E90351"/>
    <w:rsid w:val="00E9037D"/>
    <w:rsid w:val="00E9073E"/>
    <w:rsid w:val="00E90B84"/>
    <w:rsid w:val="00E90EF2"/>
    <w:rsid w:val="00E90F00"/>
    <w:rsid w:val="00E91380"/>
    <w:rsid w:val="00E9168B"/>
    <w:rsid w:val="00E91787"/>
    <w:rsid w:val="00E918ED"/>
    <w:rsid w:val="00E91B26"/>
    <w:rsid w:val="00E92319"/>
    <w:rsid w:val="00E923FD"/>
    <w:rsid w:val="00E9271E"/>
    <w:rsid w:val="00E9279B"/>
    <w:rsid w:val="00E92894"/>
    <w:rsid w:val="00E92D1B"/>
    <w:rsid w:val="00E92FFB"/>
    <w:rsid w:val="00E930FF"/>
    <w:rsid w:val="00E934AB"/>
    <w:rsid w:val="00E93511"/>
    <w:rsid w:val="00E93628"/>
    <w:rsid w:val="00E9387E"/>
    <w:rsid w:val="00E93BAF"/>
    <w:rsid w:val="00E93C58"/>
    <w:rsid w:val="00E93D87"/>
    <w:rsid w:val="00E93DA9"/>
    <w:rsid w:val="00E93E5B"/>
    <w:rsid w:val="00E93F32"/>
    <w:rsid w:val="00E93FF6"/>
    <w:rsid w:val="00E9422A"/>
    <w:rsid w:val="00E94487"/>
    <w:rsid w:val="00E944CE"/>
    <w:rsid w:val="00E9492D"/>
    <w:rsid w:val="00E94BC2"/>
    <w:rsid w:val="00E9508F"/>
    <w:rsid w:val="00E952FB"/>
    <w:rsid w:val="00E95E08"/>
    <w:rsid w:val="00E9601B"/>
    <w:rsid w:val="00E96206"/>
    <w:rsid w:val="00E96257"/>
    <w:rsid w:val="00E96693"/>
    <w:rsid w:val="00E967AD"/>
    <w:rsid w:val="00E969BD"/>
    <w:rsid w:val="00E96A05"/>
    <w:rsid w:val="00E96C5E"/>
    <w:rsid w:val="00E96DDF"/>
    <w:rsid w:val="00E96FDE"/>
    <w:rsid w:val="00E974FF"/>
    <w:rsid w:val="00E977D4"/>
    <w:rsid w:val="00E977F8"/>
    <w:rsid w:val="00E9785C"/>
    <w:rsid w:val="00E978BA"/>
    <w:rsid w:val="00E97C52"/>
    <w:rsid w:val="00EA002C"/>
    <w:rsid w:val="00EA006D"/>
    <w:rsid w:val="00EA0181"/>
    <w:rsid w:val="00EA0476"/>
    <w:rsid w:val="00EA06A4"/>
    <w:rsid w:val="00EA06E6"/>
    <w:rsid w:val="00EA098E"/>
    <w:rsid w:val="00EA0A60"/>
    <w:rsid w:val="00EA0AD7"/>
    <w:rsid w:val="00EA0B49"/>
    <w:rsid w:val="00EA0BCF"/>
    <w:rsid w:val="00EA0C9D"/>
    <w:rsid w:val="00EA14C3"/>
    <w:rsid w:val="00EA1650"/>
    <w:rsid w:val="00EA198B"/>
    <w:rsid w:val="00EA1CA1"/>
    <w:rsid w:val="00EA1DC0"/>
    <w:rsid w:val="00EA22DE"/>
    <w:rsid w:val="00EA2319"/>
    <w:rsid w:val="00EA238B"/>
    <w:rsid w:val="00EA24D6"/>
    <w:rsid w:val="00EA2870"/>
    <w:rsid w:val="00EA28DE"/>
    <w:rsid w:val="00EA2940"/>
    <w:rsid w:val="00EA2CA4"/>
    <w:rsid w:val="00EA3033"/>
    <w:rsid w:val="00EA3036"/>
    <w:rsid w:val="00EA310F"/>
    <w:rsid w:val="00EA335E"/>
    <w:rsid w:val="00EA37E9"/>
    <w:rsid w:val="00EA3A3F"/>
    <w:rsid w:val="00EA3B3E"/>
    <w:rsid w:val="00EA3E5F"/>
    <w:rsid w:val="00EA433F"/>
    <w:rsid w:val="00EA46A9"/>
    <w:rsid w:val="00EA4765"/>
    <w:rsid w:val="00EA4D39"/>
    <w:rsid w:val="00EA4DDB"/>
    <w:rsid w:val="00EA4E41"/>
    <w:rsid w:val="00EA4F7F"/>
    <w:rsid w:val="00EA4FB5"/>
    <w:rsid w:val="00EA5587"/>
    <w:rsid w:val="00EA64B0"/>
    <w:rsid w:val="00EA6909"/>
    <w:rsid w:val="00EA6A57"/>
    <w:rsid w:val="00EA6BB4"/>
    <w:rsid w:val="00EA6C04"/>
    <w:rsid w:val="00EA6D5F"/>
    <w:rsid w:val="00EA6F11"/>
    <w:rsid w:val="00EA6FDE"/>
    <w:rsid w:val="00EA75A0"/>
    <w:rsid w:val="00EA75C5"/>
    <w:rsid w:val="00EA75ED"/>
    <w:rsid w:val="00EA75EE"/>
    <w:rsid w:val="00EA78B1"/>
    <w:rsid w:val="00EA7F32"/>
    <w:rsid w:val="00EB00F3"/>
    <w:rsid w:val="00EB026C"/>
    <w:rsid w:val="00EB0B39"/>
    <w:rsid w:val="00EB0DAF"/>
    <w:rsid w:val="00EB0DC6"/>
    <w:rsid w:val="00EB0ED5"/>
    <w:rsid w:val="00EB1168"/>
    <w:rsid w:val="00EB16DF"/>
    <w:rsid w:val="00EB1A3E"/>
    <w:rsid w:val="00EB1A5D"/>
    <w:rsid w:val="00EB1C23"/>
    <w:rsid w:val="00EB1DB9"/>
    <w:rsid w:val="00EB1E49"/>
    <w:rsid w:val="00EB1ED5"/>
    <w:rsid w:val="00EB2252"/>
    <w:rsid w:val="00EB2B81"/>
    <w:rsid w:val="00EB2D62"/>
    <w:rsid w:val="00EB3233"/>
    <w:rsid w:val="00EB37CC"/>
    <w:rsid w:val="00EB3A2E"/>
    <w:rsid w:val="00EB3AFB"/>
    <w:rsid w:val="00EB3D2D"/>
    <w:rsid w:val="00EB454E"/>
    <w:rsid w:val="00EB4C3D"/>
    <w:rsid w:val="00EB4E61"/>
    <w:rsid w:val="00EB4EAD"/>
    <w:rsid w:val="00EB5187"/>
    <w:rsid w:val="00EB52AA"/>
    <w:rsid w:val="00EB5388"/>
    <w:rsid w:val="00EB57E4"/>
    <w:rsid w:val="00EB5C21"/>
    <w:rsid w:val="00EB5CFC"/>
    <w:rsid w:val="00EB5E08"/>
    <w:rsid w:val="00EB5F5A"/>
    <w:rsid w:val="00EB6034"/>
    <w:rsid w:val="00EB637F"/>
    <w:rsid w:val="00EB6557"/>
    <w:rsid w:val="00EB6C13"/>
    <w:rsid w:val="00EB739A"/>
    <w:rsid w:val="00EB7442"/>
    <w:rsid w:val="00EB7D62"/>
    <w:rsid w:val="00EB7D8A"/>
    <w:rsid w:val="00EB7F9F"/>
    <w:rsid w:val="00EC0099"/>
    <w:rsid w:val="00EC00B0"/>
    <w:rsid w:val="00EC064B"/>
    <w:rsid w:val="00EC0705"/>
    <w:rsid w:val="00EC07E0"/>
    <w:rsid w:val="00EC08A0"/>
    <w:rsid w:val="00EC0A1E"/>
    <w:rsid w:val="00EC0E00"/>
    <w:rsid w:val="00EC0E9B"/>
    <w:rsid w:val="00EC0F23"/>
    <w:rsid w:val="00EC1F46"/>
    <w:rsid w:val="00EC2246"/>
    <w:rsid w:val="00EC23B7"/>
    <w:rsid w:val="00EC26E0"/>
    <w:rsid w:val="00EC2811"/>
    <w:rsid w:val="00EC28BD"/>
    <w:rsid w:val="00EC2A1E"/>
    <w:rsid w:val="00EC2A7E"/>
    <w:rsid w:val="00EC3068"/>
    <w:rsid w:val="00EC3D3B"/>
    <w:rsid w:val="00EC42D2"/>
    <w:rsid w:val="00EC4443"/>
    <w:rsid w:val="00EC45FC"/>
    <w:rsid w:val="00EC4A9A"/>
    <w:rsid w:val="00EC4DA3"/>
    <w:rsid w:val="00EC4E32"/>
    <w:rsid w:val="00EC5987"/>
    <w:rsid w:val="00EC67A0"/>
    <w:rsid w:val="00EC6A83"/>
    <w:rsid w:val="00EC6AEE"/>
    <w:rsid w:val="00EC6EFF"/>
    <w:rsid w:val="00EC7133"/>
    <w:rsid w:val="00EC757C"/>
    <w:rsid w:val="00EC77D1"/>
    <w:rsid w:val="00EC7EBA"/>
    <w:rsid w:val="00ED0295"/>
    <w:rsid w:val="00ED03CB"/>
    <w:rsid w:val="00ED045A"/>
    <w:rsid w:val="00ED0474"/>
    <w:rsid w:val="00ED047E"/>
    <w:rsid w:val="00ED0916"/>
    <w:rsid w:val="00ED0C35"/>
    <w:rsid w:val="00ED1993"/>
    <w:rsid w:val="00ED1AA9"/>
    <w:rsid w:val="00ED1EF4"/>
    <w:rsid w:val="00ED1F06"/>
    <w:rsid w:val="00ED202F"/>
    <w:rsid w:val="00ED2103"/>
    <w:rsid w:val="00ED21FF"/>
    <w:rsid w:val="00ED23D6"/>
    <w:rsid w:val="00ED2457"/>
    <w:rsid w:val="00ED24FA"/>
    <w:rsid w:val="00ED2E8B"/>
    <w:rsid w:val="00ED3998"/>
    <w:rsid w:val="00ED3A0D"/>
    <w:rsid w:val="00ED4050"/>
    <w:rsid w:val="00ED427C"/>
    <w:rsid w:val="00ED438D"/>
    <w:rsid w:val="00ED462C"/>
    <w:rsid w:val="00ED4789"/>
    <w:rsid w:val="00ED4C2E"/>
    <w:rsid w:val="00ED57DF"/>
    <w:rsid w:val="00ED5877"/>
    <w:rsid w:val="00ED592D"/>
    <w:rsid w:val="00ED5D46"/>
    <w:rsid w:val="00ED5F31"/>
    <w:rsid w:val="00ED5FC3"/>
    <w:rsid w:val="00ED64B7"/>
    <w:rsid w:val="00ED652B"/>
    <w:rsid w:val="00ED676D"/>
    <w:rsid w:val="00ED720A"/>
    <w:rsid w:val="00ED742A"/>
    <w:rsid w:val="00ED7A2B"/>
    <w:rsid w:val="00ED7EC7"/>
    <w:rsid w:val="00EE0162"/>
    <w:rsid w:val="00EE0406"/>
    <w:rsid w:val="00EE05D3"/>
    <w:rsid w:val="00EE0BFF"/>
    <w:rsid w:val="00EE0ECD"/>
    <w:rsid w:val="00EE1232"/>
    <w:rsid w:val="00EE142F"/>
    <w:rsid w:val="00EE1671"/>
    <w:rsid w:val="00EE18FD"/>
    <w:rsid w:val="00EE19F6"/>
    <w:rsid w:val="00EE1C51"/>
    <w:rsid w:val="00EE1DC4"/>
    <w:rsid w:val="00EE1E02"/>
    <w:rsid w:val="00EE2486"/>
    <w:rsid w:val="00EE2B79"/>
    <w:rsid w:val="00EE2CC7"/>
    <w:rsid w:val="00EE2D2F"/>
    <w:rsid w:val="00EE2E27"/>
    <w:rsid w:val="00EE34B7"/>
    <w:rsid w:val="00EE3888"/>
    <w:rsid w:val="00EE3D36"/>
    <w:rsid w:val="00EE411A"/>
    <w:rsid w:val="00EE439A"/>
    <w:rsid w:val="00EE494A"/>
    <w:rsid w:val="00EE4BA1"/>
    <w:rsid w:val="00EE4CCC"/>
    <w:rsid w:val="00EE4D27"/>
    <w:rsid w:val="00EE4D4F"/>
    <w:rsid w:val="00EE4DD5"/>
    <w:rsid w:val="00EE4E10"/>
    <w:rsid w:val="00EE4F3E"/>
    <w:rsid w:val="00EE518B"/>
    <w:rsid w:val="00EE548D"/>
    <w:rsid w:val="00EE57E0"/>
    <w:rsid w:val="00EE5A24"/>
    <w:rsid w:val="00EE5A7F"/>
    <w:rsid w:val="00EE6106"/>
    <w:rsid w:val="00EE6AE7"/>
    <w:rsid w:val="00EE6B44"/>
    <w:rsid w:val="00EE6D26"/>
    <w:rsid w:val="00EE70A0"/>
    <w:rsid w:val="00EE73CA"/>
    <w:rsid w:val="00EE742D"/>
    <w:rsid w:val="00EE74CB"/>
    <w:rsid w:val="00EE74D8"/>
    <w:rsid w:val="00EE7730"/>
    <w:rsid w:val="00EE7D58"/>
    <w:rsid w:val="00EF04BF"/>
    <w:rsid w:val="00EF0542"/>
    <w:rsid w:val="00EF086E"/>
    <w:rsid w:val="00EF0AD8"/>
    <w:rsid w:val="00EF0FF2"/>
    <w:rsid w:val="00EF1586"/>
    <w:rsid w:val="00EF1FCB"/>
    <w:rsid w:val="00EF218F"/>
    <w:rsid w:val="00EF21CB"/>
    <w:rsid w:val="00EF225E"/>
    <w:rsid w:val="00EF2519"/>
    <w:rsid w:val="00EF28BC"/>
    <w:rsid w:val="00EF2AFD"/>
    <w:rsid w:val="00EF2FD0"/>
    <w:rsid w:val="00EF36D7"/>
    <w:rsid w:val="00EF3E05"/>
    <w:rsid w:val="00EF43B2"/>
    <w:rsid w:val="00EF48A5"/>
    <w:rsid w:val="00EF4920"/>
    <w:rsid w:val="00EF4ABE"/>
    <w:rsid w:val="00EF4B35"/>
    <w:rsid w:val="00EF4C9F"/>
    <w:rsid w:val="00EF5A97"/>
    <w:rsid w:val="00EF5AA5"/>
    <w:rsid w:val="00EF5C79"/>
    <w:rsid w:val="00EF5D3B"/>
    <w:rsid w:val="00EF5E50"/>
    <w:rsid w:val="00EF5F18"/>
    <w:rsid w:val="00EF5FFF"/>
    <w:rsid w:val="00EF6190"/>
    <w:rsid w:val="00EF6437"/>
    <w:rsid w:val="00EF65C4"/>
    <w:rsid w:val="00EF6863"/>
    <w:rsid w:val="00EF6874"/>
    <w:rsid w:val="00EF6C04"/>
    <w:rsid w:val="00EF6FB6"/>
    <w:rsid w:val="00EF70A2"/>
    <w:rsid w:val="00EF71E5"/>
    <w:rsid w:val="00EF7644"/>
    <w:rsid w:val="00EF76C3"/>
    <w:rsid w:val="00EF7872"/>
    <w:rsid w:val="00EF7E87"/>
    <w:rsid w:val="00F006FB"/>
    <w:rsid w:val="00F009CC"/>
    <w:rsid w:val="00F00CF6"/>
    <w:rsid w:val="00F00E12"/>
    <w:rsid w:val="00F0106C"/>
    <w:rsid w:val="00F0162E"/>
    <w:rsid w:val="00F017D2"/>
    <w:rsid w:val="00F0196B"/>
    <w:rsid w:val="00F0196C"/>
    <w:rsid w:val="00F01EF6"/>
    <w:rsid w:val="00F024D9"/>
    <w:rsid w:val="00F02527"/>
    <w:rsid w:val="00F025F3"/>
    <w:rsid w:val="00F02EFE"/>
    <w:rsid w:val="00F03048"/>
    <w:rsid w:val="00F03539"/>
    <w:rsid w:val="00F0366A"/>
    <w:rsid w:val="00F0367E"/>
    <w:rsid w:val="00F0389E"/>
    <w:rsid w:val="00F03A17"/>
    <w:rsid w:val="00F03A7E"/>
    <w:rsid w:val="00F03F19"/>
    <w:rsid w:val="00F0476E"/>
    <w:rsid w:val="00F049A3"/>
    <w:rsid w:val="00F04C06"/>
    <w:rsid w:val="00F04C4E"/>
    <w:rsid w:val="00F04C85"/>
    <w:rsid w:val="00F054B8"/>
    <w:rsid w:val="00F05D6A"/>
    <w:rsid w:val="00F06059"/>
    <w:rsid w:val="00F063E2"/>
    <w:rsid w:val="00F065D5"/>
    <w:rsid w:val="00F065DB"/>
    <w:rsid w:val="00F07162"/>
    <w:rsid w:val="00F07575"/>
    <w:rsid w:val="00F07933"/>
    <w:rsid w:val="00F07DF5"/>
    <w:rsid w:val="00F07E33"/>
    <w:rsid w:val="00F10114"/>
    <w:rsid w:val="00F1034C"/>
    <w:rsid w:val="00F103C8"/>
    <w:rsid w:val="00F10435"/>
    <w:rsid w:val="00F106EC"/>
    <w:rsid w:val="00F10B31"/>
    <w:rsid w:val="00F10E87"/>
    <w:rsid w:val="00F10F46"/>
    <w:rsid w:val="00F111EE"/>
    <w:rsid w:val="00F11222"/>
    <w:rsid w:val="00F11330"/>
    <w:rsid w:val="00F114E1"/>
    <w:rsid w:val="00F116C8"/>
    <w:rsid w:val="00F11BA7"/>
    <w:rsid w:val="00F11C04"/>
    <w:rsid w:val="00F11D48"/>
    <w:rsid w:val="00F121E9"/>
    <w:rsid w:val="00F12469"/>
    <w:rsid w:val="00F12AB1"/>
    <w:rsid w:val="00F12C1A"/>
    <w:rsid w:val="00F12E6C"/>
    <w:rsid w:val="00F13474"/>
    <w:rsid w:val="00F1352A"/>
    <w:rsid w:val="00F14507"/>
    <w:rsid w:val="00F14932"/>
    <w:rsid w:val="00F14C19"/>
    <w:rsid w:val="00F14D01"/>
    <w:rsid w:val="00F15165"/>
    <w:rsid w:val="00F154EE"/>
    <w:rsid w:val="00F158DA"/>
    <w:rsid w:val="00F159BB"/>
    <w:rsid w:val="00F15B9F"/>
    <w:rsid w:val="00F15BA1"/>
    <w:rsid w:val="00F15C15"/>
    <w:rsid w:val="00F1605A"/>
    <w:rsid w:val="00F16656"/>
    <w:rsid w:val="00F166B7"/>
    <w:rsid w:val="00F167FD"/>
    <w:rsid w:val="00F16944"/>
    <w:rsid w:val="00F17715"/>
    <w:rsid w:val="00F17744"/>
    <w:rsid w:val="00F177ED"/>
    <w:rsid w:val="00F17CA4"/>
    <w:rsid w:val="00F17DDE"/>
    <w:rsid w:val="00F20134"/>
    <w:rsid w:val="00F201DE"/>
    <w:rsid w:val="00F201E7"/>
    <w:rsid w:val="00F20761"/>
    <w:rsid w:val="00F20B0C"/>
    <w:rsid w:val="00F20D4D"/>
    <w:rsid w:val="00F20F8E"/>
    <w:rsid w:val="00F21104"/>
    <w:rsid w:val="00F2149E"/>
    <w:rsid w:val="00F2173B"/>
    <w:rsid w:val="00F2191F"/>
    <w:rsid w:val="00F21DCC"/>
    <w:rsid w:val="00F21EEC"/>
    <w:rsid w:val="00F220CB"/>
    <w:rsid w:val="00F2231E"/>
    <w:rsid w:val="00F22C0B"/>
    <w:rsid w:val="00F22ED8"/>
    <w:rsid w:val="00F23A83"/>
    <w:rsid w:val="00F23F07"/>
    <w:rsid w:val="00F23FB3"/>
    <w:rsid w:val="00F24370"/>
    <w:rsid w:val="00F24654"/>
    <w:rsid w:val="00F2469C"/>
    <w:rsid w:val="00F24B57"/>
    <w:rsid w:val="00F24C0E"/>
    <w:rsid w:val="00F24CC3"/>
    <w:rsid w:val="00F24CE8"/>
    <w:rsid w:val="00F24F4C"/>
    <w:rsid w:val="00F25306"/>
    <w:rsid w:val="00F2534F"/>
    <w:rsid w:val="00F25867"/>
    <w:rsid w:val="00F259BB"/>
    <w:rsid w:val="00F25B6E"/>
    <w:rsid w:val="00F25E3E"/>
    <w:rsid w:val="00F25E76"/>
    <w:rsid w:val="00F26536"/>
    <w:rsid w:val="00F26680"/>
    <w:rsid w:val="00F26EBD"/>
    <w:rsid w:val="00F272D7"/>
    <w:rsid w:val="00F27339"/>
    <w:rsid w:val="00F276AA"/>
    <w:rsid w:val="00F276DF"/>
    <w:rsid w:val="00F278C9"/>
    <w:rsid w:val="00F27C2A"/>
    <w:rsid w:val="00F30519"/>
    <w:rsid w:val="00F30817"/>
    <w:rsid w:val="00F30A0E"/>
    <w:rsid w:val="00F30DDC"/>
    <w:rsid w:val="00F30E29"/>
    <w:rsid w:val="00F30F75"/>
    <w:rsid w:val="00F30FD4"/>
    <w:rsid w:val="00F31274"/>
    <w:rsid w:val="00F3166A"/>
    <w:rsid w:val="00F31A83"/>
    <w:rsid w:val="00F31DF7"/>
    <w:rsid w:val="00F320ED"/>
    <w:rsid w:val="00F32189"/>
    <w:rsid w:val="00F321BE"/>
    <w:rsid w:val="00F321C4"/>
    <w:rsid w:val="00F32770"/>
    <w:rsid w:val="00F32A0A"/>
    <w:rsid w:val="00F32BC6"/>
    <w:rsid w:val="00F3304B"/>
    <w:rsid w:val="00F3317A"/>
    <w:rsid w:val="00F33200"/>
    <w:rsid w:val="00F335BA"/>
    <w:rsid w:val="00F33980"/>
    <w:rsid w:val="00F343AA"/>
    <w:rsid w:val="00F346A8"/>
    <w:rsid w:val="00F3470B"/>
    <w:rsid w:val="00F348A2"/>
    <w:rsid w:val="00F34AE3"/>
    <w:rsid w:val="00F34D4A"/>
    <w:rsid w:val="00F353B2"/>
    <w:rsid w:val="00F353D9"/>
    <w:rsid w:val="00F357D9"/>
    <w:rsid w:val="00F359C2"/>
    <w:rsid w:val="00F35BE0"/>
    <w:rsid w:val="00F35C53"/>
    <w:rsid w:val="00F36369"/>
    <w:rsid w:val="00F36451"/>
    <w:rsid w:val="00F36D99"/>
    <w:rsid w:val="00F36EBB"/>
    <w:rsid w:val="00F36F64"/>
    <w:rsid w:val="00F37005"/>
    <w:rsid w:val="00F372A9"/>
    <w:rsid w:val="00F3749F"/>
    <w:rsid w:val="00F377CD"/>
    <w:rsid w:val="00F37BF9"/>
    <w:rsid w:val="00F40163"/>
    <w:rsid w:val="00F40381"/>
    <w:rsid w:val="00F40620"/>
    <w:rsid w:val="00F40677"/>
    <w:rsid w:val="00F40A3F"/>
    <w:rsid w:val="00F40A78"/>
    <w:rsid w:val="00F40DC5"/>
    <w:rsid w:val="00F40F3F"/>
    <w:rsid w:val="00F417DF"/>
    <w:rsid w:val="00F41993"/>
    <w:rsid w:val="00F41E90"/>
    <w:rsid w:val="00F42A28"/>
    <w:rsid w:val="00F42C56"/>
    <w:rsid w:val="00F42CE1"/>
    <w:rsid w:val="00F431D7"/>
    <w:rsid w:val="00F43659"/>
    <w:rsid w:val="00F439F9"/>
    <w:rsid w:val="00F44093"/>
    <w:rsid w:val="00F4449A"/>
    <w:rsid w:val="00F44666"/>
    <w:rsid w:val="00F447B4"/>
    <w:rsid w:val="00F44A13"/>
    <w:rsid w:val="00F44BAB"/>
    <w:rsid w:val="00F44CBE"/>
    <w:rsid w:val="00F44ED3"/>
    <w:rsid w:val="00F451C8"/>
    <w:rsid w:val="00F451EE"/>
    <w:rsid w:val="00F456FA"/>
    <w:rsid w:val="00F4581F"/>
    <w:rsid w:val="00F46261"/>
    <w:rsid w:val="00F462B9"/>
    <w:rsid w:val="00F4635D"/>
    <w:rsid w:val="00F46422"/>
    <w:rsid w:val="00F466EC"/>
    <w:rsid w:val="00F46AD3"/>
    <w:rsid w:val="00F46B91"/>
    <w:rsid w:val="00F46EE0"/>
    <w:rsid w:val="00F470E9"/>
    <w:rsid w:val="00F47188"/>
    <w:rsid w:val="00F47A6C"/>
    <w:rsid w:val="00F47B0E"/>
    <w:rsid w:val="00F500B5"/>
    <w:rsid w:val="00F50192"/>
    <w:rsid w:val="00F50273"/>
    <w:rsid w:val="00F50569"/>
    <w:rsid w:val="00F50F80"/>
    <w:rsid w:val="00F51221"/>
    <w:rsid w:val="00F5125F"/>
    <w:rsid w:val="00F51A9E"/>
    <w:rsid w:val="00F51DE9"/>
    <w:rsid w:val="00F51F3D"/>
    <w:rsid w:val="00F51FD6"/>
    <w:rsid w:val="00F51FD8"/>
    <w:rsid w:val="00F521ED"/>
    <w:rsid w:val="00F52F69"/>
    <w:rsid w:val="00F53485"/>
    <w:rsid w:val="00F535F0"/>
    <w:rsid w:val="00F539A7"/>
    <w:rsid w:val="00F53A9F"/>
    <w:rsid w:val="00F54108"/>
    <w:rsid w:val="00F54361"/>
    <w:rsid w:val="00F545F4"/>
    <w:rsid w:val="00F546BC"/>
    <w:rsid w:val="00F54754"/>
    <w:rsid w:val="00F54D6D"/>
    <w:rsid w:val="00F55381"/>
    <w:rsid w:val="00F5550E"/>
    <w:rsid w:val="00F55972"/>
    <w:rsid w:val="00F55CD0"/>
    <w:rsid w:val="00F55E22"/>
    <w:rsid w:val="00F55EC9"/>
    <w:rsid w:val="00F56001"/>
    <w:rsid w:val="00F56029"/>
    <w:rsid w:val="00F56064"/>
    <w:rsid w:val="00F56167"/>
    <w:rsid w:val="00F56376"/>
    <w:rsid w:val="00F565A7"/>
    <w:rsid w:val="00F5675E"/>
    <w:rsid w:val="00F567B1"/>
    <w:rsid w:val="00F56D2C"/>
    <w:rsid w:val="00F5718B"/>
    <w:rsid w:val="00F571B7"/>
    <w:rsid w:val="00F573D4"/>
    <w:rsid w:val="00F57601"/>
    <w:rsid w:val="00F57FDF"/>
    <w:rsid w:val="00F6006F"/>
    <w:rsid w:val="00F600D6"/>
    <w:rsid w:val="00F603DA"/>
    <w:rsid w:val="00F60571"/>
    <w:rsid w:val="00F60D59"/>
    <w:rsid w:val="00F60EEE"/>
    <w:rsid w:val="00F60FDE"/>
    <w:rsid w:val="00F61194"/>
    <w:rsid w:val="00F61278"/>
    <w:rsid w:val="00F6146F"/>
    <w:rsid w:val="00F61695"/>
    <w:rsid w:val="00F617E8"/>
    <w:rsid w:val="00F61A26"/>
    <w:rsid w:val="00F61BB0"/>
    <w:rsid w:val="00F61F20"/>
    <w:rsid w:val="00F62251"/>
    <w:rsid w:val="00F627A5"/>
    <w:rsid w:val="00F6282F"/>
    <w:rsid w:val="00F62858"/>
    <w:rsid w:val="00F62906"/>
    <w:rsid w:val="00F63020"/>
    <w:rsid w:val="00F6341E"/>
    <w:rsid w:val="00F635AC"/>
    <w:rsid w:val="00F6363B"/>
    <w:rsid w:val="00F6370E"/>
    <w:rsid w:val="00F63C83"/>
    <w:rsid w:val="00F63E39"/>
    <w:rsid w:val="00F63E73"/>
    <w:rsid w:val="00F642AE"/>
    <w:rsid w:val="00F64BE1"/>
    <w:rsid w:val="00F65295"/>
    <w:rsid w:val="00F654F0"/>
    <w:rsid w:val="00F6597E"/>
    <w:rsid w:val="00F65FC1"/>
    <w:rsid w:val="00F66077"/>
    <w:rsid w:val="00F661F0"/>
    <w:rsid w:val="00F662F4"/>
    <w:rsid w:val="00F66541"/>
    <w:rsid w:val="00F665CB"/>
    <w:rsid w:val="00F66743"/>
    <w:rsid w:val="00F670FC"/>
    <w:rsid w:val="00F675B9"/>
    <w:rsid w:val="00F67761"/>
    <w:rsid w:val="00F67E06"/>
    <w:rsid w:val="00F70426"/>
    <w:rsid w:val="00F70715"/>
    <w:rsid w:val="00F708A1"/>
    <w:rsid w:val="00F70AC2"/>
    <w:rsid w:val="00F712DD"/>
    <w:rsid w:val="00F718ED"/>
    <w:rsid w:val="00F71CE5"/>
    <w:rsid w:val="00F71EC0"/>
    <w:rsid w:val="00F72060"/>
    <w:rsid w:val="00F72069"/>
    <w:rsid w:val="00F72327"/>
    <w:rsid w:val="00F72534"/>
    <w:rsid w:val="00F7279D"/>
    <w:rsid w:val="00F72A16"/>
    <w:rsid w:val="00F72AAF"/>
    <w:rsid w:val="00F72C22"/>
    <w:rsid w:val="00F72C53"/>
    <w:rsid w:val="00F72FB4"/>
    <w:rsid w:val="00F72FCD"/>
    <w:rsid w:val="00F74410"/>
    <w:rsid w:val="00F746CB"/>
    <w:rsid w:val="00F748B7"/>
    <w:rsid w:val="00F74C4E"/>
    <w:rsid w:val="00F75004"/>
    <w:rsid w:val="00F756C0"/>
    <w:rsid w:val="00F7584D"/>
    <w:rsid w:val="00F75D9B"/>
    <w:rsid w:val="00F76306"/>
    <w:rsid w:val="00F7646F"/>
    <w:rsid w:val="00F765CA"/>
    <w:rsid w:val="00F767B1"/>
    <w:rsid w:val="00F76AA5"/>
    <w:rsid w:val="00F76C66"/>
    <w:rsid w:val="00F77B9E"/>
    <w:rsid w:val="00F77C74"/>
    <w:rsid w:val="00F77E8B"/>
    <w:rsid w:val="00F80119"/>
    <w:rsid w:val="00F80196"/>
    <w:rsid w:val="00F80349"/>
    <w:rsid w:val="00F80A59"/>
    <w:rsid w:val="00F80C80"/>
    <w:rsid w:val="00F80F71"/>
    <w:rsid w:val="00F81148"/>
    <w:rsid w:val="00F81629"/>
    <w:rsid w:val="00F818B0"/>
    <w:rsid w:val="00F82787"/>
    <w:rsid w:val="00F82845"/>
    <w:rsid w:val="00F82BD0"/>
    <w:rsid w:val="00F838EB"/>
    <w:rsid w:val="00F83B71"/>
    <w:rsid w:val="00F83C01"/>
    <w:rsid w:val="00F84338"/>
    <w:rsid w:val="00F844C3"/>
    <w:rsid w:val="00F8480A"/>
    <w:rsid w:val="00F84A40"/>
    <w:rsid w:val="00F84BD0"/>
    <w:rsid w:val="00F85380"/>
    <w:rsid w:val="00F8538F"/>
    <w:rsid w:val="00F85986"/>
    <w:rsid w:val="00F85A77"/>
    <w:rsid w:val="00F861A2"/>
    <w:rsid w:val="00F861CF"/>
    <w:rsid w:val="00F864C6"/>
    <w:rsid w:val="00F86516"/>
    <w:rsid w:val="00F8674D"/>
    <w:rsid w:val="00F8674E"/>
    <w:rsid w:val="00F86C5D"/>
    <w:rsid w:val="00F86D8F"/>
    <w:rsid w:val="00F87325"/>
    <w:rsid w:val="00F87871"/>
    <w:rsid w:val="00F87D7B"/>
    <w:rsid w:val="00F905D9"/>
    <w:rsid w:val="00F908DD"/>
    <w:rsid w:val="00F9093C"/>
    <w:rsid w:val="00F90A53"/>
    <w:rsid w:val="00F90F60"/>
    <w:rsid w:val="00F9103C"/>
    <w:rsid w:val="00F91285"/>
    <w:rsid w:val="00F91409"/>
    <w:rsid w:val="00F9144B"/>
    <w:rsid w:val="00F915EC"/>
    <w:rsid w:val="00F918E5"/>
    <w:rsid w:val="00F9191C"/>
    <w:rsid w:val="00F9234A"/>
    <w:rsid w:val="00F92488"/>
    <w:rsid w:val="00F924B0"/>
    <w:rsid w:val="00F926D4"/>
    <w:rsid w:val="00F92BA5"/>
    <w:rsid w:val="00F92D09"/>
    <w:rsid w:val="00F92EAE"/>
    <w:rsid w:val="00F93486"/>
    <w:rsid w:val="00F9351D"/>
    <w:rsid w:val="00F935E2"/>
    <w:rsid w:val="00F93706"/>
    <w:rsid w:val="00F93A3B"/>
    <w:rsid w:val="00F93B26"/>
    <w:rsid w:val="00F9433D"/>
    <w:rsid w:val="00F9471D"/>
    <w:rsid w:val="00F9484C"/>
    <w:rsid w:val="00F94BA2"/>
    <w:rsid w:val="00F95256"/>
    <w:rsid w:val="00F95378"/>
    <w:rsid w:val="00F95427"/>
    <w:rsid w:val="00F95621"/>
    <w:rsid w:val="00F95650"/>
    <w:rsid w:val="00F95AD3"/>
    <w:rsid w:val="00F965CB"/>
    <w:rsid w:val="00F96827"/>
    <w:rsid w:val="00F96A6D"/>
    <w:rsid w:val="00F96BB5"/>
    <w:rsid w:val="00F96DA4"/>
    <w:rsid w:val="00F9728A"/>
    <w:rsid w:val="00F972A2"/>
    <w:rsid w:val="00F972D8"/>
    <w:rsid w:val="00F97346"/>
    <w:rsid w:val="00F97E72"/>
    <w:rsid w:val="00F97EC5"/>
    <w:rsid w:val="00FA0094"/>
    <w:rsid w:val="00FA042A"/>
    <w:rsid w:val="00FA096F"/>
    <w:rsid w:val="00FA0C56"/>
    <w:rsid w:val="00FA0F2E"/>
    <w:rsid w:val="00FA110D"/>
    <w:rsid w:val="00FA186C"/>
    <w:rsid w:val="00FA1C39"/>
    <w:rsid w:val="00FA1EC8"/>
    <w:rsid w:val="00FA2370"/>
    <w:rsid w:val="00FA2BEA"/>
    <w:rsid w:val="00FA3150"/>
    <w:rsid w:val="00FA31D2"/>
    <w:rsid w:val="00FA3590"/>
    <w:rsid w:val="00FA3817"/>
    <w:rsid w:val="00FA3BA6"/>
    <w:rsid w:val="00FA410C"/>
    <w:rsid w:val="00FA49D1"/>
    <w:rsid w:val="00FA4F24"/>
    <w:rsid w:val="00FA5158"/>
    <w:rsid w:val="00FA52D7"/>
    <w:rsid w:val="00FA532D"/>
    <w:rsid w:val="00FA5961"/>
    <w:rsid w:val="00FA59D9"/>
    <w:rsid w:val="00FA5C1C"/>
    <w:rsid w:val="00FA5D21"/>
    <w:rsid w:val="00FA5F8E"/>
    <w:rsid w:val="00FA60AA"/>
    <w:rsid w:val="00FA60DA"/>
    <w:rsid w:val="00FA6A90"/>
    <w:rsid w:val="00FA6D74"/>
    <w:rsid w:val="00FA6FDE"/>
    <w:rsid w:val="00FA72B3"/>
    <w:rsid w:val="00FA73EB"/>
    <w:rsid w:val="00FA74B5"/>
    <w:rsid w:val="00FA79BA"/>
    <w:rsid w:val="00FA7A1A"/>
    <w:rsid w:val="00FA7B44"/>
    <w:rsid w:val="00FA7C9F"/>
    <w:rsid w:val="00FA7D91"/>
    <w:rsid w:val="00FB0567"/>
    <w:rsid w:val="00FB05F7"/>
    <w:rsid w:val="00FB083A"/>
    <w:rsid w:val="00FB0BAA"/>
    <w:rsid w:val="00FB0C66"/>
    <w:rsid w:val="00FB0D47"/>
    <w:rsid w:val="00FB11CA"/>
    <w:rsid w:val="00FB1322"/>
    <w:rsid w:val="00FB13AD"/>
    <w:rsid w:val="00FB17AC"/>
    <w:rsid w:val="00FB1919"/>
    <w:rsid w:val="00FB197F"/>
    <w:rsid w:val="00FB19DF"/>
    <w:rsid w:val="00FB204E"/>
    <w:rsid w:val="00FB279D"/>
    <w:rsid w:val="00FB2AC4"/>
    <w:rsid w:val="00FB2B4F"/>
    <w:rsid w:val="00FB30D1"/>
    <w:rsid w:val="00FB34FA"/>
    <w:rsid w:val="00FB3D61"/>
    <w:rsid w:val="00FB3F2C"/>
    <w:rsid w:val="00FB455B"/>
    <w:rsid w:val="00FB4CA4"/>
    <w:rsid w:val="00FB4D27"/>
    <w:rsid w:val="00FB4FBE"/>
    <w:rsid w:val="00FB5095"/>
    <w:rsid w:val="00FB55C1"/>
    <w:rsid w:val="00FB5893"/>
    <w:rsid w:val="00FB5A0C"/>
    <w:rsid w:val="00FB5C5C"/>
    <w:rsid w:val="00FB5D5C"/>
    <w:rsid w:val="00FB5DCD"/>
    <w:rsid w:val="00FB640E"/>
    <w:rsid w:val="00FB6981"/>
    <w:rsid w:val="00FB703E"/>
    <w:rsid w:val="00FB73E1"/>
    <w:rsid w:val="00FB746D"/>
    <w:rsid w:val="00FB7551"/>
    <w:rsid w:val="00FB7F24"/>
    <w:rsid w:val="00FC0450"/>
    <w:rsid w:val="00FC0498"/>
    <w:rsid w:val="00FC051F"/>
    <w:rsid w:val="00FC073C"/>
    <w:rsid w:val="00FC081A"/>
    <w:rsid w:val="00FC0981"/>
    <w:rsid w:val="00FC0B67"/>
    <w:rsid w:val="00FC0DCF"/>
    <w:rsid w:val="00FC1387"/>
    <w:rsid w:val="00FC145F"/>
    <w:rsid w:val="00FC14DE"/>
    <w:rsid w:val="00FC1B61"/>
    <w:rsid w:val="00FC1F75"/>
    <w:rsid w:val="00FC209D"/>
    <w:rsid w:val="00FC29D3"/>
    <w:rsid w:val="00FC2FB6"/>
    <w:rsid w:val="00FC35AE"/>
    <w:rsid w:val="00FC35CB"/>
    <w:rsid w:val="00FC411D"/>
    <w:rsid w:val="00FC468D"/>
    <w:rsid w:val="00FC46A5"/>
    <w:rsid w:val="00FC4803"/>
    <w:rsid w:val="00FC4B19"/>
    <w:rsid w:val="00FC4B8C"/>
    <w:rsid w:val="00FC4C29"/>
    <w:rsid w:val="00FC4D38"/>
    <w:rsid w:val="00FC4EE8"/>
    <w:rsid w:val="00FC517C"/>
    <w:rsid w:val="00FC530B"/>
    <w:rsid w:val="00FC58C6"/>
    <w:rsid w:val="00FC5CD8"/>
    <w:rsid w:val="00FC5E20"/>
    <w:rsid w:val="00FC5EE2"/>
    <w:rsid w:val="00FC5FDD"/>
    <w:rsid w:val="00FC6720"/>
    <w:rsid w:val="00FC67F5"/>
    <w:rsid w:val="00FC6B51"/>
    <w:rsid w:val="00FC6EF9"/>
    <w:rsid w:val="00FC6F0F"/>
    <w:rsid w:val="00FC7342"/>
    <w:rsid w:val="00FC73F5"/>
    <w:rsid w:val="00FC74D2"/>
    <w:rsid w:val="00FC7E04"/>
    <w:rsid w:val="00FD02A5"/>
    <w:rsid w:val="00FD11DD"/>
    <w:rsid w:val="00FD1544"/>
    <w:rsid w:val="00FD1C5D"/>
    <w:rsid w:val="00FD1D3E"/>
    <w:rsid w:val="00FD1D54"/>
    <w:rsid w:val="00FD1D91"/>
    <w:rsid w:val="00FD209B"/>
    <w:rsid w:val="00FD2220"/>
    <w:rsid w:val="00FD27DD"/>
    <w:rsid w:val="00FD2C7A"/>
    <w:rsid w:val="00FD2FFA"/>
    <w:rsid w:val="00FD3000"/>
    <w:rsid w:val="00FD33E2"/>
    <w:rsid w:val="00FD3802"/>
    <w:rsid w:val="00FD3948"/>
    <w:rsid w:val="00FD3D0E"/>
    <w:rsid w:val="00FD3F13"/>
    <w:rsid w:val="00FD4258"/>
    <w:rsid w:val="00FD47F7"/>
    <w:rsid w:val="00FD496C"/>
    <w:rsid w:val="00FD49EE"/>
    <w:rsid w:val="00FD5241"/>
    <w:rsid w:val="00FD573C"/>
    <w:rsid w:val="00FD5833"/>
    <w:rsid w:val="00FD5864"/>
    <w:rsid w:val="00FD5988"/>
    <w:rsid w:val="00FD5AE3"/>
    <w:rsid w:val="00FD5FC1"/>
    <w:rsid w:val="00FD65AB"/>
    <w:rsid w:val="00FD6AA3"/>
    <w:rsid w:val="00FD6CEF"/>
    <w:rsid w:val="00FD7B51"/>
    <w:rsid w:val="00FD7C66"/>
    <w:rsid w:val="00FE03D9"/>
    <w:rsid w:val="00FE0630"/>
    <w:rsid w:val="00FE0728"/>
    <w:rsid w:val="00FE084F"/>
    <w:rsid w:val="00FE0F31"/>
    <w:rsid w:val="00FE0FBD"/>
    <w:rsid w:val="00FE0FF8"/>
    <w:rsid w:val="00FE12AC"/>
    <w:rsid w:val="00FE17F3"/>
    <w:rsid w:val="00FE184B"/>
    <w:rsid w:val="00FE18A5"/>
    <w:rsid w:val="00FE2009"/>
    <w:rsid w:val="00FE22E1"/>
    <w:rsid w:val="00FE264B"/>
    <w:rsid w:val="00FE2DDF"/>
    <w:rsid w:val="00FE2F08"/>
    <w:rsid w:val="00FE3242"/>
    <w:rsid w:val="00FE32A1"/>
    <w:rsid w:val="00FE35AC"/>
    <w:rsid w:val="00FE47C8"/>
    <w:rsid w:val="00FE5172"/>
    <w:rsid w:val="00FE5210"/>
    <w:rsid w:val="00FE5338"/>
    <w:rsid w:val="00FE559C"/>
    <w:rsid w:val="00FE5853"/>
    <w:rsid w:val="00FE5A9C"/>
    <w:rsid w:val="00FE5CD5"/>
    <w:rsid w:val="00FE61DE"/>
    <w:rsid w:val="00FE63FB"/>
    <w:rsid w:val="00FE655B"/>
    <w:rsid w:val="00FE71D6"/>
    <w:rsid w:val="00FE7372"/>
    <w:rsid w:val="00FE7646"/>
    <w:rsid w:val="00FE7C2A"/>
    <w:rsid w:val="00FE7CEE"/>
    <w:rsid w:val="00FF059A"/>
    <w:rsid w:val="00FF09F4"/>
    <w:rsid w:val="00FF0CE5"/>
    <w:rsid w:val="00FF124D"/>
    <w:rsid w:val="00FF1727"/>
    <w:rsid w:val="00FF186C"/>
    <w:rsid w:val="00FF18D3"/>
    <w:rsid w:val="00FF19F4"/>
    <w:rsid w:val="00FF1AD8"/>
    <w:rsid w:val="00FF1B73"/>
    <w:rsid w:val="00FF1E0F"/>
    <w:rsid w:val="00FF1ED1"/>
    <w:rsid w:val="00FF1F73"/>
    <w:rsid w:val="00FF2406"/>
    <w:rsid w:val="00FF26AC"/>
    <w:rsid w:val="00FF2C0D"/>
    <w:rsid w:val="00FF2CB2"/>
    <w:rsid w:val="00FF2F2E"/>
    <w:rsid w:val="00FF351B"/>
    <w:rsid w:val="00FF37F5"/>
    <w:rsid w:val="00FF40FB"/>
    <w:rsid w:val="00FF4225"/>
    <w:rsid w:val="00FF42DD"/>
    <w:rsid w:val="00FF43C9"/>
    <w:rsid w:val="00FF4522"/>
    <w:rsid w:val="00FF4A3B"/>
    <w:rsid w:val="00FF5398"/>
    <w:rsid w:val="00FF5552"/>
    <w:rsid w:val="00FF5617"/>
    <w:rsid w:val="00FF5F04"/>
    <w:rsid w:val="00FF5F2A"/>
    <w:rsid w:val="00FF5FD2"/>
    <w:rsid w:val="00FF6015"/>
    <w:rsid w:val="00FF6586"/>
    <w:rsid w:val="00FF6663"/>
    <w:rsid w:val="00FF7170"/>
    <w:rsid w:val="00FF7452"/>
    <w:rsid w:val="00FF76DF"/>
    <w:rsid w:val="00FF78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HTML Preformatted"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B0D47"/>
  </w:style>
  <w:style w:type="paragraph" w:styleId="10">
    <w:name w:val="heading 1"/>
    <w:aliases w:val=" Знак7"/>
    <w:basedOn w:val="a1"/>
    <w:next w:val="a1"/>
    <w:link w:val="11"/>
    <w:uiPriority w:val="9"/>
    <w:qFormat/>
    <w:rsid w:val="00511A7F"/>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1"/>
    <w:next w:val="a1"/>
    <w:link w:val="20"/>
    <w:unhideWhenUsed/>
    <w:qFormat/>
    <w:rsid w:val="00455B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nhideWhenUsed/>
    <w:qFormat/>
    <w:rsid w:val="0015294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CB210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aliases w:val="наимен. табл,Bold"/>
    <w:basedOn w:val="a1"/>
    <w:next w:val="a1"/>
    <w:link w:val="50"/>
    <w:qFormat/>
    <w:rsid w:val="00153D39"/>
    <w:pPr>
      <w:keepNext/>
      <w:tabs>
        <w:tab w:val="num" w:pos="0"/>
      </w:tabs>
      <w:suppressAutoHyphens/>
      <w:spacing w:after="0" w:line="240" w:lineRule="auto"/>
      <w:ind w:left="426"/>
      <w:jc w:val="center"/>
      <w:outlineLvl w:val="4"/>
    </w:pPr>
    <w:rPr>
      <w:rFonts w:ascii="Times New Roman" w:eastAsia="Times New Roman" w:hAnsi="Times New Roman" w:cs="Times New Roman"/>
      <w:sz w:val="28"/>
      <w:szCs w:val="28"/>
      <w:lang w:eastAsia="ar-SA"/>
    </w:rPr>
  </w:style>
  <w:style w:type="paragraph" w:styleId="6">
    <w:name w:val="heading 6"/>
    <w:aliases w:val="наимен. рис,Italic,OG Distribution"/>
    <w:basedOn w:val="a1"/>
    <w:next w:val="a1"/>
    <w:link w:val="60"/>
    <w:unhideWhenUsed/>
    <w:qFormat/>
    <w:rsid w:val="006E2E2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aliases w:val="Наимен. рис,Not in Use"/>
    <w:basedOn w:val="a1"/>
    <w:next w:val="a1"/>
    <w:link w:val="70"/>
    <w:unhideWhenUsed/>
    <w:qFormat/>
    <w:rsid w:val="008A4E1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aliases w:val="not In use"/>
    <w:basedOn w:val="a1"/>
    <w:next w:val="a1"/>
    <w:link w:val="80"/>
    <w:qFormat/>
    <w:rsid w:val="00153D39"/>
    <w:pPr>
      <w:spacing w:before="240" w:after="60" w:line="240" w:lineRule="auto"/>
      <w:ind w:firstLine="720"/>
      <w:outlineLvl w:val="7"/>
    </w:pPr>
    <w:rPr>
      <w:rFonts w:ascii="Times New Roman" w:eastAsia="Times New Roman" w:hAnsi="Times New Roman" w:cs="Times New Roman"/>
      <w:i/>
      <w:iCs/>
      <w:sz w:val="24"/>
      <w:szCs w:val="24"/>
    </w:rPr>
  </w:style>
  <w:style w:type="paragraph" w:styleId="9">
    <w:name w:val="heading 9"/>
    <w:aliases w:val="Not in use"/>
    <w:basedOn w:val="a1"/>
    <w:next w:val="a1"/>
    <w:link w:val="90"/>
    <w:qFormat/>
    <w:rsid w:val="00153D39"/>
    <w:pPr>
      <w:spacing w:before="240" w:after="60" w:line="240" w:lineRule="auto"/>
      <w:ind w:firstLine="720"/>
      <w:outlineLvl w:val="8"/>
    </w:pPr>
    <w:rPr>
      <w:rFonts w:ascii="Arial" w:eastAsia="Times New Roman" w:hAnsi="Arial" w:cs="Times New Roman"/>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 Знак7 Знак"/>
    <w:basedOn w:val="a2"/>
    <w:link w:val="10"/>
    <w:uiPriority w:val="9"/>
    <w:rsid w:val="00511A7F"/>
    <w:rPr>
      <w:rFonts w:ascii="Times New Roman" w:eastAsia="Times New Roman" w:hAnsi="Times New Roman" w:cs="Times New Roman"/>
      <w:b/>
      <w:sz w:val="28"/>
      <w:szCs w:val="20"/>
      <w:lang w:eastAsia="ru-RU"/>
    </w:rPr>
  </w:style>
  <w:style w:type="character" w:customStyle="1" w:styleId="20">
    <w:name w:val="Заголовок 2 Знак"/>
    <w:basedOn w:val="a2"/>
    <w:link w:val="2"/>
    <w:rsid w:val="00455B9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2"/>
    <w:link w:val="3"/>
    <w:rsid w:val="00152942"/>
    <w:rPr>
      <w:rFonts w:asciiTheme="majorHAnsi" w:eastAsiaTheme="majorEastAsia" w:hAnsiTheme="majorHAnsi" w:cstheme="majorBidi"/>
      <w:b/>
      <w:bCs/>
      <w:color w:val="4F81BD" w:themeColor="accent1"/>
    </w:rPr>
  </w:style>
  <w:style w:type="character" w:customStyle="1" w:styleId="40">
    <w:name w:val="Заголовок 4 Знак"/>
    <w:basedOn w:val="a2"/>
    <w:link w:val="4"/>
    <w:rsid w:val="00CB2103"/>
    <w:rPr>
      <w:rFonts w:asciiTheme="majorHAnsi" w:eastAsiaTheme="majorEastAsia" w:hAnsiTheme="majorHAnsi" w:cstheme="majorBidi"/>
      <w:b/>
      <w:bCs/>
      <w:i/>
      <w:iCs/>
      <w:color w:val="4F81BD" w:themeColor="accent1"/>
    </w:rPr>
  </w:style>
  <w:style w:type="paragraph" w:styleId="a5">
    <w:name w:val="Balloon Text"/>
    <w:basedOn w:val="a1"/>
    <w:link w:val="a6"/>
    <w:uiPriority w:val="99"/>
    <w:unhideWhenUsed/>
    <w:rsid w:val="004B7EB6"/>
    <w:pPr>
      <w:spacing w:after="0" w:line="240" w:lineRule="auto"/>
    </w:pPr>
    <w:rPr>
      <w:rFonts w:ascii="Tahoma" w:hAnsi="Tahoma" w:cs="Tahoma"/>
      <w:sz w:val="16"/>
      <w:szCs w:val="16"/>
    </w:rPr>
  </w:style>
  <w:style w:type="character" w:customStyle="1" w:styleId="a6">
    <w:name w:val="Текст выноски Знак"/>
    <w:basedOn w:val="a2"/>
    <w:link w:val="a5"/>
    <w:uiPriority w:val="99"/>
    <w:rsid w:val="004B7EB6"/>
    <w:rPr>
      <w:rFonts w:ascii="Tahoma" w:hAnsi="Tahoma" w:cs="Tahoma"/>
      <w:sz w:val="16"/>
      <w:szCs w:val="16"/>
    </w:rPr>
  </w:style>
  <w:style w:type="paragraph" w:styleId="a7">
    <w:name w:val="header"/>
    <w:aliases w:val=" Знак"/>
    <w:basedOn w:val="a1"/>
    <w:link w:val="a8"/>
    <w:unhideWhenUsed/>
    <w:rsid w:val="000F23DD"/>
    <w:pPr>
      <w:tabs>
        <w:tab w:val="center" w:pos="4677"/>
        <w:tab w:val="right" w:pos="9355"/>
      </w:tabs>
      <w:spacing w:after="0" w:line="240" w:lineRule="auto"/>
    </w:pPr>
  </w:style>
  <w:style w:type="character" w:customStyle="1" w:styleId="a8">
    <w:name w:val="Верхний колонтитул Знак"/>
    <w:aliases w:val=" Знак Знак"/>
    <w:basedOn w:val="a2"/>
    <w:link w:val="a7"/>
    <w:rsid w:val="000F23DD"/>
  </w:style>
  <w:style w:type="paragraph" w:styleId="a9">
    <w:name w:val="footer"/>
    <w:basedOn w:val="a1"/>
    <w:link w:val="aa"/>
    <w:uiPriority w:val="99"/>
    <w:unhideWhenUsed/>
    <w:rsid w:val="000F23DD"/>
    <w:pPr>
      <w:tabs>
        <w:tab w:val="center" w:pos="4677"/>
        <w:tab w:val="right" w:pos="9355"/>
      </w:tabs>
      <w:spacing w:after="0" w:line="240" w:lineRule="auto"/>
    </w:pPr>
  </w:style>
  <w:style w:type="character" w:customStyle="1" w:styleId="aa">
    <w:name w:val="Нижний колонтитул Знак"/>
    <w:basedOn w:val="a2"/>
    <w:link w:val="a9"/>
    <w:uiPriority w:val="99"/>
    <w:rsid w:val="000F23DD"/>
  </w:style>
  <w:style w:type="paragraph" w:styleId="ab">
    <w:name w:val="List Paragraph"/>
    <w:basedOn w:val="a1"/>
    <w:uiPriority w:val="99"/>
    <w:qFormat/>
    <w:rsid w:val="00103914"/>
    <w:pPr>
      <w:ind w:left="720"/>
      <w:contextualSpacing/>
    </w:pPr>
  </w:style>
  <w:style w:type="paragraph" w:styleId="ac">
    <w:name w:val="No Spacing"/>
    <w:link w:val="ad"/>
    <w:uiPriority w:val="1"/>
    <w:qFormat/>
    <w:rsid w:val="006635DF"/>
    <w:pPr>
      <w:spacing w:after="0" w:line="240" w:lineRule="auto"/>
    </w:pPr>
    <w:rPr>
      <w:rFonts w:eastAsiaTheme="minorEastAsia"/>
      <w:lang w:eastAsia="ru-RU"/>
    </w:rPr>
  </w:style>
  <w:style w:type="character" w:customStyle="1" w:styleId="ad">
    <w:name w:val="Без интервала Знак"/>
    <w:basedOn w:val="a2"/>
    <w:link w:val="ac"/>
    <w:uiPriority w:val="1"/>
    <w:rsid w:val="006635DF"/>
    <w:rPr>
      <w:rFonts w:eastAsiaTheme="minorEastAsia"/>
      <w:lang w:eastAsia="ru-RU"/>
    </w:rPr>
  </w:style>
  <w:style w:type="character" w:styleId="ae">
    <w:name w:val="Hyperlink"/>
    <w:basedOn w:val="a2"/>
    <w:unhideWhenUsed/>
    <w:rsid w:val="00923E3B"/>
    <w:rPr>
      <w:color w:val="0000FF" w:themeColor="hyperlink"/>
      <w:u w:val="single"/>
    </w:rPr>
  </w:style>
  <w:style w:type="paragraph" w:styleId="af">
    <w:name w:val="Body Text Indent"/>
    <w:basedOn w:val="a1"/>
    <w:link w:val="af0"/>
    <w:rsid w:val="00E22194"/>
    <w:pPr>
      <w:widowControl w:val="0"/>
      <w:suppressAutoHyphens/>
      <w:spacing w:after="120" w:line="240" w:lineRule="auto"/>
      <w:ind w:left="283"/>
      <w:jc w:val="both"/>
    </w:pPr>
    <w:rPr>
      <w:rFonts w:ascii="Arial" w:eastAsia="Times New Roman" w:hAnsi="Arial" w:cs="Arial"/>
      <w:sz w:val="16"/>
      <w:szCs w:val="20"/>
      <w:lang w:eastAsia="ar-SA"/>
    </w:rPr>
  </w:style>
  <w:style w:type="character" w:customStyle="1" w:styleId="af0">
    <w:name w:val="Основной текст с отступом Знак"/>
    <w:basedOn w:val="a2"/>
    <w:link w:val="af"/>
    <w:rsid w:val="00E22194"/>
    <w:rPr>
      <w:rFonts w:ascii="Arial" w:eastAsia="Times New Roman" w:hAnsi="Arial" w:cs="Arial"/>
      <w:sz w:val="16"/>
      <w:szCs w:val="20"/>
      <w:lang w:eastAsia="ar-SA"/>
    </w:rPr>
  </w:style>
  <w:style w:type="table" w:styleId="af1">
    <w:name w:val="Table Grid"/>
    <w:basedOn w:val="a3"/>
    <w:uiPriority w:val="59"/>
    <w:rsid w:val="00DF4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ikip">
    <w:name w:val="wikip"/>
    <w:basedOn w:val="a1"/>
    <w:rsid w:val="00511A7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styleId="af2">
    <w:name w:val="Strong"/>
    <w:basedOn w:val="a2"/>
    <w:qFormat/>
    <w:rsid w:val="00511A7F"/>
    <w:rPr>
      <w:b/>
      <w:bCs/>
    </w:rPr>
  </w:style>
  <w:style w:type="paragraph" w:styleId="af3">
    <w:name w:val="footnote text"/>
    <w:basedOn w:val="a1"/>
    <w:link w:val="af4"/>
    <w:uiPriority w:val="99"/>
    <w:rsid w:val="00511A7F"/>
    <w:pPr>
      <w:spacing w:after="0" w:line="240" w:lineRule="auto"/>
    </w:pPr>
    <w:rPr>
      <w:rFonts w:ascii="Times New Roman" w:eastAsia="Times New Roman" w:hAnsi="Times New Roman" w:cs="Times New Roman"/>
      <w:sz w:val="24"/>
      <w:szCs w:val="24"/>
      <w:lang w:eastAsia="ru-RU"/>
    </w:rPr>
  </w:style>
  <w:style w:type="character" w:customStyle="1" w:styleId="af4">
    <w:name w:val="Текст сноски Знак"/>
    <w:basedOn w:val="a2"/>
    <w:link w:val="af3"/>
    <w:uiPriority w:val="99"/>
    <w:rsid w:val="00511A7F"/>
    <w:rPr>
      <w:rFonts w:ascii="Times New Roman" w:eastAsia="Times New Roman" w:hAnsi="Times New Roman" w:cs="Times New Roman"/>
      <w:sz w:val="24"/>
      <w:szCs w:val="24"/>
      <w:lang w:eastAsia="ru-RU"/>
    </w:rPr>
  </w:style>
  <w:style w:type="character" w:styleId="af5">
    <w:name w:val="footnote reference"/>
    <w:rsid w:val="00511A7F"/>
    <w:rPr>
      <w:vertAlign w:val="superscript"/>
    </w:rPr>
  </w:style>
  <w:style w:type="paragraph" w:customStyle="1" w:styleId="12">
    <w:name w:val="Знак1"/>
    <w:basedOn w:val="a1"/>
    <w:rsid w:val="00511A7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link w:val="ConsPlusNormal0"/>
    <w:uiPriority w:val="99"/>
    <w:rsid w:val="00511A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6">
    <w:name w:val="Font Style16"/>
    <w:rsid w:val="00511A7F"/>
    <w:rPr>
      <w:rFonts w:ascii="Times New Roman" w:hAnsi="Times New Roman" w:cs="Times New Roman"/>
      <w:sz w:val="26"/>
      <w:szCs w:val="26"/>
    </w:rPr>
  </w:style>
  <w:style w:type="paragraph" w:styleId="af6">
    <w:name w:val="Body Text"/>
    <w:aliases w:val="Абзац,Абзац1,Абзац2,Абзац3,Абзац4,Абзац5,Абзац6,Абзац7,Абзац8,Абзац9,Абзац11,Абзац21,Абзац31,Абзац41,Абзац51,Абзац61,Абзац71,Абзац81,Абзац10,Абзац12,Абзац22,Абзац32,Абзац42,Абзац52,Абзац62,Абзац72,Абзац82,Абзац13,Абзац23,Абзац33,Абзац43"/>
    <w:basedOn w:val="a1"/>
    <w:link w:val="af7"/>
    <w:rsid w:val="00511A7F"/>
    <w:pPr>
      <w:spacing w:after="0" w:line="240" w:lineRule="auto"/>
      <w:jc w:val="both"/>
    </w:pPr>
    <w:rPr>
      <w:rFonts w:ascii="Times New Roman" w:eastAsia="Times New Roman" w:hAnsi="Times New Roman" w:cs="Times New Roman"/>
      <w:sz w:val="28"/>
      <w:szCs w:val="20"/>
      <w:lang w:eastAsia="ru-RU"/>
    </w:rPr>
  </w:style>
  <w:style w:type="character" w:customStyle="1" w:styleId="af7">
    <w:name w:val="Основной текст Знак"/>
    <w:aliases w:val="Абзац Знак,Абзац1 Знак,Абзац2 Знак,Абзац3 Знак,Абзац4 Знак,Абзац5 Знак,Абзац6 Знак,Абзац7 Знак,Абзац8 Знак,Абзац9 Знак,Абзац11 Знак,Абзац21 Знак,Абзац31 Знак,Абзац41 Знак,Абзац51 Знак,Абзац61 Знак,Абзац71 Знак,Абзац81 Знак"/>
    <w:basedOn w:val="a2"/>
    <w:link w:val="af6"/>
    <w:rsid w:val="00511A7F"/>
    <w:rPr>
      <w:rFonts w:ascii="Times New Roman" w:eastAsia="Times New Roman" w:hAnsi="Times New Roman" w:cs="Times New Roman"/>
      <w:sz w:val="28"/>
      <w:szCs w:val="20"/>
      <w:lang w:eastAsia="ru-RU"/>
    </w:rPr>
  </w:style>
  <w:style w:type="paragraph" w:styleId="af8">
    <w:name w:val="endnote text"/>
    <w:basedOn w:val="a1"/>
    <w:link w:val="af9"/>
    <w:uiPriority w:val="99"/>
    <w:semiHidden/>
    <w:unhideWhenUsed/>
    <w:rsid w:val="00E27E91"/>
    <w:pPr>
      <w:spacing w:after="0" w:line="240" w:lineRule="auto"/>
    </w:pPr>
    <w:rPr>
      <w:sz w:val="20"/>
      <w:szCs w:val="20"/>
    </w:rPr>
  </w:style>
  <w:style w:type="character" w:customStyle="1" w:styleId="af9">
    <w:name w:val="Текст концевой сноски Знак"/>
    <w:basedOn w:val="a2"/>
    <w:link w:val="af8"/>
    <w:uiPriority w:val="99"/>
    <w:semiHidden/>
    <w:rsid w:val="00E27E91"/>
    <w:rPr>
      <w:sz w:val="20"/>
      <w:szCs w:val="20"/>
    </w:rPr>
  </w:style>
  <w:style w:type="character" w:styleId="afa">
    <w:name w:val="endnote reference"/>
    <w:basedOn w:val="a2"/>
    <w:uiPriority w:val="99"/>
    <w:semiHidden/>
    <w:unhideWhenUsed/>
    <w:rsid w:val="00E27E91"/>
    <w:rPr>
      <w:vertAlign w:val="superscript"/>
    </w:rPr>
  </w:style>
  <w:style w:type="paragraph" w:customStyle="1" w:styleId="ConsPlusNonformat">
    <w:name w:val="ConsPlusNonformat"/>
    <w:rsid w:val="00D771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1"/>
    <w:link w:val="22"/>
    <w:unhideWhenUsed/>
    <w:rsid w:val="00297B5E"/>
    <w:pPr>
      <w:spacing w:after="120" w:line="480" w:lineRule="auto"/>
      <w:ind w:left="283"/>
    </w:pPr>
  </w:style>
  <w:style w:type="character" w:customStyle="1" w:styleId="22">
    <w:name w:val="Основной текст с отступом 2 Знак"/>
    <w:basedOn w:val="a2"/>
    <w:link w:val="21"/>
    <w:rsid w:val="00297B5E"/>
  </w:style>
  <w:style w:type="character" w:styleId="afb">
    <w:name w:val="FollowedHyperlink"/>
    <w:basedOn w:val="a2"/>
    <w:uiPriority w:val="99"/>
    <w:unhideWhenUsed/>
    <w:rsid w:val="005753A3"/>
    <w:rPr>
      <w:color w:val="800080"/>
      <w:u w:val="single"/>
    </w:rPr>
  </w:style>
  <w:style w:type="paragraph" w:customStyle="1" w:styleId="xl65">
    <w:name w:val="xl65"/>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7">
    <w:name w:val="xl67"/>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68">
    <w:name w:val="xl68"/>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1">
    <w:name w:val="xl7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3">
    <w:name w:val="xl7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4">
    <w:name w:val="xl74"/>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xl76">
    <w:name w:val="xl7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9">
    <w:name w:val="xl79"/>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3">
    <w:name w:val="xl8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4">
    <w:name w:val="xl84"/>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5">
    <w:name w:val="xl85"/>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7">
    <w:name w:val="xl87"/>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1">
    <w:name w:val="xl9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92">
    <w:name w:val="xl9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906D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1"/>
    <w:rsid w:val="00906D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70">
    <w:name w:val="Заголовок 7 Знак"/>
    <w:aliases w:val="Наимен. рис Знак,Not in Use Знак"/>
    <w:basedOn w:val="a2"/>
    <w:link w:val="7"/>
    <w:rsid w:val="008A4E17"/>
    <w:rPr>
      <w:rFonts w:asciiTheme="majorHAnsi" w:eastAsiaTheme="majorEastAsia" w:hAnsiTheme="majorHAnsi" w:cstheme="majorBidi"/>
      <w:i/>
      <w:iCs/>
      <w:color w:val="404040" w:themeColor="text1" w:themeTint="BF"/>
    </w:rPr>
  </w:style>
  <w:style w:type="character" w:customStyle="1" w:styleId="60">
    <w:name w:val="Заголовок 6 Знак"/>
    <w:aliases w:val="наимен. рис Знак,Italic Знак,OG Distribution Знак"/>
    <w:basedOn w:val="a2"/>
    <w:link w:val="6"/>
    <w:rsid w:val="006E2E26"/>
    <w:rPr>
      <w:rFonts w:asciiTheme="majorHAnsi" w:eastAsiaTheme="majorEastAsia" w:hAnsiTheme="majorHAnsi" w:cstheme="majorBidi"/>
      <w:i/>
      <w:iCs/>
      <w:color w:val="243F60" w:themeColor="accent1" w:themeShade="7F"/>
    </w:rPr>
  </w:style>
  <w:style w:type="paragraph" w:customStyle="1" w:styleId="font5">
    <w:name w:val="font5"/>
    <w:basedOn w:val="a1"/>
    <w:rsid w:val="009009DD"/>
    <w:pPr>
      <w:spacing w:before="100" w:beforeAutospacing="1" w:after="100" w:afterAutospacing="1" w:line="240" w:lineRule="auto"/>
    </w:pPr>
    <w:rPr>
      <w:rFonts w:ascii="Times New Roman" w:eastAsia="Times New Roman" w:hAnsi="Times New Roman" w:cs="Times New Roman"/>
      <w:b/>
      <w:bCs/>
      <w:i/>
      <w:iCs/>
      <w:color w:val="000000"/>
      <w:lang w:eastAsia="ru-RU"/>
    </w:rPr>
  </w:style>
  <w:style w:type="paragraph" w:customStyle="1" w:styleId="font6">
    <w:name w:val="font6"/>
    <w:basedOn w:val="a1"/>
    <w:rsid w:val="009009DD"/>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63">
    <w:name w:val="xl63"/>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4"/>
      <w:szCs w:val="24"/>
      <w:lang w:eastAsia="ru-RU"/>
    </w:rPr>
  </w:style>
  <w:style w:type="paragraph" w:customStyle="1" w:styleId="xl64">
    <w:name w:val="xl64"/>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6">
    <w:name w:val="xl96"/>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97">
    <w:name w:val="xl97"/>
    <w:basedOn w:val="a1"/>
    <w:rsid w:val="009009D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8">
    <w:name w:val="xl98"/>
    <w:basedOn w:val="a1"/>
    <w:rsid w:val="009009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9">
    <w:name w:val="xl99"/>
    <w:basedOn w:val="a1"/>
    <w:rsid w:val="009009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0">
    <w:name w:val="xl100"/>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1"/>
    <w:rsid w:val="009009D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1"/>
    <w:rsid w:val="009009DD"/>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3">
    <w:name w:val="xl103"/>
    <w:basedOn w:val="a1"/>
    <w:rsid w:val="009009DD"/>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4">
    <w:name w:val="xl104"/>
    <w:basedOn w:val="a1"/>
    <w:rsid w:val="009009DD"/>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5">
    <w:name w:val="xl105"/>
    <w:basedOn w:val="a1"/>
    <w:rsid w:val="009009DD"/>
    <w:pPr>
      <w:pBdr>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6">
    <w:name w:val="xl106"/>
    <w:basedOn w:val="a1"/>
    <w:rsid w:val="009009DD"/>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1"/>
    <w:rsid w:val="009009DD"/>
    <w:pPr>
      <w:pBdr>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09">
    <w:name w:val="xl109"/>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0">
    <w:name w:val="xl110"/>
    <w:basedOn w:val="a1"/>
    <w:rsid w:val="009009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1"/>
    <w:rsid w:val="009009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1"/>
    <w:rsid w:val="009009D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1"/>
    <w:rsid w:val="009009D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1"/>
    <w:rsid w:val="009009D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5">
    <w:name w:val="xl115"/>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6">
    <w:name w:val="xl116"/>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7">
    <w:name w:val="xl117"/>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8">
    <w:name w:val="xl118"/>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ConsPlusTitle">
    <w:name w:val="ConsPlusTitle"/>
    <w:rsid w:val="00A53D7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A53D7B"/>
    <w:pPr>
      <w:widowControl w:val="0"/>
      <w:suppressAutoHyphens/>
      <w:autoSpaceDE w:val="0"/>
      <w:spacing w:after="0" w:line="240" w:lineRule="auto"/>
    </w:pPr>
    <w:rPr>
      <w:rFonts w:ascii="Arial" w:eastAsia="Times New Roman" w:hAnsi="Arial" w:cs="Arial"/>
      <w:kern w:val="2"/>
      <w:sz w:val="20"/>
      <w:szCs w:val="20"/>
      <w:lang w:eastAsia="ar-SA"/>
    </w:rPr>
  </w:style>
  <w:style w:type="table" w:styleId="afc">
    <w:name w:val="Light Shading"/>
    <w:basedOn w:val="a3"/>
    <w:uiPriority w:val="60"/>
    <w:rsid w:val="007C2A0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3">
    <w:name w:val="Нет списка1"/>
    <w:next w:val="a4"/>
    <w:uiPriority w:val="99"/>
    <w:semiHidden/>
    <w:unhideWhenUsed/>
    <w:rsid w:val="00ED2103"/>
  </w:style>
  <w:style w:type="character" w:styleId="afd">
    <w:name w:val="page number"/>
    <w:basedOn w:val="a2"/>
    <w:rsid w:val="00ED2103"/>
  </w:style>
  <w:style w:type="paragraph" w:customStyle="1" w:styleId="xl119">
    <w:name w:val="xl119"/>
    <w:basedOn w:val="a1"/>
    <w:rsid w:val="007273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1"/>
    <w:rsid w:val="007273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1"/>
    <w:rsid w:val="007273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3">
    <w:name w:val="xl123"/>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4">
    <w:name w:val="xl124"/>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5">
    <w:name w:val="xl125"/>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6">
    <w:name w:val="xl126"/>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7">
    <w:name w:val="xl127"/>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styleId="23">
    <w:name w:val="Body Text 2"/>
    <w:basedOn w:val="a1"/>
    <w:link w:val="24"/>
    <w:unhideWhenUsed/>
    <w:rsid w:val="008E12AB"/>
    <w:pPr>
      <w:spacing w:after="120" w:line="480" w:lineRule="auto"/>
    </w:pPr>
  </w:style>
  <w:style w:type="character" w:customStyle="1" w:styleId="24">
    <w:name w:val="Основной текст 2 Знак"/>
    <w:basedOn w:val="a2"/>
    <w:link w:val="23"/>
    <w:uiPriority w:val="99"/>
    <w:semiHidden/>
    <w:rsid w:val="008E12AB"/>
  </w:style>
  <w:style w:type="paragraph" w:customStyle="1" w:styleId="FR1">
    <w:name w:val="FR1"/>
    <w:rsid w:val="007C2904"/>
    <w:pPr>
      <w:widowControl w:val="0"/>
      <w:spacing w:before="160" w:after="0" w:line="240" w:lineRule="auto"/>
      <w:jc w:val="both"/>
    </w:pPr>
    <w:rPr>
      <w:rFonts w:ascii="Arial" w:eastAsia="Times New Roman" w:hAnsi="Arial" w:cs="Times New Roman"/>
      <w:b/>
      <w:snapToGrid w:val="0"/>
      <w:sz w:val="36"/>
      <w:szCs w:val="20"/>
      <w:lang w:eastAsia="ru-RU"/>
    </w:rPr>
  </w:style>
  <w:style w:type="paragraph" w:customStyle="1" w:styleId="FR2">
    <w:name w:val="FR2"/>
    <w:rsid w:val="007C2904"/>
    <w:pPr>
      <w:widowControl w:val="0"/>
      <w:spacing w:after="0" w:line="400" w:lineRule="auto"/>
      <w:ind w:left="80" w:right="200"/>
      <w:jc w:val="center"/>
    </w:pPr>
    <w:rPr>
      <w:rFonts w:ascii="Arial" w:eastAsia="Times New Roman" w:hAnsi="Arial" w:cs="Times New Roman"/>
      <w:b/>
      <w:snapToGrid w:val="0"/>
      <w:szCs w:val="20"/>
      <w:lang w:eastAsia="ru-RU"/>
    </w:rPr>
  </w:style>
  <w:style w:type="paragraph" w:styleId="HTML">
    <w:name w:val="HTML Preformatted"/>
    <w:basedOn w:val="a1"/>
    <w:link w:val="HTML0"/>
    <w:rsid w:val="007C2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4"/>
      <w:lang w:eastAsia="ru-RU"/>
    </w:rPr>
  </w:style>
  <w:style w:type="character" w:customStyle="1" w:styleId="HTML0">
    <w:name w:val="Стандартный HTML Знак"/>
    <w:basedOn w:val="a2"/>
    <w:link w:val="HTML"/>
    <w:rsid w:val="007C2904"/>
    <w:rPr>
      <w:rFonts w:ascii="Courier New" w:eastAsia="Times New Roman" w:hAnsi="Courier New" w:cs="Times New Roman"/>
      <w:sz w:val="20"/>
      <w:szCs w:val="24"/>
      <w:lang w:eastAsia="ru-RU"/>
    </w:rPr>
  </w:style>
  <w:style w:type="paragraph" w:styleId="afe">
    <w:name w:val="Normal (Web)"/>
    <w:basedOn w:val="a1"/>
    <w:uiPriority w:val="99"/>
    <w:rsid w:val="007C29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Обычный1"/>
    <w:rsid w:val="007C2904"/>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10">
    <w:name w:val="Основной текст 21"/>
    <w:basedOn w:val="a1"/>
    <w:rsid w:val="007C2904"/>
    <w:pPr>
      <w:spacing w:after="0" w:line="240" w:lineRule="auto"/>
      <w:ind w:firstLine="720"/>
      <w:jc w:val="both"/>
    </w:pPr>
    <w:rPr>
      <w:rFonts w:ascii="Times New Roman CYR" w:eastAsia="Times New Roman" w:hAnsi="Times New Roman CYR" w:cs="Times New Roman"/>
      <w:sz w:val="26"/>
      <w:szCs w:val="20"/>
      <w:lang w:eastAsia="ru-RU"/>
    </w:rPr>
  </w:style>
  <w:style w:type="paragraph" w:customStyle="1" w:styleId="211">
    <w:name w:val="Основной текст с отступом 21"/>
    <w:basedOn w:val="a1"/>
    <w:rsid w:val="007C2904"/>
    <w:pPr>
      <w:spacing w:after="0" w:line="240" w:lineRule="auto"/>
      <w:ind w:firstLine="709"/>
      <w:jc w:val="both"/>
    </w:pPr>
    <w:rPr>
      <w:rFonts w:ascii="Times New Roman" w:eastAsia="Times New Roman" w:hAnsi="Times New Roman" w:cs="Times New Roman"/>
      <w:sz w:val="26"/>
      <w:szCs w:val="20"/>
      <w:lang w:eastAsia="ru-RU"/>
    </w:rPr>
  </w:style>
  <w:style w:type="paragraph" w:customStyle="1" w:styleId="Fiction">
    <w:name w:val="Fiction"/>
    <w:rsid w:val="007C2904"/>
    <w:pPr>
      <w:spacing w:after="0" w:line="240" w:lineRule="auto"/>
      <w:jc w:val="both"/>
      <w:outlineLvl w:val="3"/>
    </w:pPr>
    <w:rPr>
      <w:rFonts w:ascii="Arial" w:eastAsia="Times New Roman" w:hAnsi="Arial" w:cs="Arial"/>
      <w:noProof/>
      <w:sz w:val="18"/>
      <w:szCs w:val="18"/>
      <w:lang w:eastAsia="ru-RU"/>
    </w:rPr>
  </w:style>
  <w:style w:type="paragraph" w:styleId="aff">
    <w:name w:val="Title"/>
    <w:basedOn w:val="a1"/>
    <w:link w:val="aff0"/>
    <w:qFormat/>
    <w:rsid w:val="007C2904"/>
    <w:pPr>
      <w:spacing w:after="0" w:line="240" w:lineRule="auto"/>
      <w:jc w:val="center"/>
    </w:pPr>
    <w:rPr>
      <w:rFonts w:ascii="Times New Roman" w:eastAsia="Times New Roman" w:hAnsi="Times New Roman" w:cs="Times New Roman"/>
      <w:b/>
      <w:bCs/>
      <w:sz w:val="24"/>
      <w:szCs w:val="24"/>
      <w:lang w:eastAsia="ru-RU"/>
    </w:rPr>
  </w:style>
  <w:style w:type="character" w:customStyle="1" w:styleId="aff0">
    <w:name w:val="Название Знак"/>
    <w:basedOn w:val="a2"/>
    <w:link w:val="aff"/>
    <w:rsid w:val="007C2904"/>
    <w:rPr>
      <w:rFonts w:ascii="Times New Roman" w:eastAsia="Times New Roman" w:hAnsi="Times New Roman" w:cs="Times New Roman"/>
      <w:b/>
      <w:bCs/>
      <w:sz w:val="24"/>
      <w:szCs w:val="24"/>
      <w:lang w:eastAsia="ru-RU"/>
    </w:rPr>
  </w:style>
  <w:style w:type="paragraph" w:customStyle="1" w:styleId="xl128">
    <w:name w:val="xl128"/>
    <w:basedOn w:val="a1"/>
    <w:rsid w:val="00C945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9">
    <w:name w:val="xl129"/>
    <w:basedOn w:val="a1"/>
    <w:rsid w:val="00C9451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0">
    <w:name w:val="xl130"/>
    <w:basedOn w:val="a1"/>
    <w:rsid w:val="00C9451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1">
    <w:name w:val="xl131"/>
    <w:basedOn w:val="a1"/>
    <w:rsid w:val="00C94517"/>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2">
    <w:name w:val="xl132"/>
    <w:basedOn w:val="a1"/>
    <w:rsid w:val="00C94517"/>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3">
    <w:name w:val="xl133"/>
    <w:basedOn w:val="a1"/>
    <w:rsid w:val="00C94517"/>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4">
    <w:name w:val="xl134"/>
    <w:basedOn w:val="a1"/>
    <w:rsid w:val="00C94517"/>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5">
    <w:name w:val="xl135"/>
    <w:basedOn w:val="a1"/>
    <w:rsid w:val="00C94517"/>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6">
    <w:name w:val="xl136"/>
    <w:basedOn w:val="a1"/>
    <w:rsid w:val="00C94517"/>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7">
    <w:name w:val="xl137"/>
    <w:basedOn w:val="a1"/>
    <w:rsid w:val="00C9451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8">
    <w:name w:val="xl138"/>
    <w:basedOn w:val="a1"/>
    <w:rsid w:val="00C9451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9">
    <w:name w:val="xl139"/>
    <w:basedOn w:val="a1"/>
    <w:rsid w:val="00C9451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0">
    <w:name w:val="xl140"/>
    <w:basedOn w:val="a1"/>
    <w:rsid w:val="00C9451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a">
    <w:name w:val="Маркированный список СамНИПИ"/>
    <w:link w:val="15"/>
    <w:rsid w:val="001A4859"/>
    <w:pPr>
      <w:numPr>
        <w:numId w:val="3"/>
      </w:numPr>
      <w:tabs>
        <w:tab w:val="left" w:pos="1038"/>
      </w:tabs>
      <w:spacing w:after="0" w:line="240" w:lineRule="auto"/>
      <w:jc w:val="both"/>
    </w:pPr>
    <w:rPr>
      <w:rFonts w:ascii="Arial" w:eastAsia="Times New Roman" w:hAnsi="Arial" w:cs="Times New Roman"/>
      <w:sz w:val="20"/>
      <w:szCs w:val="20"/>
      <w:lang w:eastAsia="ja-JP"/>
    </w:rPr>
  </w:style>
  <w:style w:type="paragraph" w:styleId="a0">
    <w:name w:val="List Bullet"/>
    <w:basedOn w:val="a1"/>
    <w:link w:val="aff1"/>
    <w:uiPriority w:val="99"/>
    <w:rsid w:val="001A4859"/>
    <w:pPr>
      <w:numPr>
        <w:numId w:val="4"/>
      </w:numPr>
      <w:spacing w:after="0" w:line="240" w:lineRule="auto"/>
      <w:jc w:val="both"/>
    </w:pPr>
    <w:rPr>
      <w:rFonts w:ascii="Arial" w:eastAsia="Times New Roman" w:hAnsi="Arial" w:cs="Times New Roman"/>
      <w:sz w:val="20"/>
      <w:szCs w:val="20"/>
      <w:lang w:eastAsia="ru-RU"/>
    </w:rPr>
  </w:style>
  <w:style w:type="paragraph" w:styleId="31">
    <w:name w:val="Body Text Indent 3"/>
    <w:basedOn w:val="a1"/>
    <w:link w:val="32"/>
    <w:unhideWhenUsed/>
    <w:rsid w:val="0091063A"/>
    <w:pPr>
      <w:spacing w:after="120"/>
      <w:ind w:left="283"/>
    </w:pPr>
    <w:rPr>
      <w:sz w:val="16"/>
      <w:szCs w:val="16"/>
    </w:rPr>
  </w:style>
  <w:style w:type="character" w:customStyle="1" w:styleId="32">
    <w:name w:val="Основной текст с отступом 3 Знак"/>
    <w:basedOn w:val="a2"/>
    <w:link w:val="31"/>
    <w:uiPriority w:val="99"/>
    <w:semiHidden/>
    <w:rsid w:val="0091063A"/>
    <w:rPr>
      <w:sz w:val="16"/>
      <w:szCs w:val="16"/>
    </w:rPr>
  </w:style>
  <w:style w:type="character" w:customStyle="1" w:styleId="50">
    <w:name w:val="Заголовок 5 Знак"/>
    <w:aliases w:val="наимен. табл Знак,Bold Знак"/>
    <w:basedOn w:val="a2"/>
    <w:link w:val="5"/>
    <w:rsid w:val="00153D39"/>
    <w:rPr>
      <w:rFonts w:ascii="Times New Roman" w:eastAsia="Times New Roman" w:hAnsi="Times New Roman" w:cs="Times New Roman"/>
      <w:sz w:val="28"/>
      <w:szCs w:val="28"/>
      <w:lang w:eastAsia="ar-SA"/>
    </w:rPr>
  </w:style>
  <w:style w:type="character" w:customStyle="1" w:styleId="80">
    <w:name w:val="Заголовок 8 Знак"/>
    <w:aliases w:val="not In use Знак"/>
    <w:basedOn w:val="a2"/>
    <w:link w:val="8"/>
    <w:rsid w:val="00153D39"/>
    <w:rPr>
      <w:rFonts w:ascii="Times New Roman" w:eastAsia="Times New Roman" w:hAnsi="Times New Roman" w:cs="Times New Roman"/>
      <w:i/>
      <w:iCs/>
      <w:sz w:val="24"/>
      <w:szCs w:val="24"/>
    </w:rPr>
  </w:style>
  <w:style w:type="character" w:customStyle="1" w:styleId="90">
    <w:name w:val="Заголовок 9 Знак"/>
    <w:aliases w:val="Not in use Знак"/>
    <w:basedOn w:val="a2"/>
    <w:link w:val="9"/>
    <w:rsid w:val="00153D39"/>
    <w:rPr>
      <w:rFonts w:ascii="Arial" w:eastAsia="Times New Roman" w:hAnsi="Arial" w:cs="Times New Roman"/>
    </w:rPr>
  </w:style>
  <w:style w:type="character" w:customStyle="1" w:styleId="WW8Num3z0">
    <w:name w:val="WW8Num3z0"/>
    <w:rsid w:val="00153D39"/>
    <w:rPr>
      <w:rFonts w:ascii="Courier New" w:hAnsi="Courier New" w:cs="Courier New"/>
    </w:rPr>
  </w:style>
  <w:style w:type="character" w:customStyle="1" w:styleId="WW8Num4z0">
    <w:name w:val="WW8Num4z0"/>
    <w:rsid w:val="00153D39"/>
    <w:rPr>
      <w:color w:val="auto"/>
    </w:rPr>
  </w:style>
  <w:style w:type="character" w:customStyle="1" w:styleId="WW8Num5z0">
    <w:name w:val="WW8Num5z0"/>
    <w:rsid w:val="00153D39"/>
    <w:rPr>
      <w:rFonts w:ascii="Courier New" w:hAnsi="Courier New" w:cs="Times New Roman"/>
    </w:rPr>
  </w:style>
  <w:style w:type="character" w:customStyle="1" w:styleId="WW8Num7z0">
    <w:name w:val="WW8Num7z0"/>
    <w:rsid w:val="00153D39"/>
    <w:rPr>
      <w:b/>
    </w:rPr>
  </w:style>
  <w:style w:type="character" w:customStyle="1" w:styleId="WW8Num9z0">
    <w:name w:val="WW8Num9z0"/>
    <w:rsid w:val="00153D39"/>
    <w:rPr>
      <w:rFonts w:ascii="Courier New" w:hAnsi="Courier New" w:cs="Courier New"/>
    </w:rPr>
  </w:style>
  <w:style w:type="character" w:customStyle="1" w:styleId="WW8Num10z0">
    <w:name w:val="WW8Num10z0"/>
    <w:rsid w:val="00153D39"/>
    <w:rPr>
      <w:rFonts w:ascii="Symbol" w:hAnsi="Symbol" w:cs="Symbol"/>
    </w:rPr>
  </w:style>
  <w:style w:type="character" w:customStyle="1" w:styleId="WW8Num11z0">
    <w:name w:val="WW8Num11z0"/>
    <w:rsid w:val="00153D39"/>
    <w:rPr>
      <w:b/>
    </w:rPr>
  </w:style>
  <w:style w:type="character" w:customStyle="1" w:styleId="WW8Num12z0">
    <w:name w:val="WW8Num12z0"/>
    <w:rsid w:val="00153D39"/>
    <w:rPr>
      <w:rFonts w:ascii="Symbol" w:hAnsi="Symbol" w:cs="Symbol"/>
    </w:rPr>
  </w:style>
  <w:style w:type="character" w:customStyle="1" w:styleId="WW8Num13z0">
    <w:name w:val="WW8Num13z0"/>
    <w:rsid w:val="00153D39"/>
    <w:rPr>
      <w:color w:val="auto"/>
    </w:rPr>
  </w:style>
  <w:style w:type="character" w:customStyle="1" w:styleId="WW8Num13z2">
    <w:name w:val="WW8Num13z2"/>
    <w:rsid w:val="00153D39"/>
    <w:rPr>
      <w:rFonts w:ascii="Marlett" w:hAnsi="Marlett" w:cs="Marlett"/>
    </w:rPr>
  </w:style>
  <w:style w:type="character" w:customStyle="1" w:styleId="WW8Num13z4">
    <w:name w:val="WW8Num13z4"/>
    <w:rsid w:val="00153D39"/>
    <w:rPr>
      <w:rFonts w:ascii="Monospac821 BT" w:hAnsi="Monospac821 BT" w:cs="Monospac821 BT"/>
    </w:rPr>
  </w:style>
  <w:style w:type="character" w:customStyle="1" w:styleId="WW8Num15z0">
    <w:name w:val="WW8Num15z0"/>
    <w:rsid w:val="00153D39"/>
    <w:rPr>
      <w:rFonts w:ascii="Symbol" w:hAnsi="Symbol" w:cs="Symbol"/>
    </w:rPr>
  </w:style>
  <w:style w:type="character" w:customStyle="1" w:styleId="WW8Num2z0">
    <w:name w:val="WW8Num2z0"/>
    <w:rsid w:val="00153D39"/>
    <w:rPr>
      <w:rFonts w:ascii="Symbol" w:hAnsi="Symbol" w:cs="Symbol"/>
    </w:rPr>
  </w:style>
  <w:style w:type="character" w:customStyle="1" w:styleId="WW8Num2z1">
    <w:name w:val="WW8Num2z1"/>
    <w:rsid w:val="00153D39"/>
    <w:rPr>
      <w:rFonts w:ascii="Courier New" w:hAnsi="Courier New" w:cs="Courier New"/>
    </w:rPr>
  </w:style>
  <w:style w:type="character" w:customStyle="1" w:styleId="WW8Num2z2">
    <w:name w:val="WW8Num2z2"/>
    <w:rsid w:val="00153D39"/>
    <w:rPr>
      <w:rFonts w:ascii="Wingdings" w:hAnsi="Wingdings" w:cs="Wingdings"/>
    </w:rPr>
  </w:style>
  <w:style w:type="character" w:customStyle="1" w:styleId="WW8Num3z2">
    <w:name w:val="WW8Num3z2"/>
    <w:rsid w:val="00153D39"/>
    <w:rPr>
      <w:rFonts w:ascii="Wingdings" w:hAnsi="Wingdings" w:cs="Wingdings"/>
    </w:rPr>
  </w:style>
  <w:style w:type="character" w:customStyle="1" w:styleId="WW8Num3z3">
    <w:name w:val="WW8Num3z3"/>
    <w:rsid w:val="00153D39"/>
    <w:rPr>
      <w:rFonts w:ascii="Symbol" w:hAnsi="Symbol" w:cs="Symbol"/>
    </w:rPr>
  </w:style>
  <w:style w:type="character" w:customStyle="1" w:styleId="WW8Num6z0">
    <w:name w:val="WW8Num6z0"/>
    <w:rsid w:val="00153D39"/>
    <w:rPr>
      <w:rFonts w:ascii="Symbol" w:hAnsi="Symbol" w:cs="Symbol"/>
    </w:rPr>
  </w:style>
  <w:style w:type="character" w:customStyle="1" w:styleId="WW8Num6z1">
    <w:name w:val="WW8Num6z1"/>
    <w:rsid w:val="00153D39"/>
    <w:rPr>
      <w:rFonts w:ascii="Courier New" w:hAnsi="Courier New" w:cs="Courier New"/>
    </w:rPr>
  </w:style>
  <w:style w:type="character" w:customStyle="1" w:styleId="WW8Num6z2">
    <w:name w:val="WW8Num6z2"/>
    <w:rsid w:val="00153D39"/>
    <w:rPr>
      <w:rFonts w:ascii="Wingdings" w:hAnsi="Wingdings" w:cs="Wingdings"/>
    </w:rPr>
  </w:style>
  <w:style w:type="character" w:customStyle="1" w:styleId="WW8Num9z2">
    <w:name w:val="WW8Num9z2"/>
    <w:rsid w:val="00153D39"/>
    <w:rPr>
      <w:rFonts w:ascii="Wingdings" w:hAnsi="Wingdings" w:cs="Wingdings"/>
    </w:rPr>
  </w:style>
  <w:style w:type="character" w:customStyle="1" w:styleId="WW8Num9z3">
    <w:name w:val="WW8Num9z3"/>
    <w:rsid w:val="00153D39"/>
    <w:rPr>
      <w:rFonts w:ascii="Symbol" w:hAnsi="Symbol" w:cs="Symbol"/>
    </w:rPr>
  </w:style>
  <w:style w:type="character" w:customStyle="1" w:styleId="WW8Num10z1">
    <w:name w:val="WW8Num10z1"/>
    <w:rsid w:val="00153D39"/>
    <w:rPr>
      <w:rFonts w:ascii="Symbol" w:hAnsi="Symbol" w:cs="Symbol"/>
    </w:rPr>
  </w:style>
  <w:style w:type="character" w:customStyle="1" w:styleId="WW8Num15z1">
    <w:name w:val="WW8Num15z1"/>
    <w:rsid w:val="00153D39"/>
    <w:rPr>
      <w:rFonts w:ascii="Courier New" w:hAnsi="Courier New" w:cs="Courier New"/>
    </w:rPr>
  </w:style>
  <w:style w:type="character" w:customStyle="1" w:styleId="WW8Num15z2">
    <w:name w:val="WW8Num15z2"/>
    <w:rsid w:val="00153D39"/>
    <w:rPr>
      <w:rFonts w:ascii="Wingdings" w:hAnsi="Wingdings" w:cs="Wingdings"/>
    </w:rPr>
  </w:style>
  <w:style w:type="character" w:customStyle="1" w:styleId="WW8Num17z0">
    <w:name w:val="WW8Num17z0"/>
    <w:rsid w:val="00153D39"/>
    <w:rPr>
      <w:rFonts w:ascii="Symbol" w:hAnsi="Symbol" w:cs="Symbol"/>
    </w:rPr>
  </w:style>
  <w:style w:type="character" w:customStyle="1" w:styleId="WW8Num17z1">
    <w:name w:val="WW8Num17z1"/>
    <w:rsid w:val="00153D39"/>
    <w:rPr>
      <w:rFonts w:ascii="Courier New" w:hAnsi="Courier New" w:cs="Courier New"/>
    </w:rPr>
  </w:style>
  <w:style w:type="character" w:customStyle="1" w:styleId="WW8Num17z2">
    <w:name w:val="WW8Num17z2"/>
    <w:rsid w:val="00153D39"/>
    <w:rPr>
      <w:rFonts w:ascii="Wingdings" w:hAnsi="Wingdings" w:cs="Wingdings"/>
    </w:rPr>
  </w:style>
  <w:style w:type="character" w:customStyle="1" w:styleId="WW8Num18z0">
    <w:name w:val="WW8Num18z0"/>
    <w:rsid w:val="00153D39"/>
    <w:rPr>
      <w:rFonts w:ascii="Symbol" w:hAnsi="Symbol" w:cs="Symbol"/>
    </w:rPr>
  </w:style>
  <w:style w:type="character" w:customStyle="1" w:styleId="WW8Num18z2">
    <w:name w:val="WW8Num18z2"/>
    <w:rsid w:val="00153D39"/>
    <w:rPr>
      <w:rFonts w:ascii="Wingdings" w:hAnsi="Wingdings" w:cs="Wingdings"/>
    </w:rPr>
  </w:style>
  <w:style w:type="character" w:customStyle="1" w:styleId="WW8Num18z4">
    <w:name w:val="WW8Num18z4"/>
    <w:rsid w:val="00153D39"/>
    <w:rPr>
      <w:rFonts w:ascii="Courier New" w:hAnsi="Courier New" w:cs="Courier New"/>
    </w:rPr>
  </w:style>
  <w:style w:type="character" w:customStyle="1" w:styleId="WW8Num19z0">
    <w:name w:val="WW8Num19z0"/>
    <w:rsid w:val="00153D39"/>
    <w:rPr>
      <w:b/>
    </w:rPr>
  </w:style>
  <w:style w:type="character" w:customStyle="1" w:styleId="WW8Num20z0">
    <w:name w:val="WW8Num20z0"/>
    <w:rsid w:val="00153D39"/>
    <w:rPr>
      <w:rFonts w:ascii="Symbol" w:hAnsi="Symbol" w:cs="Symbol"/>
    </w:rPr>
  </w:style>
  <w:style w:type="character" w:customStyle="1" w:styleId="WW8Num20z2">
    <w:name w:val="WW8Num20z2"/>
    <w:rsid w:val="00153D39"/>
    <w:rPr>
      <w:rFonts w:ascii="Marlett" w:hAnsi="Marlett" w:cs="Marlett"/>
    </w:rPr>
  </w:style>
  <w:style w:type="character" w:customStyle="1" w:styleId="WW8Num20z4">
    <w:name w:val="WW8Num20z4"/>
    <w:rsid w:val="00153D39"/>
    <w:rPr>
      <w:rFonts w:ascii="Monospac821 BT" w:hAnsi="Monospac821 BT" w:cs="Monospac821 BT"/>
    </w:rPr>
  </w:style>
  <w:style w:type="character" w:customStyle="1" w:styleId="WW8Num21z0">
    <w:name w:val="WW8Num21z0"/>
    <w:rsid w:val="00153D39"/>
    <w:rPr>
      <w:rFonts w:ascii="Courier New" w:hAnsi="Courier New" w:cs="Courier New"/>
    </w:rPr>
  </w:style>
  <w:style w:type="character" w:customStyle="1" w:styleId="WW8Num21z2">
    <w:name w:val="WW8Num21z2"/>
    <w:rsid w:val="00153D39"/>
    <w:rPr>
      <w:rFonts w:ascii="Wingdings" w:hAnsi="Wingdings" w:cs="Wingdings"/>
    </w:rPr>
  </w:style>
  <w:style w:type="character" w:customStyle="1" w:styleId="WW8Num21z3">
    <w:name w:val="WW8Num21z3"/>
    <w:rsid w:val="00153D39"/>
    <w:rPr>
      <w:rFonts w:ascii="Symbol" w:hAnsi="Symbol" w:cs="Symbol"/>
    </w:rPr>
  </w:style>
  <w:style w:type="character" w:customStyle="1" w:styleId="16">
    <w:name w:val="Основной шрифт абзаца1"/>
    <w:rsid w:val="00153D39"/>
  </w:style>
  <w:style w:type="character" w:customStyle="1" w:styleId="120">
    <w:name w:val="Основной текст с отступом Знак1 Знак2 Знак"/>
    <w:rsid w:val="00153D39"/>
    <w:rPr>
      <w:sz w:val="24"/>
      <w:szCs w:val="24"/>
      <w:lang w:val="ru-RU" w:eastAsia="ar-SA" w:bidi="ar-SA"/>
    </w:rPr>
  </w:style>
  <w:style w:type="character" w:styleId="aff2">
    <w:name w:val="Emphasis"/>
    <w:qFormat/>
    <w:rsid w:val="00153D39"/>
    <w:rPr>
      <w:i/>
      <w:iCs/>
    </w:rPr>
  </w:style>
  <w:style w:type="character" w:customStyle="1" w:styleId="aff3">
    <w:name w:val="Маркеры списка"/>
    <w:rsid w:val="00153D39"/>
    <w:rPr>
      <w:rFonts w:ascii="OpenSymbol" w:eastAsia="OpenSymbol" w:hAnsi="OpenSymbol" w:cs="OpenSymbol"/>
    </w:rPr>
  </w:style>
  <w:style w:type="paragraph" w:customStyle="1" w:styleId="aff4">
    <w:name w:val="Заголовок"/>
    <w:basedOn w:val="a1"/>
    <w:next w:val="af6"/>
    <w:rsid w:val="00153D39"/>
    <w:pPr>
      <w:keepNext/>
      <w:suppressAutoHyphens/>
      <w:spacing w:before="240" w:after="120" w:line="240" w:lineRule="auto"/>
    </w:pPr>
    <w:rPr>
      <w:rFonts w:ascii="Arial" w:eastAsia="Microsoft YaHei" w:hAnsi="Arial" w:cs="Mangal"/>
      <w:sz w:val="28"/>
      <w:szCs w:val="28"/>
      <w:lang w:eastAsia="ar-SA"/>
    </w:rPr>
  </w:style>
  <w:style w:type="paragraph" w:styleId="aff5">
    <w:name w:val="List"/>
    <w:basedOn w:val="af6"/>
    <w:rsid w:val="00153D39"/>
    <w:pPr>
      <w:suppressAutoHyphens/>
    </w:pPr>
    <w:rPr>
      <w:rFonts w:cs="Mangal"/>
      <w:sz w:val="24"/>
      <w:szCs w:val="24"/>
      <w:lang w:eastAsia="ar-SA"/>
    </w:rPr>
  </w:style>
  <w:style w:type="paragraph" w:customStyle="1" w:styleId="17">
    <w:name w:val="Название1"/>
    <w:basedOn w:val="a1"/>
    <w:rsid w:val="00153D39"/>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8">
    <w:name w:val="Указатель1"/>
    <w:basedOn w:val="a1"/>
    <w:rsid w:val="00153D39"/>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9">
    <w:name w:val="Цитата1"/>
    <w:basedOn w:val="a1"/>
    <w:rsid w:val="00153D39"/>
    <w:pPr>
      <w:suppressAutoHyphens/>
      <w:spacing w:after="0" w:line="240" w:lineRule="auto"/>
      <w:ind w:left="360" w:right="-185" w:firstLine="360"/>
      <w:jc w:val="both"/>
    </w:pPr>
    <w:rPr>
      <w:rFonts w:ascii="Times New Roman" w:eastAsia="Times New Roman" w:hAnsi="Times New Roman" w:cs="Times New Roman"/>
      <w:sz w:val="28"/>
      <w:szCs w:val="24"/>
      <w:lang w:eastAsia="ar-SA"/>
    </w:rPr>
  </w:style>
  <w:style w:type="paragraph" w:customStyle="1" w:styleId="310">
    <w:name w:val="Основной текст 31"/>
    <w:basedOn w:val="a1"/>
    <w:rsid w:val="00153D39"/>
    <w:pPr>
      <w:suppressAutoHyphens/>
      <w:spacing w:after="120" w:line="240" w:lineRule="auto"/>
    </w:pPr>
    <w:rPr>
      <w:rFonts w:ascii="Times New Roman" w:eastAsia="Times New Roman" w:hAnsi="Times New Roman" w:cs="Times New Roman"/>
      <w:sz w:val="16"/>
      <w:szCs w:val="16"/>
      <w:lang w:eastAsia="ar-SA"/>
    </w:rPr>
  </w:style>
  <w:style w:type="paragraph" w:customStyle="1" w:styleId="1a">
    <w:name w:val="Схема документа1"/>
    <w:basedOn w:val="a1"/>
    <w:rsid w:val="00153D39"/>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nienie">
    <w:name w:val="nienie"/>
    <w:basedOn w:val="a1"/>
    <w:rsid w:val="00153D39"/>
    <w:pPr>
      <w:keepLines/>
      <w:widowControl w:val="0"/>
      <w:numPr>
        <w:numId w:val="2"/>
      </w:numPr>
      <w:suppressAutoHyphens/>
      <w:spacing w:after="0" w:line="240" w:lineRule="auto"/>
      <w:ind w:left="709" w:hanging="284"/>
      <w:jc w:val="both"/>
    </w:pPr>
    <w:rPr>
      <w:rFonts w:ascii="Peterburg" w:eastAsia="Times New Roman" w:hAnsi="Peterburg" w:cs="Peterburg"/>
      <w:sz w:val="24"/>
      <w:szCs w:val="20"/>
      <w:lang w:eastAsia="ar-SA"/>
    </w:rPr>
  </w:style>
  <w:style w:type="paragraph" w:customStyle="1" w:styleId="aff6">
    <w:name w:val="Содержимое врезки"/>
    <w:basedOn w:val="af6"/>
    <w:rsid w:val="00153D39"/>
    <w:pPr>
      <w:suppressAutoHyphens/>
    </w:pPr>
    <w:rPr>
      <w:sz w:val="24"/>
      <w:szCs w:val="24"/>
      <w:lang w:eastAsia="ar-SA"/>
    </w:rPr>
  </w:style>
  <w:style w:type="paragraph" w:customStyle="1" w:styleId="aff7">
    <w:name w:val="Содержимое таблицы"/>
    <w:basedOn w:val="a1"/>
    <w:rsid w:val="00153D39"/>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8">
    <w:name w:val="Заголовок таблицы"/>
    <w:basedOn w:val="aff7"/>
    <w:rsid w:val="00153D39"/>
    <w:pPr>
      <w:jc w:val="center"/>
    </w:pPr>
    <w:rPr>
      <w:b/>
      <w:bCs/>
    </w:rPr>
  </w:style>
  <w:style w:type="paragraph" w:customStyle="1" w:styleId="aff9">
    <w:name w:val="Основной текст СамНИПИ"/>
    <w:link w:val="affa"/>
    <w:rsid w:val="00153D39"/>
    <w:pPr>
      <w:suppressAutoHyphens/>
      <w:spacing w:before="120" w:after="0" w:line="240" w:lineRule="auto"/>
      <w:ind w:firstLine="720"/>
      <w:jc w:val="both"/>
    </w:pPr>
    <w:rPr>
      <w:rFonts w:ascii="Arial" w:eastAsia="Times New Roman" w:hAnsi="Arial" w:cs="Times New Roman"/>
      <w:bCs/>
      <w:sz w:val="20"/>
      <w:szCs w:val="20"/>
      <w:lang w:eastAsia="ru-RU"/>
    </w:rPr>
  </w:style>
  <w:style w:type="character" w:customStyle="1" w:styleId="affa">
    <w:name w:val="Основной текст СамНИПИ Знак"/>
    <w:link w:val="aff9"/>
    <w:rsid w:val="00153D39"/>
    <w:rPr>
      <w:rFonts w:ascii="Arial" w:eastAsia="Times New Roman" w:hAnsi="Arial" w:cs="Times New Roman"/>
      <w:bCs/>
      <w:sz w:val="20"/>
      <w:szCs w:val="20"/>
      <w:lang w:eastAsia="ru-RU"/>
    </w:rPr>
  </w:style>
  <w:style w:type="character" w:customStyle="1" w:styleId="15">
    <w:name w:val="Маркированный список СамНИПИ Знак1"/>
    <w:link w:val="a"/>
    <w:rsid w:val="00153D39"/>
    <w:rPr>
      <w:rFonts w:ascii="Arial" w:eastAsia="Times New Roman" w:hAnsi="Arial" w:cs="Times New Roman"/>
      <w:sz w:val="20"/>
      <w:szCs w:val="20"/>
      <w:lang w:eastAsia="ja-JP"/>
    </w:rPr>
  </w:style>
  <w:style w:type="paragraph" w:customStyle="1" w:styleId="affb">
    <w:name w:val="Титульный СамНИПИ"/>
    <w:next w:val="aff9"/>
    <w:rsid w:val="00153D39"/>
    <w:pPr>
      <w:spacing w:after="0" w:line="240" w:lineRule="auto"/>
      <w:jc w:val="center"/>
    </w:pPr>
    <w:rPr>
      <w:rFonts w:ascii="Arial" w:eastAsia="Times New Roman" w:hAnsi="Arial" w:cs="Times New Roman"/>
      <w:b/>
      <w:bCs/>
      <w:sz w:val="32"/>
      <w:szCs w:val="20"/>
      <w:lang w:eastAsia="ru-RU"/>
    </w:rPr>
  </w:style>
  <w:style w:type="character" w:customStyle="1" w:styleId="33">
    <w:name w:val="Заголовок №3_"/>
    <w:link w:val="34"/>
    <w:rsid w:val="00153D39"/>
    <w:rPr>
      <w:rFonts w:ascii="Arial" w:eastAsia="Arial" w:hAnsi="Arial" w:cs="Arial"/>
      <w:b/>
      <w:bCs/>
      <w:sz w:val="30"/>
      <w:szCs w:val="30"/>
      <w:shd w:val="clear" w:color="auto" w:fill="FFFFFF"/>
    </w:rPr>
  </w:style>
  <w:style w:type="character" w:customStyle="1" w:styleId="affc">
    <w:name w:val="Основной текст_"/>
    <w:link w:val="41"/>
    <w:rsid w:val="00153D39"/>
    <w:rPr>
      <w:rFonts w:ascii="Arial" w:eastAsia="Arial" w:hAnsi="Arial" w:cs="Arial"/>
      <w:sz w:val="18"/>
      <w:szCs w:val="18"/>
      <w:shd w:val="clear" w:color="auto" w:fill="FFFFFF"/>
    </w:rPr>
  </w:style>
  <w:style w:type="paragraph" w:customStyle="1" w:styleId="34">
    <w:name w:val="Заголовок №3"/>
    <w:basedOn w:val="a1"/>
    <w:link w:val="33"/>
    <w:rsid w:val="00153D39"/>
    <w:pPr>
      <w:widowControl w:val="0"/>
      <w:shd w:val="clear" w:color="auto" w:fill="FFFFFF"/>
      <w:spacing w:before="5700" w:after="0" w:line="0" w:lineRule="atLeast"/>
      <w:jc w:val="center"/>
      <w:outlineLvl w:val="2"/>
    </w:pPr>
    <w:rPr>
      <w:rFonts w:ascii="Arial" w:eastAsia="Arial" w:hAnsi="Arial" w:cs="Arial"/>
      <w:b/>
      <w:bCs/>
      <w:sz w:val="30"/>
      <w:szCs w:val="30"/>
    </w:rPr>
  </w:style>
  <w:style w:type="paragraph" w:customStyle="1" w:styleId="41">
    <w:name w:val="Основной текст4"/>
    <w:basedOn w:val="a1"/>
    <w:link w:val="affc"/>
    <w:rsid w:val="00153D39"/>
    <w:pPr>
      <w:widowControl w:val="0"/>
      <w:shd w:val="clear" w:color="auto" w:fill="FFFFFF"/>
      <w:spacing w:before="60" w:after="0" w:line="110" w:lineRule="exact"/>
      <w:ind w:hanging="700"/>
    </w:pPr>
    <w:rPr>
      <w:rFonts w:ascii="Arial" w:eastAsia="Arial" w:hAnsi="Arial" w:cs="Arial"/>
      <w:sz w:val="18"/>
      <w:szCs w:val="18"/>
    </w:rPr>
  </w:style>
  <w:style w:type="paragraph" w:customStyle="1" w:styleId="1">
    <w:name w:val="Маркированный список1"/>
    <w:basedOn w:val="a1"/>
    <w:rsid w:val="00153D39"/>
    <w:pPr>
      <w:numPr>
        <w:numId w:val="1"/>
      </w:numPr>
      <w:spacing w:after="0" w:line="240" w:lineRule="auto"/>
      <w:jc w:val="both"/>
    </w:pPr>
    <w:rPr>
      <w:rFonts w:ascii="Arial" w:eastAsia="Times New Roman" w:hAnsi="Arial" w:cs="Times New Roman"/>
      <w:sz w:val="20"/>
      <w:szCs w:val="20"/>
      <w:lang w:eastAsia="ru-RU"/>
    </w:rPr>
  </w:style>
  <w:style w:type="character" w:customStyle="1" w:styleId="aff1">
    <w:name w:val="Маркированный список Знак"/>
    <w:link w:val="a0"/>
    <w:uiPriority w:val="99"/>
    <w:rsid w:val="00153D39"/>
    <w:rPr>
      <w:rFonts w:ascii="Arial" w:eastAsia="Times New Roman" w:hAnsi="Arial" w:cs="Times New Roman"/>
      <w:sz w:val="20"/>
      <w:szCs w:val="20"/>
      <w:lang w:eastAsia="ru-RU"/>
    </w:rPr>
  </w:style>
  <w:style w:type="character" w:customStyle="1" w:styleId="WW8Num4z2">
    <w:name w:val="WW8Num4z2"/>
    <w:rsid w:val="00153D39"/>
    <w:rPr>
      <w:rFonts w:ascii="Wingdings" w:hAnsi="Wingdings" w:cs="Wingdings"/>
    </w:rPr>
  </w:style>
  <w:style w:type="character" w:customStyle="1" w:styleId="WW8Num4z3">
    <w:name w:val="WW8Num4z3"/>
    <w:rsid w:val="00153D39"/>
    <w:rPr>
      <w:rFonts w:ascii="Symbol" w:hAnsi="Symbol" w:cs="Symbol"/>
    </w:rPr>
  </w:style>
  <w:style w:type="character" w:customStyle="1" w:styleId="WW8Num7z1">
    <w:name w:val="WW8Num7z1"/>
    <w:rsid w:val="00153D39"/>
    <w:rPr>
      <w:rFonts w:ascii="Courier New" w:hAnsi="Courier New" w:cs="Courier New"/>
    </w:rPr>
  </w:style>
  <w:style w:type="character" w:customStyle="1" w:styleId="WW8Num7z2">
    <w:name w:val="WW8Num7z2"/>
    <w:rsid w:val="00153D39"/>
    <w:rPr>
      <w:rFonts w:ascii="Wingdings" w:hAnsi="Wingdings" w:cs="Wingdings"/>
    </w:rPr>
  </w:style>
  <w:style w:type="character" w:customStyle="1" w:styleId="WW8Num20z1">
    <w:name w:val="WW8Num20z1"/>
    <w:rsid w:val="00153D39"/>
    <w:rPr>
      <w:rFonts w:ascii="Monospac821 BT" w:hAnsi="Monospac821 BT" w:cs="Monospac821 BT"/>
    </w:rPr>
  </w:style>
  <w:style w:type="character" w:customStyle="1" w:styleId="WW8Num22z0">
    <w:name w:val="WW8Num22z0"/>
    <w:rsid w:val="00153D39"/>
    <w:rPr>
      <w:rFonts w:ascii="Symbol" w:hAnsi="Symbol" w:cs="Symbol"/>
    </w:rPr>
  </w:style>
  <w:style w:type="character" w:customStyle="1" w:styleId="WW8Num22z1">
    <w:name w:val="WW8Num22z1"/>
    <w:rsid w:val="00153D39"/>
    <w:rPr>
      <w:rFonts w:ascii="Courier New" w:hAnsi="Courier New" w:cs="Courier New"/>
    </w:rPr>
  </w:style>
  <w:style w:type="character" w:customStyle="1" w:styleId="WW8Num22z2">
    <w:name w:val="WW8Num22z2"/>
    <w:rsid w:val="00153D39"/>
    <w:rPr>
      <w:rFonts w:ascii="Wingdings" w:hAnsi="Wingdings" w:cs="Wingdings"/>
    </w:rPr>
  </w:style>
  <w:style w:type="character" w:customStyle="1" w:styleId="affd">
    <w:name w:val="Маркированный список СамНИПИ Знак"/>
    <w:rsid w:val="00CD206D"/>
    <w:rPr>
      <w:rFonts w:ascii="Arial" w:eastAsia="Times New Roman" w:hAnsi="Arial" w:cs="Times New Roman"/>
      <w:sz w:val="20"/>
      <w:szCs w:val="20"/>
      <w:lang w:eastAsia="ja-JP"/>
    </w:rPr>
  </w:style>
  <w:style w:type="character" w:customStyle="1" w:styleId="Bodytext">
    <w:name w:val="Body text_"/>
    <w:basedOn w:val="a2"/>
    <w:link w:val="Bodytext1"/>
    <w:uiPriority w:val="99"/>
    <w:rsid w:val="00CD206D"/>
    <w:rPr>
      <w:rFonts w:ascii="Times New Roman" w:hAnsi="Times New Roman" w:cs="Times New Roman"/>
      <w:spacing w:val="6"/>
      <w:sz w:val="19"/>
      <w:szCs w:val="19"/>
      <w:shd w:val="clear" w:color="auto" w:fill="FFFFFF"/>
    </w:rPr>
  </w:style>
  <w:style w:type="character" w:customStyle="1" w:styleId="BodytextArial">
    <w:name w:val="Body text + Arial"/>
    <w:aliases w:val="7 pt,Spacing 0 pt3"/>
    <w:basedOn w:val="Bodytext"/>
    <w:uiPriority w:val="99"/>
    <w:rsid w:val="00CD206D"/>
    <w:rPr>
      <w:rFonts w:ascii="Arial" w:hAnsi="Arial" w:cs="Arial"/>
      <w:spacing w:val="6"/>
      <w:sz w:val="14"/>
      <w:szCs w:val="14"/>
      <w:shd w:val="clear" w:color="auto" w:fill="FFFFFF"/>
    </w:rPr>
  </w:style>
  <w:style w:type="character" w:customStyle="1" w:styleId="BodytextArial2">
    <w:name w:val="Body text + Arial2"/>
    <w:aliases w:val="7 pt2"/>
    <w:basedOn w:val="Bodytext"/>
    <w:uiPriority w:val="99"/>
    <w:rsid w:val="00CD206D"/>
    <w:rPr>
      <w:rFonts w:ascii="Arial" w:hAnsi="Arial" w:cs="Arial"/>
      <w:spacing w:val="0"/>
      <w:sz w:val="14"/>
      <w:szCs w:val="14"/>
      <w:shd w:val="clear" w:color="auto" w:fill="FFFFFF"/>
    </w:rPr>
  </w:style>
  <w:style w:type="character" w:customStyle="1" w:styleId="Headerorfooter">
    <w:name w:val="Header or footer_"/>
    <w:basedOn w:val="a2"/>
    <w:link w:val="Headerorfooter1"/>
    <w:uiPriority w:val="99"/>
    <w:rsid w:val="00CD206D"/>
    <w:rPr>
      <w:rFonts w:ascii="Arial" w:hAnsi="Arial" w:cs="Arial"/>
      <w:sz w:val="26"/>
      <w:szCs w:val="26"/>
      <w:shd w:val="clear" w:color="auto" w:fill="FFFFFF"/>
    </w:rPr>
  </w:style>
  <w:style w:type="character" w:customStyle="1" w:styleId="Headerorfooter0">
    <w:name w:val="Header or footer"/>
    <w:basedOn w:val="Headerorfooter"/>
    <w:uiPriority w:val="99"/>
    <w:rsid w:val="00CD206D"/>
    <w:rPr>
      <w:rFonts w:ascii="Arial" w:hAnsi="Arial" w:cs="Arial"/>
      <w:sz w:val="26"/>
      <w:szCs w:val="26"/>
      <w:shd w:val="clear" w:color="auto" w:fill="FFFFFF"/>
    </w:rPr>
  </w:style>
  <w:style w:type="character" w:customStyle="1" w:styleId="Headerorfooter65pt">
    <w:name w:val="Header or footer + 6.5 pt"/>
    <w:basedOn w:val="Headerorfooter"/>
    <w:uiPriority w:val="99"/>
    <w:rsid w:val="00CD206D"/>
    <w:rPr>
      <w:rFonts w:ascii="Arial" w:hAnsi="Arial" w:cs="Arial"/>
      <w:b/>
      <w:bCs/>
      <w:sz w:val="13"/>
      <w:szCs w:val="13"/>
      <w:shd w:val="clear" w:color="auto" w:fill="FFFFFF"/>
    </w:rPr>
  </w:style>
  <w:style w:type="paragraph" w:customStyle="1" w:styleId="Bodytext1">
    <w:name w:val="Body text1"/>
    <w:basedOn w:val="a1"/>
    <w:link w:val="Bodytext"/>
    <w:uiPriority w:val="99"/>
    <w:rsid w:val="00CD206D"/>
    <w:pPr>
      <w:widowControl w:val="0"/>
      <w:shd w:val="clear" w:color="auto" w:fill="FFFFFF"/>
      <w:spacing w:after="0" w:line="91" w:lineRule="exact"/>
      <w:ind w:hanging="360"/>
      <w:jc w:val="both"/>
    </w:pPr>
    <w:rPr>
      <w:rFonts w:ascii="Times New Roman" w:hAnsi="Times New Roman" w:cs="Times New Roman"/>
      <w:spacing w:val="6"/>
      <w:sz w:val="19"/>
      <w:szCs w:val="19"/>
    </w:rPr>
  </w:style>
  <w:style w:type="paragraph" w:customStyle="1" w:styleId="Headerorfooter1">
    <w:name w:val="Header or footer1"/>
    <w:basedOn w:val="a1"/>
    <w:link w:val="Headerorfooter"/>
    <w:uiPriority w:val="99"/>
    <w:rsid w:val="00CD206D"/>
    <w:pPr>
      <w:widowControl w:val="0"/>
      <w:shd w:val="clear" w:color="auto" w:fill="FFFFFF"/>
      <w:spacing w:after="0" w:line="240" w:lineRule="atLeast"/>
    </w:pPr>
    <w:rPr>
      <w:rFonts w:ascii="Arial" w:hAnsi="Arial" w:cs="Arial"/>
      <w:sz w:val="26"/>
      <w:szCs w:val="26"/>
    </w:rPr>
  </w:style>
  <w:style w:type="character" w:customStyle="1" w:styleId="BodytextItalic">
    <w:name w:val="Body text + Italic"/>
    <w:basedOn w:val="Bodytext"/>
    <w:uiPriority w:val="99"/>
    <w:rsid w:val="00CD206D"/>
    <w:rPr>
      <w:rFonts w:ascii="Times New Roman" w:hAnsi="Times New Roman" w:cs="Times New Roman"/>
      <w:i/>
      <w:iCs/>
      <w:spacing w:val="0"/>
      <w:sz w:val="21"/>
      <w:szCs w:val="21"/>
      <w:shd w:val="clear" w:color="auto" w:fill="FFFFFF"/>
    </w:rPr>
  </w:style>
  <w:style w:type="character" w:customStyle="1" w:styleId="BodytextBold">
    <w:name w:val="Body text + Bold"/>
    <w:basedOn w:val="Bodytext"/>
    <w:uiPriority w:val="99"/>
    <w:rsid w:val="00CD206D"/>
    <w:rPr>
      <w:rFonts w:ascii="Times New Roman" w:hAnsi="Times New Roman" w:cs="Times New Roman"/>
      <w:b/>
      <w:bCs/>
      <w:spacing w:val="0"/>
      <w:sz w:val="21"/>
      <w:szCs w:val="21"/>
      <w:shd w:val="clear" w:color="auto" w:fill="FFFFFF"/>
    </w:rPr>
  </w:style>
  <w:style w:type="character" w:customStyle="1" w:styleId="Bodytext95pt">
    <w:name w:val="Body text + 9.5 pt"/>
    <w:basedOn w:val="Bodytext"/>
    <w:uiPriority w:val="99"/>
    <w:rsid w:val="00CD206D"/>
    <w:rPr>
      <w:rFonts w:ascii="Times New Roman" w:hAnsi="Times New Roman" w:cs="Times New Roman"/>
      <w:spacing w:val="0"/>
      <w:sz w:val="19"/>
      <w:szCs w:val="19"/>
      <w:shd w:val="clear" w:color="auto" w:fill="FFFFFF"/>
    </w:rPr>
  </w:style>
  <w:style w:type="paragraph" w:customStyle="1" w:styleId="affe">
    <w:name w:val="Таблица_Строка"/>
    <w:basedOn w:val="a1"/>
    <w:rsid w:val="00111CB2"/>
    <w:pPr>
      <w:spacing w:before="120" w:after="0" w:line="240" w:lineRule="auto"/>
    </w:pPr>
    <w:rPr>
      <w:rFonts w:ascii="Arial" w:eastAsia="Times New Roman" w:hAnsi="Arial" w:cs="Times New Roman"/>
      <w:snapToGrid w:val="0"/>
      <w:sz w:val="20"/>
      <w:szCs w:val="20"/>
      <w:lang w:eastAsia="ru-RU"/>
    </w:rPr>
  </w:style>
  <w:style w:type="paragraph" w:customStyle="1" w:styleId="afff">
    <w:name w:val="Таблица_Шапка"/>
    <w:basedOn w:val="a1"/>
    <w:rsid w:val="00111CB2"/>
    <w:pPr>
      <w:spacing w:after="0" w:line="240" w:lineRule="auto"/>
      <w:jc w:val="center"/>
    </w:pPr>
    <w:rPr>
      <w:rFonts w:ascii="Arial" w:eastAsia="Times New Roman" w:hAnsi="Arial" w:cs="Times New Roman"/>
      <w:b/>
      <w:snapToGrid w:val="0"/>
      <w:sz w:val="20"/>
      <w:szCs w:val="20"/>
      <w:lang w:eastAsia="ru-RU"/>
    </w:rPr>
  </w:style>
  <w:style w:type="table" w:customStyle="1" w:styleId="1b">
    <w:name w:val="Стиль таблицы1"/>
    <w:basedOn w:val="a3"/>
    <w:rsid w:val="00111CB2"/>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paragraph" w:customStyle="1" w:styleId="25">
    <w:name w:val="Обычный2"/>
    <w:rsid w:val="00111CB2"/>
    <w:pPr>
      <w:spacing w:after="0" w:line="240" w:lineRule="auto"/>
      <w:jc w:val="both"/>
    </w:pPr>
    <w:rPr>
      <w:rFonts w:ascii="Times New Roman" w:eastAsia="Times New Roman" w:hAnsi="Times New Roman" w:cs="Times New Roman"/>
      <w:sz w:val="20"/>
      <w:szCs w:val="20"/>
      <w:lang w:eastAsia="ru-RU"/>
    </w:rPr>
  </w:style>
  <w:style w:type="character" w:styleId="afff0">
    <w:name w:val="line number"/>
    <w:basedOn w:val="a2"/>
    <w:uiPriority w:val="99"/>
    <w:rsid w:val="00111CB2"/>
  </w:style>
  <w:style w:type="paragraph" w:customStyle="1" w:styleId="1c">
    <w:name w:val="Абзац списка1"/>
    <w:basedOn w:val="a1"/>
    <w:rsid w:val="00111CB2"/>
    <w:pPr>
      <w:spacing w:after="0" w:line="240" w:lineRule="auto"/>
      <w:ind w:left="720"/>
    </w:pPr>
    <w:rPr>
      <w:rFonts w:ascii="Times New Roman" w:eastAsia="Times New Roman" w:hAnsi="Times New Roman" w:cs="Times New Roman"/>
      <w:sz w:val="24"/>
      <w:szCs w:val="24"/>
      <w:lang w:eastAsia="ru-RU"/>
    </w:rPr>
  </w:style>
  <w:style w:type="paragraph" w:customStyle="1" w:styleId="1d">
    <w:name w:val="Основной текст1"/>
    <w:basedOn w:val="a1"/>
    <w:rsid w:val="00111CB2"/>
    <w:pPr>
      <w:widowControl w:val="0"/>
      <w:shd w:val="clear" w:color="auto" w:fill="FFFFFF"/>
      <w:spacing w:before="300" w:after="0" w:line="0" w:lineRule="atLeast"/>
    </w:pPr>
    <w:rPr>
      <w:rFonts w:ascii="Times New Roman" w:eastAsia="Times New Roman" w:hAnsi="Times New Roman" w:cs="Times New Roman"/>
      <w:sz w:val="20"/>
      <w:szCs w:val="20"/>
      <w:shd w:val="clear" w:color="auto" w:fill="FFFFFF"/>
    </w:rPr>
  </w:style>
  <w:style w:type="character" w:customStyle="1" w:styleId="apple-converted-space">
    <w:name w:val="apple-converted-space"/>
    <w:basedOn w:val="a2"/>
    <w:rsid w:val="00111CB2"/>
  </w:style>
  <w:style w:type="character" w:customStyle="1" w:styleId="apple-style-span">
    <w:name w:val="apple-style-span"/>
    <w:basedOn w:val="a2"/>
    <w:rsid w:val="00111CB2"/>
  </w:style>
  <w:style w:type="paragraph" w:customStyle="1" w:styleId="afff1">
    <w:name w:val="Нумерованный список СамНИПИ"/>
    <w:link w:val="afff2"/>
    <w:rsid w:val="00111CB2"/>
    <w:pPr>
      <w:spacing w:after="0" w:line="240" w:lineRule="auto"/>
      <w:ind w:firstLine="720"/>
    </w:pPr>
    <w:rPr>
      <w:rFonts w:ascii="Arial" w:eastAsia="Times New Roman" w:hAnsi="Arial" w:cs="Times New Roman"/>
      <w:sz w:val="20"/>
      <w:szCs w:val="20"/>
      <w:lang w:eastAsia="ru-RU"/>
    </w:rPr>
  </w:style>
  <w:style w:type="character" w:customStyle="1" w:styleId="afff2">
    <w:name w:val="Нумерованный список СамНИПИ Знак"/>
    <w:link w:val="afff1"/>
    <w:rsid w:val="00111CB2"/>
    <w:rPr>
      <w:rFonts w:ascii="Arial" w:eastAsia="Times New Roman" w:hAnsi="Arial" w:cs="Times New Roman"/>
      <w:sz w:val="20"/>
      <w:szCs w:val="20"/>
      <w:lang w:eastAsia="ru-RU"/>
    </w:rPr>
  </w:style>
  <w:style w:type="paragraph" w:customStyle="1" w:styleId="afff3">
    <w:name w:val="Основной"/>
    <w:basedOn w:val="af"/>
    <w:rsid w:val="00111CB2"/>
    <w:pPr>
      <w:widowControl/>
      <w:suppressAutoHyphens w:val="0"/>
      <w:spacing w:after="0"/>
      <w:ind w:left="0" w:firstLine="680"/>
    </w:pPr>
    <w:rPr>
      <w:rFonts w:ascii="Times New Roman" w:hAnsi="Times New Roman" w:cs="Times New Roman"/>
      <w:sz w:val="28"/>
      <w:szCs w:val="24"/>
      <w:lang w:eastAsia="ru-RU"/>
    </w:rPr>
  </w:style>
  <w:style w:type="paragraph" w:customStyle="1" w:styleId="35">
    <w:name w:val="Обычный3"/>
    <w:rsid w:val="00AB7AA7"/>
    <w:pPr>
      <w:spacing w:after="0" w:line="240" w:lineRule="auto"/>
      <w:jc w:val="both"/>
    </w:pPr>
    <w:rPr>
      <w:rFonts w:ascii="Times New Roman" w:eastAsia="Times New Roman" w:hAnsi="Times New Roman" w:cs="Times New Roman"/>
      <w:sz w:val="20"/>
      <w:szCs w:val="20"/>
      <w:lang w:eastAsia="ru-RU"/>
    </w:rPr>
  </w:style>
  <w:style w:type="paragraph" w:customStyle="1" w:styleId="26">
    <w:name w:val="Абзац списка2"/>
    <w:basedOn w:val="a1"/>
    <w:rsid w:val="00AB7AA7"/>
    <w:pPr>
      <w:spacing w:after="0" w:line="240" w:lineRule="auto"/>
      <w:ind w:left="720"/>
    </w:pPr>
    <w:rPr>
      <w:rFonts w:ascii="Times New Roman" w:eastAsia="Times New Roman" w:hAnsi="Times New Roman" w:cs="Times New Roman"/>
      <w:sz w:val="24"/>
      <w:szCs w:val="24"/>
      <w:lang w:eastAsia="ru-RU"/>
    </w:rPr>
  </w:style>
  <w:style w:type="paragraph" w:customStyle="1" w:styleId="xl141">
    <w:name w:val="xl141"/>
    <w:basedOn w:val="a1"/>
    <w:rsid w:val="00F6006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
    <w:name w:val="xl142"/>
    <w:basedOn w:val="a1"/>
    <w:rsid w:val="00F6006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43">
    <w:name w:val="xl143"/>
    <w:basedOn w:val="a1"/>
    <w:rsid w:val="00F6006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styleId="27">
    <w:name w:val="List 2"/>
    <w:basedOn w:val="a1"/>
    <w:uiPriority w:val="99"/>
    <w:unhideWhenUsed/>
    <w:rsid w:val="00444369"/>
    <w:pPr>
      <w:ind w:left="566" w:hanging="283"/>
      <w:contextualSpacing/>
    </w:pPr>
  </w:style>
  <w:style w:type="paragraph" w:customStyle="1" w:styleId="ConsNormal">
    <w:name w:val="ConsNormal"/>
    <w:rsid w:val="00444369"/>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444369"/>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xl144">
    <w:name w:val="xl144"/>
    <w:basedOn w:val="a1"/>
    <w:rsid w:val="00FA60D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5">
    <w:name w:val="xl145"/>
    <w:basedOn w:val="a1"/>
    <w:rsid w:val="00FA60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6">
    <w:name w:val="xl146"/>
    <w:basedOn w:val="a1"/>
    <w:rsid w:val="00FA60D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7">
    <w:name w:val="xl147"/>
    <w:basedOn w:val="a1"/>
    <w:rsid w:val="00FA60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8">
    <w:name w:val="xl148"/>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9">
    <w:name w:val="xl149"/>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0">
    <w:name w:val="xl150"/>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1">
    <w:name w:val="xl151"/>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2">
    <w:name w:val="xl152"/>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3">
    <w:name w:val="xl153"/>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4">
    <w:name w:val="xl154"/>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5">
    <w:name w:val="xl155"/>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1"/>
    <w:rsid w:val="00FA60DA"/>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58">
    <w:name w:val="xl158"/>
    <w:basedOn w:val="a1"/>
    <w:rsid w:val="00FA60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
    <w:name w:val="xl159"/>
    <w:basedOn w:val="a1"/>
    <w:rsid w:val="00FA60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
    <w:name w:val="xl160"/>
    <w:basedOn w:val="a1"/>
    <w:rsid w:val="00FA60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1">
    <w:name w:val="xl161"/>
    <w:basedOn w:val="a1"/>
    <w:rsid w:val="00FA60DA"/>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2">
    <w:name w:val="xl162"/>
    <w:basedOn w:val="a1"/>
    <w:rsid w:val="00FA60DA"/>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3">
    <w:name w:val="xl163"/>
    <w:basedOn w:val="a1"/>
    <w:rsid w:val="00FA60DA"/>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4">
    <w:name w:val="xl164"/>
    <w:basedOn w:val="a1"/>
    <w:rsid w:val="00FA60DA"/>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5">
    <w:name w:val="xl165"/>
    <w:basedOn w:val="a1"/>
    <w:rsid w:val="00FA60DA"/>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6">
    <w:name w:val="xl166"/>
    <w:basedOn w:val="a1"/>
    <w:rsid w:val="00FA60DA"/>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7">
    <w:name w:val="xl167"/>
    <w:basedOn w:val="a1"/>
    <w:rsid w:val="00FA60DA"/>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8">
    <w:name w:val="xl168"/>
    <w:basedOn w:val="a1"/>
    <w:rsid w:val="00FA60DA"/>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9">
    <w:name w:val="xl169"/>
    <w:basedOn w:val="a1"/>
    <w:rsid w:val="00FA60DA"/>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afff4">
    <w:name w:val="Название таблицы"/>
    <w:basedOn w:val="a1"/>
    <w:next w:val="a1"/>
    <w:qFormat/>
    <w:rsid w:val="005345EB"/>
    <w:pPr>
      <w:suppressAutoHyphens/>
      <w:spacing w:after="0" w:line="240" w:lineRule="auto"/>
      <w:jc w:val="center"/>
      <w:outlineLvl w:val="0"/>
    </w:pPr>
    <w:rPr>
      <w:rFonts w:ascii="Arial" w:eastAsia="Times New Roman" w:hAnsi="Arial" w:cs="Times New Roman"/>
      <w:b/>
      <w:bCs/>
      <w:kern w:val="28"/>
      <w:sz w:val="24"/>
      <w:szCs w:val="32"/>
      <w:lang w:val="en-US" w:eastAsia="ar-SA"/>
    </w:rPr>
  </w:style>
  <w:style w:type="paragraph" w:customStyle="1" w:styleId="Default">
    <w:name w:val="Default"/>
    <w:rsid w:val="005345E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28">
    <w:name w:val="Нет списка2"/>
    <w:next w:val="a4"/>
    <w:uiPriority w:val="99"/>
    <w:semiHidden/>
    <w:unhideWhenUsed/>
    <w:rsid w:val="005345EB"/>
  </w:style>
  <w:style w:type="table" w:customStyle="1" w:styleId="1e">
    <w:name w:val="Сетка таблицы1"/>
    <w:basedOn w:val="a3"/>
    <w:next w:val="af1"/>
    <w:uiPriority w:val="59"/>
    <w:rsid w:val="005345E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4"/>
    <w:uiPriority w:val="99"/>
    <w:semiHidden/>
    <w:unhideWhenUsed/>
    <w:rsid w:val="005345EB"/>
  </w:style>
  <w:style w:type="paragraph" w:customStyle="1" w:styleId="afff5">
    <w:name w:val="Знак"/>
    <w:basedOn w:val="a1"/>
    <w:rsid w:val="005345EB"/>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WW8Num1z0">
    <w:name w:val="WW8Num1z0"/>
    <w:rsid w:val="005345EB"/>
    <w:rPr>
      <w:rFonts w:cs="Times New Roman"/>
    </w:rPr>
  </w:style>
  <w:style w:type="character" w:customStyle="1" w:styleId="36">
    <w:name w:val="Основной шрифт абзаца3"/>
    <w:rsid w:val="005345EB"/>
  </w:style>
  <w:style w:type="character" w:customStyle="1" w:styleId="ConsPlusNormal0">
    <w:name w:val="ConsPlusNormal Знак"/>
    <w:link w:val="ConsPlusNormal"/>
    <w:uiPriority w:val="99"/>
    <w:locked/>
    <w:rsid w:val="005345EB"/>
    <w:rPr>
      <w:rFonts w:ascii="Arial" w:eastAsia="Times New Roman" w:hAnsi="Arial" w:cs="Arial"/>
      <w:sz w:val="20"/>
      <w:szCs w:val="20"/>
      <w:lang w:eastAsia="ru-RU"/>
    </w:rPr>
  </w:style>
  <w:style w:type="paragraph" w:customStyle="1" w:styleId="western">
    <w:name w:val="western"/>
    <w:basedOn w:val="a1"/>
    <w:uiPriority w:val="99"/>
    <w:rsid w:val="005345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6">
    <w:name w:val="Стиль пункта схемы"/>
    <w:basedOn w:val="a1"/>
    <w:link w:val="afff7"/>
    <w:rsid w:val="005345EB"/>
    <w:pPr>
      <w:suppressAutoHyphens/>
      <w:autoSpaceDE w:val="0"/>
      <w:spacing w:after="0" w:line="360" w:lineRule="auto"/>
      <w:ind w:firstLine="680"/>
      <w:jc w:val="both"/>
    </w:pPr>
    <w:rPr>
      <w:rFonts w:ascii="Arial" w:eastAsia="Times New Roman" w:hAnsi="Arial" w:cs="Times New Roman"/>
      <w:sz w:val="28"/>
      <w:szCs w:val="28"/>
      <w:lang w:val="x-none" w:eastAsia="ar-SA"/>
    </w:rPr>
  </w:style>
  <w:style w:type="character" w:customStyle="1" w:styleId="afff7">
    <w:name w:val="Стиль пункта схемы Знак"/>
    <w:link w:val="afff6"/>
    <w:locked/>
    <w:rsid w:val="005345EB"/>
    <w:rPr>
      <w:rFonts w:ascii="Arial" w:eastAsia="Times New Roman" w:hAnsi="Arial" w:cs="Times New Roman"/>
      <w:sz w:val="28"/>
      <w:szCs w:val="28"/>
      <w:lang w:val="x-none" w:eastAsia="ar-SA"/>
    </w:rPr>
  </w:style>
  <w:style w:type="character" w:styleId="afff8">
    <w:name w:val="Subtle Reference"/>
    <w:qFormat/>
    <w:rsid w:val="005345EB"/>
    <w:rPr>
      <w:rFonts w:ascii="Arial" w:hAnsi="Arial"/>
      <w:i/>
      <w:color w:val="0070C0"/>
      <w:sz w:val="24"/>
      <w:szCs w:val="24"/>
      <w:u w:val="single"/>
    </w:rPr>
  </w:style>
  <w:style w:type="paragraph" w:customStyle="1" w:styleId="afff9">
    <w:name w:val="Ячейка таблицы"/>
    <w:basedOn w:val="ac"/>
    <w:link w:val="afffa"/>
    <w:qFormat/>
    <w:rsid w:val="005345EB"/>
    <w:pPr>
      <w:suppressAutoHyphens/>
    </w:pPr>
    <w:rPr>
      <w:rFonts w:ascii="Arial" w:eastAsia="Times New Roman" w:hAnsi="Arial" w:cs="Times New Roman"/>
      <w:sz w:val="20"/>
      <w:szCs w:val="32"/>
      <w:lang w:val="x-none" w:eastAsia="ar-SA"/>
    </w:rPr>
  </w:style>
  <w:style w:type="character" w:customStyle="1" w:styleId="afffa">
    <w:name w:val="Ячейка таблицы Знак"/>
    <w:link w:val="afff9"/>
    <w:rsid w:val="005345EB"/>
    <w:rPr>
      <w:rFonts w:ascii="Arial" w:eastAsia="Times New Roman" w:hAnsi="Arial" w:cs="Times New Roman"/>
      <w:sz w:val="20"/>
      <w:szCs w:val="32"/>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228">
      <w:bodyDiv w:val="1"/>
      <w:marLeft w:val="0"/>
      <w:marRight w:val="0"/>
      <w:marTop w:val="0"/>
      <w:marBottom w:val="0"/>
      <w:divBdr>
        <w:top w:val="none" w:sz="0" w:space="0" w:color="auto"/>
        <w:left w:val="none" w:sz="0" w:space="0" w:color="auto"/>
        <w:bottom w:val="none" w:sz="0" w:space="0" w:color="auto"/>
        <w:right w:val="none" w:sz="0" w:space="0" w:color="auto"/>
      </w:divBdr>
    </w:div>
    <w:div w:id="2167705">
      <w:bodyDiv w:val="1"/>
      <w:marLeft w:val="0"/>
      <w:marRight w:val="0"/>
      <w:marTop w:val="0"/>
      <w:marBottom w:val="0"/>
      <w:divBdr>
        <w:top w:val="none" w:sz="0" w:space="0" w:color="auto"/>
        <w:left w:val="none" w:sz="0" w:space="0" w:color="auto"/>
        <w:bottom w:val="none" w:sz="0" w:space="0" w:color="auto"/>
        <w:right w:val="none" w:sz="0" w:space="0" w:color="auto"/>
      </w:divBdr>
    </w:div>
    <w:div w:id="3480221">
      <w:bodyDiv w:val="1"/>
      <w:marLeft w:val="0"/>
      <w:marRight w:val="0"/>
      <w:marTop w:val="0"/>
      <w:marBottom w:val="0"/>
      <w:divBdr>
        <w:top w:val="none" w:sz="0" w:space="0" w:color="auto"/>
        <w:left w:val="none" w:sz="0" w:space="0" w:color="auto"/>
        <w:bottom w:val="none" w:sz="0" w:space="0" w:color="auto"/>
        <w:right w:val="none" w:sz="0" w:space="0" w:color="auto"/>
      </w:divBdr>
    </w:div>
    <w:div w:id="18554141">
      <w:bodyDiv w:val="1"/>
      <w:marLeft w:val="0"/>
      <w:marRight w:val="0"/>
      <w:marTop w:val="0"/>
      <w:marBottom w:val="0"/>
      <w:divBdr>
        <w:top w:val="none" w:sz="0" w:space="0" w:color="auto"/>
        <w:left w:val="none" w:sz="0" w:space="0" w:color="auto"/>
        <w:bottom w:val="none" w:sz="0" w:space="0" w:color="auto"/>
        <w:right w:val="none" w:sz="0" w:space="0" w:color="auto"/>
      </w:divBdr>
    </w:div>
    <w:div w:id="24597968">
      <w:bodyDiv w:val="1"/>
      <w:marLeft w:val="0"/>
      <w:marRight w:val="0"/>
      <w:marTop w:val="0"/>
      <w:marBottom w:val="0"/>
      <w:divBdr>
        <w:top w:val="none" w:sz="0" w:space="0" w:color="auto"/>
        <w:left w:val="none" w:sz="0" w:space="0" w:color="auto"/>
        <w:bottom w:val="none" w:sz="0" w:space="0" w:color="auto"/>
        <w:right w:val="none" w:sz="0" w:space="0" w:color="auto"/>
      </w:divBdr>
    </w:div>
    <w:div w:id="25638919">
      <w:bodyDiv w:val="1"/>
      <w:marLeft w:val="0"/>
      <w:marRight w:val="0"/>
      <w:marTop w:val="0"/>
      <w:marBottom w:val="0"/>
      <w:divBdr>
        <w:top w:val="none" w:sz="0" w:space="0" w:color="auto"/>
        <w:left w:val="none" w:sz="0" w:space="0" w:color="auto"/>
        <w:bottom w:val="none" w:sz="0" w:space="0" w:color="auto"/>
        <w:right w:val="none" w:sz="0" w:space="0" w:color="auto"/>
      </w:divBdr>
    </w:div>
    <w:div w:id="28916488">
      <w:bodyDiv w:val="1"/>
      <w:marLeft w:val="0"/>
      <w:marRight w:val="0"/>
      <w:marTop w:val="0"/>
      <w:marBottom w:val="0"/>
      <w:divBdr>
        <w:top w:val="none" w:sz="0" w:space="0" w:color="auto"/>
        <w:left w:val="none" w:sz="0" w:space="0" w:color="auto"/>
        <w:bottom w:val="none" w:sz="0" w:space="0" w:color="auto"/>
        <w:right w:val="none" w:sz="0" w:space="0" w:color="auto"/>
      </w:divBdr>
    </w:div>
    <w:div w:id="47192149">
      <w:bodyDiv w:val="1"/>
      <w:marLeft w:val="0"/>
      <w:marRight w:val="0"/>
      <w:marTop w:val="0"/>
      <w:marBottom w:val="0"/>
      <w:divBdr>
        <w:top w:val="none" w:sz="0" w:space="0" w:color="auto"/>
        <w:left w:val="none" w:sz="0" w:space="0" w:color="auto"/>
        <w:bottom w:val="none" w:sz="0" w:space="0" w:color="auto"/>
        <w:right w:val="none" w:sz="0" w:space="0" w:color="auto"/>
      </w:divBdr>
    </w:div>
    <w:div w:id="48458453">
      <w:bodyDiv w:val="1"/>
      <w:marLeft w:val="0"/>
      <w:marRight w:val="0"/>
      <w:marTop w:val="0"/>
      <w:marBottom w:val="0"/>
      <w:divBdr>
        <w:top w:val="none" w:sz="0" w:space="0" w:color="auto"/>
        <w:left w:val="none" w:sz="0" w:space="0" w:color="auto"/>
        <w:bottom w:val="none" w:sz="0" w:space="0" w:color="auto"/>
        <w:right w:val="none" w:sz="0" w:space="0" w:color="auto"/>
      </w:divBdr>
    </w:div>
    <w:div w:id="53623627">
      <w:bodyDiv w:val="1"/>
      <w:marLeft w:val="0"/>
      <w:marRight w:val="0"/>
      <w:marTop w:val="0"/>
      <w:marBottom w:val="0"/>
      <w:divBdr>
        <w:top w:val="none" w:sz="0" w:space="0" w:color="auto"/>
        <w:left w:val="none" w:sz="0" w:space="0" w:color="auto"/>
        <w:bottom w:val="none" w:sz="0" w:space="0" w:color="auto"/>
        <w:right w:val="none" w:sz="0" w:space="0" w:color="auto"/>
      </w:divBdr>
    </w:div>
    <w:div w:id="59719603">
      <w:bodyDiv w:val="1"/>
      <w:marLeft w:val="0"/>
      <w:marRight w:val="0"/>
      <w:marTop w:val="0"/>
      <w:marBottom w:val="0"/>
      <w:divBdr>
        <w:top w:val="none" w:sz="0" w:space="0" w:color="auto"/>
        <w:left w:val="none" w:sz="0" w:space="0" w:color="auto"/>
        <w:bottom w:val="none" w:sz="0" w:space="0" w:color="auto"/>
        <w:right w:val="none" w:sz="0" w:space="0" w:color="auto"/>
      </w:divBdr>
    </w:div>
    <w:div w:id="63457111">
      <w:bodyDiv w:val="1"/>
      <w:marLeft w:val="0"/>
      <w:marRight w:val="0"/>
      <w:marTop w:val="0"/>
      <w:marBottom w:val="0"/>
      <w:divBdr>
        <w:top w:val="none" w:sz="0" w:space="0" w:color="auto"/>
        <w:left w:val="none" w:sz="0" w:space="0" w:color="auto"/>
        <w:bottom w:val="none" w:sz="0" w:space="0" w:color="auto"/>
        <w:right w:val="none" w:sz="0" w:space="0" w:color="auto"/>
      </w:divBdr>
    </w:div>
    <w:div w:id="65348490">
      <w:bodyDiv w:val="1"/>
      <w:marLeft w:val="0"/>
      <w:marRight w:val="0"/>
      <w:marTop w:val="0"/>
      <w:marBottom w:val="0"/>
      <w:divBdr>
        <w:top w:val="none" w:sz="0" w:space="0" w:color="auto"/>
        <w:left w:val="none" w:sz="0" w:space="0" w:color="auto"/>
        <w:bottom w:val="none" w:sz="0" w:space="0" w:color="auto"/>
        <w:right w:val="none" w:sz="0" w:space="0" w:color="auto"/>
      </w:divBdr>
    </w:div>
    <w:div w:id="67701542">
      <w:bodyDiv w:val="1"/>
      <w:marLeft w:val="0"/>
      <w:marRight w:val="0"/>
      <w:marTop w:val="0"/>
      <w:marBottom w:val="0"/>
      <w:divBdr>
        <w:top w:val="none" w:sz="0" w:space="0" w:color="auto"/>
        <w:left w:val="none" w:sz="0" w:space="0" w:color="auto"/>
        <w:bottom w:val="none" w:sz="0" w:space="0" w:color="auto"/>
        <w:right w:val="none" w:sz="0" w:space="0" w:color="auto"/>
      </w:divBdr>
    </w:div>
    <w:div w:id="70661057">
      <w:bodyDiv w:val="1"/>
      <w:marLeft w:val="0"/>
      <w:marRight w:val="0"/>
      <w:marTop w:val="0"/>
      <w:marBottom w:val="0"/>
      <w:divBdr>
        <w:top w:val="none" w:sz="0" w:space="0" w:color="auto"/>
        <w:left w:val="none" w:sz="0" w:space="0" w:color="auto"/>
        <w:bottom w:val="none" w:sz="0" w:space="0" w:color="auto"/>
        <w:right w:val="none" w:sz="0" w:space="0" w:color="auto"/>
      </w:divBdr>
    </w:div>
    <w:div w:id="71513371">
      <w:bodyDiv w:val="1"/>
      <w:marLeft w:val="0"/>
      <w:marRight w:val="0"/>
      <w:marTop w:val="0"/>
      <w:marBottom w:val="0"/>
      <w:divBdr>
        <w:top w:val="none" w:sz="0" w:space="0" w:color="auto"/>
        <w:left w:val="none" w:sz="0" w:space="0" w:color="auto"/>
        <w:bottom w:val="none" w:sz="0" w:space="0" w:color="auto"/>
        <w:right w:val="none" w:sz="0" w:space="0" w:color="auto"/>
      </w:divBdr>
    </w:div>
    <w:div w:id="76484133">
      <w:bodyDiv w:val="1"/>
      <w:marLeft w:val="0"/>
      <w:marRight w:val="0"/>
      <w:marTop w:val="0"/>
      <w:marBottom w:val="0"/>
      <w:divBdr>
        <w:top w:val="none" w:sz="0" w:space="0" w:color="auto"/>
        <w:left w:val="none" w:sz="0" w:space="0" w:color="auto"/>
        <w:bottom w:val="none" w:sz="0" w:space="0" w:color="auto"/>
        <w:right w:val="none" w:sz="0" w:space="0" w:color="auto"/>
      </w:divBdr>
    </w:div>
    <w:div w:id="82651574">
      <w:bodyDiv w:val="1"/>
      <w:marLeft w:val="0"/>
      <w:marRight w:val="0"/>
      <w:marTop w:val="0"/>
      <w:marBottom w:val="0"/>
      <w:divBdr>
        <w:top w:val="none" w:sz="0" w:space="0" w:color="auto"/>
        <w:left w:val="none" w:sz="0" w:space="0" w:color="auto"/>
        <w:bottom w:val="none" w:sz="0" w:space="0" w:color="auto"/>
        <w:right w:val="none" w:sz="0" w:space="0" w:color="auto"/>
      </w:divBdr>
    </w:div>
    <w:div w:id="100075811">
      <w:bodyDiv w:val="1"/>
      <w:marLeft w:val="0"/>
      <w:marRight w:val="0"/>
      <w:marTop w:val="0"/>
      <w:marBottom w:val="0"/>
      <w:divBdr>
        <w:top w:val="none" w:sz="0" w:space="0" w:color="auto"/>
        <w:left w:val="none" w:sz="0" w:space="0" w:color="auto"/>
        <w:bottom w:val="none" w:sz="0" w:space="0" w:color="auto"/>
        <w:right w:val="none" w:sz="0" w:space="0" w:color="auto"/>
      </w:divBdr>
    </w:div>
    <w:div w:id="100498927">
      <w:bodyDiv w:val="1"/>
      <w:marLeft w:val="0"/>
      <w:marRight w:val="0"/>
      <w:marTop w:val="0"/>
      <w:marBottom w:val="0"/>
      <w:divBdr>
        <w:top w:val="none" w:sz="0" w:space="0" w:color="auto"/>
        <w:left w:val="none" w:sz="0" w:space="0" w:color="auto"/>
        <w:bottom w:val="none" w:sz="0" w:space="0" w:color="auto"/>
        <w:right w:val="none" w:sz="0" w:space="0" w:color="auto"/>
      </w:divBdr>
    </w:div>
    <w:div w:id="105658015">
      <w:bodyDiv w:val="1"/>
      <w:marLeft w:val="0"/>
      <w:marRight w:val="0"/>
      <w:marTop w:val="0"/>
      <w:marBottom w:val="0"/>
      <w:divBdr>
        <w:top w:val="none" w:sz="0" w:space="0" w:color="auto"/>
        <w:left w:val="none" w:sz="0" w:space="0" w:color="auto"/>
        <w:bottom w:val="none" w:sz="0" w:space="0" w:color="auto"/>
        <w:right w:val="none" w:sz="0" w:space="0" w:color="auto"/>
      </w:divBdr>
    </w:div>
    <w:div w:id="105777978">
      <w:bodyDiv w:val="1"/>
      <w:marLeft w:val="0"/>
      <w:marRight w:val="0"/>
      <w:marTop w:val="0"/>
      <w:marBottom w:val="0"/>
      <w:divBdr>
        <w:top w:val="none" w:sz="0" w:space="0" w:color="auto"/>
        <w:left w:val="none" w:sz="0" w:space="0" w:color="auto"/>
        <w:bottom w:val="none" w:sz="0" w:space="0" w:color="auto"/>
        <w:right w:val="none" w:sz="0" w:space="0" w:color="auto"/>
      </w:divBdr>
    </w:div>
    <w:div w:id="106239267">
      <w:bodyDiv w:val="1"/>
      <w:marLeft w:val="0"/>
      <w:marRight w:val="0"/>
      <w:marTop w:val="0"/>
      <w:marBottom w:val="0"/>
      <w:divBdr>
        <w:top w:val="none" w:sz="0" w:space="0" w:color="auto"/>
        <w:left w:val="none" w:sz="0" w:space="0" w:color="auto"/>
        <w:bottom w:val="none" w:sz="0" w:space="0" w:color="auto"/>
        <w:right w:val="none" w:sz="0" w:space="0" w:color="auto"/>
      </w:divBdr>
    </w:div>
    <w:div w:id="106972351">
      <w:bodyDiv w:val="1"/>
      <w:marLeft w:val="0"/>
      <w:marRight w:val="0"/>
      <w:marTop w:val="0"/>
      <w:marBottom w:val="0"/>
      <w:divBdr>
        <w:top w:val="none" w:sz="0" w:space="0" w:color="auto"/>
        <w:left w:val="none" w:sz="0" w:space="0" w:color="auto"/>
        <w:bottom w:val="none" w:sz="0" w:space="0" w:color="auto"/>
        <w:right w:val="none" w:sz="0" w:space="0" w:color="auto"/>
      </w:divBdr>
    </w:div>
    <w:div w:id="107819788">
      <w:bodyDiv w:val="1"/>
      <w:marLeft w:val="0"/>
      <w:marRight w:val="0"/>
      <w:marTop w:val="0"/>
      <w:marBottom w:val="0"/>
      <w:divBdr>
        <w:top w:val="none" w:sz="0" w:space="0" w:color="auto"/>
        <w:left w:val="none" w:sz="0" w:space="0" w:color="auto"/>
        <w:bottom w:val="none" w:sz="0" w:space="0" w:color="auto"/>
        <w:right w:val="none" w:sz="0" w:space="0" w:color="auto"/>
      </w:divBdr>
    </w:div>
    <w:div w:id="108747187">
      <w:bodyDiv w:val="1"/>
      <w:marLeft w:val="0"/>
      <w:marRight w:val="0"/>
      <w:marTop w:val="0"/>
      <w:marBottom w:val="0"/>
      <w:divBdr>
        <w:top w:val="none" w:sz="0" w:space="0" w:color="auto"/>
        <w:left w:val="none" w:sz="0" w:space="0" w:color="auto"/>
        <w:bottom w:val="none" w:sz="0" w:space="0" w:color="auto"/>
        <w:right w:val="none" w:sz="0" w:space="0" w:color="auto"/>
      </w:divBdr>
    </w:div>
    <w:div w:id="116530821">
      <w:bodyDiv w:val="1"/>
      <w:marLeft w:val="0"/>
      <w:marRight w:val="0"/>
      <w:marTop w:val="0"/>
      <w:marBottom w:val="0"/>
      <w:divBdr>
        <w:top w:val="none" w:sz="0" w:space="0" w:color="auto"/>
        <w:left w:val="none" w:sz="0" w:space="0" w:color="auto"/>
        <w:bottom w:val="none" w:sz="0" w:space="0" w:color="auto"/>
        <w:right w:val="none" w:sz="0" w:space="0" w:color="auto"/>
      </w:divBdr>
    </w:div>
    <w:div w:id="117380283">
      <w:bodyDiv w:val="1"/>
      <w:marLeft w:val="0"/>
      <w:marRight w:val="0"/>
      <w:marTop w:val="0"/>
      <w:marBottom w:val="0"/>
      <w:divBdr>
        <w:top w:val="none" w:sz="0" w:space="0" w:color="auto"/>
        <w:left w:val="none" w:sz="0" w:space="0" w:color="auto"/>
        <w:bottom w:val="none" w:sz="0" w:space="0" w:color="auto"/>
        <w:right w:val="none" w:sz="0" w:space="0" w:color="auto"/>
      </w:divBdr>
    </w:div>
    <w:div w:id="118231481">
      <w:bodyDiv w:val="1"/>
      <w:marLeft w:val="0"/>
      <w:marRight w:val="0"/>
      <w:marTop w:val="0"/>
      <w:marBottom w:val="0"/>
      <w:divBdr>
        <w:top w:val="none" w:sz="0" w:space="0" w:color="auto"/>
        <w:left w:val="none" w:sz="0" w:space="0" w:color="auto"/>
        <w:bottom w:val="none" w:sz="0" w:space="0" w:color="auto"/>
        <w:right w:val="none" w:sz="0" w:space="0" w:color="auto"/>
      </w:divBdr>
    </w:div>
    <w:div w:id="119959992">
      <w:bodyDiv w:val="1"/>
      <w:marLeft w:val="0"/>
      <w:marRight w:val="0"/>
      <w:marTop w:val="0"/>
      <w:marBottom w:val="0"/>
      <w:divBdr>
        <w:top w:val="none" w:sz="0" w:space="0" w:color="auto"/>
        <w:left w:val="none" w:sz="0" w:space="0" w:color="auto"/>
        <w:bottom w:val="none" w:sz="0" w:space="0" w:color="auto"/>
        <w:right w:val="none" w:sz="0" w:space="0" w:color="auto"/>
      </w:divBdr>
    </w:div>
    <w:div w:id="128210382">
      <w:bodyDiv w:val="1"/>
      <w:marLeft w:val="0"/>
      <w:marRight w:val="0"/>
      <w:marTop w:val="0"/>
      <w:marBottom w:val="0"/>
      <w:divBdr>
        <w:top w:val="none" w:sz="0" w:space="0" w:color="auto"/>
        <w:left w:val="none" w:sz="0" w:space="0" w:color="auto"/>
        <w:bottom w:val="none" w:sz="0" w:space="0" w:color="auto"/>
        <w:right w:val="none" w:sz="0" w:space="0" w:color="auto"/>
      </w:divBdr>
    </w:div>
    <w:div w:id="130445461">
      <w:bodyDiv w:val="1"/>
      <w:marLeft w:val="0"/>
      <w:marRight w:val="0"/>
      <w:marTop w:val="0"/>
      <w:marBottom w:val="0"/>
      <w:divBdr>
        <w:top w:val="none" w:sz="0" w:space="0" w:color="auto"/>
        <w:left w:val="none" w:sz="0" w:space="0" w:color="auto"/>
        <w:bottom w:val="none" w:sz="0" w:space="0" w:color="auto"/>
        <w:right w:val="none" w:sz="0" w:space="0" w:color="auto"/>
      </w:divBdr>
    </w:div>
    <w:div w:id="131140559">
      <w:bodyDiv w:val="1"/>
      <w:marLeft w:val="0"/>
      <w:marRight w:val="0"/>
      <w:marTop w:val="0"/>
      <w:marBottom w:val="0"/>
      <w:divBdr>
        <w:top w:val="none" w:sz="0" w:space="0" w:color="auto"/>
        <w:left w:val="none" w:sz="0" w:space="0" w:color="auto"/>
        <w:bottom w:val="none" w:sz="0" w:space="0" w:color="auto"/>
        <w:right w:val="none" w:sz="0" w:space="0" w:color="auto"/>
      </w:divBdr>
    </w:div>
    <w:div w:id="135147448">
      <w:bodyDiv w:val="1"/>
      <w:marLeft w:val="0"/>
      <w:marRight w:val="0"/>
      <w:marTop w:val="0"/>
      <w:marBottom w:val="0"/>
      <w:divBdr>
        <w:top w:val="none" w:sz="0" w:space="0" w:color="auto"/>
        <w:left w:val="none" w:sz="0" w:space="0" w:color="auto"/>
        <w:bottom w:val="none" w:sz="0" w:space="0" w:color="auto"/>
        <w:right w:val="none" w:sz="0" w:space="0" w:color="auto"/>
      </w:divBdr>
    </w:div>
    <w:div w:id="135806273">
      <w:bodyDiv w:val="1"/>
      <w:marLeft w:val="0"/>
      <w:marRight w:val="0"/>
      <w:marTop w:val="0"/>
      <w:marBottom w:val="0"/>
      <w:divBdr>
        <w:top w:val="none" w:sz="0" w:space="0" w:color="auto"/>
        <w:left w:val="none" w:sz="0" w:space="0" w:color="auto"/>
        <w:bottom w:val="none" w:sz="0" w:space="0" w:color="auto"/>
        <w:right w:val="none" w:sz="0" w:space="0" w:color="auto"/>
      </w:divBdr>
    </w:div>
    <w:div w:id="136650026">
      <w:bodyDiv w:val="1"/>
      <w:marLeft w:val="0"/>
      <w:marRight w:val="0"/>
      <w:marTop w:val="0"/>
      <w:marBottom w:val="0"/>
      <w:divBdr>
        <w:top w:val="none" w:sz="0" w:space="0" w:color="auto"/>
        <w:left w:val="none" w:sz="0" w:space="0" w:color="auto"/>
        <w:bottom w:val="none" w:sz="0" w:space="0" w:color="auto"/>
        <w:right w:val="none" w:sz="0" w:space="0" w:color="auto"/>
      </w:divBdr>
    </w:div>
    <w:div w:id="136846812">
      <w:bodyDiv w:val="1"/>
      <w:marLeft w:val="0"/>
      <w:marRight w:val="0"/>
      <w:marTop w:val="0"/>
      <w:marBottom w:val="0"/>
      <w:divBdr>
        <w:top w:val="none" w:sz="0" w:space="0" w:color="auto"/>
        <w:left w:val="none" w:sz="0" w:space="0" w:color="auto"/>
        <w:bottom w:val="none" w:sz="0" w:space="0" w:color="auto"/>
        <w:right w:val="none" w:sz="0" w:space="0" w:color="auto"/>
      </w:divBdr>
    </w:div>
    <w:div w:id="138039820">
      <w:bodyDiv w:val="1"/>
      <w:marLeft w:val="0"/>
      <w:marRight w:val="0"/>
      <w:marTop w:val="0"/>
      <w:marBottom w:val="0"/>
      <w:divBdr>
        <w:top w:val="none" w:sz="0" w:space="0" w:color="auto"/>
        <w:left w:val="none" w:sz="0" w:space="0" w:color="auto"/>
        <w:bottom w:val="none" w:sz="0" w:space="0" w:color="auto"/>
        <w:right w:val="none" w:sz="0" w:space="0" w:color="auto"/>
      </w:divBdr>
    </w:div>
    <w:div w:id="139008616">
      <w:bodyDiv w:val="1"/>
      <w:marLeft w:val="0"/>
      <w:marRight w:val="0"/>
      <w:marTop w:val="0"/>
      <w:marBottom w:val="0"/>
      <w:divBdr>
        <w:top w:val="none" w:sz="0" w:space="0" w:color="auto"/>
        <w:left w:val="none" w:sz="0" w:space="0" w:color="auto"/>
        <w:bottom w:val="none" w:sz="0" w:space="0" w:color="auto"/>
        <w:right w:val="none" w:sz="0" w:space="0" w:color="auto"/>
      </w:divBdr>
    </w:div>
    <w:div w:id="139200216">
      <w:bodyDiv w:val="1"/>
      <w:marLeft w:val="0"/>
      <w:marRight w:val="0"/>
      <w:marTop w:val="0"/>
      <w:marBottom w:val="0"/>
      <w:divBdr>
        <w:top w:val="none" w:sz="0" w:space="0" w:color="auto"/>
        <w:left w:val="none" w:sz="0" w:space="0" w:color="auto"/>
        <w:bottom w:val="none" w:sz="0" w:space="0" w:color="auto"/>
        <w:right w:val="none" w:sz="0" w:space="0" w:color="auto"/>
      </w:divBdr>
    </w:div>
    <w:div w:id="140050690">
      <w:bodyDiv w:val="1"/>
      <w:marLeft w:val="0"/>
      <w:marRight w:val="0"/>
      <w:marTop w:val="0"/>
      <w:marBottom w:val="0"/>
      <w:divBdr>
        <w:top w:val="none" w:sz="0" w:space="0" w:color="auto"/>
        <w:left w:val="none" w:sz="0" w:space="0" w:color="auto"/>
        <w:bottom w:val="none" w:sz="0" w:space="0" w:color="auto"/>
        <w:right w:val="none" w:sz="0" w:space="0" w:color="auto"/>
      </w:divBdr>
    </w:div>
    <w:div w:id="140388874">
      <w:bodyDiv w:val="1"/>
      <w:marLeft w:val="0"/>
      <w:marRight w:val="0"/>
      <w:marTop w:val="0"/>
      <w:marBottom w:val="0"/>
      <w:divBdr>
        <w:top w:val="none" w:sz="0" w:space="0" w:color="auto"/>
        <w:left w:val="none" w:sz="0" w:space="0" w:color="auto"/>
        <w:bottom w:val="none" w:sz="0" w:space="0" w:color="auto"/>
        <w:right w:val="none" w:sz="0" w:space="0" w:color="auto"/>
      </w:divBdr>
    </w:div>
    <w:div w:id="144013420">
      <w:bodyDiv w:val="1"/>
      <w:marLeft w:val="0"/>
      <w:marRight w:val="0"/>
      <w:marTop w:val="0"/>
      <w:marBottom w:val="0"/>
      <w:divBdr>
        <w:top w:val="none" w:sz="0" w:space="0" w:color="auto"/>
        <w:left w:val="none" w:sz="0" w:space="0" w:color="auto"/>
        <w:bottom w:val="none" w:sz="0" w:space="0" w:color="auto"/>
        <w:right w:val="none" w:sz="0" w:space="0" w:color="auto"/>
      </w:divBdr>
    </w:div>
    <w:div w:id="147676372">
      <w:bodyDiv w:val="1"/>
      <w:marLeft w:val="0"/>
      <w:marRight w:val="0"/>
      <w:marTop w:val="0"/>
      <w:marBottom w:val="0"/>
      <w:divBdr>
        <w:top w:val="none" w:sz="0" w:space="0" w:color="auto"/>
        <w:left w:val="none" w:sz="0" w:space="0" w:color="auto"/>
        <w:bottom w:val="none" w:sz="0" w:space="0" w:color="auto"/>
        <w:right w:val="none" w:sz="0" w:space="0" w:color="auto"/>
      </w:divBdr>
    </w:div>
    <w:div w:id="151993885">
      <w:bodyDiv w:val="1"/>
      <w:marLeft w:val="0"/>
      <w:marRight w:val="0"/>
      <w:marTop w:val="0"/>
      <w:marBottom w:val="0"/>
      <w:divBdr>
        <w:top w:val="none" w:sz="0" w:space="0" w:color="auto"/>
        <w:left w:val="none" w:sz="0" w:space="0" w:color="auto"/>
        <w:bottom w:val="none" w:sz="0" w:space="0" w:color="auto"/>
        <w:right w:val="none" w:sz="0" w:space="0" w:color="auto"/>
      </w:divBdr>
    </w:div>
    <w:div w:id="153842676">
      <w:bodyDiv w:val="1"/>
      <w:marLeft w:val="0"/>
      <w:marRight w:val="0"/>
      <w:marTop w:val="0"/>
      <w:marBottom w:val="0"/>
      <w:divBdr>
        <w:top w:val="none" w:sz="0" w:space="0" w:color="auto"/>
        <w:left w:val="none" w:sz="0" w:space="0" w:color="auto"/>
        <w:bottom w:val="none" w:sz="0" w:space="0" w:color="auto"/>
        <w:right w:val="none" w:sz="0" w:space="0" w:color="auto"/>
      </w:divBdr>
    </w:div>
    <w:div w:id="155460142">
      <w:bodyDiv w:val="1"/>
      <w:marLeft w:val="0"/>
      <w:marRight w:val="0"/>
      <w:marTop w:val="0"/>
      <w:marBottom w:val="0"/>
      <w:divBdr>
        <w:top w:val="none" w:sz="0" w:space="0" w:color="auto"/>
        <w:left w:val="none" w:sz="0" w:space="0" w:color="auto"/>
        <w:bottom w:val="none" w:sz="0" w:space="0" w:color="auto"/>
        <w:right w:val="none" w:sz="0" w:space="0" w:color="auto"/>
      </w:divBdr>
    </w:div>
    <w:div w:id="156389844">
      <w:bodyDiv w:val="1"/>
      <w:marLeft w:val="0"/>
      <w:marRight w:val="0"/>
      <w:marTop w:val="0"/>
      <w:marBottom w:val="0"/>
      <w:divBdr>
        <w:top w:val="none" w:sz="0" w:space="0" w:color="auto"/>
        <w:left w:val="none" w:sz="0" w:space="0" w:color="auto"/>
        <w:bottom w:val="none" w:sz="0" w:space="0" w:color="auto"/>
        <w:right w:val="none" w:sz="0" w:space="0" w:color="auto"/>
      </w:divBdr>
    </w:div>
    <w:div w:id="164712724">
      <w:bodyDiv w:val="1"/>
      <w:marLeft w:val="0"/>
      <w:marRight w:val="0"/>
      <w:marTop w:val="0"/>
      <w:marBottom w:val="0"/>
      <w:divBdr>
        <w:top w:val="none" w:sz="0" w:space="0" w:color="auto"/>
        <w:left w:val="none" w:sz="0" w:space="0" w:color="auto"/>
        <w:bottom w:val="none" w:sz="0" w:space="0" w:color="auto"/>
        <w:right w:val="none" w:sz="0" w:space="0" w:color="auto"/>
      </w:divBdr>
    </w:div>
    <w:div w:id="166022857">
      <w:bodyDiv w:val="1"/>
      <w:marLeft w:val="0"/>
      <w:marRight w:val="0"/>
      <w:marTop w:val="0"/>
      <w:marBottom w:val="0"/>
      <w:divBdr>
        <w:top w:val="none" w:sz="0" w:space="0" w:color="auto"/>
        <w:left w:val="none" w:sz="0" w:space="0" w:color="auto"/>
        <w:bottom w:val="none" w:sz="0" w:space="0" w:color="auto"/>
        <w:right w:val="none" w:sz="0" w:space="0" w:color="auto"/>
      </w:divBdr>
    </w:div>
    <w:div w:id="173767028">
      <w:bodyDiv w:val="1"/>
      <w:marLeft w:val="0"/>
      <w:marRight w:val="0"/>
      <w:marTop w:val="0"/>
      <w:marBottom w:val="0"/>
      <w:divBdr>
        <w:top w:val="none" w:sz="0" w:space="0" w:color="auto"/>
        <w:left w:val="none" w:sz="0" w:space="0" w:color="auto"/>
        <w:bottom w:val="none" w:sz="0" w:space="0" w:color="auto"/>
        <w:right w:val="none" w:sz="0" w:space="0" w:color="auto"/>
      </w:divBdr>
    </w:div>
    <w:div w:id="175654806">
      <w:bodyDiv w:val="1"/>
      <w:marLeft w:val="0"/>
      <w:marRight w:val="0"/>
      <w:marTop w:val="0"/>
      <w:marBottom w:val="0"/>
      <w:divBdr>
        <w:top w:val="none" w:sz="0" w:space="0" w:color="auto"/>
        <w:left w:val="none" w:sz="0" w:space="0" w:color="auto"/>
        <w:bottom w:val="none" w:sz="0" w:space="0" w:color="auto"/>
        <w:right w:val="none" w:sz="0" w:space="0" w:color="auto"/>
      </w:divBdr>
    </w:div>
    <w:div w:id="188569629">
      <w:bodyDiv w:val="1"/>
      <w:marLeft w:val="0"/>
      <w:marRight w:val="0"/>
      <w:marTop w:val="0"/>
      <w:marBottom w:val="0"/>
      <w:divBdr>
        <w:top w:val="none" w:sz="0" w:space="0" w:color="auto"/>
        <w:left w:val="none" w:sz="0" w:space="0" w:color="auto"/>
        <w:bottom w:val="none" w:sz="0" w:space="0" w:color="auto"/>
        <w:right w:val="none" w:sz="0" w:space="0" w:color="auto"/>
      </w:divBdr>
    </w:div>
    <w:div w:id="190919699">
      <w:bodyDiv w:val="1"/>
      <w:marLeft w:val="0"/>
      <w:marRight w:val="0"/>
      <w:marTop w:val="0"/>
      <w:marBottom w:val="0"/>
      <w:divBdr>
        <w:top w:val="none" w:sz="0" w:space="0" w:color="auto"/>
        <w:left w:val="none" w:sz="0" w:space="0" w:color="auto"/>
        <w:bottom w:val="none" w:sz="0" w:space="0" w:color="auto"/>
        <w:right w:val="none" w:sz="0" w:space="0" w:color="auto"/>
      </w:divBdr>
    </w:div>
    <w:div w:id="194851138">
      <w:bodyDiv w:val="1"/>
      <w:marLeft w:val="0"/>
      <w:marRight w:val="0"/>
      <w:marTop w:val="0"/>
      <w:marBottom w:val="0"/>
      <w:divBdr>
        <w:top w:val="none" w:sz="0" w:space="0" w:color="auto"/>
        <w:left w:val="none" w:sz="0" w:space="0" w:color="auto"/>
        <w:bottom w:val="none" w:sz="0" w:space="0" w:color="auto"/>
        <w:right w:val="none" w:sz="0" w:space="0" w:color="auto"/>
      </w:divBdr>
    </w:div>
    <w:div w:id="198393390">
      <w:bodyDiv w:val="1"/>
      <w:marLeft w:val="0"/>
      <w:marRight w:val="0"/>
      <w:marTop w:val="0"/>
      <w:marBottom w:val="0"/>
      <w:divBdr>
        <w:top w:val="none" w:sz="0" w:space="0" w:color="auto"/>
        <w:left w:val="none" w:sz="0" w:space="0" w:color="auto"/>
        <w:bottom w:val="none" w:sz="0" w:space="0" w:color="auto"/>
        <w:right w:val="none" w:sz="0" w:space="0" w:color="auto"/>
      </w:divBdr>
    </w:div>
    <w:div w:id="198708950">
      <w:bodyDiv w:val="1"/>
      <w:marLeft w:val="0"/>
      <w:marRight w:val="0"/>
      <w:marTop w:val="0"/>
      <w:marBottom w:val="0"/>
      <w:divBdr>
        <w:top w:val="none" w:sz="0" w:space="0" w:color="auto"/>
        <w:left w:val="none" w:sz="0" w:space="0" w:color="auto"/>
        <w:bottom w:val="none" w:sz="0" w:space="0" w:color="auto"/>
        <w:right w:val="none" w:sz="0" w:space="0" w:color="auto"/>
      </w:divBdr>
    </w:div>
    <w:div w:id="199437689">
      <w:bodyDiv w:val="1"/>
      <w:marLeft w:val="0"/>
      <w:marRight w:val="0"/>
      <w:marTop w:val="0"/>
      <w:marBottom w:val="0"/>
      <w:divBdr>
        <w:top w:val="none" w:sz="0" w:space="0" w:color="auto"/>
        <w:left w:val="none" w:sz="0" w:space="0" w:color="auto"/>
        <w:bottom w:val="none" w:sz="0" w:space="0" w:color="auto"/>
        <w:right w:val="none" w:sz="0" w:space="0" w:color="auto"/>
      </w:divBdr>
    </w:div>
    <w:div w:id="199713191">
      <w:bodyDiv w:val="1"/>
      <w:marLeft w:val="0"/>
      <w:marRight w:val="0"/>
      <w:marTop w:val="0"/>
      <w:marBottom w:val="0"/>
      <w:divBdr>
        <w:top w:val="none" w:sz="0" w:space="0" w:color="auto"/>
        <w:left w:val="none" w:sz="0" w:space="0" w:color="auto"/>
        <w:bottom w:val="none" w:sz="0" w:space="0" w:color="auto"/>
        <w:right w:val="none" w:sz="0" w:space="0" w:color="auto"/>
      </w:divBdr>
    </w:div>
    <w:div w:id="200098178">
      <w:bodyDiv w:val="1"/>
      <w:marLeft w:val="0"/>
      <w:marRight w:val="0"/>
      <w:marTop w:val="0"/>
      <w:marBottom w:val="0"/>
      <w:divBdr>
        <w:top w:val="none" w:sz="0" w:space="0" w:color="auto"/>
        <w:left w:val="none" w:sz="0" w:space="0" w:color="auto"/>
        <w:bottom w:val="none" w:sz="0" w:space="0" w:color="auto"/>
        <w:right w:val="none" w:sz="0" w:space="0" w:color="auto"/>
      </w:divBdr>
    </w:div>
    <w:div w:id="208298691">
      <w:bodyDiv w:val="1"/>
      <w:marLeft w:val="0"/>
      <w:marRight w:val="0"/>
      <w:marTop w:val="0"/>
      <w:marBottom w:val="0"/>
      <w:divBdr>
        <w:top w:val="none" w:sz="0" w:space="0" w:color="auto"/>
        <w:left w:val="none" w:sz="0" w:space="0" w:color="auto"/>
        <w:bottom w:val="none" w:sz="0" w:space="0" w:color="auto"/>
        <w:right w:val="none" w:sz="0" w:space="0" w:color="auto"/>
      </w:divBdr>
    </w:div>
    <w:div w:id="214661915">
      <w:bodyDiv w:val="1"/>
      <w:marLeft w:val="0"/>
      <w:marRight w:val="0"/>
      <w:marTop w:val="0"/>
      <w:marBottom w:val="0"/>
      <w:divBdr>
        <w:top w:val="none" w:sz="0" w:space="0" w:color="auto"/>
        <w:left w:val="none" w:sz="0" w:space="0" w:color="auto"/>
        <w:bottom w:val="none" w:sz="0" w:space="0" w:color="auto"/>
        <w:right w:val="none" w:sz="0" w:space="0" w:color="auto"/>
      </w:divBdr>
    </w:div>
    <w:div w:id="218975770">
      <w:bodyDiv w:val="1"/>
      <w:marLeft w:val="0"/>
      <w:marRight w:val="0"/>
      <w:marTop w:val="0"/>
      <w:marBottom w:val="0"/>
      <w:divBdr>
        <w:top w:val="none" w:sz="0" w:space="0" w:color="auto"/>
        <w:left w:val="none" w:sz="0" w:space="0" w:color="auto"/>
        <w:bottom w:val="none" w:sz="0" w:space="0" w:color="auto"/>
        <w:right w:val="none" w:sz="0" w:space="0" w:color="auto"/>
      </w:divBdr>
    </w:div>
    <w:div w:id="225604992">
      <w:bodyDiv w:val="1"/>
      <w:marLeft w:val="0"/>
      <w:marRight w:val="0"/>
      <w:marTop w:val="0"/>
      <w:marBottom w:val="0"/>
      <w:divBdr>
        <w:top w:val="none" w:sz="0" w:space="0" w:color="auto"/>
        <w:left w:val="none" w:sz="0" w:space="0" w:color="auto"/>
        <w:bottom w:val="none" w:sz="0" w:space="0" w:color="auto"/>
        <w:right w:val="none" w:sz="0" w:space="0" w:color="auto"/>
      </w:divBdr>
    </w:div>
    <w:div w:id="226963148">
      <w:bodyDiv w:val="1"/>
      <w:marLeft w:val="0"/>
      <w:marRight w:val="0"/>
      <w:marTop w:val="0"/>
      <w:marBottom w:val="0"/>
      <w:divBdr>
        <w:top w:val="none" w:sz="0" w:space="0" w:color="auto"/>
        <w:left w:val="none" w:sz="0" w:space="0" w:color="auto"/>
        <w:bottom w:val="none" w:sz="0" w:space="0" w:color="auto"/>
        <w:right w:val="none" w:sz="0" w:space="0" w:color="auto"/>
      </w:divBdr>
    </w:div>
    <w:div w:id="227806061">
      <w:bodyDiv w:val="1"/>
      <w:marLeft w:val="0"/>
      <w:marRight w:val="0"/>
      <w:marTop w:val="0"/>
      <w:marBottom w:val="0"/>
      <w:divBdr>
        <w:top w:val="none" w:sz="0" w:space="0" w:color="auto"/>
        <w:left w:val="none" w:sz="0" w:space="0" w:color="auto"/>
        <w:bottom w:val="none" w:sz="0" w:space="0" w:color="auto"/>
        <w:right w:val="none" w:sz="0" w:space="0" w:color="auto"/>
      </w:divBdr>
    </w:div>
    <w:div w:id="228082068">
      <w:bodyDiv w:val="1"/>
      <w:marLeft w:val="0"/>
      <w:marRight w:val="0"/>
      <w:marTop w:val="0"/>
      <w:marBottom w:val="0"/>
      <w:divBdr>
        <w:top w:val="none" w:sz="0" w:space="0" w:color="auto"/>
        <w:left w:val="none" w:sz="0" w:space="0" w:color="auto"/>
        <w:bottom w:val="none" w:sz="0" w:space="0" w:color="auto"/>
        <w:right w:val="none" w:sz="0" w:space="0" w:color="auto"/>
      </w:divBdr>
    </w:div>
    <w:div w:id="233399895">
      <w:bodyDiv w:val="1"/>
      <w:marLeft w:val="0"/>
      <w:marRight w:val="0"/>
      <w:marTop w:val="0"/>
      <w:marBottom w:val="0"/>
      <w:divBdr>
        <w:top w:val="none" w:sz="0" w:space="0" w:color="auto"/>
        <w:left w:val="none" w:sz="0" w:space="0" w:color="auto"/>
        <w:bottom w:val="none" w:sz="0" w:space="0" w:color="auto"/>
        <w:right w:val="none" w:sz="0" w:space="0" w:color="auto"/>
      </w:divBdr>
    </w:div>
    <w:div w:id="235483711">
      <w:bodyDiv w:val="1"/>
      <w:marLeft w:val="0"/>
      <w:marRight w:val="0"/>
      <w:marTop w:val="0"/>
      <w:marBottom w:val="0"/>
      <w:divBdr>
        <w:top w:val="none" w:sz="0" w:space="0" w:color="auto"/>
        <w:left w:val="none" w:sz="0" w:space="0" w:color="auto"/>
        <w:bottom w:val="none" w:sz="0" w:space="0" w:color="auto"/>
        <w:right w:val="none" w:sz="0" w:space="0" w:color="auto"/>
      </w:divBdr>
    </w:div>
    <w:div w:id="250554281">
      <w:bodyDiv w:val="1"/>
      <w:marLeft w:val="0"/>
      <w:marRight w:val="0"/>
      <w:marTop w:val="0"/>
      <w:marBottom w:val="0"/>
      <w:divBdr>
        <w:top w:val="none" w:sz="0" w:space="0" w:color="auto"/>
        <w:left w:val="none" w:sz="0" w:space="0" w:color="auto"/>
        <w:bottom w:val="none" w:sz="0" w:space="0" w:color="auto"/>
        <w:right w:val="none" w:sz="0" w:space="0" w:color="auto"/>
      </w:divBdr>
    </w:div>
    <w:div w:id="255985463">
      <w:bodyDiv w:val="1"/>
      <w:marLeft w:val="0"/>
      <w:marRight w:val="0"/>
      <w:marTop w:val="0"/>
      <w:marBottom w:val="0"/>
      <w:divBdr>
        <w:top w:val="none" w:sz="0" w:space="0" w:color="auto"/>
        <w:left w:val="none" w:sz="0" w:space="0" w:color="auto"/>
        <w:bottom w:val="none" w:sz="0" w:space="0" w:color="auto"/>
        <w:right w:val="none" w:sz="0" w:space="0" w:color="auto"/>
      </w:divBdr>
    </w:div>
    <w:div w:id="257442762">
      <w:bodyDiv w:val="1"/>
      <w:marLeft w:val="0"/>
      <w:marRight w:val="0"/>
      <w:marTop w:val="0"/>
      <w:marBottom w:val="0"/>
      <w:divBdr>
        <w:top w:val="none" w:sz="0" w:space="0" w:color="auto"/>
        <w:left w:val="none" w:sz="0" w:space="0" w:color="auto"/>
        <w:bottom w:val="none" w:sz="0" w:space="0" w:color="auto"/>
        <w:right w:val="none" w:sz="0" w:space="0" w:color="auto"/>
      </w:divBdr>
    </w:div>
    <w:div w:id="263154357">
      <w:bodyDiv w:val="1"/>
      <w:marLeft w:val="0"/>
      <w:marRight w:val="0"/>
      <w:marTop w:val="0"/>
      <w:marBottom w:val="0"/>
      <w:divBdr>
        <w:top w:val="none" w:sz="0" w:space="0" w:color="auto"/>
        <w:left w:val="none" w:sz="0" w:space="0" w:color="auto"/>
        <w:bottom w:val="none" w:sz="0" w:space="0" w:color="auto"/>
        <w:right w:val="none" w:sz="0" w:space="0" w:color="auto"/>
      </w:divBdr>
    </w:div>
    <w:div w:id="268204484">
      <w:bodyDiv w:val="1"/>
      <w:marLeft w:val="0"/>
      <w:marRight w:val="0"/>
      <w:marTop w:val="0"/>
      <w:marBottom w:val="0"/>
      <w:divBdr>
        <w:top w:val="none" w:sz="0" w:space="0" w:color="auto"/>
        <w:left w:val="none" w:sz="0" w:space="0" w:color="auto"/>
        <w:bottom w:val="none" w:sz="0" w:space="0" w:color="auto"/>
        <w:right w:val="none" w:sz="0" w:space="0" w:color="auto"/>
      </w:divBdr>
    </w:div>
    <w:div w:id="269318136">
      <w:bodyDiv w:val="1"/>
      <w:marLeft w:val="0"/>
      <w:marRight w:val="0"/>
      <w:marTop w:val="0"/>
      <w:marBottom w:val="0"/>
      <w:divBdr>
        <w:top w:val="none" w:sz="0" w:space="0" w:color="auto"/>
        <w:left w:val="none" w:sz="0" w:space="0" w:color="auto"/>
        <w:bottom w:val="none" w:sz="0" w:space="0" w:color="auto"/>
        <w:right w:val="none" w:sz="0" w:space="0" w:color="auto"/>
      </w:divBdr>
    </w:div>
    <w:div w:id="271209755">
      <w:bodyDiv w:val="1"/>
      <w:marLeft w:val="0"/>
      <w:marRight w:val="0"/>
      <w:marTop w:val="0"/>
      <w:marBottom w:val="0"/>
      <w:divBdr>
        <w:top w:val="none" w:sz="0" w:space="0" w:color="auto"/>
        <w:left w:val="none" w:sz="0" w:space="0" w:color="auto"/>
        <w:bottom w:val="none" w:sz="0" w:space="0" w:color="auto"/>
        <w:right w:val="none" w:sz="0" w:space="0" w:color="auto"/>
      </w:divBdr>
    </w:div>
    <w:div w:id="277106394">
      <w:bodyDiv w:val="1"/>
      <w:marLeft w:val="0"/>
      <w:marRight w:val="0"/>
      <w:marTop w:val="0"/>
      <w:marBottom w:val="0"/>
      <w:divBdr>
        <w:top w:val="none" w:sz="0" w:space="0" w:color="auto"/>
        <w:left w:val="none" w:sz="0" w:space="0" w:color="auto"/>
        <w:bottom w:val="none" w:sz="0" w:space="0" w:color="auto"/>
        <w:right w:val="none" w:sz="0" w:space="0" w:color="auto"/>
      </w:divBdr>
    </w:div>
    <w:div w:id="284653049">
      <w:bodyDiv w:val="1"/>
      <w:marLeft w:val="0"/>
      <w:marRight w:val="0"/>
      <w:marTop w:val="0"/>
      <w:marBottom w:val="0"/>
      <w:divBdr>
        <w:top w:val="none" w:sz="0" w:space="0" w:color="auto"/>
        <w:left w:val="none" w:sz="0" w:space="0" w:color="auto"/>
        <w:bottom w:val="none" w:sz="0" w:space="0" w:color="auto"/>
        <w:right w:val="none" w:sz="0" w:space="0" w:color="auto"/>
      </w:divBdr>
    </w:div>
    <w:div w:id="284893491">
      <w:bodyDiv w:val="1"/>
      <w:marLeft w:val="0"/>
      <w:marRight w:val="0"/>
      <w:marTop w:val="0"/>
      <w:marBottom w:val="0"/>
      <w:divBdr>
        <w:top w:val="none" w:sz="0" w:space="0" w:color="auto"/>
        <w:left w:val="none" w:sz="0" w:space="0" w:color="auto"/>
        <w:bottom w:val="none" w:sz="0" w:space="0" w:color="auto"/>
        <w:right w:val="none" w:sz="0" w:space="0" w:color="auto"/>
      </w:divBdr>
    </w:div>
    <w:div w:id="287274583">
      <w:bodyDiv w:val="1"/>
      <w:marLeft w:val="0"/>
      <w:marRight w:val="0"/>
      <w:marTop w:val="0"/>
      <w:marBottom w:val="0"/>
      <w:divBdr>
        <w:top w:val="none" w:sz="0" w:space="0" w:color="auto"/>
        <w:left w:val="none" w:sz="0" w:space="0" w:color="auto"/>
        <w:bottom w:val="none" w:sz="0" w:space="0" w:color="auto"/>
        <w:right w:val="none" w:sz="0" w:space="0" w:color="auto"/>
      </w:divBdr>
    </w:div>
    <w:div w:id="288366065">
      <w:bodyDiv w:val="1"/>
      <w:marLeft w:val="0"/>
      <w:marRight w:val="0"/>
      <w:marTop w:val="0"/>
      <w:marBottom w:val="0"/>
      <w:divBdr>
        <w:top w:val="none" w:sz="0" w:space="0" w:color="auto"/>
        <w:left w:val="none" w:sz="0" w:space="0" w:color="auto"/>
        <w:bottom w:val="none" w:sz="0" w:space="0" w:color="auto"/>
        <w:right w:val="none" w:sz="0" w:space="0" w:color="auto"/>
      </w:divBdr>
    </w:div>
    <w:div w:id="288753381">
      <w:bodyDiv w:val="1"/>
      <w:marLeft w:val="0"/>
      <w:marRight w:val="0"/>
      <w:marTop w:val="0"/>
      <w:marBottom w:val="0"/>
      <w:divBdr>
        <w:top w:val="none" w:sz="0" w:space="0" w:color="auto"/>
        <w:left w:val="none" w:sz="0" w:space="0" w:color="auto"/>
        <w:bottom w:val="none" w:sz="0" w:space="0" w:color="auto"/>
        <w:right w:val="none" w:sz="0" w:space="0" w:color="auto"/>
      </w:divBdr>
    </w:div>
    <w:div w:id="288972645">
      <w:bodyDiv w:val="1"/>
      <w:marLeft w:val="0"/>
      <w:marRight w:val="0"/>
      <w:marTop w:val="0"/>
      <w:marBottom w:val="0"/>
      <w:divBdr>
        <w:top w:val="none" w:sz="0" w:space="0" w:color="auto"/>
        <w:left w:val="none" w:sz="0" w:space="0" w:color="auto"/>
        <w:bottom w:val="none" w:sz="0" w:space="0" w:color="auto"/>
        <w:right w:val="none" w:sz="0" w:space="0" w:color="auto"/>
      </w:divBdr>
    </w:div>
    <w:div w:id="300694429">
      <w:bodyDiv w:val="1"/>
      <w:marLeft w:val="0"/>
      <w:marRight w:val="0"/>
      <w:marTop w:val="0"/>
      <w:marBottom w:val="0"/>
      <w:divBdr>
        <w:top w:val="none" w:sz="0" w:space="0" w:color="auto"/>
        <w:left w:val="none" w:sz="0" w:space="0" w:color="auto"/>
        <w:bottom w:val="none" w:sz="0" w:space="0" w:color="auto"/>
        <w:right w:val="none" w:sz="0" w:space="0" w:color="auto"/>
      </w:divBdr>
    </w:div>
    <w:div w:id="304284103">
      <w:bodyDiv w:val="1"/>
      <w:marLeft w:val="0"/>
      <w:marRight w:val="0"/>
      <w:marTop w:val="0"/>
      <w:marBottom w:val="0"/>
      <w:divBdr>
        <w:top w:val="none" w:sz="0" w:space="0" w:color="auto"/>
        <w:left w:val="none" w:sz="0" w:space="0" w:color="auto"/>
        <w:bottom w:val="none" w:sz="0" w:space="0" w:color="auto"/>
        <w:right w:val="none" w:sz="0" w:space="0" w:color="auto"/>
      </w:divBdr>
    </w:div>
    <w:div w:id="305092643">
      <w:bodyDiv w:val="1"/>
      <w:marLeft w:val="0"/>
      <w:marRight w:val="0"/>
      <w:marTop w:val="0"/>
      <w:marBottom w:val="0"/>
      <w:divBdr>
        <w:top w:val="none" w:sz="0" w:space="0" w:color="auto"/>
        <w:left w:val="none" w:sz="0" w:space="0" w:color="auto"/>
        <w:bottom w:val="none" w:sz="0" w:space="0" w:color="auto"/>
        <w:right w:val="none" w:sz="0" w:space="0" w:color="auto"/>
      </w:divBdr>
    </w:div>
    <w:div w:id="307783508">
      <w:bodyDiv w:val="1"/>
      <w:marLeft w:val="0"/>
      <w:marRight w:val="0"/>
      <w:marTop w:val="0"/>
      <w:marBottom w:val="0"/>
      <w:divBdr>
        <w:top w:val="none" w:sz="0" w:space="0" w:color="auto"/>
        <w:left w:val="none" w:sz="0" w:space="0" w:color="auto"/>
        <w:bottom w:val="none" w:sz="0" w:space="0" w:color="auto"/>
        <w:right w:val="none" w:sz="0" w:space="0" w:color="auto"/>
      </w:divBdr>
    </w:div>
    <w:div w:id="314190457">
      <w:bodyDiv w:val="1"/>
      <w:marLeft w:val="0"/>
      <w:marRight w:val="0"/>
      <w:marTop w:val="0"/>
      <w:marBottom w:val="0"/>
      <w:divBdr>
        <w:top w:val="none" w:sz="0" w:space="0" w:color="auto"/>
        <w:left w:val="none" w:sz="0" w:space="0" w:color="auto"/>
        <w:bottom w:val="none" w:sz="0" w:space="0" w:color="auto"/>
        <w:right w:val="none" w:sz="0" w:space="0" w:color="auto"/>
      </w:divBdr>
    </w:div>
    <w:div w:id="319425430">
      <w:bodyDiv w:val="1"/>
      <w:marLeft w:val="0"/>
      <w:marRight w:val="0"/>
      <w:marTop w:val="0"/>
      <w:marBottom w:val="0"/>
      <w:divBdr>
        <w:top w:val="none" w:sz="0" w:space="0" w:color="auto"/>
        <w:left w:val="none" w:sz="0" w:space="0" w:color="auto"/>
        <w:bottom w:val="none" w:sz="0" w:space="0" w:color="auto"/>
        <w:right w:val="none" w:sz="0" w:space="0" w:color="auto"/>
      </w:divBdr>
    </w:div>
    <w:div w:id="332923296">
      <w:bodyDiv w:val="1"/>
      <w:marLeft w:val="0"/>
      <w:marRight w:val="0"/>
      <w:marTop w:val="0"/>
      <w:marBottom w:val="0"/>
      <w:divBdr>
        <w:top w:val="none" w:sz="0" w:space="0" w:color="auto"/>
        <w:left w:val="none" w:sz="0" w:space="0" w:color="auto"/>
        <w:bottom w:val="none" w:sz="0" w:space="0" w:color="auto"/>
        <w:right w:val="none" w:sz="0" w:space="0" w:color="auto"/>
      </w:divBdr>
    </w:div>
    <w:div w:id="333605902">
      <w:bodyDiv w:val="1"/>
      <w:marLeft w:val="0"/>
      <w:marRight w:val="0"/>
      <w:marTop w:val="0"/>
      <w:marBottom w:val="0"/>
      <w:divBdr>
        <w:top w:val="none" w:sz="0" w:space="0" w:color="auto"/>
        <w:left w:val="none" w:sz="0" w:space="0" w:color="auto"/>
        <w:bottom w:val="none" w:sz="0" w:space="0" w:color="auto"/>
        <w:right w:val="none" w:sz="0" w:space="0" w:color="auto"/>
      </w:divBdr>
    </w:div>
    <w:div w:id="336421870">
      <w:bodyDiv w:val="1"/>
      <w:marLeft w:val="0"/>
      <w:marRight w:val="0"/>
      <w:marTop w:val="0"/>
      <w:marBottom w:val="0"/>
      <w:divBdr>
        <w:top w:val="none" w:sz="0" w:space="0" w:color="auto"/>
        <w:left w:val="none" w:sz="0" w:space="0" w:color="auto"/>
        <w:bottom w:val="none" w:sz="0" w:space="0" w:color="auto"/>
        <w:right w:val="none" w:sz="0" w:space="0" w:color="auto"/>
      </w:divBdr>
    </w:div>
    <w:div w:id="336469389">
      <w:bodyDiv w:val="1"/>
      <w:marLeft w:val="0"/>
      <w:marRight w:val="0"/>
      <w:marTop w:val="0"/>
      <w:marBottom w:val="0"/>
      <w:divBdr>
        <w:top w:val="none" w:sz="0" w:space="0" w:color="auto"/>
        <w:left w:val="none" w:sz="0" w:space="0" w:color="auto"/>
        <w:bottom w:val="none" w:sz="0" w:space="0" w:color="auto"/>
        <w:right w:val="none" w:sz="0" w:space="0" w:color="auto"/>
      </w:divBdr>
    </w:div>
    <w:div w:id="342318859">
      <w:bodyDiv w:val="1"/>
      <w:marLeft w:val="0"/>
      <w:marRight w:val="0"/>
      <w:marTop w:val="0"/>
      <w:marBottom w:val="0"/>
      <w:divBdr>
        <w:top w:val="none" w:sz="0" w:space="0" w:color="auto"/>
        <w:left w:val="none" w:sz="0" w:space="0" w:color="auto"/>
        <w:bottom w:val="none" w:sz="0" w:space="0" w:color="auto"/>
        <w:right w:val="none" w:sz="0" w:space="0" w:color="auto"/>
      </w:divBdr>
    </w:div>
    <w:div w:id="344065395">
      <w:bodyDiv w:val="1"/>
      <w:marLeft w:val="0"/>
      <w:marRight w:val="0"/>
      <w:marTop w:val="0"/>
      <w:marBottom w:val="0"/>
      <w:divBdr>
        <w:top w:val="none" w:sz="0" w:space="0" w:color="auto"/>
        <w:left w:val="none" w:sz="0" w:space="0" w:color="auto"/>
        <w:bottom w:val="none" w:sz="0" w:space="0" w:color="auto"/>
        <w:right w:val="none" w:sz="0" w:space="0" w:color="auto"/>
      </w:divBdr>
    </w:div>
    <w:div w:id="344987037">
      <w:bodyDiv w:val="1"/>
      <w:marLeft w:val="0"/>
      <w:marRight w:val="0"/>
      <w:marTop w:val="0"/>
      <w:marBottom w:val="0"/>
      <w:divBdr>
        <w:top w:val="none" w:sz="0" w:space="0" w:color="auto"/>
        <w:left w:val="none" w:sz="0" w:space="0" w:color="auto"/>
        <w:bottom w:val="none" w:sz="0" w:space="0" w:color="auto"/>
        <w:right w:val="none" w:sz="0" w:space="0" w:color="auto"/>
      </w:divBdr>
    </w:div>
    <w:div w:id="353574984">
      <w:bodyDiv w:val="1"/>
      <w:marLeft w:val="0"/>
      <w:marRight w:val="0"/>
      <w:marTop w:val="0"/>
      <w:marBottom w:val="0"/>
      <w:divBdr>
        <w:top w:val="none" w:sz="0" w:space="0" w:color="auto"/>
        <w:left w:val="none" w:sz="0" w:space="0" w:color="auto"/>
        <w:bottom w:val="none" w:sz="0" w:space="0" w:color="auto"/>
        <w:right w:val="none" w:sz="0" w:space="0" w:color="auto"/>
      </w:divBdr>
    </w:div>
    <w:div w:id="354504630">
      <w:bodyDiv w:val="1"/>
      <w:marLeft w:val="0"/>
      <w:marRight w:val="0"/>
      <w:marTop w:val="0"/>
      <w:marBottom w:val="0"/>
      <w:divBdr>
        <w:top w:val="none" w:sz="0" w:space="0" w:color="auto"/>
        <w:left w:val="none" w:sz="0" w:space="0" w:color="auto"/>
        <w:bottom w:val="none" w:sz="0" w:space="0" w:color="auto"/>
        <w:right w:val="none" w:sz="0" w:space="0" w:color="auto"/>
      </w:divBdr>
    </w:div>
    <w:div w:id="354699456">
      <w:bodyDiv w:val="1"/>
      <w:marLeft w:val="0"/>
      <w:marRight w:val="0"/>
      <w:marTop w:val="0"/>
      <w:marBottom w:val="0"/>
      <w:divBdr>
        <w:top w:val="none" w:sz="0" w:space="0" w:color="auto"/>
        <w:left w:val="none" w:sz="0" w:space="0" w:color="auto"/>
        <w:bottom w:val="none" w:sz="0" w:space="0" w:color="auto"/>
        <w:right w:val="none" w:sz="0" w:space="0" w:color="auto"/>
      </w:divBdr>
    </w:div>
    <w:div w:id="354815260">
      <w:bodyDiv w:val="1"/>
      <w:marLeft w:val="0"/>
      <w:marRight w:val="0"/>
      <w:marTop w:val="0"/>
      <w:marBottom w:val="0"/>
      <w:divBdr>
        <w:top w:val="none" w:sz="0" w:space="0" w:color="auto"/>
        <w:left w:val="none" w:sz="0" w:space="0" w:color="auto"/>
        <w:bottom w:val="none" w:sz="0" w:space="0" w:color="auto"/>
        <w:right w:val="none" w:sz="0" w:space="0" w:color="auto"/>
      </w:divBdr>
    </w:div>
    <w:div w:id="357589520">
      <w:bodyDiv w:val="1"/>
      <w:marLeft w:val="0"/>
      <w:marRight w:val="0"/>
      <w:marTop w:val="0"/>
      <w:marBottom w:val="0"/>
      <w:divBdr>
        <w:top w:val="none" w:sz="0" w:space="0" w:color="auto"/>
        <w:left w:val="none" w:sz="0" w:space="0" w:color="auto"/>
        <w:bottom w:val="none" w:sz="0" w:space="0" w:color="auto"/>
        <w:right w:val="none" w:sz="0" w:space="0" w:color="auto"/>
      </w:divBdr>
    </w:div>
    <w:div w:id="365712929">
      <w:bodyDiv w:val="1"/>
      <w:marLeft w:val="0"/>
      <w:marRight w:val="0"/>
      <w:marTop w:val="0"/>
      <w:marBottom w:val="0"/>
      <w:divBdr>
        <w:top w:val="none" w:sz="0" w:space="0" w:color="auto"/>
        <w:left w:val="none" w:sz="0" w:space="0" w:color="auto"/>
        <w:bottom w:val="none" w:sz="0" w:space="0" w:color="auto"/>
        <w:right w:val="none" w:sz="0" w:space="0" w:color="auto"/>
      </w:divBdr>
    </w:div>
    <w:div w:id="377163503">
      <w:bodyDiv w:val="1"/>
      <w:marLeft w:val="0"/>
      <w:marRight w:val="0"/>
      <w:marTop w:val="0"/>
      <w:marBottom w:val="0"/>
      <w:divBdr>
        <w:top w:val="none" w:sz="0" w:space="0" w:color="auto"/>
        <w:left w:val="none" w:sz="0" w:space="0" w:color="auto"/>
        <w:bottom w:val="none" w:sz="0" w:space="0" w:color="auto"/>
        <w:right w:val="none" w:sz="0" w:space="0" w:color="auto"/>
      </w:divBdr>
    </w:div>
    <w:div w:id="378826280">
      <w:bodyDiv w:val="1"/>
      <w:marLeft w:val="0"/>
      <w:marRight w:val="0"/>
      <w:marTop w:val="0"/>
      <w:marBottom w:val="0"/>
      <w:divBdr>
        <w:top w:val="none" w:sz="0" w:space="0" w:color="auto"/>
        <w:left w:val="none" w:sz="0" w:space="0" w:color="auto"/>
        <w:bottom w:val="none" w:sz="0" w:space="0" w:color="auto"/>
        <w:right w:val="none" w:sz="0" w:space="0" w:color="auto"/>
      </w:divBdr>
    </w:div>
    <w:div w:id="382950316">
      <w:bodyDiv w:val="1"/>
      <w:marLeft w:val="0"/>
      <w:marRight w:val="0"/>
      <w:marTop w:val="0"/>
      <w:marBottom w:val="0"/>
      <w:divBdr>
        <w:top w:val="none" w:sz="0" w:space="0" w:color="auto"/>
        <w:left w:val="none" w:sz="0" w:space="0" w:color="auto"/>
        <w:bottom w:val="none" w:sz="0" w:space="0" w:color="auto"/>
        <w:right w:val="none" w:sz="0" w:space="0" w:color="auto"/>
      </w:divBdr>
    </w:div>
    <w:div w:id="383915753">
      <w:bodyDiv w:val="1"/>
      <w:marLeft w:val="0"/>
      <w:marRight w:val="0"/>
      <w:marTop w:val="0"/>
      <w:marBottom w:val="0"/>
      <w:divBdr>
        <w:top w:val="none" w:sz="0" w:space="0" w:color="auto"/>
        <w:left w:val="none" w:sz="0" w:space="0" w:color="auto"/>
        <w:bottom w:val="none" w:sz="0" w:space="0" w:color="auto"/>
        <w:right w:val="none" w:sz="0" w:space="0" w:color="auto"/>
      </w:divBdr>
    </w:div>
    <w:div w:id="387387446">
      <w:bodyDiv w:val="1"/>
      <w:marLeft w:val="0"/>
      <w:marRight w:val="0"/>
      <w:marTop w:val="0"/>
      <w:marBottom w:val="0"/>
      <w:divBdr>
        <w:top w:val="none" w:sz="0" w:space="0" w:color="auto"/>
        <w:left w:val="none" w:sz="0" w:space="0" w:color="auto"/>
        <w:bottom w:val="none" w:sz="0" w:space="0" w:color="auto"/>
        <w:right w:val="none" w:sz="0" w:space="0" w:color="auto"/>
      </w:divBdr>
    </w:div>
    <w:div w:id="387454568">
      <w:bodyDiv w:val="1"/>
      <w:marLeft w:val="0"/>
      <w:marRight w:val="0"/>
      <w:marTop w:val="0"/>
      <w:marBottom w:val="0"/>
      <w:divBdr>
        <w:top w:val="none" w:sz="0" w:space="0" w:color="auto"/>
        <w:left w:val="none" w:sz="0" w:space="0" w:color="auto"/>
        <w:bottom w:val="none" w:sz="0" w:space="0" w:color="auto"/>
        <w:right w:val="none" w:sz="0" w:space="0" w:color="auto"/>
      </w:divBdr>
    </w:div>
    <w:div w:id="390232238">
      <w:bodyDiv w:val="1"/>
      <w:marLeft w:val="0"/>
      <w:marRight w:val="0"/>
      <w:marTop w:val="0"/>
      <w:marBottom w:val="0"/>
      <w:divBdr>
        <w:top w:val="none" w:sz="0" w:space="0" w:color="auto"/>
        <w:left w:val="none" w:sz="0" w:space="0" w:color="auto"/>
        <w:bottom w:val="none" w:sz="0" w:space="0" w:color="auto"/>
        <w:right w:val="none" w:sz="0" w:space="0" w:color="auto"/>
      </w:divBdr>
    </w:div>
    <w:div w:id="393238952">
      <w:bodyDiv w:val="1"/>
      <w:marLeft w:val="0"/>
      <w:marRight w:val="0"/>
      <w:marTop w:val="0"/>
      <w:marBottom w:val="0"/>
      <w:divBdr>
        <w:top w:val="none" w:sz="0" w:space="0" w:color="auto"/>
        <w:left w:val="none" w:sz="0" w:space="0" w:color="auto"/>
        <w:bottom w:val="none" w:sz="0" w:space="0" w:color="auto"/>
        <w:right w:val="none" w:sz="0" w:space="0" w:color="auto"/>
      </w:divBdr>
    </w:div>
    <w:div w:id="393502643">
      <w:bodyDiv w:val="1"/>
      <w:marLeft w:val="0"/>
      <w:marRight w:val="0"/>
      <w:marTop w:val="0"/>
      <w:marBottom w:val="0"/>
      <w:divBdr>
        <w:top w:val="none" w:sz="0" w:space="0" w:color="auto"/>
        <w:left w:val="none" w:sz="0" w:space="0" w:color="auto"/>
        <w:bottom w:val="none" w:sz="0" w:space="0" w:color="auto"/>
        <w:right w:val="none" w:sz="0" w:space="0" w:color="auto"/>
      </w:divBdr>
    </w:div>
    <w:div w:id="395321043">
      <w:bodyDiv w:val="1"/>
      <w:marLeft w:val="0"/>
      <w:marRight w:val="0"/>
      <w:marTop w:val="0"/>
      <w:marBottom w:val="0"/>
      <w:divBdr>
        <w:top w:val="none" w:sz="0" w:space="0" w:color="auto"/>
        <w:left w:val="none" w:sz="0" w:space="0" w:color="auto"/>
        <w:bottom w:val="none" w:sz="0" w:space="0" w:color="auto"/>
        <w:right w:val="none" w:sz="0" w:space="0" w:color="auto"/>
      </w:divBdr>
    </w:div>
    <w:div w:id="398670585">
      <w:bodyDiv w:val="1"/>
      <w:marLeft w:val="0"/>
      <w:marRight w:val="0"/>
      <w:marTop w:val="0"/>
      <w:marBottom w:val="0"/>
      <w:divBdr>
        <w:top w:val="none" w:sz="0" w:space="0" w:color="auto"/>
        <w:left w:val="none" w:sz="0" w:space="0" w:color="auto"/>
        <w:bottom w:val="none" w:sz="0" w:space="0" w:color="auto"/>
        <w:right w:val="none" w:sz="0" w:space="0" w:color="auto"/>
      </w:divBdr>
    </w:div>
    <w:div w:id="404374745">
      <w:bodyDiv w:val="1"/>
      <w:marLeft w:val="0"/>
      <w:marRight w:val="0"/>
      <w:marTop w:val="0"/>
      <w:marBottom w:val="0"/>
      <w:divBdr>
        <w:top w:val="none" w:sz="0" w:space="0" w:color="auto"/>
        <w:left w:val="none" w:sz="0" w:space="0" w:color="auto"/>
        <w:bottom w:val="none" w:sz="0" w:space="0" w:color="auto"/>
        <w:right w:val="none" w:sz="0" w:space="0" w:color="auto"/>
      </w:divBdr>
    </w:div>
    <w:div w:id="405492196">
      <w:bodyDiv w:val="1"/>
      <w:marLeft w:val="0"/>
      <w:marRight w:val="0"/>
      <w:marTop w:val="0"/>
      <w:marBottom w:val="0"/>
      <w:divBdr>
        <w:top w:val="none" w:sz="0" w:space="0" w:color="auto"/>
        <w:left w:val="none" w:sz="0" w:space="0" w:color="auto"/>
        <w:bottom w:val="none" w:sz="0" w:space="0" w:color="auto"/>
        <w:right w:val="none" w:sz="0" w:space="0" w:color="auto"/>
      </w:divBdr>
    </w:div>
    <w:div w:id="410934542">
      <w:bodyDiv w:val="1"/>
      <w:marLeft w:val="0"/>
      <w:marRight w:val="0"/>
      <w:marTop w:val="0"/>
      <w:marBottom w:val="0"/>
      <w:divBdr>
        <w:top w:val="none" w:sz="0" w:space="0" w:color="auto"/>
        <w:left w:val="none" w:sz="0" w:space="0" w:color="auto"/>
        <w:bottom w:val="none" w:sz="0" w:space="0" w:color="auto"/>
        <w:right w:val="none" w:sz="0" w:space="0" w:color="auto"/>
      </w:divBdr>
    </w:div>
    <w:div w:id="415328725">
      <w:bodyDiv w:val="1"/>
      <w:marLeft w:val="0"/>
      <w:marRight w:val="0"/>
      <w:marTop w:val="0"/>
      <w:marBottom w:val="0"/>
      <w:divBdr>
        <w:top w:val="none" w:sz="0" w:space="0" w:color="auto"/>
        <w:left w:val="none" w:sz="0" w:space="0" w:color="auto"/>
        <w:bottom w:val="none" w:sz="0" w:space="0" w:color="auto"/>
        <w:right w:val="none" w:sz="0" w:space="0" w:color="auto"/>
      </w:divBdr>
    </w:div>
    <w:div w:id="418913531">
      <w:bodyDiv w:val="1"/>
      <w:marLeft w:val="0"/>
      <w:marRight w:val="0"/>
      <w:marTop w:val="0"/>
      <w:marBottom w:val="0"/>
      <w:divBdr>
        <w:top w:val="none" w:sz="0" w:space="0" w:color="auto"/>
        <w:left w:val="none" w:sz="0" w:space="0" w:color="auto"/>
        <w:bottom w:val="none" w:sz="0" w:space="0" w:color="auto"/>
        <w:right w:val="none" w:sz="0" w:space="0" w:color="auto"/>
      </w:divBdr>
    </w:div>
    <w:div w:id="421337683">
      <w:bodyDiv w:val="1"/>
      <w:marLeft w:val="0"/>
      <w:marRight w:val="0"/>
      <w:marTop w:val="0"/>
      <w:marBottom w:val="0"/>
      <w:divBdr>
        <w:top w:val="none" w:sz="0" w:space="0" w:color="auto"/>
        <w:left w:val="none" w:sz="0" w:space="0" w:color="auto"/>
        <w:bottom w:val="none" w:sz="0" w:space="0" w:color="auto"/>
        <w:right w:val="none" w:sz="0" w:space="0" w:color="auto"/>
      </w:divBdr>
    </w:div>
    <w:div w:id="424812477">
      <w:bodyDiv w:val="1"/>
      <w:marLeft w:val="0"/>
      <w:marRight w:val="0"/>
      <w:marTop w:val="0"/>
      <w:marBottom w:val="0"/>
      <w:divBdr>
        <w:top w:val="none" w:sz="0" w:space="0" w:color="auto"/>
        <w:left w:val="none" w:sz="0" w:space="0" w:color="auto"/>
        <w:bottom w:val="none" w:sz="0" w:space="0" w:color="auto"/>
        <w:right w:val="none" w:sz="0" w:space="0" w:color="auto"/>
      </w:divBdr>
    </w:div>
    <w:div w:id="426343843">
      <w:bodyDiv w:val="1"/>
      <w:marLeft w:val="0"/>
      <w:marRight w:val="0"/>
      <w:marTop w:val="0"/>
      <w:marBottom w:val="0"/>
      <w:divBdr>
        <w:top w:val="none" w:sz="0" w:space="0" w:color="auto"/>
        <w:left w:val="none" w:sz="0" w:space="0" w:color="auto"/>
        <w:bottom w:val="none" w:sz="0" w:space="0" w:color="auto"/>
        <w:right w:val="none" w:sz="0" w:space="0" w:color="auto"/>
      </w:divBdr>
    </w:div>
    <w:div w:id="426735903">
      <w:bodyDiv w:val="1"/>
      <w:marLeft w:val="0"/>
      <w:marRight w:val="0"/>
      <w:marTop w:val="0"/>
      <w:marBottom w:val="0"/>
      <w:divBdr>
        <w:top w:val="none" w:sz="0" w:space="0" w:color="auto"/>
        <w:left w:val="none" w:sz="0" w:space="0" w:color="auto"/>
        <w:bottom w:val="none" w:sz="0" w:space="0" w:color="auto"/>
        <w:right w:val="none" w:sz="0" w:space="0" w:color="auto"/>
      </w:divBdr>
    </w:div>
    <w:div w:id="429009857">
      <w:bodyDiv w:val="1"/>
      <w:marLeft w:val="0"/>
      <w:marRight w:val="0"/>
      <w:marTop w:val="0"/>
      <w:marBottom w:val="0"/>
      <w:divBdr>
        <w:top w:val="none" w:sz="0" w:space="0" w:color="auto"/>
        <w:left w:val="none" w:sz="0" w:space="0" w:color="auto"/>
        <w:bottom w:val="none" w:sz="0" w:space="0" w:color="auto"/>
        <w:right w:val="none" w:sz="0" w:space="0" w:color="auto"/>
      </w:divBdr>
    </w:div>
    <w:div w:id="430249199">
      <w:bodyDiv w:val="1"/>
      <w:marLeft w:val="0"/>
      <w:marRight w:val="0"/>
      <w:marTop w:val="0"/>
      <w:marBottom w:val="0"/>
      <w:divBdr>
        <w:top w:val="none" w:sz="0" w:space="0" w:color="auto"/>
        <w:left w:val="none" w:sz="0" w:space="0" w:color="auto"/>
        <w:bottom w:val="none" w:sz="0" w:space="0" w:color="auto"/>
        <w:right w:val="none" w:sz="0" w:space="0" w:color="auto"/>
      </w:divBdr>
    </w:div>
    <w:div w:id="431820136">
      <w:bodyDiv w:val="1"/>
      <w:marLeft w:val="0"/>
      <w:marRight w:val="0"/>
      <w:marTop w:val="0"/>
      <w:marBottom w:val="0"/>
      <w:divBdr>
        <w:top w:val="none" w:sz="0" w:space="0" w:color="auto"/>
        <w:left w:val="none" w:sz="0" w:space="0" w:color="auto"/>
        <w:bottom w:val="none" w:sz="0" w:space="0" w:color="auto"/>
        <w:right w:val="none" w:sz="0" w:space="0" w:color="auto"/>
      </w:divBdr>
    </w:div>
    <w:div w:id="432752966">
      <w:bodyDiv w:val="1"/>
      <w:marLeft w:val="0"/>
      <w:marRight w:val="0"/>
      <w:marTop w:val="0"/>
      <w:marBottom w:val="0"/>
      <w:divBdr>
        <w:top w:val="none" w:sz="0" w:space="0" w:color="auto"/>
        <w:left w:val="none" w:sz="0" w:space="0" w:color="auto"/>
        <w:bottom w:val="none" w:sz="0" w:space="0" w:color="auto"/>
        <w:right w:val="none" w:sz="0" w:space="0" w:color="auto"/>
      </w:divBdr>
    </w:div>
    <w:div w:id="438108675">
      <w:bodyDiv w:val="1"/>
      <w:marLeft w:val="0"/>
      <w:marRight w:val="0"/>
      <w:marTop w:val="0"/>
      <w:marBottom w:val="0"/>
      <w:divBdr>
        <w:top w:val="none" w:sz="0" w:space="0" w:color="auto"/>
        <w:left w:val="none" w:sz="0" w:space="0" w:color="auto"/>
        <w:bottom w:val="none" w:sz="0" w:space="0" w:color="auto"/>
        <w:right w:val="none" w:sz="0" w:space="0" w:color="auto"/>
      </w:divBdr>
    </w:div>
    <w:div w:id="440686469">
      <w:bodyDiv w:val="1"/>
      <w:marLeft w:val="0"/>
      <w:marRight w:val="0"/>
      <w:marTop w:val="0"/>
      <w:marBottom w:val="0"/>
      <w:divBdr>
        <w:top w:val="none" w:sz="0" w:space="0" w:color="auto"/>
        <w:left w:val="none" w:sz="0" w:space="0" w:color="auto"/>
        <w:bottom w:val="none" w:sz="0" w:space="0" w:color="auto"/>
        <w:right w:val="none" w:sz="0" w:space="0" w:color="auto"/>
      </w:divBdr>
    </w:div>
    <w:div w:id="443500877">
      <w:bodyDiv w:val="1"/>
      <w:marLeft w:val="0"/>
      <w:marRight w:val="0"/>
      <w:marTop w:val="0"/>
      <w:marBottom w:val="0"/>
      <w:divBdr>
        <w:top w:val="none" w:sz="0" w:space="0" w:color="auto"/>
        <w:left w:val="none" w:sz="0" w:space="0" w:color="auto"/>
        <w:bottom w:val="none" w:sz="0" w:space="0" w:color="auto"/>
        <w:right w:val="none" w:sz="0" w:space="0" w:color="auto"/>
      </w:divBdr>
    </w:div>
    <w:div w:id="446461952">
      <w:bodyDiv w:val="1"/>
      <w:marLeft w:val="0"/>
      <w:marRight w:val="0"/>
      <w:marTop w:val="0"/>
      <w:marBottom w:val="0"/>
      <w:divBdr>
        <w:top w:val="none" w:sz="0" w:space="0" w:color="auto"/>
        <w:left w:val="none" w:sz="0" w:space="0" w:color="auto"/>
        <w:bottom w:val="none" w:sz="0" w:space="0" w:color="auto"/>
        <w:right w:val="none" w:sz="0" w:space="0" w:color="auto"/>
      </w:divBdr>
    </w:div>
    <w:div w:id="453448408">
      <w:bodyDiv w:val="1"/>
      <w:marLeft w:val="0"/>
      <w:marRight w:val="0"/>
      <w:marTop w:val="0"/>
      <w:marBottom w:val="0"/>
      <w:divBdr>
        <w:top w:val="none" w:sz="0" w:space="0" w:color="auto"/>
        <w:left w:val="none" w:sz="0" w:space="0" w:color="auto"/>
        <w:bottom w:val="none" w:sz="0" w:space="0" w:color="auto"/>
        <w:right w:val="none" w:sz="0" w:space="0" w:color="auto"/>
      </w:divBdr>
    </w:div>
    <w:div w:id="457727701">
      <w:bodyDiv w:val="1"/>
      <w:marLeft w:val="0"/>
      <w:marRight w:val="0"/>
      <w:marTop w:val="0"/>
      <w:marBottom w:val="0"/>
      <w:divBdr>
        <w:top w:val="none" w:sz="0" w:space="0" w:color="auto"/>
        <w:left w:val="none" w:sz="0" w:space="0" w:color="auto"/>
        <w:bottom w:val="none" w:sz="0" w:space="0" w:color="auto"/>
        <w:right w:val="none" w:sz="0" w:space="0" w:color="auto"/>
      </w:divBdr>
    </w:div>
    <w:div w:id="459884140">
      <w:bodyDiv w:val="1"/>
      <w:marLeft w:val="0"/>
      <w:marRight w:val="0"/>
      <w:marTop w:val="0"/>
      <w:marBottom w:val="0"/>
      <w:divBdr>
        <w:top w:val="none" w:sz="0" w:space="0" w:color="auto"/>
        <w:left w:val="none" w:sz="0" w:space="0" w:color="auto"/>
        <w:bottom w:val="none" w:sz="0" w:space="0" w:color="auto"/>
        <w:right w:val="none" w:sz="0" w:space="0" w:color="auto"/>
      </w:divBdr>
    </w:div>
    <w:div w:id="461506058">
      <w:bodyDiv w:val="1"/>
      <w:marLeft w:val="0"/>
      <w:marRight w:val="0"/>
      <w:marTop w:val="0"/>
      <w:marBottom w:val="0"/>
      <w:divBdr>
        <w:top w:val="none" w:sz="0" w:space="0" w:color="auto"/>
        <w:left w:val="none" w:sz="0" w:space="0" w:color="auto"/>
        <w:bottom w:val="none" w:sz="0" w:space="0" w:color="auto"/>
        <w:right w:val="none" w:sz="0" w:space="0" w:color="auto"/>
      </w:divBdr>
    </w:div>
    <w:div w:id="466780005">
      <w:bodyDiv w:val="1"/>
      <w:marLeft w:val="0"/>
      <w:marRight w:val="0"/>
      <w:marTop w:val="0"/>
      <w:marBottom w:val="0"/>
      <w:divBdr>
        <w:top w:val="none" w:sz="0" w:space="0" w:color="auto"/>
        <w:left w:val="none" w:sz="0" w:space="0" w:color="auto"/>
        <w:bottom w:val="none" w:sz="0" w:space="0" w:color="auto"/>
        <w:right w:val="none" w:sz="0" w:space="0" w:color="auto"/>
      </w:divBdr>
    </w:div>
    <w:div w:id="469787419">
      <w:bodyDiv w:val="1"/>
      <w:marLeft w:val="0"/>
      <w:marRight w:val="0"/>
      <w:marTop w:val="0"/>
      <w:marBottom w:val="0"/>
      <w:divBdr>
        <w:top w:val="none" w:sz="0" w:space="0" w:color="auto"/>
        <w:left w:val="none" w:sz="0" w:space="0" w:color="auto"/>
        <w:bottom w:val="none" w:sz="0" w:space="0" w:color="auto"/>
        <w:right w:val="none" w:sz="0" w:space="0" w:color="auto"/>
      </w:divBdr>
    </w:div>
    <w:div w:id="486628176">
      <w:bodyDiv w:val="1"/>
      <w:marLeft w:val="0"/>
      <w:marRight w:val="0"/>
      <w:marTop w:val="0"/>
      <w:marBottom w:val="0"/>
      <w:divBdr>
        <w:top w:val="none" w:sz="0" w:space="0" w:color="auto"/>
        <w:left w:val="none" w:sz="0" w:space="0" w:color="auto"/>
        <w:bottom w:val="none" w:sz="0" w:space="0" w:color="auto"/>
        <w:right w:val="none" w:sz="0" w:space="0" w:color="auto"/>
      </w:divBdr>
    </w:div>
    <w:div w:id="494534795">
      <w:bodyDiv w:val="1"/>
      <w:marLeft w:val="0"/>
      <w:marRight w:val="0"/>
      <w:marTop w:val="0"/>
      <w:marBottom w:val="0"/>
      <w:divBdr>
        <w:top w:val="none" w:sz="0" w:space="0" w:color="auto"/>
        <w:left w:val="none" w:sz="0" w:space="0" w:color="auto"/>
        <w:bottom w:val="none" w:sz="0" w:space="0" w:color="auto"/>
        <w:right w:val="none" w:sz="0" w:space="0" w:color="auto"/>
      </w:divBdr>
    </w:div>
    <w:div w:id="494566775">
      <w:bodyDiv w:val="1"/>
      <w:marLeft w:val="0"/>
      <w:marRight w:val="0"/>
      <w:marTop w:val="0"/>
      <w:marBottom w:val="0"/>
      <w:divBdr>
        <w:top w:val="none" w:sz="0" w:space="0" w:color="auto"/>
        <w:left w:val="none" w:sz="0" w:space="0" w:color="auto"/>
        <w:bottom w:val="none" w:sz="0" w:space="0" w:color="auto"/>
        <w:right w:val="none" w:sz="0" w:space="0" w:color="auto"/>
      </w:divBdr>
    </w:div>
    <w:div w:id="498809356">
      <w:bodyDiv w:val="1"/>
      <w:marLeft w:val="0"/>
      <w:marRight w:val="0"/>
      <w:marTop w:val="0"/>
      <w:marBottom w:val="0"/>
      <w:divBdr>
        <w:top w:val="none" w:sz="0" w:space="0" w:color="auto"/>
        <w:left w:val="none" w:sz="0" w:space="0" w:color="auto"/>
        <w:bottom w:val="none" w:sz="0" w:space="0" w:color="auto"/>
        <w:right w:val="none" w:sz="0" w:space="0" w:color="auto"/>
      </w:divBdr>
    </w:div>
    <w:div w:id="502548701">
      <w:bodyDiv w:val="1"/>
      <w:marLeft w:val="0"/>
      <w:marRight w:val="0"/>
      <w:marTop w:val="0"/>
      <w:marBottom w:val="0"/>
      <w:divBdr>
        <w:top w:val="none" w:sz="0" w:space="0" w:color="auto"/>
        <w:left w:val="none" w:sz="0" w:space="0" w:color="auto"/>
        <w:bottom w:val="none" w:sz="0" w:space="0" w:color="auto"/>
        <w:right w:val="none" w:sz="0" w:space="0" w:color="auto"/>
      </w:divBdr>
    </w:div>
    <w:div w:id="509873765">
      <w:bodyDiv w:val="1"/>
      <w:marLeft w:val="0"/>
      <w:marRight w:val="0"/>
      <w:marTop w:val="0"/>
      <w:marBottom w:val="0"/>
      <w:divBdr>
        <w:top w:val="none" w:sz="0" w:space="0" w:color="auto"/>
        <w:left w:val="none" w:sz="0" w:space="0" w:color="auto"/>
        <w:bottom w:val="none" w:sz="0" w:space="0" w:color="auto"/>
        <w:right w:val="none" w:sz="0" w:space="0" w:color="auto"/>
      </w:divBdr>
    </w:div>
    <w:div w:id="512383183">
      <w:bodyDiv w:val="1"/>
      <w:marLeft w:val="0"/>
      <w:marRight w:val="0"/>
      <w:marTop w:val="0"/>
      <w:marBottom w:val="0"/>
      <w:divBdr>
        <w:top w:val="none" w:sz="0" w:space="0" w:color="auto"/>
        <w:left w:val="none" w:sz="0" w:space="0" w:color="auto"/>
        <w:bottom w:val="none" w:sz="0" w:space="0" w:color="auto"/>
        <w:right w:val="none" w:sz="0" w:space="0" w:color="auto"/>
      </w:divBdr>
    </w:div>
    <w:div w:id="512964581">
      <w:bodyDiv w:val="1"/>
      <w:marLeft w:val="0"/>
      <w:marRight w:val="0"/>
      <w:marTop w:val="0"/>
      <w:marBottom w:val="0"/>
      <w:divBdr>
        <w:top w:val="none" w:sz="0" w:space="0" w:color="auto"/>
        <w:left w:val="none" w:sz="0" w:space="0" w:color="auto"/>
        <w:bottom w:val="none" w:sz="0" w:space="0" w:color="auto"/>
        <w:right w:val="none" w:sz="0" w:space="0" w:color="auto"/>
      </w:divBdr>
    </w:div>
    <w:div w:id="526061152">
      <w:bodyDiv w:val="1"/>
      <w:marLeft w:val="0"/>
      <w:marRight w:val="0"/>
      <w:marTop w:val="0"/>
      <w:marBottom w:val="0"/>
      <w:divBdr>
        <w:top w:val="none" w:sz="0" w:space="0" w:color="auto"/>
        <w:left w:val="none" w:sz="0" w:space="0" w:color="auto"/>
        <w:bottom w:val="none" w:sz="0" w:space="0" w:color="auto"/>
        <w:right w:val="none" w:sz="0" w:space="0" w:color="auto"/>
      </w:divBdr>
    </w:div>
    <w:div w:id="530264365">
      <w:bodyDiv w:val="1"/>
      <w:marLeft w:val="0"/>
      <w:marRight w:val="0"/>
      <w:marTop w:val="0"/>
      <w:marBottom w:val="0"/>
      <w:divBdr>
        <w:top w:val="none" w:sz="0" w:space="0" w:color="auto"/>
        <w:left w:val="none" w:sz="0" w:space="0" w:color="auto"/>
        <w:bottom w:val="none" w:sz="0" w:space="0" w:color="auto"/>
        <w:right w:val="none" w:sz="0" w:space="0" w:color="auto"/>
      </w:divBdr>
    </w:div>
    <w:div w:id="533931719">
      <w:bodyDiv w:val="1"/>
      <w:marLeft w:val="0"/>
      <w:marRight w:val="0"/>
      <w:marTop w:val="0"/>
      <w:marBottom w:val="0"/>
      <w:divBdr>
        <w:top w:val="none" w:sz="0" w:space="0" w:color="auto"/>
        <w:left w:val="none" w:sz="0" w:space="0" w:color="auto"/>
        <w:bottom w:val="none" w:sz="0" w:space="0" w:color="auto"/>
        <w:right w:val="none" w:sz="0" w:space="0" w:color="auto"/>
      </w:divBdr>
    </w:div>
    <w:div w:id="541329190">
      <w:bodyDiv w:val="1"/>
      <w:marLeft w:val="0"/>
      <w:marRight w:val="0"/>
      <w:marTop w:val="0"/>
      <w:marBottom w:val="0"/>
      <w:divBdr>
        <w:top w:val="none" w:sz="0" w:space="0" w:color="auto"/>
        <w:left w:val="none" w:sz="0" w:space="0" w:color="auto"/>
        <w:bottom w:val="none" w:sz="0" w:space="0" w:color="auto"/>
        <w:right w:val="none" w:sz="0" w:space="0" w:color="auto"/>
      </w:divBdr>
    </w:div>
    <w:div w:id="549341152">
      <w:bodyDiv w:val="1"/>
      <w:marLeft w:val="0"/>
      <w:marRight w:val="0"/>
      <w:marTop w:val="0"/>
      <w:marBottom w:val="0"/>
      <w:divBdr>
        <w:top w:val="none" w:sz="0" w:space="0" w:color="auto"/>
        <w:left w:val="none" w:sz="0" w:space="0" w:color="auto"/>
        <w:bottom w:val="none" w:sz="0" w:space="0" w:color="auto"/>
        <w:right w:val="none" w:sz="0" w:space="0" w:color="auto"/>
      </w:divBdr>
    </w:div>
    <w:div w:id="550121192">
      <w:bodyDiv w:val="1"/>
      <w:marLeft w:val="0"/>
      <w:marRight w:val="0"/>
      <w:marTop w:val="0"/>
      <w:marBottom w:val="0"/>
      <w:divBdr>
        <w:top w:val="none" w:sz="0" w:space="0" w:color="auto"/>
        <w:left w:val="none" w:sz="0" w:space="0" w:color="auto"/>
        <w:bottom w:val="none" w:sz="0" w:space="0" w:color="auto"/>
        <w:right w:val="none" w:sz="0" w:space="0" w:color="auto"/>
      </w:divBdr>
    </w:div>
    <w:div w:id="551235897">
      <w:bodyDiv w:val="1"/>
      <w:marLeft w:val="0"/>
      <w:marRight w:val="0"/>
      <w:marTop w:val="0"/>
      <w:marBottom w:val="0"/>
      <w:divBdr>
        <w:top w:val="none" w:sz="0" w:space="0" w:color="auto"/>
        <w:left w:val="none" w:sz="0" w:space="0" w:color="auto"/>
        <w:bottom w:val="none" w:sz="0" w:space="0" w:color="auto"/>
        <w:right w:val="none" w:sz="0" w:space="0" w:color="auto"/>
      </w:divBdr>
    </w:div>
    <w:div w:id="555317433">
      <w:bodyDiv w:val="1"/>
      <w:marLeft w:val="0"/>
      <w:marRight w:val="0"/>
      <w:marTop w:val="0"/>
      <w:marBottom w:val="0"/>
      <w:divBdr>
        <w:top w:val="none" w:sz="0" w:space="0" w:color="auto"/>
        <w:left w:val="none" w:sz="0" w:space="0" w:color="auto"/>
        <w:bottom w:val="none" w:sz="0" w:space="0" w:color="auto"/>
        <w:right w:val="none" w:sz="0" w:space="0" w:color="auto"/>
      </w:divBdr>
    </w:div>
    <w:div w:id="560866770">
      <w:bodyDiv w:val="1"/>
      <w:marLeft w:val="0"/>
      <w:marRight w:val="0"/>
      <w:marTop w:val="0"/>
      <w:marBottom w:val="0"/>
      <w:divBdr>
        <w:top w:val="none" w:sz="0" w:space="0" w:color="auto"/>
        <w:left w:val="none" w:sz="0" w:space="0" w:color="auto"/>
        <w:bottom w:val="none" w:sz="0" w:space="0" w:color="auto"/>
        <w:right w:val="none" w:sz="0" w:space="0" w:color="auto"/>
      </w:divBdr>
    </w:div>
    <w:div w:id="565380995">
      <w:bodyDiv w:val="1"/>
      <w:marLeft w:val="0"/>
      <w:marRight w:val="0"/>
      <w:marTop w:val="0"/>
      <w:marBottom w:val="0"/>
      <w:divBdr>
        <w:top w:val="none" w:sz="0" w:space="0" w:color="auto"/>
        <w:left w:val="none" w:sz="0" w:space="0" w:color="auto"/>
        <w:bottom w:val="none" w:sz="0" w:space="0" w:color="auto"/>
        <w:right w:val="none" w:sz="0" w:space="0" w:color="auto"/>
      </w:divBdr>
    </w:div>
    <w:div w:id="568272305">
      <w:bodyDiv w:val="1"/>
      <w:marLeft w:val="0"/>
      <w:marRight w:val="0"/>
      <w:marTop w:val="0"/>
      <w:marBottom w:val="0"/>
      <w:divBdr>
        <w:top w:val="none" w:sz="0" w:space="0" w:color="auto"/>
        <w:left w:val="none" w:sz="0" w:space="0" w:color="auto"/>
        <w:bottom w:val="none" w:sz="0" w:space="0" w:color="auto"/>
        <w:right w:val="none" w:sz="0" w:space="0" w:color="auto"/>
      </w:divBdr>
    </w:div>
    <w:div w:id="578754113">
      <w:bodyDiv w:val="1"/>
      <w:marLeft w:val="0"/>
      <w:marRight w:val="0"/>
      <w:marTop w:val="0"/>
      <w:marBottom w:val="0"/>
      <w:divBdr>
        <w:top w:val="none" w:sz="0" w:space="0" w:color="auto"/>
        <w:left w:val="none" w:sz="0" w:space="0" w:color="auto"/>
        <w:bottom w:val="none" w:sz="0" w:space="0" w:color="auto"/>
        <w:right w:val="none" w:sz="0" w:space="0" w:color="auto"/>
      </w:divBdr>
    </w:div>
    <w:div w:id="579799212">
      <w:bodyDiv w:val="1"/>
      <w:marLeft w:val="0"/>
      <w:marRight w:val="0"/>
      <w:marTop w:val="0"/>
      <w:marBottom w:val="0"/>
      <w:divBdr>
        <w:top w:val="none" w:sz="0" w:space="0" w:color="auto"/>
        <w:left w:val="none" w:sz="0" w:space="0" w:color="auto"/>
        <w:bottom w:val="none" w:sz="0" w:space="0" w:color="auto"/>
        <w:right w:val="none" w:sz="0" w:space="0" w:color="auto"/>
      </w:divBdr>
    </w:div>
    <w:div w:id="581375573">
      <w:bodyDiv w:val="1"/>
      <w:marLeft w:val="0"/>
      <w:marRight w:val="0"/>
      <w:marTop w:val="0"/>
      <w:marBottom w:val="0"/>
      <w:divBdr>
        <w:top w:val="none" w:sz="0" w:space="0" w:color="auto"/>
        <w:left w:val="none" w:sz="0" w:space="0" w:color="auto"/>
        <w:bottom w:val="none" w:sz="0" w:space="0" w:color="auto"/>
        <w:right w:val="none" w:sz="0" w:space="0" w:color="auto"/>
      </w:divBdr>
    </w:div>
    <w:div w:id="581646132">
      <w:bodyDiv w:val="1"/>
      <w:marLeft w:val="0"/>
      <w:marRight w:val="0"/>
      <w:marTop w:val="0"/>
      <w:marBottom w:val="0"/>
      <w:divBdr>
        <w:top w:val="none" w:sz="0" w:space="0" w:color="auto"/>
        <w:left w:val="none" w:sz="0" w:space="0" w:color="auto"/>
        <w:bottom w:val="none" w:sz="0" w:space="0" w:color="auto"/>
        <w:right w:val="none" w:sz="0" w:space="0" w:color="auto"/>
      </w:divBdr>
    </w:div>
    <w:div w:id="583951943">
      <w:bodyDiv w:val="1"/>
      <w:marLeft w:val="0"/>
      <w:marRight w:val="0"/>
      <w:marTop w:val="0"/>
      <w:marBottom w:val="0"/>
      <w:divBdr>
        <w:top w:val="none" w:sz="0" w:space="0" w:color="auto"/>
        <w:left w:val="none" w:sz="0" w:space="0" w:color="auto"/>
        <w:bottom w:val="none" w:sz="0" w:space="0" w:color="auto"/>
        <w:right w:val="none" w:sz="0" w:space="0" w:color="auto"/>
      </w:divBdr>
    </w:div>
    <w:div w:id="590504824">
      <w:bodyDiv w:val="1"/>
      <w:marLeft w:val="0"/>
      <w:marRight w:val="0"/>
      <w:marTop w:val="0"/>
      <w:marBottom w:val="0"/>
      <w:divBdr>
        <w:top w:val="none" w:sz="0" w:space="0" w:color="auto"/>
        <w:left w:val="none" w:sz="0" w:space="0" w:color="auto"/>
        <w:bottom w:val="none" w:sz="0" w:space="0" w:color="auto"/>
        <w:right w:val="none" w:sz="0" w:space="0" w:color="auto"/>
      </w:divBdr>
    </w:div>
    <w:div w:id="595479808">
      <w:bodyDiv w:val="1"/>
      <w:marLeft w:val="0"/>
      <w:marRight w:val="0"/>
      <w:marTop w:val="0"/>
      <w:marBottom w:val="0"/>
      <w:divBdr>
        <w:top w:val="none" w:sz="0" w:space="0" w:color="auto"/>
        <w:left w:val="none" w:sz="0" w:space="0" w:color="auto"/>
        <w:bottom w:val="none" w:sz="0" w:space="0" w:color="auto"/>
        <w:right w:val="none" w:sz="0" w:space="0" w:color="auto"/>
      </w:divBdr>
    </w:div>
    <w:div w:id="595788794">
      <w:bodyDiv w:val="1"/>
      <w:marLeft w:val="0"/>
      <w:marRight w:val="0"/>
      <w:marTop w:val="0"/>
      <w:marBottom w:val="0"/>
      <w:divBdr>
        <w:top w:val="none" w:sz="0" w:space="0" w:color="auto"/>
        <w:left w:val="none" w:sz="0" w:space="0" w:color="auto"/>
        <w:bottom w:val="none" w:sz="0" w:space="0" w:color="auto"/>
        <w:right w:val="none" w:sz="0" w:space="0" w:color="auto"/>
      </w:divBdr>
    </w:div>
    <w:div w:id="603003945">
      <w:bodyDiv w:val="1"/>
      <w:marLeft w:val="0"/>
      <w:marRight w:val="0"/>
      <w:marTop w:val="0"/>
      <w:marBottom w:val="0"/>
      <w:divBdr>
        <w:top w:val="none" w:sz="0" w:space="0" w:color="auto"/>
        <w:left w:val="none" w:sz="0" w:space="0" w:color="auto"/>
        <w:bottom w:val="none" w:sz="0" w:space="0" w:color="auto"/>
        <w:right w:val="none" w:sz="0" w:space="0" w:color="auto"/>
      </w:divBdr>
    </w:div>
    <w:div w:id="610474185">
      <w:bodyDiv w:val="1"/>
      <w:marLeft w:val="0"/>
      <w:marRight w:val="0"/>
      <w:marTop w:val="0"/>
      <w:marBottom w:val="0"/>
      <w:divBdr>
        <w:top w:val="none" w:sz="0" w:space="0" w:color="auto"/>
        <w:left w:val="none" w:sz="0" w:space="0" w:color="auto"/>
        <w:bottom w:val="none" w:sz="0" w:space="0" w:color="auto"/>
        <w:right w:val="none" w:sz="0" w:space="0" w:color="auto"/>
      </w:divBdr>
    </w:div>
    <w:div w:id="614025149">
      <w:bodyDiv w:val="1"/>
      <w:marLeft w:val="0"/>
      <w:marRight w:val="0"/>
      <w:marTop w:val="0"/>
      <w:marBottom w:val="0"/>
      <w:divBdr>
        <w:top w:val="none" w:sz="0" w:space="0" w:color="auto"/>
        <w:left w:val="none" w:sz="0" w:space="0" w:color="auto"/>
        <w:bottom w:val="none" w:sz="0" w:space="0" w:color="auto"/>
        <w:right w:val="none" w:sz="0" w:space="0" w:color="auto"/>
      </w:divBdr>
    </w:div>
    <w:div w:id="614795140">
      <w:bodyDiv w:val="1"/>
      <w:marLeft w:val="0"/>
      <w:marRight w:val="0"/>
      <w:marTop w:val="0"/>
      <w:marBottom w:val="0"/>
      <w:divBdr>
        <w:top w:val="none" w:sz="0" w:space="0" w:color="auto"/>
        <w:left w:val="none" w:sz="0" w:space="0" w:color="auto"/>
        <w:bottom w:val="none" w:sz="0" w:space="0" w:color="auto"/>
        <w:right w:val="none" w:sz="0" w:space="0" w:color="auto"/>
      </w:divBdr>
    </w:div>
    <w:div w:id="615064536">
      <w:bodyDiv w:val="1"/>
      <w:marLeft w:val="0"/>
      <w:marRight w:val="0"/>
      <w:marTop w:val="0"/>
      <w:marBottom w:val="0"/>
      <w:divBdr>
        <w:top w:val="none" w:sz="0" w:space="0" w:color="auto"/>
        <w:left w:val="none" w:sz="0" w:space="0" w:color="auto"/>
        <w:bottom w:val="none" w:sz="0" w:space="0" w:color="auto"/>
        <w:right w:val="none" w:sz="0" w:space="0" w:color="auto"/>
      </w:divBdr>
    </w:div>
    <w:div w:id="623852173">
      <w:bodyDiv w:val="1"/>
      <w:marLeft w:val="0"/>
      <w:marRight w:val="0"/>
      <w:marTop w:val="0"/>
      <w:marBottom w:val="0"/>
      <w:divBdr>
        <w:top w:val="none" w:sz="0" w:space="0" w:color="auto"/>
        <w:left w:val="none" w:sz="0" w:space="0" w:color="auto"/>
        <w:bottom w:val="none" w:sz="0" w:space="0" w:color="auto"/>
        <w:right w:val="none" w:sz="0" w:space="0" w:color="auto"/>
      </w:divBdr>
    </w:div>
    <w:div w:id="627203123">
      <w:bodyDiv w:val="1"/>
      <w:marLeft w:val="0"/>
      <w:marRight w:val="0"/>
      <w:marTop w:val="0"/>
      <w:marBottom w:val="0"/>
      <w:divBdr>
        <w:top w:val="none" w:sz="0" w:space="0" w:color="auto"/>
        <w:left w:val="none" w:sz="0" w:space="0" w:color="auto"/>
        <w:bottom w:val="none" w:sz="0" w:space="0" w:color="auto"/>
        <w:right w:val="none" w:sz="0" w:space="0" w:color="auto"/>
      </w:divBdr>
    </w:div>
    <w:div w:id="628901581">
      <w:bodyDiv w:val="1"/>
      <w:marLeft w:val="0"/>
      <w:marRight w:val="0"/>
      <w:marTop w:val="0"/>
      <w:marBottom w:val="0"/>
      <w:divBdr>
        <w:top w:val="none" w:sz="0" w:space="0" w:color="auto"/>
        <w:left w:val="none" w:sz="0" w:space="0" w:color="auto"/>
        <w:bottom w:val="none" w:sz="0" w:space="0" w:color="auto"/>
        <w:right w:val="none" w:sz="0" w:space="0" w:color="auto"/>
      </w:divBdr>
    </w:div>
    <w:div w:id="630289480">
      <w:bodyDiv w:val="1"/>
      <w:marLeft w:val="0"/>
      <w:marRight w:val="0"/>
      <w:marTop w:val="0"/>
      <w:marBottom w:val="0"/>
      <w:divBdr>
        <w:top w:val="none" w:sz="0" w:space="0" w:color="auto"/>
        <w:left w:val="none" w:sz="0" w:space="0" w:color="auto"/>
        <w:bottom w:val="none" w:sz="0" w:space="0" w:color="auto"/>
        <w:right w:val="none" w:sz="0" w:space="0" w:color="auto"/>
      </w:divBdr>
    </w:div>
    <w:div w:id="631179005">
      <w:bodyDiv w:val="1"/>
      <w:marLeft w:val="0"/>
      <w:marRight w:val="0"/>
      <w:marTop w:val="0"/>
      <w:marBottom w:val="0"/>
      <w:divBdr>
        <w:top w:val="none" w:sz="0" w:space="0" w:color="auto"/>
        <w:left w:val="none" w:sz="0" w:space="0" w:color="auto"/>
        <w:bottom w:val="none" w:sz="0" w:space="0" w:color="auto"/>
        <w:right w:val="none" w:sz="0" w:space="0" w:color="auto"/>
      </w:divBdr>
    </w:div>
    <w:div w:id="633365750">
      <w:bodyDiv w:val="1"/>
      <w:marLeft w:val="0"/>
      <w:marRight w:val="0"/>
      <w:marTop w:val="0"/>
      <w:marBottom w:val="0"/>
      <w:divBdr>
        <w:top w:val="none" w:sz="0" w:space="0" w:color="auto"/>
        <w:left w:val="none" w:sz="0" w:space="0" w:color="auto"/>
        <w:bottom w:val="none" w:sz="0" w:space="0" w:color="auto"/>
        <w:right w:val="none" w:sz="0" w:space="0" w:color="auto"/>
      </w:divBdr>
    </w:div>
    <w:div w:id="635599607">
      <w:bodyDiv w:val="1"/>
      <w:marLeft w:val="0"/>
      <w:marRight w:val="0"/>
      <w:marTop w:val="0"/>
      <w:marBottom w:val="0"/>
      <w:divBdr>
        <w:top w:val="none" w:sz="0" w:space="0" w:color="auto"/>
        <w:left w:val="none" w:sz="0" w:space="0" w:color="auto"/>
        <w:bottom w:val="none" w:sz="0" w:space="0" w:color="auto"/>
        <w:right w:val="none" w:sz="0" w:space="0" w:color="auto"/>
      </w:divBdr>
    </w:div>
    <w:div w:id="637994608">
      <w:bodyDiv w:val="1"/>
      <w:marLeft w:val="0"/>
      <w:marRight w:val="0"/>
      <w:marTop w:val="0"/>
      <w:marBottom w:val="0"/>
      <w:divBdr>
        <w:top w:val="none" w:sz="0" w:space="0" w:color="auto"/>
        <w:left w:val="none" w:sz="0" w:space="0" w:color="auto"/>
        <w:bottom w:val="none" w:sz="0" w:space="0" w:color="auto"/>
        <w:right w:val="none" w:sz="0" w:space="0" w:color="auto"/>
      </w:divBdr>
    </w:div>
    <w:div w:id="645207287">
      <w:bodyDiv w:val="1"/>
      <w:marLeft w:val="0"/>
      <w:marRight w:val="0"/>
      <w:marTop w:val="0"/>
      <w:marBottom w:val="0"/>
      <w:divBdr>
        <w:top w:val="none" w:sz="0" w:space="0" w:color="auto"/>
        <w:left w:val="none" w:sz="0" w:space="0" w:color="auto"/>
        <w:bottom w:val="none" w:sz="0" w:space="0" w:color="auto"/>
        <w:right w:val="none" w:sz="0" w:space="0" w:color="auto"/>
      </w:divBdr>
    </w:div>
    <w:div w:id="650866881">
      <w:bodyDiv w:val="1"/>
      <w:marLeft w:val="0"/>
      <w:marRight w:val="0"/>
      <w:marTop w:val="0"/>
      <w:marBottom w:val="0"/>
      <w:divBdr>
        <w:top w:val="none" w:sz="0" w:space="0" w:color="auto"/>
        <w:left w:val="none" w:sz="0" w:space="0" w:color="auto"/>
        <w:bottom w:val="none" w:sz="0" w:space="0" w:color="auto"/>
        <w:right w:val="none" w:sz="0" w:space="0" w:color="auto"/>
      </w:divBdr>
    </w:div>
    <w:div w:id="652221871">
      <w:bodyDiv w:val="1"/>
      <w:marLeft w:val="0"/>
      <w:marRight w:val="0"/>
      <w:marTop w:val="0"/>
      <w:marBottom w:val="0"/>
      <w:divBdr>
        <w:top w:val="none" w:sz="0" w:space="0" w:color="auto"/>
        <w:left w:val="none" w:sz="0" w:space="0" w:color="auto"/>
        <w:bottom w:val="none" w:sz="0" w:space="0" w:color="auto"/>
        <w:right w:val="none" w:sz="0" w:space="0" w:color="auto"/>
      </w:divBdr>
    </w:div>
    <w:div w:id="656765850">
      <w:bodyDiv w:val="1"/>
      <w:marLeft w:val="0"/>
      <w:marRight w:val="0"/>
      <w:marTop w:val="0"/>
      <w:marBottom w:val="0"/>
      <w:divBdr>
        <w:top w:val="none" w:sz="0" w:space="0" w:color="auto"/>
        <w:left w:val="none" w:sz="0" w:space="0" w:color="auto"/>
        <w:bottom w:val="none" w:sz="0" w:space="0" w:color="auto"/>
        <w:right w:val="none" w:sz="0" w:space="0" w:color="auto"/>
      </w:divBdr>
    </w:div>
    <w:div w:id="667441608">
      <w:bodyDiv w:val="1"/>
      <w:marLeft w:val="0"/>
      <w:marRight w:val="0"/>
      <w:marTop w:val="0"/>
      <w:marBottom w:val="0"/>
      <w:divBdr>
        <w:top w:val="none" w:sz="0" w:space="0" w:color="auto"/>
        <w:left w:val="none" w:sz="0" w:space="0" w:color="auto"/>
        <w:bottom w:val="none" w:sz="0" w:space="0" w:color="auto"/>
        <w:right w:val="none" w:sz="0" w:space="0" w:color="auto"/>
      </w:divBdr>
    </w:div>
    <w:div w:id="673187661">
      <w:bodyDiv w:val="1"/>
      <w:marLeft w:val="0"/>
      <w:marRight w:val="0"/>
      <w:marTop w:val="0"/>
      <w:marBottom w:val="0"/>
      <w:divBdr>
        <w:top w:val="none" w:sz="0" w:space="0" w:color="auto"/>
        <w:left w:val="none" w:sz="0" w:space="0" w:color="auto"/>
        <w:bottom w:val="none" w:sz="0" w:space="0" w:color="auto"/>
        <w:right w:val="none" w:sz="0" w:space="0" w:color="auto"/>
      </w:divBdr>
    </w:div>
    <w:div w:id="673801846">
      <w:bodyDiv w:val="1"/>
      <w:marLeft w:val="0"/>
      <w:marRight w:val="0"/>
      <w:marTop w:val="0"/>
      <w:marBottom w:val="0"/>
      <w:divBdr>
        <w:top w:val="none" w:sz="0" w:space="0" w:color="auto"/>
        <w:left w:val="none" w:sz="0" w:space="0" w:color="auto"/>
        <w:bottom w:val="none" w:sz="0" w:space="0" w:color="auto"/>
        <w:right w:val="none" w:sz="0" w:space="0" w:color="auto"/>
      </w:divBdr>
    </w:div>
    <w:div w:id="677198837">
      <w:bodyDiv w:val="1"/>
      <w:marLeft w:val="0"/>
      <w:marRight w:val="0"/>
      <w:marTop w:val="0"/>
      <w:marBottom w:val="0"/>
      <w:divBdr>
        <w:top w:val="none" w:sz="0" w:space="0" w:color="auto"/>
        <w:left w:val="none" w:sz="0" w:space="0" w:color="auto"/>
        <w:bottom w:val="none" w:sz="0" w:space="0" w:color="auto"/>
        <w:right w:val="none" w:sz="0" w:space="0" w:color="auto"/>
      </w:divBdr>
    </w:div>
    <w:div w:id="694499399">
      <w:bodyDiv w:val="1"/>
      <w:marLeft w:val="0"/>
      <w:marRight w:val="0"/>
      <w:marTop w:val="0"/>
      <w:marBottom w:val="0"/>
      <w:divBdr>
        <w:top w:val="none" w:sz="0" w:space="0" w:color="auto"/>
        <w:left w:val="none" w:sz="0" w:space="0" w:color="auto"/>
        <w:bottom w:val="none" w:sz="0" w:space="0" w:color="auto"/>
        <w:right w:val="none" w:sz="0" w:space="0" w:color="auto"/>
      </w:divBdr>
    </w:div>
    <w:div w:id="699668727">
      <w:bodyDiv w:val="1"/>
      <w:marLeft w:val="0"/>
      <w:marRight w:val="0"/>
      <w:marTop w:val="0"/>
      <w:marBottom w:val="0"/>
      <w:divBdr>
        <w:top w:val="none" w:sz="0" w:space="0" w:color="auto"/>
        <w:left w:val="none" w:sz="0" w:space="0" w:color="auto"/>
        <w:bottom w:val="none" w:sz="0" w:space="0" w:color="auto"/>
        <w:right w:val="none" w:sz="0" w:space="0" w:color="auto"/>
      </w:divBdr>
    </w:div>
    <w:div w:id="700982406">
      <w:bodyDiv w:val="1"/>
      <w:marLeft w:val="0"/>
      <w:marRight w:val="0"/>
      <w:marTop w:val="0"/>
      <w:marBottom w:val="0"/>
      <w:divBdr>
        <w:top w:val="none" w:sz="0" w:space="0" w:color="auto"/>
        <w:left w:val="none" w:sz="0" w:space="0" w:color="auto"/>
        <w:bottom w:val="none" w:sz="0" w:space="0" w:color="auto"/>
        <w:right w:val="none" w:sz="0" w:space="0" w:color="auto"/>
      </w:divBdr>
    </w:div>
    <w:div w:id="707874858">
      <w:bodyDiv w:val="1"/>
      <w:marLeft w:val="0"/>
      <w:marRight w:val="0"/>
      <w:marTop w:val="0"/>
      <w:marBottom w:val="0"/>
      <w:divBdr>
        <w:top w:val="none" w:sz="0" w:space="0" w:color="auto"/>
        <w:left w:val="none" w:sz="0" w:space="0" w:color="auto"/>
        <w:bottom w:val="none" w:sz="0" w:space="0" w:color="auto"/>
        <w:right w:val="none" w:sz="0" w:space="0" w:color="auto"/>
      </w:divBdr>
    </w:div>
    <w:div w:id="719551458">
      <w:bodyDiv w:val="1"/>
      <w:marLeft w:val="0"/>
      <w:marRight w:val="0"/>
      <w:marTop w:val="0"/>
      <w:marBottom w:val="0"/>
      <w:divBdr>
        <w:top w:val="none" w:sz="0" w:space="0" w:color="auto"/>
        <w:left w:val="none" w:sz="0" w:space="0" w:color="auto"/>
        <w:bottom w:val="none" w:sz="0" w:space="0" w:color="auto"/>
        <w:right w:val="none" w:sz="0" w:space="0" w:color="auto"/>
      </w:divBdr>
    </w:div>
    <w:div w:id="720592728">
      <w:bodyDiv w:val="1"/>
      <w:marLeft w:val="0"/>
      <w:marRight w:val="0"/>
      <w:marTop w:val="0"/>
      <w:marBottom w:val="0"/>
      <w:divBdr>
        <w:top w:val="none" w:sz="0" w:space="0" w:color="auto"/>
        <w:left w:val="none" w:sz="0" w:space="0" w:color="auto"/>
        <w:bottom w:val="none" w:sz="0" w:space="0" w:color="auto"/>
        <w:right w:val="none" w:sz="0" w:space="0" w:color="auto"/>
      </w:divBdr>
    </w:div>
    <w:div w:id="722288253">
      <w:bodyDiv w:val="1"/>
      <w:marLeft w:val="0"/>
      <w:marRight w:val="0"/>
      <w:marTop w:val="0"/>
      <w:marBottom w:val="0"/>
      <w:divBdr>
        <w:top w:val="none" w:sz="0" w:space="0" w:color="auto"/>
        <w:left w:val="none" w:sz="0" w:space="0" w:color="auto"/>
        <w:bottom w:val="none" w:sz="0" w:space="0" w:color="auto"/>
        <w:right w:val="none" w:sz="0" w:space="0" w:color="auto"/>
      </w:divBdr>
    </w:div>
    <w:div w:id="725682862">
      <w:bodyDiv w:val="1"/>
      <w:marLeft w:val="0"/>
      <w:marRight w:val="0"/>
      <w:marTop w:val="0"/>
      <w:marBottom w:val="0"/>
      <w:divBdr>
        <w:top w:val="none" w:sz="0" w:space="0" w:color="auto"/>
        <w:left w:val="none" w:sz="0" w:space="0" w:color="auto"/>
        <w:bottom w:val="none" w:sz="0" w:space="0" w:color="auto"/>
        <w:right w:val="none" w:sz="0" w:space="0" w:color="auto"/>
      </w:divBdr>
    </w:div>
    <w:div w:id="726490100">
      <w:bodyDiv w:val="1"/>
      <w:marLeft w:val="0"/>
      <w:marRight w:val="0"/>
      <w:marTop w:val="0"/>
      <w:marBottom w:val="0"/>
      <w:divBdr>
        <w:top w:val="none" w:sz="0" w:space="0" w:color="auto"/>
        <w:left w:val="none" w:sz="0" w:space="0" w:color="auto"/>
        <w:bottom w:val="none" w:sz="0" w:space="0" w:color="auto"/>
        <w:right w:val="none" w:sz="0" w:space="0" w:color="auto"/>
      </w:divBdr>
    </w:div>
    <w:div w:id="730541693">
      <w:bodyDiv w:val="1"/>
      <w:marLeft w:val="0"/>
      <w:marRight w:val="0"/>
      <w:marTop w:val="0"/>
      <w:marBottom w:val="0"/>
      <w:divBdr>
        <w:top w:val="none" w:sz="0" w:space="0" w:color="auto"/>
        <w:left w:val="none" w:sz="0" w:space="0" w:color="auto"/>
        <w:bottom w:val="none" w:sz="0" w:space="0" w:color="auto"/>
        <w:right w:val="none" w:sz="0" w:space="0" w:color="auto"/>
      </w:divBdr>
    </w:div>
    <w:div w:id="738406138">
      <w:bodyDiv w:val="1"/>
      <w:marLeft w:val="0"/>
      <w:marRight w:val="0"/>
      <w:marTop w:val="0"/>
      <w:marBottom w:val="0"/>
      <w:divBdr>
        <w:top w:val="none" w:sz="0" w:space="0" w:color="auto"/>
        <w:left w:val="none" w:sz="0" w:space="0" w:color="auto"/>
        <w:bottom w:val="none" w:sz="0" w:space="0" w:color="auto"/>
        <w:right w:val="none" w:sz="0" w:space="0" w:color="auto"/>
      </w:divBdr>
    </w:div>
    <w:div w:id="738525315">
      <w:bodyDiv w:val="1"/>
      <w:marLeft w:val="0"/>
      <w:marRight w:val="0"/>
      <w:marTop w:val="0"/>
      <w:marBottom w:val="0"/>
      <w:divBdr>
        <w:top w:val="none" w:sz="0" w:space="0" w:color="auto"/>
        <w:left w:val="none" w:sz="0" w:space="0" w:color="auto"/>
        <w:bottom w:val="none" w:sz="0" w:space="0" w:color="auto"/>
        <w:right w:val="none" w:sz="0" w:space="0" w:color="auto"/>
      </w:divBdr>
    </w:div>
    <w:div w:id="739523291">
      <w:bodyDiv w:val="1"/>
      <w:marLeft w:val="0"/>
      <w:marRight w:val="0"/>
      <w:marTop w:val="0"/>
      <w:marBottom w:val="0"/>
      <w:divBdr>
        <w:top w:val="none" w:sz="0" w:space="0" w:color="auto"/>
        <w:left w:val="none" w:sz="0" w:space="0" w:color="auto"/>
        <w:bottom w:val="none" w:sz="0" w:space="0" w:color="auto"/>
        <w:right w:val="none" w:sz="0" w:space="0" w:color="auto"/>
      </w:divBdr>
    </w:div>
    <w:div w:id="740177359">
      <w:bodyDiv w:val="1"/>
      <w:marLeft w:val="0"/>
      <w:marRight w:val="0"/>
      <w:marTop w:val="0"/>
      <w:marBottom w:val="0"/>
      <w:divBdr>
        <w:top w:val="none" w:sz="0" w:space="0" w:color="auto"/>
        <w:left w:val="none" w:sz="0" w:space="0" w:color="auto"/>
        <w:bottom w:val="none" w:sz="0" w:space="0" w:color="auto"/>
        <w:right w:val="none" w:sz="0" w:space="0" w:color="auto"/>
      </w:divBdr>
    </w:div>
    <w:div w:id="746390011">
      <w:bodyDiv w:val="1"/>
      <w:marLeft w:val="0"/>
      <w:marRight w:val="0"/>
      <w:marTop w:val="0"/>
      <w:marBottom w:val="0"/>
      <w:divBdr>
        <w:top w:val="none" w:sz="0" w:space="0" w:color="auto"/>
        <w:left w:val="none" w:sz="0" w:space="0" w:color="auto"/>
        <w:bottom w:val="none" w:sz="0" w:space="0" w:color="auto"/>
        <w:right w:val="none" w:sz="0" w:space="0" w:color="auto"/>
      </w:divBdr>
    </w:div>
    <w:div w:id="748814663">
      <w:bodyDiv w:val="1"/>
      <w:marLeft w:val="0"/>
      <w:marRight w:val="0"/>
      <w:marTop w:val="0"/>
      <w:marBottom w:val="0"/>
      <w:divBdr>
        <w:top w:val="none" w:sz="0" w:space="0" w:color="auto"/>
        <w:left w:val="none" w:sz="0" w:space="0" w:color="auto"/>
        <w:bottom w:val="none" w:sz="0" w:space="0" w:color="auto"/>
        <w:right w:val="none" w:sz="0" w:space="0" w:color="auto"/>
      </w:divBdr>
    </w:div>
    <w:div w:id="750397839">
      <w:bodyDiv w:val="1"/>
      <w:marLeft w:val="0"/>
      <w:marRight w:val="0"/>
      <w:marTop w:val="0"/>
      <w:marBottom w:val="0"/>
      <w:divBdr>
        <w:top w:val="none" w:sz="0" w:space="0" w:color="auto"/>
        <w:left w:val="none" w:sz="0" w:space="0" w:color="auto"/>
        <w:bottom w:val="none" w:sz="0" w:space="0" w:color="auto"/>
        <w:right w:val="none" w:sz="0" w:space="0" w:color="auto"/>
      </w:divBdr>
    </w:div>
    <w:div w:id="755857998">
      <w:bodyDiv w:val="1"/>
      <w:marLeft w:val="0"/>
      <w:marRight w:val="0"/>
      <w:marTop w:val="0"/>
      <w:marBottom w:val="0"/>
      <w:divBdr>
        <w:top w:val="none" w:sz="0" w:space="0" w:color="auto"/>
        <w:left w:val="none" w:sz="0" w:space="0" w:color="auto"/>
        <w:bottom w:val="none" w:sz="0" w:space="0" w:color="auto"/>
        <w:right w:val="none" w:sz="0" w:space="0" w:color="auto"/>
      </w:divBdr>
    </w:div>
    <w:div w:id="757097793">
      <w:bodyDiv w:val="1"/>
      <w:marLeft w:val="0"/>
      <w:marRight w:val="0"/>
      <w:marTop w:val="0"/>
      <w:marBottom w:val="0"/>
      <w:divBdr>
        <w:top w:val="none" w:sz="0" w:space="0" w:color="auto"/>
        <w:left w:val="none" w:sz="0" w:space="0" w:color="auto"/>
        <w:bottom w:val="none" w:sz="0" w:space="0" w:color="auto"/>
        <w:right w:val="none" w:sz="0" w:space="0" w:color="auto"/>
      </w:divBdr>
    </w:div>
    <w:div w:id="769660510">
      <w:bodyDiv w:val="1"/>
      <w:marLeft w:val="0"/>
      <w:marRight w:val="0"/>
      <w:marTop w:val="0"/>
      <w:marBottom w:val="0"/>
      <w:divBdr>
        <w:top w:val="none" w:sz="0" w:space="0" w:color="auto"/>
        <w:left w:val="none" w:sz="0" w:space="0" w:color="auto"/>
        <w:bottom w:val="none" w:sz="0" w:space="0" w:color="auto"/>
        <w:right w:val="none" w:sz="0" w:space="0" w:color="auto"/>
      </w:divBdr>
    </w:div>
    <w:div w:id="770052022">
      <w:bodyDiv w:val="1"/>
      <w:marLeft w:val="0"/>
      <w:marRight w:val="0"/>
      <w:marTop w:val="0"/>
      <w:marBottom w:val="0"/>
      <w:divBdr>
        <w:top w:val="none" w:sz="0" w:space="0" w:color="auto"/>
        <w:left w:val="none" w:sz="0" w:space="0" w:color="auto"/>
        <w:bottom w:val="none" w:sz="0" w:space="0" w:color="auto"/>
        <w:right w:val="none" w:sz="0" w:space="0" w:color="auto"/>
      </w:divBdr>
    </w:div>
    <w:div w:id="770709773">
      <w:bodyDiv w:val="1"/>
      <w:marLeft w:val="0"/>
      <w:marRight w:val="0"/>
      <w:marTop w:val="0"/>
      <w:marBottom w:val="0"/>
      <w:divBdr>
        <w:top w:val="none" w:sz="0" w:space="0" w:color="auto"/>
        <w:left w:val="none" w:sz="0" w:space="0" w:color="auto"/>
        <w:bottom w:val="none" w:sz="0" w:space="0" w:color="auto"/>
        <w:right w:val="none" w:sz="0" w:space="0" w:color="auto"/>
      </w:divBdr>
    </w:div>
    <w:div w:id="773747555">
      <w:bodyDiv w:val="1"/>
      <w:marLeft w:val="0"/>
      <w:marRight w:val="0"/>
      <w:marTop w:val="0"/>
      <w:marBottom w:val="0"/>
      <w:divBdr>
        <w:top w:val="none" w:sz="0" w:space="0" w:color="auto"/>
        <w:left w:val="none" w:sz="0" w:space="0" w:color="auto"/>
        <w:bottom w:val="none" w:sz="0" w:space="0" w:color="auto"/>
        <w:right w:val="none" w:sz="0" w:space="0" w:color="auto"/>
      </w:divBdr>
    </w:div>
    <w:div w:id="774983060">
      <w:bodyDiv w:val="1"/>
      <w:marLeft w:val="0"/>
      <w:marRight w:val="0"/>
      <w:marTop w:val="0"/>
      <w:marBottom w:val="0"/>
      <w:divBdr>
        <w:top w:val="none" w:sz="0" w:space="0" w:color="auto"/>
        <w:left w:val="none" w:sz="0" w:space="0" w:color="auto"/>
        <w:bottom w:val="none" w:sz="0" w:space="0" w:color="auto"/>
        <w:right w:val="none" w:sz="0" w:space="0" w:color="auto"/>
      </w:divBdr>
    </w:div>
    <w:div w:id="779880117">
      <w:bodyDiv w:val="1"/>
      <w:marLeft w:val="0"/>
      <w:marRight w:val="0"/>
      <w:marTop w:val="0"/>
      <w:marBottom w:val="0"/>
      <w:divBdr>
        <w:top w:val="none" w:sz="0" w:space="0" w:color="auto"/>
        <w:left w:val="none" w:sz="0" w:space="0" w:color="auto"/>
        <w:bottom w:val="none" w:sz="0" w:space="0" w:color="auto"/>
        <w:right w:val="none" w:sz="0" w:space="0" w:color="auto"/>
      </w:divBdr>
    </w:div>
    <w:div w:id="780102913">
      <w:bodyDiv w:val="1"/>
      <w:marLeft w:val="0"/>
      <w:marRight w:val="0"/>
      <w:marTop w:val="0"/>
      <w:marBottom w:val="0"/>
      <w:divBdr>
        <w:top w:val="none" w:sz="0" w:space="0" w:color="auto"/>
        <w:left w:val="none" w:sz="0" w:space="0" w:color="auto"/>
        <w:bottom w:val="none" w:sz="0" w:space="0" w:color="auto"/>
        <w:right w:val="none" w:sz="0" w:space="0" w:color="auto"/>
      </w:divBdr>
    </w:div>
    <w:div w:id="780877589">
      <w:bodyDiv w:val="1"/>
      <w:marLeft w:val="0"/>
      <w:marRight w:val="0"/>
      <w:marTop w:val="0"/>
      <w:marBottom w:val="0"/>
      <w:divBdr>
        <w:top w:val="none" w:sz="0" w:space="0" w:color="auto"/>
        <w:left w:val="none" w:sz="0" w:space="0" w:color="auto"/>
        <w:bottom w:val="none" w:sz="0" w:space="0" w:color="auto"/>
        <w:right w:val="none" w:sz="0" w:space="0" w:color="auto"/>
      </w:divBdr>
    </w:div>
    <w:div w:id="788474291">
      <w:bodyDiv w:val="1"/>
      <w:marLeft w:val="0"/>
      <w:marRight w:val="0"/>
      <w:marTop w:val="0"/>
      <w:marBottom w:val="0"/>
      <w:divBdr>
        <w:top w:val="none" w:sz="0" w:space="0" w:color="auto"/>
        <w:left w:val="none" w:sz="0" w:space="0" w:color="auto"/>
        <w:bottom w:val="none" w:sz="0" w:space="0" w:color="auto"/>
        <w:right w:val="none" w:sz="0" w:space="0" w:color="auto"/>
      </w:divBdr>
    </w:div>
    <w:div w:id="793331032">
      <w:bodyDiv w:val="1"/>
      <w:marLeft w:val="0"/>
      <w:marRight w:val="0"/>
      <w:marTop w:val="0"/>
      <w:marBottom w:val="0"/>
      <w:divBdr>
        <w:top w:val="none" w:sz="0" w:space="0" w:color="auto"/>
        <w:left w:val="none" w:sz="0" w:space="0" w:color="auto"/>
        <w:bottom w:val="none" w:sz="0" w:space="0" w:color="auto"/>
        <w:right w:val="none" w:sz="0" w:space="0" w:color="auto"/>
      </w:divBdr>
    </w:div>
    <w:div w:id="794905608">
      <w:bodyDiv w:val="1"/>
      <w:marLeft w:val="0"/>
      <w:marRight w:val="0"/>
      <w:marTop w:val="0"/>
      <w:marBottom w:val="0"/>
      <w:divBdr>
        <w:top w:val="none" w:sz="0" w:space="0" w:color="auto"/>
        <w:left w:val="none" w:sz="0" w:space="0" w:color="auto"/>
        <w:bottom w:val="none" w:sz="0" w:space="0" w:color="auto"/>
        <w:right w:val="none" w:sz="0" w:space="0" w:color="auto"/>
      </w:divBdr>
    </w:div>
    <w:div w:id="797770161">
      <w:bodyDiv w:val="1"/>
      <w:marLeft w:val="0"/>
      <w:marRight w:val="0"/>
      <w:marTop w:val="0"/>
      <w:marBottom w:val="0"/>
      <w:divBdr>
        <w:top w:val="none" w:sz="0" w:space="0" w:color="auto"/>
        <w:left w:val="none" w:sz="0" w:space="0" w:color="auto"/>
        <w:bottom w:val="none" w:sz="0" w:space="0" w:color="auto"/>
        <w:right w:val="none" w:sz="0" w:space="0" w:color="auto"/>
      </w:divBdr>
    </w:div>
    <w:div w:id="800225297">
      <w:bodyDiv w:val="1"/>
      <w:marLeft w:val="0"/>
      <w:marRight w:val="0"/>
      <w:marTop w:val="0"/>
      <w:marBottom w:val="0"/>
      <w:divBdr>
        <w:top w:val="none" w:sz="0" w:space="0" w:color="auto"/>
        <w:left w:val="none" w:sz="0" w:space="0" w:color="auto"/>
        <w:bottom w:val="none" w:sz="0" w:space="0" w:color="auto"/>
        <w:right w:val="none" w:sz="0" w:space="0" w:color="auto"/>
      </w:divBdr>
    </w:div>
    <w:div w:id="800920861">
      <w:bodyDiv w:val="1"/>
      <w:marLeft w:val="0"/>
      <w:marRight w:val="0"/>
      <w:marTop w:val="0"/>
      <w:marBottom w:val="0"/>
      <w:divBdr>
        <w:top w:val="none" w:sz="0" w:space="0" w:color="auto"/>
        <w:left w:val="none" w:sz="0" w:space="0" w:color="auto"/>
        <w:bottom w:val="none" w:sz="0" w:space="0" w:color="auto"/>
        <w:right w:val="none" w:sz="0" w:space="0" w:color="auto"/>
      </w:divBdr>
    </w:div>
    <w:div w:id="805506606">
      <w:bodyDiv w:val="1"/>
      <w:marLeft w:val="0"/>
      <w:marRight w:val="0"/>
      <w:marTop w:val="0"/>
      <w:marBottom w:val="0"/>
      <w:divBdr>
        <w:top w:val="none" w:sz="0" w:space="0" w:color="auto"/>
        <w:left w:val="none" w:sz="0" w:space="0" w:color="auto"/>
        <w:bottom w:val="none" w:sz="0" w:space="0" w:color="auto"/>
        <w:right w:val="none" w:sz="0" w:space="0" w:color="auto"/>
      </w:divBdr>
    </w:div>
    <w:div w:id="806699239">
      <w:bodyDiv w:val="1"/>
      <w:marLeft w:val="0"/>
      <w:marRight w:val="0"/>
      <w:marTop w:val="0"/>
      <w:marBottom w:val="0"/>
      <w:divBdr>
        <w:top w:val="none" w:sz="0" w:space="0" w:color="auto"/>
        <w:left w:val="none" w:sz="0" w:space="0" w:color="auto"/>
        <w:bottom w:val="none" w:sz="0" w:space="0" w:color="auto"/>
        <w:right w:val="none" w:sz="0" w:space="0" w:color="auto"/>
      </w:divBdr>
    </w:div>
    <w:div w:id="807744702">
      <w:bodyDiv w:val="1"/>
      <w:marLeft w:val="0"/>
      <w:marRight w:val="0"/>
      <w:marTop w:val="0"/>
      <w:marBottom w:val="0"/>
      <w:divBdr>
        <w:top w:val="none" w:sz="0" w:space="0" w:color="auto"/>
        <w:left w:val="none" w:sz="0" w:space="0" w:color="auto"/>
        <w:bottom w:val="none" w:sz="0" w:space="0" w:color="auto"/>
        <w:right w:val="none" w:sz="0" w:space="0" w:color="auto"/>
      </w:divBdr>
    </w:div>
    <w:div w:id="814419810">
      <w:bodyDiv w:val="1"/>
      <w:marLeft w:val="0"/>
      <w:marRight w:val="0"/>
      <w:marTop w:val="0"/>
      <w:marBottom w:val="0"/>
      <w:divBdr>
        <w:top w:val="none" w:sz="0" w:space="0" w:color="auto"/>
        <w:left w:val="none" w:sz="0" w:space="0" w:color="auto"/>
        <w:bottom w:val="none" w:sz="0" w:space="0" w:color="auto"/>
        <w:right w:val="none" w:sz="0" w:space="0" w:color="auto"/>
      </w:divBdr>
    </w:div>
    <w:div w:id="814879859">
      <w:bodyDiv w:val="1"/>
      <w:marLeft w:val="0"/>
      <w:marRight w:val="0"/>
      <w:marTop w:val="0"/>
      <w:marBottom w:val="0"/>
      <w:divBdr>
        <w:top w:val="none" w:sz="0" w:space="0" w:color="auto"/>
        <w:left w:val="none" w:sz="0" w:space="0" w:color="auto"/>
        <w:bottom w:val="none" w:sz="0" w:space="0" w:color="auto"/>
        <w:right w:val="none" w:sz="0" w:space="0" w:color="auto"/>
      </w:divBdr>
    </w:div>
    <w:div w:id="816070991">
      <w:bodyDiv w:val="1"/>
      <w:marLeft w:val="0"/>
      <w:marRight w:val="0"/>
      <w:marTop w:val="0"/>
      <w:marBottom w:val="0"/>
      <w:divBdr>
        <w:top w:val="none" w:sz="0" w:space="0" w:color="auto"/>
        <w:left w:val="none" w:sz="0" w:space="0" w:color="auto"/>
        <w:bottom w:val="none" w:sz="0" w:space="0" w:color="auto"/>
        <w:right w:val="none" w:sz="0" w:space="0" w:color="auto"/>
      </w:divBdr>
    </w:div>
    <w:div w:id="816530355">
      <w:bodyDiv w:val="1"/>
      <w:marLeft w:val="0"/>
      <w:marRight w:val="0"/>
      <w:marTop w:val="0"/>
      <w:marBottom w:val="0"/>
      <w:divBdr>
        <w:top w:val="none" w:sz="0" w:space="0" w:color="auto"/>
        <w:left w:val="none" w:sz="0" w:space="0" w:color="auto"/>
        <w:bottom w:val="none" w:sz="0" w:space="0" w:color="auto"/>
        <w:right w:val="none" w:sz="0" w:space="0" w:color="auto"/>
      </w:divBdr>
    </w:div>
    <w:div w:id="824511377">
      <w:bodyDiv w:val="1"/>
      <w:marLeft w:val="0"/>
      <w:marRight w:val="0"/>
      <w:marTop w:val="0"/>
      <w:marBottom w:val="0"/>
      <w:divBdr>
        <w:top w:val="none" w:sz="0" w:space="0" w:color="auto"/>
        <w:left w:val="none" w:sz="0" w:space="0" w:color="auto"/>
        <w:bottom w:val="none" w:sz="0" w:space="0" w:color="auto"/>
        <w:right w:val="none" w:sz="0" w:space="0" w:color="auto"/>
      </w:divBdr>
    </w:div>
    <w:div w:id="827553180">
      <w:bodyDiv w:val="1"/>
      <w:marLeft w:val="0"/>
      <w:marRight w:val="0"/>
      <w:marTop w:val="0"/>
      <w:marBottom w:val="0"/>
      <w:divBdr>
        <w:top w:val="none" w:sz="0" w:space="0" w:color="auto"/>
        <w:left w:val="none" w:sz="0" w:space="0" w:color="auto"/>
        <w:bottom w:val="none" w:sz="0" w:space="0" w:color="auto"/>
        <w:right w:val="none" w:sz="0" w:space="0" w:color="auto"/>
      </w:divBdr>
    </w:div>
    <w:div w:id="829559533">
      <w:bodyDiv w:val="1"/>
      <w:marLeft w:val="0"/>
      <w:marRight w:val="0"/>
      <w:marTop w:val="0"/>
      <w:marBottom w:val="0"/>
      <w:divBdr>
        <w:top w:val="none" w:sz="0" w:space="0" w:color="auto"/>
        <w:left w:val="none" w:sz="0" w:space="0" w:color="auto"/>
        <w:bottom w:val="none" w:sz="0" w:space="0" w:color="auto"/>
        <w:right w:val="none" w:sz="0" w:space="0" w:color="auto"/>
      </w:divBdr>
    </w:div>
    <w:div w:id="830565304">
      <w:bodyDiv w:val="1"/>
      <w:marLeft w:val="0"/>
      <w:marRight w:val="0"/>
      <w:marTop w:val="0"/>
      <w:marBottom w:val="0"/>
      <w:divBdr>
        <w:top w:val="none" w:sz="0" w:space="0" w:color="auto"/>
        <w:left w:val="none" w:sz="0" w:space="0" w:color="auto"/>
        <w:bottom w:val="none" w:sz="0" w:space="0" w:color="auto"/>
        <w:right w:val="none" w:sz="0" w:space="0" w:color="auto"/>
      </w:divBdr>
    </w:div>
    <w:div w:id="831531361">
      <w:bodyDiv w:val="1"/>
      <w:marLeft w:val="0"/>
      <w:marRight w:val="0"/>
      <w:marTop w:val="0"/>
      <w:marBottom w:val="0"/>
      <w:divBdr>
        <w:top w:val="none" w:sz="0" w:space="0" w:color="auto"/>
        <w:left w:val="none" w:sz="0" w:space="0" w:color="auto"/>
        <w:bottom w:val="none" w:sz="0" w:space="0" w:color="auto"/>
        <w:right w:val="none" w:sz="0" w:space="0" w:color="auto"/>
      </w:divBdr>
    </w:div>
    <w:div w:id="836111130">
      <w:bodyDiv w:val="1"/>
      <w:marLeft w:val="0"/>
      <w:marRight w:val="0"/>
      <w:marTop w:val="0"/>
      <w:marBottom w:val="0"/>
      <w:divBdr>
        <w:top w:val="none" w:sz="0" w:space="0" w:color="auto"/>
        <w:left w:val="none" w:sz="0" w:space="0" w:color="auto"/>
        <w:bottom w:val="none" w:sz="0" w:space="0" w:color="auto"/>
        <w:right w:val="none" w:sz="0" w:space="0" w:color="auto"/>
      </w:divBdr>
    </w:div>
    <w:div w:id="838039190">
      <w:bodyDiv w:val="1"/>
      <w:marLeft w:val="0"/>
      <w:marRight w:val="0"/>
      <w:marTop w:val="0"/>
      <w:marBottom w:val="0"/>
      <w:divBdr>
        <w:top w:val="none" w:sz="0" w:space="0" w:color="auto"/>
        <w:left w:val="none" w:sz="0" w:space="0" w:color="auto"/>
        <w:bottom w:val="none" w:sz="0" w:space="0" w:color="auto"/>
        <w:right w:val="none" w:sz="0" w:space="0" w:color="auto"/>
      </w:divBdr>
    </w:div>
    <w:div w:id="842286411">
      <w:bodyDiv w:val="1"/>
      <w:marLeft w:val="0"/>
      <w:marRight w:val="0"/>
      <w:marTop w:val="0"/>
      <w:marBottom w:val="0"/>
      <w:divBdr>
        <w:top w:val="none" w:sz="0" w:space="0" w:color="auto"/>
        <w:left w:val="none" w:sz="0" w:space="0" w:color="auto"/>
        <w:bottom w:val="none" w:sz="0" w:space="0" w:color="auto"/>
        <w:right w:val="none" w:sz="0" w:space="0" w:color="auto"/>
      </w:divBdr>
    </w:div>
    <w:div w:id="847213365">
      <w:bodyDiv w:val="1"/>
      <w:marLeft w:val="0"/>
      <w:marRight w:val="0"/>
      <w:marTop w:val="0"/>
      <w:marBottom w:val="0"/>
      <w:divBdr>
        <w:top w:val="none" w:sz="0" w:space="0" w:color="auto"/>
        <w:left w:val="none" w:sz="0" w:space="0" w:color="auto"/>
        <w:bottom w:val="none" w:sz="0" w:space="0" w:color="auto"/>
        <w:right w:val="none" w:sz="0" w:space="0" w:color="auto"/>
      </w:divBdr>
    </w:div>
    <w:div w:id="849291327">
      <w:bodyDiv w:val="1"/>
      <w:marLeft w:val="0"/>
      <w:marRight w:val="0"/>
      <w:marTop w:val="0"/>
      <w:marBottom w:val="0"/>
      <w:divBdr>
        <w:top w:val="none" w:sz="0" w:space="0" w:color="auto"/>
        <w:left w:val="none" w:sz="0" w:space="0" w:color="auto"/>
        <w:bottom w:val="none" w:sz="0" w:space="0" w:color="auto"/>
        <w:right w:val="none" w:sz="0" w:space="0" w:color="auto"/>
      </w:divBdr>
    </w:div>
    <w:div w:id="853616571">
      <w:bodyDiv w:val="1"/>
      <w:marLeft w:val="0"/>
      <w:marRight w:val="0"/>
      <w:marTop w:val="0"/>
      <w:marBottom w:val="0"/>
      <w:divBdr>
        <w:top w:val="none" w:sz="0" w:space="0" w:color="auto"/>
        <w:left w:val="none" w:sz="0" w:space="0" w:color="auto"/>
        <w:bottom w:val="none" w:sz="0" w:space="0" w:color="auto"/>
        <w:right w:val="none" w:sz="0" w:space="0" w:color="auto"/>
      </w:divBdr>
    </w:div>
    <w:div w:id="858734712">
      <w:bodyDiv w:val="1"/>
      <w:marLeft w:val="0"/>
      <w:marRight w:val="0"/>
      <w:marTop w:val="0"/>
      <w:marBottom w:val="0"/>
      <w:divBdr>
        <w:top w:val="none" w:sz="0" w:space="0" w:color="auto"/>
        <w:left w:val="none" w:sz="0" w:space="0" w:color="auto"/>
        <w:bottom w:val="none" w:sz="0" w:space="0" w:color="auto"/>
        <w:right w:val="none" w:sz="0" w:space="0" w:color="auto"/>
      </w:divBdr>
    </w:div>
    <w:div w:id="864756394">
      <w:bodyDiv w:val="1"/>
      <w:marLeft w:val="0"/>
      <w:marRight w:val="0"/>
      <w:marTop w:val="0"/>
      <w:marBottom w:val="0"/>
      <w:divBdr>
        <w:top w:val="none" w:sz="0" w:space="0" w:color="auto"/>
        <w:left w:val="none" w:sz="0" w:space="0" w:color="auto"/>
        <w:bottom w:val="none" w:sz="0" w:space="0" w:color="auto"/>
        <w:right w:val="none" w:sz="0" w:space="0" w:color="auto"/>
      </w:divBdr>
    </w:div>
    <w:div w:id="866261201">
      <w:bodyDiv w:val="1"/>
      <w:marLeft w:val="0"/>
      <w:marRight w:val="0"/>
      <w:marTop w:val="0"/>
      <w:marBottom w:val="0"/>
      <w:divBdr>
        <w:top w:val="none" w:sz="0" w:space="0" w:color="auto"/>
        <w:left w:val="none" w:sz="0" w:space="0" w:color="auto"/>
        <w:bottom w:val="none" w:sz="0" w:space="0" w:color="auto"/>
        <w:right w:val="none" w:sz="0" w:space="0" w:color="auto"/>
      </w:divBdr>
    </w:div>
    <w:div w:id="866873477">
      <w:bodyDiv w:val="1"/>
      <w:marLeft w:val="0"/>
      <w:marRight w:val="0"/>
      <w:marTop w:val="0"/>
      <w:marBottom w:val="0"/>
      <w:divBdr>
        <w:top w:val="none" w:sz="0" w:space="0" w:color="auto"/>
        <w:left w:val="none" w:sz="0" w:space="0" w:color="auto"/>
        <w:bottom w:val="none" w:sz="0" w:space="0" w:color="auto"/>
        <w:right w:val="none" w:sz="0" w:space="0" w:color="auto"/>
      </w:divBdr>
    </w:div>
    <w:div w:id="869299606">
      <w:bodyDiv w:val="1"/>
      <w:marLeft w:val="0"/>
      <w:marRight w:val="0"/>
      <w:marTop w:val="0"/>
      <w:marBottom w:val="0"/>
      <w:divBdr>
        <w:top w:val="none" w:sz="0" w:space="0" w:color="auto"/>
        <w:left w:val="none" w:sz="0" w:space="0" w:color="auto"/>
        <w:bottom w:val="none" w:sz="0" w:space="0" w:color="auto"/>
        <w:right w:val="none" w:sz="0" w:space="0" w:color="auto"/>
      </w:divBdr>
    </w:div>
    <w:div w:id="876742251">
      <w:bodyDiv w:val="1"/>
      <w:marLeft w:val="0"/>
      <w:marRight w:val="0"/>
      <w:marTop w:val="0"/>
      <w:marBottom w:val="0"/>
      <w:divBdr>
        <w:top w:val="none" w:sz="0" w:space="0" w:color="auto"/>
        <w:left w:val="none" w:sz="0" w:space="0" w:color="auto"/>
        <w:bottom w:val="none" w:sz="0" w:space="0" w:color="auto"/>
        <w:right w:val="none" w:sz="0" w:space="0" w:color="auto"/>
      </w:divBdr>
    </w:div>
    <w:div w:id="877738632">
      <w:bodyDiv w:val="1"/>
      <w:marLeft w:val="0"/>
      <w:marRight w:val="0"/>
      <w:marTop w:val="0"/>
      <w:marBottom w:val="0"/>
      <w:divBdr>
        <w:top w:val="none" w:sz="0" w:space="0" w:color="auto"/>
        <w:left w:val="none" w:sz="0" w:space="0" w:color="auto"/>
        <w:bottom w:val="none" w:sz="0" w:space="0" w:color="auto"/>
        <w:right w:val="none" w:sz="0" w:space="0" w:color="auto"/>
      </w:divBdr>
    </w:div>
    <w:div w:id="879586095">
      <w:bodyDiv w:val="1"/>
      <w:marLeft w:val="0"/>
      <w:marRight w:val="0"/>
      <w:marTop w:val="0"/>
      <w:marBottom w:val="0"/>
      <w:divBdr>
        <w:top w:val="none" w:sz="0" w:space="0" w:color="auto"/>
        <w:left w:val="none" w:sz="0" w:space="0" w:color="auto"/>
        <w:bottom w:val="none" w:sz="0" w:space="0" w:color="auto"/>
        <w:right w:val="none" w:sz="0" w:space="0" w:color="auto"/>
      </w:divBdr>
    </w:div>
    <w:div w:id="879586846">
      <w:bodyDiv w:val="1"/>
      <w:marLeft w:val="0"/>
      <w:marRight w:val="0"/>
      <w:marTop w:val="0"/>
      <w:marBottom w:val="0"/>
      <w:divBdr>
        <w:top w:val="none" w:sz="0" w:space="0" w:color="auto"/>
        <w:left w:val="none" w:sz="0" w:space="0" w:color="auto"/>
        <w:bottom w:val="none" w:sz="0" w:space="0" w:color="auto"/>
        <w:right w:val="none" w:sz="0" w:space="0" w:color="auto"/>
      </w:divBdr>
    </w:div>
    <w:div w:id="886068774">
      <w:bodyDiv w:val="1"/>
      <w:marLeft w:val="0"/>
      <w:marRight w:val="0"/>
      <w:marTop w:val="0"/>
      <w:marBottom w:val="0"/>
      <w:divBdr>
        <w:top w:val="none" w:sz="0" w:space="0" w:color="auto"/>
        <w:left w:val="none" w:sz="0" w:space="0" w:color="auto"/>
        <w:bottom w:val="none" w:sz="0" w:space="0" w:color="auto"/>
        <w:right w:val="none" w:sz="0" w:space="0" w:color="auto"/>
      </w:divBdr>
    </w:div>
    <w:div w:id="887911593">
      <w:bodyDiv w:val="1"/>
      <w:marLeft w:val="0"/>
      <w:marRight w:val="0"/>
      <w:marTop w:val="0"/>
      <w:marBottom w:val="0"/>
      <w:divBdr>
        <w:top w:val="none" w:sz="0" w:space="0" w:color="auto"/>
        <w:left w:val="none" w:sz="0" w:space="0" w:color="auto"/>
        <w:bottom w:val="none" w:sz="0" w:space="0" w:color="auto"/>
        <w:right w:val="none" w:sz="0" w:space="0" w:color="auto"/>
      </w:divBdr>
    </w:div>
    <w:div w:id="893389086">
      <w:bodyDiv w:val="1"/>
      <w:marLeft w:val="0"/>
      <w:marRight w:val="0"/>
      <w:marTop w:val="0"/>
      <w:marBottom w:val="0"/>
      <w:divBdr>
        <w:top w:val="none" w:sz="0" w:space="0" w:color="auto"/>
        <w:left w:val="none" w:sz="0" w:space="0" w:color="auto"/>
        <w:bottom w:val="none" w:sz="0" w:space="0" w:color="auto"/>
        <w:right w:val="none" w:sz="0" w:space="0" w:color="auto"/>
      </w:divBdr>
    </w:div>
    <w:div w:id="894124196">
      <w:bodyDiv w:val="1"/>
      <w:marLeft w:val="0"/>
      <w:marRight w:val="0"/>
      <w:marTop w:val="0"/>
      <w:marBottom w:val="0"/>
      <w:divBdr>
        <w:top w:val="none" w:sz="0" w:space="0" w:color="auto"/>
        <w:left w:val="none" w:sz="0" w:space="0" w:color="auto"/>
        <w:bottom w:val="none" w:sz="0" w:space="0" w:color="auto"/>
        <w:right w:val="none" w:sz="0" w:space="0" w:color="auto"/>
      </w:divBdr>
    </w:div>
    <w:div w:id="894659447">
      <w:bodyDiv w:val="1"/>
      <w:marLeft w:val="0"/>
      <w:marRight w:val="0"/>
      <w:marTop w:val="0"/>
      <w:marBottom w:val="0"/>
      <w:divBdr>
        <w:top w:val="none" w:sz="0" w:space="0" w:color="auto"/>
        <w:left w:val="none" w:sz="0" w:space="0" w:color="auto"/>
        <w:bottom w:val="none" w:sz="0" w:space="0" w:color="auto"/>
        <w:right w:val="none" w:sz="0" w:space="0" w:color="auto"/>
      </w:divBdr>
    </w:div>
    <w:div w:id="895631500">
      <w:bodyDiv w:val="1"/>
      <w:marLeft w:val="0"/>
      <w:marRight w:val="0"/>
      <w:marTop w:val="0"/>
      <w:marBottom w:val="0"/>
      <w:divBdr>
        <w:top w:val="none" w:sz="0" w:space="0" w:color="auto"/>
        <w:left w:val="none" w:sz="0" w:space="0" w:color="auto"/>
        <w:bottom w:val="none" w:sz="0" w:space="0" w:color="auto"/>
        <w:right w:val="none" w:sz="0" w:space="0" w:color="auto"/>
      </w:divBdr>
    </w:div>
    <w:div w:id="896014870">
      <w:bodyDiv w:val="1"/>
      <w:marLeft w:val="0"/>
      <w:marRight w:val="0"/>
      <w:marTop w:val="0"/>
      <w:marBottom w:val="0"/>
      <w:divBdr>
        <w:top w:val="none" w:sz="0" w:space="0" w:color="auto"/>
        <w:left w:val="none" w:sz="0" w:space="0" w:color="auto"/>
        <w:bottom w:val="none" w:sz="0" w:space="0" w:color="auto"/>
        <w:right w:val="none" w:sz="0" w:space="0" w:color="auto"/>
      </w:divBdr>
    </w:div>
    <w:div w:id="909847823">
      <w:bodyDiv w:val="1"/>
      <w:marLeft w:val="0"/>
      <w:marRight w:val="0"/>
      <w:marTop w:val="0"/>
      <w:marBottom w:val="0"/>
      <w:divBdr>
        <w:top w:val="none" w:sz="0" w:space="0" w:color="auto"/>
        <w:left w:val="none" w:sz="0" w:space="0" w:color="auto"/>
        <w:bottom w:val="none" w:sz="0" w:space="0" w:color="auto"/>
        <w:right w:val="none" w:sz="0" w:space="0" w:color="auto"/>
      </w:divBdr>
    </w:div>
    <w:div w:id="911082984">
      <w:bodyDiv w:val="1"/>
      <w:marLeft w:val="0"/>
      <w:marRight w:val="0"/>
      <w:marTop w:val="0"/>
      <w:marBottom w:val="0"/>
      <w:divBdr>
        <w:top w:val="none" w:sz="0" w:space="0" w:color="auto"/>
        <w:left w:val="none" w:sz="0" w:space="0" w:color="auto"/>
        <w:bottom w:val="none" w:sz="0" w:space="0" w:color="auto"/>
        <w:right w:val="none" w:sz="0" w:space="0" w:color="auto"/>
      </w:divBdr>
    </w:div>
    <w:div w:id="911506200">
      <w:bodyDiv w:val="1"/>
      <w:marLeft w:val="0"/>
      <w:marRight w:val="0"/>
      <w:marTop w:val="0"/>
      <w:marBottom w:val="0"/>
      <w:divBdr>
        <w:top w:val="none" w:sz="0" w:space="0" w:color="auto"/>
        <w:left w:val="none" w:sz="0" w:space="0" w:color="auto"/>
        <w:bottom w:val="none" w:sz="0" w:space="0" w:color="auto"/>
        <w:right w:val="none" w:sz="0" w:space="0" w:color="auto"/>
      </w:divBdr>
    </w:div>
    <w:div w:id="912593357">
      <w:bodyDiv w:val="1"/>
      <w:marLeft w:val="0"/>
      <w:marRight w:val="0"/>
      <w:marTop w:val="0"/>
      <w:marBottom w:val="0"/>
      <w:divBdr>
        <w:top w:val="none" w:sz="0" w:space="0" w:color="auto"/>
        <w:left w:val="none" w:sz="0" w:space="0" w:color="auto"/>
        <w:bottom w:val="none" w:sz="0" w:space="0" w:color="auto"/>
        <w:right w:val="none" w:sz="0" w:space="0" w:color="auto"/>
      </w:divBdr>
    </w:div>
    <w:div w:id="914360640">
      <w:bodyDiv w:val="1"/>
      <w:marLeft w:val="0"/>
      <w:marRight w:val="0"/>
      <w:marTop w:val="0"/>
      <w:marBottom w:val="0"/>
      <w:divBdr>
        <w:top w:val="none" w:sz="0" w:space="0" w:color="auto"/>
        <w:left w:val="none" w:sz="0" w:space="0" w:color="auto"/>
        <w:bottom w:val="none" w:sz="0" w:space="0" w:color="auto"/>
        <w:right w:val="none" w:sz="0" w:space="0" w:color="auto"/>
      </w:divBdr>
    </w:div>
    <w:div w:id="914780302">
      <w:bodyDiv w:val="1"/>
      <w:marLeft w:val="0"/>
      <w:marRight w:val="0"/>
      <w:marTop w:val="0"/>
      <w:marBottom w:val="0"/>
      <w:divBdr>
        <w:top w:val="none" w:sz="0" w:space="0" w:color="auto"/>
        <w:left w:val="none" w:sz="0" w:space="0" w:color="auto"/>
        <w:bottom w:val="none" w:sz="0" w:space="0" w:color="auto"/>
        <w:right w:val="none" w:sz="0" w:space="0" w:color="auto"/>
      </w:divBdr>
    </w:div>
    <w:div w:id="915939932">
      <w:bodyDiv w:val="1"/>
      <w:marLeft w:val="0"/>
      <w:marRight w:val="0"/>
      <w:marTop w:val="0"/>
      <w:marBottom w:val="0"/>
      <w:divBdr>
        <w:top w:val="none" w:sz="0" w:space="0" w:color="auto"/>
        <w:left w:val="none" w:sz="0" w:space="0" w:color="auto"/>
        <w:bottom w:val="none" w:sz="0" w:space="0" w:color="auto"/>
        <w:right w:val="none" w:sz="0" w:space="0" w:color="auto"/>
      </w:divBdr>
    </w:div>
    <w:div w:id="917595226">
      <w:bodyDiv w:val="1"/>
      <w:marLeft w:val="0"/>
      <w:marRight w:val="0"/>
      <w:marTop w:val="0"/>
      <w:marBottom w:val="0"/>
      <w:divBdr>
        <w:top w:val="none" w:sz="0" w:space="0" w:color="auto"/>
        <w:left w:val="none" w:sz="0" w:space="0" w:color="auto"/>
        <w:bottom w:val="none" w:sz="0" w:space="0" w:color="auto"/>
        <w:right w:val="none" w:sz="0" w:space="0" w:color="auto"/>
      </w:divBdr>
    </w:div>
    <w:div w:id="921373053">
      <w:bodyDiv w:val="1"/>
      <w:marLeft w:val="0"/>
      <w:marRight w:val="0"/>
      <w:marTop w:val="0"/>
      <w:marBottom w:val="0"/>
      <w:divBdr>
        <w:top w:val="none" w:sz="0" w:space="0" w:color="auto"/>
        <w:left w:val="none" w:sz="0" w:space="0" w:color="auto"/>
        <w:bottom w:val="none" w:sz="0" w:space="0" w:color="auto"/>
        <w:right w:val="none" w:sz="0" w:space="0" w:color="auto"/>
      </w:divBdr>
    </w:div>
    <w:div w:id="921448072">
      <w:bodyDiv w:val="1"/>
      <w:marLeft w:val="0"/>
      <w:marRight w:val="0"/>
      <w:marTop w:val="0"/>
      <w:marBottom w:val="0"/>
      <w:divBdr>
        <w:top w:val="none" w:sz="0" w:space="0" w:color="auto"/>
        <w:left w:val="none" w:sz="0" w:space="0" w:color="auto"/>
        <w:bottom w:val="none" w:sz="0" w:space="0" w:color="auto"/>
        <w:right w:val="none" w:sz="0" w:space="0" w:color="auto"/>
      </w:divBdr>
    </w:div>
    <w:div w:id="925116725">
      <w:bodyDiv w:val="1"/>
      <w:marLeft w:val="0"/>
      <w:marRight w:val="0"/>
      <w:marTop w:val="0"/>
      <w:marBottom w:val="0"/>
      <w:divBdr>
        <w:top w:val="none" w:sz="0" w:space="0" w:color="auto"/>
        <w:left w:val="none" w:sz="0" w:space="0" w:color="auto"/>
        <w:bottom w:val="none" w:sz="0" w:space="0" w:color="auto"/>
        <w:right w:val="none" w:sz="0" w:space="0" w:color="auto"/>
      </w:divBdr>
    </w:div>
    <w:div w:id="943343294">
      <w:bodyDiv w:val="1"/>
      <w:marLeft w:val="0"/>
      <w:marRight w:val="0"/>
      <w:marTop w:val="0"/>
      <w:marBottom w:val="0"/>
      <w:divBdr>
        <w:top w:val="none" w:sz="0" w:space="0" w:color="auto"/>
        <w:left w:val="none" w:sz="0" w:space="0" w:color="auto"/>
        <w:bottom w:val="none" w:sz="0" w:space="0" w:color="auto"/>
        <w:right w:val="none" w:sz="0" w:space="0" w:color="auto"/>
      </w:divBdr>
    </w:div>
    <w:div w:id="944464992">
      <w:bodyDiv w:val="1"/>
      <w:marLeft w:val="0"/>
      <w:marRight w:val="0"/>
      <w:marTop w:val="0"/>
      <w:marBottom w:val="0"/>
      <w:divBdr>
        <w:top w:val="none" w:sz="0" w:space="0" w:color="auto"/>
        <w:left w:val="none" w:sz="0" w:space="0" w:color="auto"/>
        <w:bottom w:val="none" w:sz="0" w:space="0" w:color="auto"/>
        <w:right w:val="none" w:sz="0" w:space="0" w:color="auto"/>
      </w:divBdr>
    </w:div>
    <w:div w:id="949706518">
      <w:bodyDiv w:val="1"/>
      <w:marLeft w:val="0"/>
      <w:marRight w:val="0"/>
      <w:marTop w:val="0"/>
      <w:marBottom w:val="0"/>
      <w:divBdr>
        <w:top w:val="none" w:sz="0" w:space="0" w:color="auto"/>
        <w:left w:val="none" w:sz="0" w:space="0" w:color="auto"/>
        <w:bottom w:val="none" w:sz="0" w:space="0" w:color="auto"/>
        <w:right w:val="none" w:sz="0" w:space="0" w:color="auto"/>
      </w:divBdr>
    </w:div>
    <w:div w:id="957224791">
      <w:bodyDiv w:val="1"/>
      <w:marLeft w:val="0"/>
      <w:marRight w:val="0"/>
      <w:marTop w:val="0"/>
      <w:marBottom w:val="0"/>
      <w:divBdr>
        <w:top w:val="none" w:sz="0" w:space="0" w:color="auto"/>
        <w:left w:val="none" w:sz="0" w:space="0" w:color="auto"/>
        <w:bottom w:val="none" w:sz="0" w:space="0" w:color="auto"/>
        <w:right w:val="none" w:sz="0" w:space="0" w:color="auto"/>
      </w:divBdr>
    </w:div>
    <w:div w:id="964047827">
      <w:bodyDiv w:val="1"/>
      <w:marLeft w:val="0"/>
      <w:marRight w:val="0"/>
      <w:marTop w:val="0"/>
      <w:marBottom w:val="0"/>
      <w:divBdr>
        <w:top w:val="none" w:sz="0" w:space="0" w:color="auto"/>
        <w:left w:val="none" w:sz="0" w:space="0" w:color="auto"/>
        <w:bottom w:val="none" w:sz="0" w:space="0" w:color="auto"/>
        <w:right w:val="none" w:sz="0" w:space="0" w:color="auto"/>
      </w:divBdr>
    </w:div>
    <w:div w:id="965239212">
      <w:bodyDiv w:val="1"/>
      <w:marLeft w:val="0"/>
      <w:marRight w:val="0"/>
      <w:marTop w:val="0"/>
      <w:marBottom w:val="0"/>
      <w:divBdr>
        <w:top w:val="none" w:sz="0" w:space="0" w:color="auto"/>
        <w:left w:val="none" w:sz="0" w:space="0" w:color="auto"/>
        <w:bottom w:val="none" w:sz="0" w:space="0" w:color="auto"/>
        <w:right w:val="none" w:sz="0" w:space="0" w:color="auto"/>
      </w:divBdr>
    </w:div>
    <w:div w:id="965357456">
      <w:bodyDiv w:val="1"/>
      <w:marLeft w:val="0"/>
      <w:marRight w:val="0"/>
      <w:marTop w:val="0"/>
      <w:marBottom w:val="0"/>
      <w:divBdr>
        <w:top w:val="none" w:sz="0" w:space="0" w:color="auto"/>
        <w:left w:val="none" w:sz="0" w:space="0" w:color="auto"/>
        <w:bottom w:val="none" w:sz="0" w:space="0" w:color="auto"/>
        <w:right w:val="none" w:sz="0" w:space="0" w:color="auto"/>
      </w:divBdr>
    </w:div>
    <w:div w:id="983244618">
      <w:bodyDiv w:val="1"/>
      <w:marLeft w:val="0"/>
      <w:marRight w:val="0"/>
      <w:marTop w:val="0"/>
      <w:marBottom w:val="0"/>
      <w:divBdr>
        <w:top w:val="none" w:sz="0" w:space="0" w:color="auto"/>
        <w:left w:val="none" w:sz="0" w:space="0" w:color="auto"/>
        <w:bottom w:val="none" w:sz="0" w:space="0" w:color="auto"/>
        <w:right w:val="none" w:sz="0" w:space="0" w:color="auto"/>
      </w:divBdr>
    </w:div>
    <w:div w:id="1005322668">
      <w:bodyDiv w:val="1"/>
      <w:marLeft w:val="0"/>
      <w:marRight w:val="0"/>
      <w:marTop w:val="0"/>
      <w:marBottom w:val="0"/>
      <w:divBdr>
        <w:top w:val="none" w:sz="0" w:space="0" w:color="auto"/>
        <w:left w:val="none" w:sz="0" w:space="0" w:color="auto"/>
        <w:bottom w:val="none" w:sz="0" w:space="0" w:color="auto"/>
        <w:right w:val="none" w:sz="0" w:space="0" w:color="auto"/>
      </w:divBdr>
    </w:div>
    <w:div w:id="1007094511">
      <w:bodyDiv w:val="1"/>
      <w:marLeft w:val="0"/>
      <w:marRight w:val="0"/>
      <w:marTop w:val="0"/>
      <w:marBottom w:val="0"/>
      <w:divBdr>
        <w:top w:val="none" w:sz="0" w:space="0" w:color="auto"/>
        <w:left w:val="none" w:sz="0" w:space="0" w:color="auto"/>
        <w:bottom w:val="none" w:sz="0" w:space="0" w:color="auto"/>
        <w:right w:val="none" w:sz="0" w:space="0" w:color="auto"/>
      </w:divBdr>
    </w:div>
    <w:div w:id="1013802156">
      <w:bodyDiv w:val="1"/>
      <w:marLeft w:val="0"/>
      <w:marRight w:val="0"/>
      <w:marTop w:val="0"/>
      <w:marBottom w:val="0"/>
      <w:divBdr>
        <w:top w:val="none" w:sz="0" w:space="0" w:color="auto"/>
        <w:left w:val="none" w:sz="0" w:space="0" w:color="auto"/>
        <w:bottom w:val="none" w:sz="0" w:space="0" w:color="auto"/>
        <w:right w:val="none" w:sz="0" w:space="0" w:color="auto"/>
      </w:divBdr>
    </w:div>
    <w:div w:id="1014116823">
      <w:bodyDiv w:val="1"/>
      <w:marLeft w:val="0"/>
      <w:marRight w:val="0"/>
      <w:marTop w:val="0"/>
      <w:marBottom w:val="0"/>
      <w:divBdr>
        <w:top w:val="none" w:sz="0" w:space="0" w:color="auto"/>
        <w:left w:val="none" w:sz="0" w:space="0" w:color="auto"/>
        <w:bottom w:val="none" w:sz="0" w:space="0" w:color="auto"/>
        <w:right w:val="none" w:sz="0" w:space="0" w:color="auto"/>
      </w:divBdr>
    </w:div>
    <w:div w:id="1018658752">
      <w:bodyDiv w:val="1"/>
      <w:marLeft w:val="0"/>
      <w:marRight w:val="0"/>
      <w:marTop w:val="0"/>
      <w:marBottom w:val="0"/>
      <w:divBdr>
        <w:top w:val="none" w:sz="0" w:space="0" w:color="auto"/>
        <w:left w:val="none" w:sz="0" w:space="0" w:color="auto"/>
        <w:bottom w:val="none" w:sz="0" w:space="0" w:color="auto"/>
        <w:right w:val="none" w:sz="0" w:space="0" w:color="auto"/>
      </w:divBdr>
    </w:div>
    <w:div w:id="1019545544">
      <w:bodyDiv w:val="1"/>
      <w:marLeft w:val="0"/>
      <w:marRight w:val="0"/>
      <w:marTop w:val="0"/>
      <w:marBottom w:val="0"/>
      <w:divBdr>
        <w:top w:val="none" w:sz="0" w:space="0" w:color="auto"/>
        <w:left w:val="none" w:sz="0" w:space="0" w:color="auto"/>
        <w:bottom w:val="none" w:sz="0" w:space="0" w:color="auto"/>
        <w:right w:val="none" w:sz="0" w:space="0" w:color="auto"/>
      </w:divBdr>
    </w:div>
    <w:div w:id="1023240103">
      <w:bodyDiv w:val="1"/>
      <w:marLeft w:val="0"/>
      <w:marRight w:val="0"/>
      <w:marTop w:val="0"/>
      <w:marBottom w:val="0"/>
      <w:divBdr>
        <w:top w:val="none" w:sz="0" w:space="0" w:color="auto"/>
        <w:left w:val="none" w:sz="0" w:space="0" w:color="auto"/>
        <w:bottom w:val="none" w:sz="0" w:space="0" w:color="auto"/>
        <w:right w:val="none" w:sz="0" w:space="0" w:color="auto"/>
      </w:divBdr>
    </w:div>
    <w:div w:id="1027415472">
      <w:bodyDiv w:val="1"/>
      <w:marLeft w:val="0"/>
      <w:marRight w:val="0"/>
      <w:marTop w:val="0"/>
      <w:marBottom w:val="0"/>
      <w:divBdr>
        <w:top w:val="none" w:sz="0" w:space="0" w:color="auto"/>
        <w:left w:val="none" w:sz="0" w:space="0" w:color="auto"/>
        <w:bottom w:val="none" w:sz="0" w:space="0" w:color="auto"/>
        <w:right w:val="none" w:sz="0" w:space="0" w:color="auto"/>
      </w:divBdr>
    </w:div>
    <w:div w:id="1031682159">
      <w:bodyDiv w:val="1"/>
      <w:marLeft w:val="0"/>
      <w:marRight w:val="0"/>
      <w:marTop w:val="0"/>
      <w:marBottom w:val="0"/>
      <w:divBdr>
        <w:top w:val="none" w:sz="0" w:space="0" w:color="auto"/>
        <w:left w:val="none" w:sz="0" w:space="0" w:color="auto"/>
        <w:bottom w:val="none" w:sz="0" w:space="0" w:color="auto"/>
        <w:right w:val="none" w:sz="0" w:space="0" w:color="auto"/>
      </w:divBdr>
    </w:div>
    <w:div w:id="1036924800">
      <w:bodyDiv w:val="1"/>
      <w:marLeft w:val="0"/>
      <w:marRight w:val="0"/>
      <w:marTop w:val="0"/>
      <w:marBottom w:val="0"/>
      <w:divBdr>
        <w:top w:val="none" w:sz="0" w:space="0" w:color="auto"/>
        <w:left w:val="none" w:sz="0" w:space="0" w:color="auto"/>
        <w:bottom w:val="none" w:sz="0" w:space="0" w:color="auto"/>
        <w:right w:val="none" w:sz="0" w:space="0" w:color="auto"/>
      </w:divBdr>
    </w:div>
    <w:div w:id="1037046150">
      <w:bodyDiv w:val="1"/>
      <w:marLeft w:val="0"/>
      <w:marRight w:val="0"/>
      <w:marTop w:val="0"/>
      <w:marBottom w:val="0"/>
      <w:divBdr>
        <w:top w:val="none" w:sz="0" w:space="0" w:color="auto"/>
        <w:left w:val="none" w:sz="0" w:space="0" w:color="auto"/>
        <w:bottom w:val="none" w:sz="0" w:space="0" w:color="auto"/>
        <w:right w:val="none" w:sz="0" w:space="0" w:color="auto"/>
      </w:divBdr>
    </w:div>
    <w:div w:id="1038505362">
      <w:bodyDiv w:val="1"/>
      <w:marLeft w:val="0"/>
      <w:marRight w:val="0"/>
      <w:marTop w:val="0"/>
      <w:marBottom w:val="0"/>
      <w:divBdr>
        <w:top w:val="none" w:sz="0" w:space="0" w:color="auto"/>
        <w:left w:val="none" w:sz="0" w:space="0" w:color="auto"/>
        <w:bottom w:val="none" w:sz="0" w:space="0" w:color="auto"/>
        <w:right w:val="none" w:sz="0" w:space="0" w:color="auto"/>
      </w:divBdr>
    </w:div>
    <w:div w:id="1039015445">
      <w:bodyDiv w:val="1"/>
      <w:marLeft w:val="0"/>
      <w:marRight w:val="0"/>
      <w:marTop w:val="0"/>
      <w:marBottom w:val="0"/>
      <w:divBdr>
        <w:top w:val="none" w:sz="0" w:space="0" w:color="auto"/>
        <w:left w:val="none" w:sz="0" w:space="0" w:color="auto"/>
        <w:bottom w:val="none" w:sz="0" w:space="0" w:color="auto"/>
        <w:right w:val="none" w:sz="0" w:space="0" w:color="auto"/>
      </w:divBdr>
    </w:div>
    <w:div w:id="1042899731">
      <w:bodyDiv w:val="1"/>
      <w:marLeft w:val="0"/>
      <w:marRight w:val="0"/>
      <w:marTop w:val="0"/>
      <w:marBottom w:val="0"/>
      <w:divBdr>
        <w:top w:val="none" w:sz="0" w:space="0" w:color="auto"/>
        <w:left w:val="none" w:sz="0" w:space="0" w:color="auto"/>
        <w:bottom w:val="none" w:sz="0" w:space="0" w:color="auto"/>
        <w:right w:val="none" w:sz="0" w:space="0" w:color="auto"/>
      </w:divBdr>
    </w:div>
    <w:div w:id="1045907591">
      <w:bodyDiv w:val="1"/>
      <w:marLeft w:val="0"/>
      <w:marRight w:val="0"/>
      <w:marTop w:val="0"/>
      <w:marBottom w:val="0"/>
      <w:divBdr>
        <w:top w:val="none" w:sz="0" w:space="0" w:color="auto"/>
        <w:left w:val="none" w:sz="0" w:space="0" w:color="auto"/>
        <w:bottom w:val="none" w:sz="0" w:space="0" w:color="auto"/>
        <w:right w:val="none" w:sz="0" w:space="0" w:color="auto"/>
      </w:divBdr>
    </w:div>
    <w:div w:id="1048842591">
      <w:bodyDiv w:val="1"/>
      <w:marLeft w:val="0"/>
      <w:marRight w:val="0"/>
      <w:marTop w:val="0"/>
      <w:marBottom w:val="0"/>
      <w:divBdr>
        <w:top w:val="none" w:sz="0" w:space="0" w:color="auto"/>
        <w:left w:val="none" w:sz="0" w:space="0" w:color="auto"/>
        <w:bottom w:val="none" w:sz="0" w:space="0" w:color="auto"/>
        <w:right w:val="none" w:sz="0" w:space="0" w:color="auto"/>
      </w:divBdr>
    </w:div>
    <w:div w:id="1050881237">
      <w:bodyDiv w:val="1"/>
      <w:marLeft w:val="0"/>
      <w:marRight w:val="0"/>
      <w:marTop w:val="0"/>
      <w:marBottom w:val="0"/>
      <w:divBdr>
        <w:top w:val="none" w:sz="0" w:space="0" w:color="auto"/>
        <w:left w:val="none" w:sz="0" w:space="0" w:color="auto"/>
        <w:bottom w:val="none" w:sz="0" w:space="0" w:color="auto"/>
        <w:right w:val="none" w:sz="0" w:space="0" w:color="auto"/>
      </w:divBdr>
    </w:div>
    <w:div w:id="1053429487">
      <w:bodyDiv w:val="1"/>
      <w:marLeft w:val="0"/>
      <w:marRight w:val="0"/>
      <w:marTop w:val="0"/>
      <w:marBottom w:val="0"/>
      <w:divBdr>
        <w:top w:val="none" w:sz="0" w:space="0" w:color="auto"/>
        <w:left w:val="none" w:sz="0" w:space="0" w:color="auto"/>
        <w:bottom w:val="none" w:sz="0" w:space="0" w:color="auto"/>
        <w:right w:val="none" w:sz="0" w:space="0" w:color="auto"/>
      </w:divBdr>
    </w:div>
    <w:div w:id="1054231162">
      <w:bodyDiv w:val="1"/>
      <w:marLeft w:val="0"/>
      <w:marRight w:val="0"/>
      <w:marTop w:val="0"/>
      <w:marBottom w:val="0"/>
      <w:divBdr>
        <w:top w:val="none" w:sz="0" w:space="0" w:color="auto"/>
        <w:left w:val="none" w:sz="0" w:space="0" w:color="auto"/>
        <w:bottom w:val="none" w:sz="0" w:space="0" w:color="auto"/>
        <w:right w:val="none" w:sz="0" w:space="0" w:color="auto"/>
      </w:divBdr>
    </w:div>
    <w:div w:id="1058438976">
      <w:bodyDiv w:val="1"/>
      <w:marLeft w:val="0"/>
      <w:marRight w:val="0"/>
      <w:marTop w:val="0"/>
      <w:marBottom w:val="0"/>
      <w:divBdr>
        <w:top w:val="none" w:sz="0" w:space="0" w:color="auto"/>
        <w:left w:val="none" w:sz="0" w:space="0" w:color="auto"/>
        <w:bottom w:val="none" w:sz="0" w:space="0" w:color="auto"/>
        <w:right w:val="none" w:sz="0" w:space="0" w:color="auto"/>
      </w:divBdr>
    </w:div>
    <w:div w:id="1059985510">
      <w:bodyDiv w:val="1"/>
      <w:marLeft w:val="0"/>
      <w:marRight w:val="0"/>
      <w:marTop w:val="0"/>
      <w:marBottom w:val="0"/>
      <w:divBdr>
        <w:top w:val="none" w:sz="0" w:space="0" w:color="auto"/>
        <w:left w:val="none" w:sz="0" w:space="0" w:color="auto"/>
        <w:bottom w:val="none" w:sz="0" w:space="0" w:color="auto"/>
        <w:right w:val="none" w:sz="0" w:space="0" w:color="auto"/>
      </w:divBdr>
    </w:div>
    <w:div w:id="1064374160">
      <w:bodyDiv w:val="1"/>
      <w:marLeft w:val="0"/>
      <w:marRight w:val="0"/>
      <w:marTop w:val="0"/>
      <w:marBottom w:val="0"/>
      <w:divBdr>
        <w:top w:val="none" w:sz="0" w:space="0" w:color="auto"/>
        <w:left w:val="none" w:sz="0" w:space="0" w:color="auto"/>
        <w:bottom w:val="none" w:sz="0" w:space="0" w:color="auto"/>
        <w:right w:val="none" w:sz="0" w:space="0" w:color="auto"/>
      </w:divBdr>
    </w:div>
    <w:div w:id="1069887027">
      <w:bodyDiv w:val="1"/>
      <w:marLeft w:val="0"/>
      <w:marRight w:val="0"/>
      <w:marTop w:val="0"/>
      <w:marBottom w:val="0"/>
      <w:divBdr>
        <w:top w:val="none" w:sz="0" w:space="0" w:color="auto"/>
        <w:left w:val="none" w:sz="0" w:space="0" w:color="auto"/>
        <w:bottom w:val="none" w:sz="0" w:space="0" w:color="auto"/>
        <w:right w:val="none" w:sz="0" w:space="0" w:color="auto"/>
      </w:divBdr>
    </w:div>
    <w:div w:id="1070735755">
      <w:bodyDiv w:val="1"/>
      <w:marLeft w:val="0"/>
      <w:marRight w:val="0"/>
      <w:marTop w:val="0"/>
      <w:marBottom w:val="0"/>
      <w:divBdr>
        <w:top w:val="none" w:sz="0" w:space="0" w:color="auto"/>
        <w:left w:val="none" w:sz="0" w:space="0" w:color="auto"/>
        <w:bottom w:val="none" w:sz="0" w:space="0" w:color="auto"/>
        <w:right w:val="none" w:sz="0" w:space="0" w:color="auto"/>
      </w:divBdr>
    </w:div>
    <w:div w:id="1072191062">
      <w:bodyDiv w:val="1"/>
      <w:marLeft w:val="0"/>
      <w:marRight w:val="0"/>
      <w:marTop w:val="0"/>
      <w:marBottom w:val="0"/>
      <w:divBdr>
        <w:top w:val="none" w:sz="0" w:space="0" w:color="auto"/>
        <w:left w:val="none" w:sz="0" w:space="0" w:color="auto"/>
        <w:bottom w:val="none" w:sz="0" w:space="0" w:color="auto"/>
        <w:right w:val="none" w:sz="0" w:space="0" w:color="auto"/>
      </w:divBdr>
    </w:div>
    <w:div w:id="1073746366">
      <w:bodyDiv w:val="1"/>
      <w:marLeft w:val="0"/>
      <w:marRight w:val="0"/>
      <w:marTop w:val="0"/>
      <w:marBottom w:val="0"/>
      <w:divBdr>
        <w:top w:val="none" w:sz="0" w:space="0" w:color="auto"/>
        <w:left w:val="none" w:sz="0" w:space="0" w:color="auto"/>
        <w:bottom w:val="none" w:sz="0" w:space="0" w:color="auto"/>
        <w:right w:val="none" w:sz="0" w:space="0" w:color="auto"/>
      </w:divBdr>
    </w:div>
    <w:div w:id="1075130603">
      <w:bodyDiv w:val="1"/>
      <w:marLeft w:val="0"/>
      <w:marRight w:val="0"/>
      <w:marTop w:val="0"/>
      <w:marBottom w:val="0"/>
      <w:divBdr>
        <w:top w:val="none" w:sz="0" w:space="0" w:color="auto"/>
        <w:left w:val="none" w:sz="0" w:space="0" w:color="auto"/>
        <w:bottom w:val="none" w:sz="0" w:space="0" w:color="auto"/>
        <w:right w:val="none" w:sz="0" w:space="0" w:color="auto"/>
      </w:divBdr>
    </w:div>
    <w:div w:id="1082991759">
      <w:bodyDiv w:val="1"/>
      <w:marLeft w:val="0"/>
      <w:marRight w:val="0"/>
      <w:marTop w:val="0"/>
      <w:marBottom w:val="0"/>
      <w:divBdr>
        <w:top w:val="none" w:sz="0" w:space="0" w:color="auto"/>
        <w:left w:val="none" w:sz="0" w:space="0" w:color="auto"/>
        <w:bottom w:val="none" w:sz="0" w:space="0" w:color="auto"/>
        <w:right w:val="none" w:sz="0" w:space="0" w:color="auto"/>
      </w:divBdr>
    </w:div>
    <w:div w:id="1085801299">
      <w:bodyDiv w:val="1"/>
      <w:marLeft w:val="0"/>
      <w:marRight w:val="0"/>
      <w:marTop w:val="0"/>
      <w:marBottom w:val="0"/>
      <w:divBdr>
        <w:top w:val="none" w:sz="0" w:space="0" w:color="auto"/>
        <w:left w:val="none" w:sz="0" w:space="0" w:color="auto"/>
        <w:bottom w:val="none" w:sz="0" w:space="0" w:color="auto"/>
        <w:right w:val="none" w:sz="0" w:space="0" w:color="auto"/>
      </w:divBdr>
    </w:div>
    <w:div w:id="1090740967">
      <w:bodyDiv w:val="1"/>
      <w:marLeft w:val="0"/>
      <w:marRight w:val="0"/>
      <w:marTop w:val="0"/>
      <w:marBottom w:val="0"/>
      <w:divBdr>
        <w:top w:val="none" w:sz="0" w:space="0" w:color="auto"/>
        <w:left w:val="none" w:sz="0" w:space="0" w:color="auto"/>
        <w:bottom w:val="none" w:sz="0" w:space="0" w:color="auto"/>
        <w:right w:val="none" w:sz="0" w:space="0" w:color="auto"/>
      </w:divBdr>
    </w:div>
    <w:div w:id="1093403777">
      <w:bodyDiv w:val="1"/>
      <w:marLeft w:val="0"/>
      <w:marRight w:val="0"/>
      <w:marTop w:val="0"/>
      <w:marBottom w:val="0"/>
      <w:divBdr>
        <w:top w:val="none" w:sz="0" w:space="0" w:color="auto"/>
        <w:left w:val="none" w:sz="0" w:space="0" w:color="auto"/>
        <w:bottom w:val="none" w:sz="0" w:space="0" w:color="auto"/>
        <w:right w:val="none" w:sz="0" w:space="0" w:color="auto"/>
      </w:divBdr>
    </w:div>
    <w:div w:id="1093669590">
      <w:bodyDiv w:val="1"/>
      <w:marLeft w:val="0"/>
      <w:marRight w:val="0"/>
      <w:marTop w:val="0"/>
      <w:marBottom w:val="0"/>
      <w:divBdr>
        <w:top w:val="none" w:sz="0" w:space="0" w:color="auto"/>
        <w:left w:val="none" w:sz="0" w:space="0" w:color="auto"/>
        <w:bottom w:val="none" w:sz="0" w:space="0" w:color="auto"/>
        <w:right w:val="none" w:sz="0" w:space="0" w:color="auto"/>
      </w:divBdr>
    </w:div>
    <w:div w:id="1094282891">
      <w:bodyDiv w:val="1"/>
      <w:marLeft w:val="0"/>
      <w:marRight w:val="0"/>
      <w:marTop w:val="0"/>
      <w:marBottom w:val="0"/>
      <w:divBdr>
        <w:top w:val="none" w:sz="0" w:space="0" w:color="auto"/>
        <w:left w:val="none" w:sz="0" w:space="0" w:color="auto"/>
        <w:bottom w:val="none" w:sz="0" w:space="0" w:color="auto"/>
        <w:right w:val="none" w:sz="0" w:space="0" w:color="auto"/>
      </w:divBdr>
    </w:div>
    <w:div w:id="1096557450">
      <w:bodyDiv w:val="1"/>
      <w:marLeft w:val="0"/>
      <w:marRight w:val="0"/>
      <w:marTop w:val="0"/>
      <w:marBottom w:val="0"/>
      <w:divBdr>
        <w:top w:val="none" w:sz="0" w:space="0" w:color="auto"/>
        <w:left w:val="none" w:sz="0" w:space="0" w:color="auto"/>
        <w:bottom w:val="none" w:sz="0" w:space="0" w:color="auto"/>
        <w:right w:val="none" w:sz="0" w:space="0" w:color="auto"/>
      </w:divBdr>
    </w:div>
    <w:div w:id="1098452987">
      <w:bodyDiv w:val="1"/>
      <w:marLeft w:val="0"/>
      <w:marRight w:val="0"/>
      <w:marTop w:val="0"/>
      <w:marBottom w:val="0"/>
      <w:divBdr>
        <w:top w:val="none" w:sz="0" w:space="0" w:color="auto"/>
        <w:left w:val="none" w:sz="0" w:space="0" w:color="auto"/>
        <w:bottom w:val="none" w:sz="0" w:space="0" w:color="auto"/>
        <w:right w:val="none" w:sz="0" w:space="0" w:color="auto"/>
      </w:divBdr>
    </w:div>
    <w:div w:id="1110129656">
      <w:bodyDiv w:val="1"/>
      <w:marLeft w:val="0"/>
      <w:marRight w:val="0"/>
      <w:marTop w:val="0"/>
      <w:marBottom w:val="0"/>
      <w:divBdr>
        <w:top w:val="none" w:sz="0" w:space="0" w:color="auto"/>
        <w:left w:val="none" w:sz="0" w:space="0" w:color="auto"/>
        <w:bottom w:val="none" w:sz="0" w:space="0" w:color="auto"/>
        <w:right w:val="none" w:sz="0" w:space="0" w:color="auto"/>
      </w:divBdr>
    </w:div>
    <w:div w:id="1136492328">
      <w:bodyDiv w:val="1"/>
      <w:marLeft w:val="0"/>
      <w:marRight w:val="0"/>
      <w:marTop w:val="0"/>
      <w:marBottom w:val="0"/>
      <w:divBdr>
        <w:top w:val="none" w:sz="0" w:space="0" w:color="auto"/>
        <w:left w:val="none" w:sz="0" w:space="0" w:color="auto"/>
        <w:bottom w:val="none" w:sz="0" w:space="0" w:color="auto"/>
        <w:right w:val="none" w:sz="0" w:space="0" w:color="auto"/>
      </w:divBdr>
    </w:div>
    <w:div w:id="1139224085">
      <w:bodyDiv w:val="1"/>
      <w:marLeft w:val="0"/>
      <w:marRight w:val="0"/>
      <w:marTop w:val="0"/>
      <w:marBottom w:val="0"/>
      <w:divBdr>
        <w:top w:val="none" w:sz="0" w:space="0" w:color="auto"/>
        <w:left w:val="none" w:sz="0" w:space="0" w:color="auto"/>
        <w:bottom w:val="none" w:sz="0" w:space="0" w:color="auto"/>
        <w:right w:val="none" w:sz="0" w:space="0" w:color="auto"/>
      </w:divBdr>
    </w:div>
    <w:div w:id="1143473234">
      <w:bodyDiv w:val="1"/>
      <w:marLeft w:val="0"/>
      <w:marRight w:val="0"/>
      <w:marTop w:val="0"/>
      <w:marBottom w:val="0"/>
      <w:divBdr>
        <w:top w:val="none" w:sz="0" w:space="0" w:color="auto"/>
        <w:left w:val="none" w:sz="0" w:space="0" w:color="auto"/>
        <w:bottom w:val="none" w:sz="0" w:space="0" w:color="auto"/>
        <w:right w:val="none" w:sz="0" w:space="0" w:color="auto"/>
      </w:divBdr>
    </w:div>
    <w:div w:id="1146045762">
      <w:bodyDiv w:val="1"/>
      <w:marLeft w:val="0"/>
      <w:marRight w:val="0"/>
      <w:marTop w:val="0"/>
      <w:marBottom w:val="0"/>
      <w:divBdr>
        <w:top w:val="none" w:sz="0" w:space="0" w:color="auto"/>
        <w:left w:val="none" w:sz="0" w:space="0" w:color="auto"/>
        <w:bottom w:val="none" w:sz="0" w:space="0" w:color="auto"/>
        <w:right w:val="none" w:sz="0" w:space="0" w:color="auto"/>
      </w:divBdr>
    </w:div>
    <w:div w:id="1146505242">
      <w:bodyDiv w:val="1"/>
      <w:marLeft w:val="0"/>
      <w:marRight w:val="0"/>
      <w:marTop w:val="0"/>
      <w:marBottom w:val="0"/>
      <w:divBdr>
        <w:top w:val="none" w:sz="0" w:space="0" w:color="auto"/>
        <w:left w:val="none" w:sz="0" w:space="0" w:color="auto"/>
        <w:bottom w:val="none" w:sz="0" w:space="0" w:color="auto"/>
        <w:right w:val="none" w:sz="0" w:space="0" w:color="auto"/>
      </w:divBdr>
    </w:div>
    <w:div w:id="1154373893">
      <w:bodyDiv w:val="1"/>
      <w:marLeft w:val="0"/>
      <w:marRight w:val="0"/>
      <w:marTop w:val="0"/>
      <w:marBottom w:val="0"/>
      <w:divBdr>
        <w:top w:val="none" w:sz="0" w:space="0" w:color="auto"/>
        <w:left w:val="none" w:sz="0" w:space="0" w:color="auto"/>
        <w:bottom w:val="none" w:sz="0" w:space="0" w:color="auto"/>
        <w:right w:val="none" w:sz="0" w:space="0" w:color="auto"/>
      </w:divBdr>
    </w:div>
    <w:div w:id="1155680165">
      <w:bodyDiv w:val="1"/>
      <w:marLeft w:val="0"/>
      <w:marRight w:val="0"/>
      <w:marTop w:val="0"/>
      <w:marBottom w:val="0"/>
      <w:divBdr>
        <w:top w:val="none" w:sz="0" w:space="0" w:color="auto"/>
        <w:left w:val="none" w:sz="0" w:space="0" w:color="auto"/>
        <w:bottom w:val="none" w:sz="0" w:space="0" w:color="auto"/>
        <w:right w:val="none" w:sz="0" w:space="0" w:color="auto"/>
      </w:divBdr>
    </w:div>
    <w:div w:id="1156335309">
      <w:bodyDiv w:val="1"/>
      <w:marLeft w:val="0"/>
      <w:marRight w:val="0"/>
      <w:marTop w:val="0"/>
      <w:marBottom w:val="0"/>
      <w:divBdr>
        <w:top w:val="none" w:sz="0" w:space="0" w:color="auto"/>
        <w:left w:val="none" w:sz="0" w:space="0" w:color="auto"/>
        <w:bottom w:val="none" w:sz="0" w:space="0" w:color="auto"/>
        <w:right w:val="none" w:sz="0" w:space="0" w:color="auto"/>
      </w:divBdr>
    </w:div>
    <w:div w:id="1156459234">
      <w:bodyDiv w:val="1"/>
      <w:marLeft w:val="0"/>
      <w:marRight w:val="0"/>
      <w:marTop w:val="0"/>
      <w:marBottom w:val="0"/>
      <w:divBdr>
        <w:top w:val="none" w:sz="0" w:space="0" w:color="auto"/>
        <w:left w:val="none" w:sz="0" w:space="0" w:color="auto"/>
        <w:bottom w:val="none" w:sz="0" w:space="0" w:color="auto"/>
        <w:right w:val="none" w:sz="0" w:space="0" w:color="auto"/>
      </w:divBdr>
    </w:div>
    <w:div w:id="1158422118">
      <w:bodyDiv w:val="1"/>
      <w:marLeft w:val="0"/>
      <w:marRight w:val="0"/>
      <w:marTop w:val="0"/>
      <w:marBottom w:val="0"/>
      <w:divBdr>
        <w:top w:val="none" w:sz="0" w:space="0" w:color="auto"/>
        <w:left w:val="none" w:sz="0" w:space="0" w:color="auto"/>
        <w:bottom w:val="none" w:sz="0" w:space="0" w:color="auto"/>
        <w:right w:val="none" w:sz="0" w:space="0" w:color="auto"/>
      </w:divBdr>
    </w:div>
    <w:div w:id="1159231178">
      <w:bodyDiv w:val="1"/>
      <w:marLeft w:val="0"/>
      <w:marRight w:val="0"/>
      <w:marTop w:val="0"/>
      <w:marBottom w:val="0"/>
      <w:divBdr>
        <w:top w:val="none" w:sz="0" w:space="0" w:color="auto"/>
        <w:left w:val="none" w:sz="0" w:space="0" w:color="auto"/>
        <w:bottom w:val="none" w:sz="0" w:space="0" w:color="auto"/>
        <w:right w:val="none" w:sz="0" w:space="0" w:color="auto"/>
      </w:divBdr>
    </w:div>
    <w:div w:id="1164593459">
      <w:bodyDiv w:val="1"/>
      <w:marLeft w:val="0"/>
      <w:marRight w:val="0"/>
      <w:marTop w:val="0"/>
      <w:marBottom w:val="0"/>
      <w:divBdr>
        <w:top w:val="none" w:sz="0" w:space="0" w:color="auto"/>
        <w:left w:val="none" w:sz="0" w:space="0" w:color="auto"/>
        <w:bottom w:val="none" w:sz="0" w:space="0" w:color="auto"/>
        <w:right w:val="none" w:sz="0" w:space="0" w:color="auto"/>
      </w:divBdr>
    </w:div>
    <w:div w:id="1164781772">
      <w:bodyDiv w:val="1"/>
      <w:marLeft w:val="0"/>
      <w:marRight w:val="0"/>
      <w:marTop w:val="0"/>
      <w:marBottom w:val="0"/>
      <w:divBdr>
        <w:top w:val="none" w:sz="0" w:space="0" w:color="auto"/>
        <w:left w:val="none" w:sz="0" w:space="0" w:color="auto"/>
        <w:bottom w:val="none" w:sz="0" w:space="0" w:color="auto"/>
        <w:right w:val="none" w:sz="0" w:space="0" w:color="auto"/>
      </w:divBdr>
    </w:div>
    <w:div w:id="1167281091">
      <w:bodyDiv w:val="1"/>
      <w:marLeft w:val="0"/>
      <w:marRight w:val="0"/>
      <w:marTop w:val="0"/>
      <w:marBottom w:val="0"/>
      <w:divBdr>
        <w:top w:val="none" w:sz="0" w:space="0" w:color="auto"/>
        <w:left w:val="none" w:sz="0" w:space="0" w:color="auto"/>
        <w:bottom w:val="none" w:sz="0" w:space="0" w:color="auto"/>
        <w:right w:val="none" w:sz="0" w:space="0" w:color="auto"/>
      </w:divBdr>
    </w:div>
    <w:div w:id="1167475527">
      <w:bodyDiv w:val="1"/>
      <w:marLeft w:val="0"/>
      <w:marRight w:val="0"/>
      <w:marTop w:val="0"/>
      <w:marBottom w:val="0"/>
      <w:divBdr>
        <w:top w:val="none" w:sz="0" w:space="0" w:color="auto"/>
        <w:left w:val="none" w:sz="0" w:space="0" w:color="auto"/>
        <w:bottom w:val="none" w:sz="0" w:space="0" w:color="auto"/>
        <w:right w:val="none" w:sz="0" w:space="0" w:color="auto"/>
      </w:divBdr>
    </w:div>
    <w:div w:id="1173761072">
      <w:bodyDiv w:val="1"/>
      <w:marLeft w:val="0"/>
      <w:marRight w:val="0"/>
      <w:marTop w:val="0"/>
      <w:marBottom w:val="0"/>
      <w:divBdr>
        <w:top w:val="none" w:sz="0" w:space="0" w:color="auto"/>
        <w:left w:val="none" w:sz="0" w:space="0" w:color="auto"/>
        <w:bottom w:val="none" w:sz="0" w:space="0" w:color="auto"/>
        <w:right w:val="none" w:sz="0" w:space="0" w:color="auto"/>
      </w:divBdr>
    </w:div>
    <w:div w:id="1175612932">
      <w:bodyDiv w:val="1"/>
      <w:marLeft w:val="0"/>
      <w:marRight w:val="0"/>
      <w:marTop w:val="0"/>
      <w:marBottom w:val="0"/>
      <w:divBdr>
        <w:top w:val="none" w:sz="0" w:space="0" w:color="auto"/>
        <w:left w:val="none" w:sz="0" w:space="0" w:color="auto"/>
        <w:bottom w:val="none" w:sz="0" w:space="0" w:color="auto"/>
        <w:right w:val="none" w:sz="0" w:space="0" w:color="auto"/>
      </w:divBdr>
    </w:div>
    <w:div w:id="1190410708">
      <w:bodyDiv w:val="1"/>
      <w:marLeft w:val="0"/>
      <w:marRight w:val="0"/>
      <w:marTop w:val="0"/>
      <w:marBottom w:val="0"/>
      <w:divBdr>
        <w:top w:val="none" w:sz="0" w:space="0" w:color="auto"/>
        <w:left w:val="none" w:sz="0" w:space="0" w:color="auto"/>
        <w:bottom w:val="none" w:sz="0" w:space="0" w:color="auto"/>
        <w:right w:val="none" w:sz="0" w:space="0" w:color="auto"/>
      </w:divBdr>
    </w:div>
    <w:div w:id="1190946520">
      <w:bodyDiv w:val="1"/>
      <w:marLeft w:val="0"/>
      <w:marRight w:val="0"/>
      <w:marTop w:val="0"/>
      <w:marBottom w:val="0"/>
      <w:divBdr>
        <w:top w:val="none" w:sz="0" w:space="0" w:color="auto"/>
        <w:left w:val="none" w:sz="0" w:space="0" w:color="auto"/>
        <w:bottom w:val="none" w:sz="0" w:space="0" w:color="auto"/>
        <w:right w:val="none" w:sz="0" w:space="0" w:color="auto"/>
      </w:divBdr>
    </w:div>
    <w:div w:id="1191336935">
      <w:bodyDiv w:val="1"/>
      <w:marLeft w:val="0"/>
      <w:marRight w:val="0"/>
      <w:marTop w:val="0"/>
      <w:marBottom w:val="0"/>
      <w:divBdr>
        <w:top w:val="none" w:sz="0" w:space="0" w:color="auto"/>
        <w:left w:val="none" w:sz="0" w:space="0" w:color="auto"/>
        <w:bottom w:val="none" w:sz="0" w:space="0" w:color="auto"/>
        <w:right w:val="none" w:sz="0" w:space="0" w:color="auto"/>
      </w:divBdr>
    </w:div>
    <w:div w:id="1193808830">
      <w:bodyDiv w:val="1"/>
      <w:marLeft w:val="0"/>
      <w:marRight w:val="0"/>
      <w:marTop w:val="0"/>
      <w:marBottom w:val="0"/>
      <w:divBdr>
        <w:top w:val="none" w:sz="0" w:space="0" w:color="auto"/>
        <w:left w:val="none" w:sz="0" w:space="0" w:color="auto"/>
        <w:bottom w:val="none" w:sz="0" w:space="0" w:color="auto"/>
        <w:right w:val="none" w:sz="0" w:space="0" w:color="auto"/>
      </w:divBdr>
    </w:div>
    <w:div w:id="1195459478">
      <w:bodyDiv w:val="1"/>
      <w:marLeft w:val="0"/>
      <w:marRight w:val="0"/>
      <w:marTop w:val="0"/>
      <w:marBottom w:val="0"/>
      <w:divBdr>
        <w:top w:val="none" w:sz="0" w:space="0" w:color="auto"/>
        <w:left w:val="none" w:sz="0" w:space="0" w:color="auto"/>
        <w:bottom w:val="none" w:sz="0" w:space="0" w:color="auto"/>
        <w:right w:val="none" w:sz="0" w:space="0" w:color="auto"/>
      </w:divBdr>
    </w:div>
    <w:div w:id="1199704553">
      <w:bodyDiv w:val="1"/>
      <w:marLeft w:val="0"/>
      <w:marRight w:val="0"/>
      <w:marTop w:val="0"/>
      <w:marBottom w:val="0"/>
      <w:divBdr>
        <w:top w:val="none" w:sz="0" w:space="0" w:color="auto"/>
        <w:left w:val="none" w:sz="0" w:space="0" w:color="auto"/>
        <w:bottom w:val="none" w:sz="0" w:space="0" w:color="auto"/>
        <w:right w:val="none" w:sz="0" w:space="0" w:color="auto"/>
      </w:divBdr>
    </w:div>
    <w:div w:id="1202287121">
      <w:bodyDiv w:val="1"/>
      <w:marLeft w:val="0"/>
      <w:marRight w:val="0"/>
      <w:marTop w:val="0"/>
      <w:marBottom w:val="0"/>
      <w:divBdr>
        <w:top w:val="none" w:sz="0" w:space="0" w:color="auto"/>
        <w:left w:val="none" w:sz="0" w:space="0" w:color="auto"/>
        <w:bottom w:val="none" w:sz="0" w:space="0" w:color="auto"/>
        <w:right w:val="none" w:sz="0" w:space="0" w:color="auto"/>
      </w:divBdr>
    </w:div>
    <w:div w:id="1202667489">
      <w:bodyDiv w:val="1"/>
      <w:marLeft w:val="0"/>
      <w:marRight w:val="0"/>
      <w:marTop w:val="0"/>
      <w:marBottom w:val="0"/>
      <w:divBdr>
        <w:top w:val="none" w:sz="0" w:space="0" w:color="auto"/>
        <w:left w:val="none" w:sz="0" w:space="0" w:color="auto"/>
        <w:bottom w:val="none" w:sz="0" w:space="0" w:color="auto"/>
        <w:right w:val="none" w:sz="0" w:space="0" w:color="auto"/>
      </w:divBdr>
    </w:div>
    <w:div w:id="1206063939">
      <w:bodyDiv w:val="1"/>
      <w:marLeft w:val="0"/>
      <w:marRight w:val="0"/>
      <w:marTop w:val="0"/>
      <w:marBottom w:val="0"/>
      <w:divBdr>
        <w:top w:val="none" w:sz="0" w:space="0" w:color="auto"/>
        <w:left w:val="none" w:sz="0" w:space="0" w:color="auto"/>
        <w:bottom w:val="none" w:sz="0" w:space="0" w:color="auto"/>
        <w:right w:val="none" w:sz="0" w:space="0" w:color="auto"/>
      </w:divBdr>
    </w:div>
    <w:div w:id="1210336926">
      <w:bodyDiv w:val="1"/>
      <w:marLeft w:val="0"/>
      <w:marRight w:val="0"/>
      <w:marTop w:val="0"/>
      <w:marBottom w:val="0"/>
      <w:divBdr>
        <w:top w:val="none" w:sz="0" w:space="0" w:color="auto"/>
        <w:left w:val="none" w:sz="0" w:space="0" w:color="auto"/>
        <w:bottom w:val="none" w:sz="0" w:space="0" w:color="auto"/>
        <w:right w:val="none" w:sz="0" w:space="0" w:color="auto"/>
      </w:divBdr>
    </w:div>
    <w:div w:id="1211192914">
      <w:bodyDiv w:val="1"/>
      <w:marLeft w:val="0"/>
      <w:marRight w:val="0"/>
      <w:marTop w:val="0"/>
      <w:marBottom w:val="0"/>
      <w:divBdr>
        <w:top w:val="none" w:sz="0" w:space="0" w:color="auto"/>
        <w:left w:val="none" w:sz="0" w:space="0" w:color="auto"/>
        <w:bottom w:val="none" w:sz="0" w:space="0" w:color="auto"/>
        <w:right w:val="none" w:sz="0" w:space="0" w:color="auto"/>
      </w:divBdr>
    </w:div>
    <w:div w:id="1214776685">
      <w:bodyDiv w:val="1"/>
      <w:marLeft w:val="0"/>
      <w:marRight w:val="0"/>
      <w:marTop w:val="0"/>
      <w:marBottom w:val="0"/>
      <w:divBdr>
        <w:top w:val="none" w:sz="0" w:space="0" w:color="auto"/>
        <w:left w:val="none" w:sz="0" w:space="0" w:color="auto"/>
        <w:bottom w:val="none" w:sz="0" w:space="0" w:color="auto"/>
        <w:right w:val="none" w:sz="0" w:space="0" w:color="auto"/>
      </w:divBdr>
    </w:div>
    <w:div w:id="1216577401">
      <w:bodyDiv w:val="1"/>
      <w:marLeft w:val="0"/>
      <w:marRight w:val="0"/>
      <w:marTop w:val="0"/>
      <w:marBottom w:val="0"/>
      <w:divBdr>
        <w:top w:val="none" w:sz="0" w:space="0" w:color="auto"/>
        <w:left w:val="none" w:sz="0" w:space="0" w:color="auto"/>
        <w:bottom w:val="none" w:sz="0" w:space="0" w:color="auto"/>
        <w:right w:val="none" w:sz="0" w:space="0" w:color="auto"/>
      </w:divBdr>
    </w:div>
    <w:div w:id="1224875320">
      <w:bodyDiv w:val="1"/>
      <w:marLeft w:val="0"/>
      <w:marRight w:val="0"/>
      <w:marTop w:val="0"/>
      <w:marBottom w:val="0"/>
      <w:divBdr>
        <w:top w:val="none" w:sz="0" w:space="0" w:color="auto"/>
        <w:left w:val="none" w:sz="0" w:space="0" w:color="auto"/>
        <w:bottom w:val="none" w:sz="0" w:space="0" w:color="auto"/>
        <w:right w:val="none" w:sz="0" w:space="0" w:color="auto"/>
      </w:divBdr>
    </w:div>
    <w:div w:id="1225533243">
      <w:bodyDiv w:val="1"/>
      <w:marLeft w:val="0"/>
      <w:marRight w:val="0"/>
      <w:marTop w:val="0"/>
      <w:marBottom w:val="0"/>
      <w:divBdr>
        <w:top w:val="none" w:sz="0" w:space="0" w:color="auto"/>
        <w:left w:val="none" w:sz="0" w:space="0" w:color="auto"/>
        <w:bottom w:val="none" w:sz="0" w:space="0" w:color="auto"/>
        <w:right w:val="none" w:sz="0" w:space="0" w:color="auto"/>
      </w:divBdr>
    </w:div>
    <w:div w:id="1230114335">
      <w:bodyDiv w:val="1"/>
      <w:marLeft w:val="0"/>
      <w:marRight w:val="0"/>
      <w:marTop w:val="0"/>
      <w:marBottom w:val="0"/>
      <w:divBdr>
        <w:top w:val="none" w:sz="0" w:space="0" w:color="auto"/>
        <w:left w:val="none" w:sz="0" w:space="0" w:color="auto"/>
        <w:bottom w:val="none" w:sz="0" w:space="0" w:color="auto"/>
        <w:right w:val="none" w:sz="0" w:space="0" w:color="auto"/>
      </w:divBdr>
    </w:div>
    <w:div w:id="1231035488">
      <w:bodyDiv w:val="1"/>
      <w:marLeft w:val="0"/>
      <w:marRight w:val="0"/>
      <w:marTop w:val="0"/>
      <w:marBottom w:val="0"/>
      <w:divBdr>
        <w:top w:val="none" w:sz="0" w:space="0" w:color="auto"/>
        <w:left w:val="none" w:sz="0" w:space="0" w:color="auto"/>
        <w:bottom w:val="none" w:sz="0" w:space="0" w:color="auto"/>
        <w:right w:val="none" w:sz="0" w:space="0" w:color="auto"/>
      </w:divBdr>
    </w:div>
    <w:div w:id="1231235352">
      <w:bodyDiv w:val="1"/>
      <w:marLeft w:val="0"/>
      <w:marRight w:val="0"/>
      <w:marTop w:val="0"/>
      <w:marBottom w:val="0"/>
      <w:divBdr>
        <w:top w:val="none" w:sz="0" w:space="0" w:color="auto"/>
        <w:left w:val="none" w:sz="0" w:space="0" w:color="auto"/>
        <w:bottom w:val="none" w:sz="0" w:space="0" w:color="auto"/>
        <w:right w:val="none" w:sz="0" w:space="0" w:color="auto"/>
      </w:divBdr>
    </w:div>
    <w:div w:id="1235091516">
      <w:bodyDiv w:val="1"/>
      <w:marLeft w:val="0"/>
      <w:marRight w:val="0"/>
      <w:marTop w:val="0"/>
      <w:marBottom w:val="0"/>
      <w:divBdr>
        <w:top w:val="none" w:sz="0" w:space="0" w:color="auto"/>
        <w:left w:val="none" w:sz="0" w:space="0" w:color="auto"/>
        <w:bottom w:val="none" w:sz="0" w:space="0" w:color="auto"/>
        <w:right w:val="none" w:sz="0" w:space="0" w:color="auto"/>
      </w:divBdr>
    </w:div>
    <w:div w:id="1236091289">
      <w:bodyDiv w:val="1"/>
      <w:marLeft w:val="0"/>
      <w:marRight w:val="0"/>
      <w:marTop w:val="0"/>
      <w:marBottom w:val="0"/>
      <w:divBdr>
        <w:top w:val="none" w:sz="0" w:space="0" w:color="auto"/>
        <w:left w:val="none" w:sz="0" w:space="0" w:color="auto"/>
        <w:bottom w:val="none" w:sz="0" w:space="0" w:color="auto"/>
        <w:right w:val="none" w:sz="0" w:space="0" w:color="auto"/>
      </w:divBdr>
    </w:div>
    <w:div w:id="1249853360">
      <w:bodyDiv w:val="1"/>
      <w:marLeft w:val="0"/>
      <w:marRight w:val="0"/>
      <w:marTop w:val="0"/>
      <w:marBottom w:val="0"/>
      <w:divBdr>
        <w:top w:val="none" w:sz="0" w:space="0" w:color="auto"/>
        <w:left w:val="none" w:sz="0" w:space="0" w:color="auto"/>
        <w:bottom w:val="none" w:sz="0" w:space="0" w:color="auto"/>
        <w:right w:val="none" w:sz="0" w:space="0" w:color="auto"/>
      </w:divBdr>
    </w:div>
    <w:div w:id="1250386221">
      <w:bodyDiv w:val="1"/>
      <w:marLeft w:val="0"/>
      <w:marRight w:val="0"/>
      <w:marTop w:val="0"/>
      <w:marBottom w:val="0"/>
      <w:divBdr>
        <w:top w:val="none" w:sz="0" w:space="0" w:color="auto"/>
        <w:left w:val="none" w:sz="0" w:space="0" w:color="auto"/>
        <w:bottom w:val="none" w:sz="0" w:space="0" w:color="auto"/>
        <w:right w:val="none" w:sz="0" w:space="0" w:color="auto"/>
      </w:divBdr>
    </w:div>
    <w:div w:id="1252203592">
      <w:bodyDiv w:val="1"/>
      <w:marLeft w:val="0"/>
      <w:marRight w:val="0"/>
      <w:marTop w:val="0"/>
      <w:marBottom w:val="0"/>
      <w:divBdr>
        <w:top w:val="none" w:sz="0" w:space="0" w:color="auto"/>
        <w:left w:val="none" w:sz="0" w:space="0" w:color="auto"/>
        <w:bottom w:val="none" w:sz="0" w:space="0" w:color="auto"/>
        <w:right w:val="none" w:sz="0" w:space="0" w:color="auto"/>
      </w:divBdr>
    </w:div>
    <w:div w:id="1259173934">
      <w:bodyDiv w:val="1"/>
      <w:marLeft w:val="0"/>
      <w:marRight w:val="0"/>
      <w:marTop w:val="0"/>
      <w:marBottom w:val="0"/>
      <w:divBdr>
        <w:top w:val="none" w:sz="0" w:space="0" w:color="auto"/>
        <w:left w:val="none" w:sz="0" w:space="0" w:color="auto"/>
        <w:bottom w:val="none" w:sz="0" w:space="0" w:color="auto"/>
        <w:right w:val="none" w:sz="0" w:space="0" w:color="auto"/>
      </w:divBdr>
    </w:div>
    <w:div w:id="1259675696">
      <w:bodyDiv w:val="1"/>
      <w:marLeft w:val="0"/>
      <w:marRight w:val="0"/>
      <w:marTop w:val="0"/>
      <w:marBottom w:val="0"/>
      <w:divBdr>
        <w:top w:val="none" w:sz="0" w:space="0" w:color="auto"/>
        <w:left w:val="none" w:sz="0" w:space="0" w:color="auto"/>
        <w:bottom w:val="none" w:sz="0" w:space="0" w:color="auto"/>
        <w:right w:val="none" w:sz="0" w:space="0" w:color="auto"/>
      </w:divBdr>
    </w:div>
    <w:div w:id="1260025097">
      <w:bodyDiv w:val="1"/>
      <w:marLeft w:val="0"/>
      <w:marRight w:val="0"/>
      <w:marTop w:val="0"/>
      <w:marBottom w:val="0"/>
      <w:divBdr>
        <w:top w:val="none" w:sz="0" w:space="0" w:color="auto"/>
        <w:left w:val="none" w:sz="0" w:space="0" w:color="auto"/>
        <w:bottom w:val="none" w:sz="0" w:space="0" w:color="auto"/>
        <w:right w:val="none" w:sz="0" w:space="0" w:color="auto"/>
      </w:divBdr>
    </w:div>
    <w:div w:id="1261252562">
      <w:bodyDiv w:val="1"/>
      <w:marLeft w:val="0"/>
      <w:marRight w:val="0"/>
      <w:marTop w:val="0"/>
      <w:marBottom w:val="0"/>
      <w:divBdr>
        <w:top w:val="none" w:sz="0" w:space="0" w:color="auto"/>
        <w:left w:val="none" w:sz="0" w:space="0" w:color="auto"/>
        <w:bottom w:val="none" w:sz="0" w:space="0" w:color="auto"/>
        <w:right w:val="none" w:sz="0" w:space="0" w:color="auto"/>
      </w:divBdr>
    </w:div>
    <w:div w:id="1262494723">
      <w:bodyDiv w:val="1"/>
      <w:marLeft w:val="0"/>
      <w:marRight w:val="0"/>
      <w:marTop w:val="0"/>
      <w:marBottom w:val="0"/>
      <w:divBdr>
        <w:top w:val="none" w:sz="0" w:space="0" w:color="auto"/>
        <w:left w:val="none" w:sz="0" w:space="0" w:color="auto"/>
        <w:bottom w:val="none" w:sz="0" w:space="0" w:color="auto"/>
        <w:right w:val="none" w:sz="0" w:space="0" w:color="auto"/>
      </w:divBdr>
    </w:div>
    <w:div w:id="1267616572">
      <w:bodyDiv w:val="1"/>
      <w:marLeft w:val="0"/>
      <w:marRight w:val="0"/>
      <w:marTop w:val="0"/>
      <w:marBottom w:val="0"/>
      <w:divBdr>
        <w:top w:val="none" w:sz="0" w:space="0" w:color="auto"/>
        <w:left w:val="none" w:sz="0" w:space="0" w:color="auto"/>
        <w:bottom w:val="none" w:sz="0" w:space="0" w:color="auto"/>
        <w:right w:val="none" w:sz="0" w:space="0" w:color="auto"/>
      </w:divBdr>
    </w:div>
    <w:div w:id="1269506158">
      <w:bodyDiv w:val="1"/>
      <w:marLeft w:val="0"/>
      <w:marRight w:val="0"/>
      <w:marTop w:val="0"/>
      <w:marBottom w:val="0"/>
      <w:divBdr>
        <w:top w:val="none" w:sz="0" w:space="0" w:color="auto"/>
        <w:left w:val="none" w:sz="0" w:space="0" w:color="auto"/>
        <w:bottom w:val="none" w:sz="0" w:space="0" w:color="auto"/>
        <w:right w:val="none" w:sz="0" w:space="0" w:color="auto"/>
      </w:divBdr>
    </w:div>
    <w:div w:id="1269852227">
      <w:bodyDiv w:val="1"/>
      <w:marLeft w:val="0"/>
      <w:marRight w:val="0"/>
      <w:marTop w:val="0"/>
      <w:marBottom w:val="0"/>
      <w:divBdr>
        <w:top w:val="none" w:sz="0" w:space="0" w:color="auto"/>
        <w:left w:val="none" w:sz="0" w:space="0" w:color="auto"/>
        <w:bottom w:val="none" w:sz="0" w:space="0" w:color="auto"/>
        <w:right w:val="none" w:sz="0" w:space="0" w:color="auto"/>
      </w:divBdr>
    </w:div>
    <w:div w:id="1271819512">
      <w:bodyDiv w:val="1"/>
      <w:marLeft w:val="0"/>
      <w:marRight w:val="0"/>
      <w:marTop w:val="0"/>
      <w:marBottom w:val="0"/>
      <w:divBdr>
        <w:top w:val="none" w:sz="0" w:space="0" w:color="auto"/>
        <w:left w:val="none" w:sz="0" w:space="0" w:color="auto"/>
        <w:bottom w:val="none" w:sz="0" w:space="0" w:color="auto"/>
        <w:right w:val="none" w:sz="0" w:space="0" w:color="auto"/>
      </w:divBdr>
    </w:div>
    <w:div w:id="1272324088">
      <w:bodyDiv w:val="1"/>
      <w:marLeft w:val="0"/>
      <w:marRight w:val="0"/>
      <w:marTop w:val="0"/>
      <w:marBottom w:val="0"/>
      <w:divBdr>
        <w:top w:val="none" w:sz="0" w:space="0" w:color="auto"/>
        <w:left w:val="none" w:sz="0" w:space="0" w:color="auto"/>
        <w:bottom w:val="none" w:sz="0" w:space="0" w:color="auto"/>
        <w:right w:val="none" w:sz="0" w:space="0" w:color="auto"/>
      </w:divBdr>
    </w:div>
    <w:div w:id="1274098346">
      <w:bodyDiv w:val="1"/>
      <w:marLeft w:val="0"/>
      <w:marRight w:val="0"/>
      <w:marTop w:val="0"/>
      <w:marBottom w:val="0"/>
      <w:divBdr>
        <w:top w:val="none" w:sz="0" w:space="0" w:color="auto"/>
        <w:left w:val="none" w:sz="0" w:space="0" w:color="auto"/>
        <w:bottom w:val="none" w:sz="0" w:space="0" w:color="auto"/>
        <w:right w:val="none" w:sz="0" w:space="0" w:color="auto"/>
      </w:divBdr>
    </w:div>
    <w:div w:id="1282149443">
      <w:bodyDiv w:val="1"/>
      <w:marLeft w:val="0"/>
      <w:marRight w:val="0"/>
      <w:marTop w:val="0"/>
      <w:marBottom w:val="0"/>
      <w:divBdr>
        <w:top w:val="none" w:sz="0" w:space="0" w:color="auto"/>
        <w:left w:val="none" w:sz="0" w:space="0" w:color="auto"/>
        <w:bottom w:val="none" w:sz="0" w:space="0" w:color="auto"/>
        <w:right w:val="none" w:sz="0" w:space="0" w:color="auto"/>
      </w:divBdr>
    </w:div>
    <w:div w:id="1287469219">
      <w:bodyDiv w:val="1"/>
      <w:marLeft w:val="0"/>
      <w:marRight w:val="0"/>
      <w:marTop w:val="0"/>
      <w:marBottom w:val="0"/>
      <w:divBdr>
        <w:top w:val="none" w:sz="0" w:space="0" w:color="auto"/>
        <w:left w:val="none" w:sz="0" w:space="0" w:color="auto"/>
        <w:bottom w:val="none" w:sz="0" w:space="0" w:color="auto"/>
        <w:right w:val="none" w:sz="0" w:space="0" w:color="auto"/>
      </w:divBdr>
    </w:div>
    <w:div w:id="1298073776">
      <w:bodyDiv w:val="1"/>
      <w:marLeft w:val="0"/>
      <w:marRight w:val="0"/>
      <w:marTop w:val="0"/>
      <w:marBottom w:val="0"/>
      <w:divBdr>
        <w:top w:val="none" w:sz="0" w:space="0" w:color="auto"/>
        <w:left w:val="none" w:sz="0" w:space="0" w:color="auto"/>
        <w:bottom w:val="none" w:sz="0" w:space="0" w:color="auto"/>
        <w:right w:val="none" w:sz="0" w:space="0" w:color="auto"/>
      </w:divBdr>
    </w:div>
    <w:div w:id="1306423474">
      <w:bodyDiv w:val="1"/>
      <w:marLeft w:val="0"/>
      <w:marRight w:val="0"/>
      <w:marTop w:val="0"/>
      <w:marBottom w:val="0"/>
      <w:divBdr>
        <w:top w:val="none" w:sz="0" w:space="0" w:color="auto"/>
        <w:left w:val="none" w:sz="0" w:space="0" w:color="auto"/>
        <w:bottom w:val="none" w:sz="0" w:space="0" w:color="auto"/>
        <w:right w:val="none" w:sz="0" w:space="0" w:color="auto"/>
      </w:divBdr>
    </w:div>
    <w:div w:id="1307128679">
      <w:bodyDiv w:val="1"/>
      <w:marLeft w:val="0"/>
      <w:marRight w:val="0"/>
      <w:marTop w:val="0"/>
      <w:marBottom w:val="0"/>
      <w:divBdr>
        <w:top w:val="none" w:sz="0" w:space="0" w:color="auto"/>
        <w:left w:val="none" w:sz="0" w:space="0" w:color="auto"/>
        <w:bottom w:val="none" w:sz="0" w:space="0" w:color="auto"/>
        <w:right w:val="none" w:sz="0" w:space="0" w:color="auto"/>
      </w:divBdr>
    </w:div>
    <w:div w:id="1311863331">
      <w:bodyDiv w:val="1"/>
      <w:marLeft w:val="0"/>
      <w:marRight w:val="0"/>
      <w:marTop w:val="0"/>
      <w:marBottom w:val="0"/>
      <w:divBdr>
        <w:top w:val="none" w:sz="0" w:space="0" w:color="auto"/>
        <w:left w:val="none" w:sz="0" w:space="0" w:color="auto"/>
        <w:bottom w:val="none" w:sz="0" w:space="0" w:color="auto"/>
        <w:right w:val="none" w:sz="0" w:space="0" w:color="auto"/>
      </w:divBdr>
    </w:div>
    <w:div w:id="1318995231">
      <w:bodyDiv w:val="1"/>
      <w:marLeft w:val="0"/>
      <w:marRight w:val="0"/>
      <w:marTop w:val="0"/>
      <w:marBottom w:val="0"/>
      <w:divBdr>
        <w:top w:val="none" w:sz="0" w:space="0" w:color="auto"/>
        <w:left w:val="none" w:sz="0" w:space="0" w:color="auto"/>
        <w:bottom w:val="none" w:sz="0" w:space="0" w:color="auto"/>
        <w:right w:val="none" w:sz="0" w:space="0" w:color="auto"/>
      </w:divBdr>
    </w:div>
    <w:div w:id="1321037956">
      <w:bodyDiv w:val="1"/>
      <w:marLeft w:val="0"/>
      <w:marRight w:val="0"/>
      <w:marTop w:val="0"/>
      <w:marBottom w:val="0"/>
      <w:divBdr>
        <w:top w:val="none" w:sz="0" w:space="0" w:color="auto"/>
        <w:left w:val="none" w:sz="0" w:space="0" w:color="auto"/>
        <w:bottom w:val="none" w:sz="0" w:space="0" w:color="auto"/>
        <w:right w:val="none" w:sz="0" w:space="0" w:color="auto"/>
      </w:divBdr>
    </w:div>
    <w:div w:id="1321345601">
      <w:bodyDiv w:val="1"/>
      <w:marLeft w:val="0"/>
      <w:marRight w:val="0"/>
      <w:marTop w:val="0"/>
      <w:marBottom w:val="0"/>
      <w:divBdr>
        <w:top w:val="none" w:sz="0" w:space="0" w:color="auto"/>
        <w:left w:val="none" w:sz="0" w:space="0" w:color="auto"/>
        <w:bottom w:val="none" w:sz="0" w:space="0" w:color="auto"/>
        <w:right w:val="none" w:sz="0" w:space="0" w:color="auto"/>
      </w:divBdr>
    </w:div>
    <w:div w:id="1322850319">
      <w:bodyDiv w:val="1"/>
      <w:marLeft w:val="0"/>
      <w:marRight w:val="0"/>
      <w:marTop w:val="0"/>
      <w:marBottom w:val="0"/>
      <w:divBdr>
        <w:top w:val="none" w:sz="0" w:space="0" w:color="auto"/>
        <w:left w:val="none" w:sz="0" w:space="0" w:color="auto"/>
        <w:bottom w:val="none" w:sz="0" w:space="0" w:color="auto"/>
        <w:right w:val="none" w:sz="0" w:space="0" w:color="auto"/>
      </w:divBdr>
    </w:div>
    <w:div w:id="1325205910">
      <w:bodyDiv w:val="1"/>
      <w:marLeft w:val="0"/>
      <w:marRight w:val="0"/>
      <w:marTop w:val="0"/>
      <w:marBottom w:val="0"/>
      <w:divBdr>
        <w:top w:val="none" w:sz="0" w:space="0" w:color="auto"/>
        <w:left w:val="none" w:sz="0" w:space="0" w:color="auto"/>
        <w:bottom w:val="none" w:sz="0" w:space="0" w:color="auto"/>
        <w:right w:val="none" w:sz="0" w:space="0" w:color="auto"/>
      </w:divBdr>
    </w:div>
    <w:div w:id="1326516623">
      <w:bodyDiv w:val="1"/>
      <w:marLeft w:val="0"/>
      <w:marRight w:val="0"/>
      <w:marTop w:val="0"/>
      <w:marBottom w:val="0"/>
      <w:divBdr>
        <w:top w:val="none" w:sz="0" w:space="0" w:color="auto"/>
        <w:left w:val="none" w:sz="0" w:space="0" w:color="auto"/>
        <w:bottom w:val="none" w:sz="0" w:space="0" w:color="auto"/>
        <w:right w:val="none" w:sz="0" w:space="0" w:color="auto"/>
      </w:divBdr>
    </w:div>
    <w:div w:id="1334145335">
      <w:bodyDiv w:val="1"/>
      <w:marLeft w:val="0"/>
      <w:marRight w:val="0"/>
      <w:marTop w:val="0"/>
      <w:marBottom w:val="0"/>
      <w:divBdr>
        <w:top w:val="none" w:sz="0" w:space="0" w:color="auto"/>
        <w:left w:val="none" w:sz="0" w:space="0" w:color="auto"/>
        <w:bottom w:val="none" w:sz="0" w:space="0" w:color="auto"/>
        <w:right w:val="none" w:sz="0" w:space="0" w:color="auto"/>
      </w:divBdr>
    </w:div>
    <w:div w:id="1338728052">
      <w:bodyDiv w:val="1"/>
      <w:marLeft w:val="0"/>
      <w:marRight w:val="0"/>
      <w:marTop w:val="0"/>
      <w:marBottom w:val="0"/>
      <w:divBdr>
        <w:top w:val="none" w:sz="0" w:space="0" w:color="auto"/>
        <w:left w:val="none" w:sz="0" w:space="0" w:color="auto"/>
        <w:bottom w:val="none" w:sz="0" w:space="0" w:color="auto"/>
        <w:right w:val="none" w:sz="0" w:space="0" w:color="auto"/>
      </w:divBdr>
    </w:div>
    <w:div w:id="1347101169">
      <w:bodyDiv w:val="1"/>
      <w:marLeft w:val="0"/>
      <w:marRight w:val="0"/>
      <w:marTop w:val="0"/>
      <w:marBottom w:val="0"/>
      <w:divBdr>
        <w:top w:val="none" w:sz="0" w:space="0" w:color="auto"/>
        <w:left w:val="none" w:sz="0" w:space="0" w:color="auto"/>
        <w:bottom w:val="none" w:sz="0" w:space="0" w:color="auto"/>
        <w:right w:val="none" w:sz="0" w:space="0" w:color="auto"/>
      </w:divBdr>
    </w:div>
    <w:div w:id="1348873426">
      <w:bodyDiv w:val="1"/>
      <w:marLeft w:val="0"/>
      <w:marRight w:val="0"/>
      <w:marTop w:val="0"/>
      <w:marBottom w:val="0"/>
      <w:divBdr>
        <w:top w:val="none" w:sz="0" w:space="0" w:color="auto"/>
        <w:left w:val="none" w:sz="0" w:space="0" w:color="auto"/>
        <w:bottom w:val="none" w:sz="0" w:space="0" w:color="auto"/>
        <w:right w:val="none" w:sz="0" w:space="0" w:color="auto"/>
      </w:divBdr>
    </w:div>
    <w:div w:id="1351297109">
      <w:bodyDiv w:val="1"/>
      <w:marLeft w:val="0"/>
      <w:marRight w:val="0"/>
      <w:marTop w:val="0"/>
      <w:marBottom w:val="0"/>
      <w:divBdr>
        <w:top w:val="none" w:sz="0" w:space="0" w:color="auto"/>
        <w:left w:val="none" w:sz="0" w:space="0" w:color="auto"/>
        <w:bottom w:val="none" w:sz="0" w:space="0" w:color="auto"/>
        <w:right w:val="none" w:sz="0" w:space="0" w:color="auto"/>
      </w:divBdr>
    </w:div>
    <w:div w:id="1351371128">
      <w:bodyDiv w:val="1"/>
      <w:marLeft w:val="0"/>
      <w:marRight w:val="0"/>
      <w:marTop w:val="0"/>
      <w:marBottom w:val="0"/>
      <w:divBdr>
        <w:top w:val="none" w:sz="0" w:space="0" w:color="auto"/>
        <w:left w:val="none" w:sz="0" w:space="0" w:color="auto"/>
        <w:bottom w:val="none" w:sz="0" w:space="0" w:color="auto"/>
        <w:right w:val="none" w:sz="0" w:space="0" w:color="auto"/>
      </w:divBdr>
    </w:div>
    <w:div w:id="1352608850">
      <w:bodyDiv w:val="1"/>
      <w:marLeft w:val="0"/>
      <w:marRight w:val="0"/>
      <w:marTop w:val="0"/>
      <w:marBottom w:val="0"/>
      <w:divBdr>
        <w:top w:val="none" w:sz="0" w:space="0" w:color="auto"/>
        <w:left w:val="none" w:sz="0" w:space="0" w:color="auto"/>
        <w:bottom w:val="none" w:sz="0" w:space="0" w:color="auto"/>
        <w:right w:val="none" w:sz="0" w:space="0" w:color="auto"/>
      </w:divBdr>
    </w:div>
    <w:div w:id="1355032653">
      <w:bodyDiv w:val="1"/>
      <w:marLeft w:val="0"/>
      <w:marRight w:val="0"/>
      <w:marTop w:val="0"/>
      <w:marBottom w:val="0"/>
      <w:divBdr>
        <w:top w:val="none" w:sz="0" w:space="0" w:color="auto"/>
        <w:left w:val="none" w:sz="0" w:space="0" w:color="auto"/>
        <w:bottom w:val="none" w:sz="0" w:space="0" w:color="auto"/>
        <w:right w:val="none" w:sz="0" w:space="0" w:color="auto"/>
      </w:divBdr>
    </w:div>
    <w:div w:id="1358317196">
      <w:bodyDiv w:val="1"/>
      <w:marLeft w:val="0"/>
      <w:marRight w:val="0"/>
      <w:marTop w:val="0"/>
      <w:marBottom w:val="0"/>
      <w:divBdr>
        <w:top w:val="none" w:sz="0" w:space="0" w:color="auto"/>
        <w:left w:val="none" w:sz="0" w:space="0" w:color="auto"/>
        <w:bottom w:val="none" w:sz="0" w:space="0" w:color="auto"/>
        <w:right w:val="none" w:sz="0" w:space="0" w:color="auto"/>
      </w:divBdr>
    </w:div>
    <w:div w:id="1360668499">
      <w:bodyDiv w:val="1"/>
      <w:marLeft w:val="0"/>
      <w:marRight w:val="0"/>
      <w:marTop w:val="0"/>
      <w:marBottom w:val="0"/>
      <w:divBdr>
        <w:top w:val="none" w:sz="0" w:space="0" w:color="auto"/>
        <w:left w:val="none" w:sz="0" w:space="0" w:color="auto"/>
        <w:bottom w:val="none" w:sz="0" w:space="0" w:color="auto"/>
        <w:right w:val="none" w:sz="0" w:space="0" w:color="auto"/>
      </w:divBdr>
    </w:div>
    <w:div w:id="1361053132">
      <w:bodyDiv w:val="1"/>
      <w:marLeft w:val="0"/>
      <w:marRight w:val="0"/>
      <w:marTop w:val="0"/>
      <w:marBottom w:val="0"/>
      <w:divBdr>
        <w:top w:val="none" w:sz="0" w:space="0" w:color="auto"/>
        <w:left w:val="none" w:sz="0" w:space="0" w:color="auto"/>
        <w:bottom w:val="none" w:sz="0" w:space="0" w:color="auto"/>
        <w:right w:val="none" w:sz="0" w:space="0" w:color="auto"/>
      </w:divBdr>
    </w:div>
    <w:div w:id="1363284802">
      <w:bodyDiv w:val="1"/>
      <w:marLeft w:val="0"/>
      <w:marRight w:val="0"/>
      <w:marTop w:val="0"/>
      <w:marBottom w:val="0"/>
      <w:divBdr>
        <w:top w:val="none" w:sz="0" w:space="0" w:color="auto"/>
        <w:left w:val="none" w:sz="0" w:space="0" w:color="auto"/>
        <w:bottom w:val="none" w:sz="0" w:space="0" w:color="auto"/>
        <w:right w:val="none" w:sz="0" w:space="0" w:color="auto"/>
      </w:divBdr>
    </w:div>
    <w:div w:id="1381516979">
      <w:bodyDiv w:val="1"/>
      <w:marLeft w:val="0"/>
      <w:marRight w:val="0"/>
      <w:marTop w:val="0"/>
      <w:marBottom w:val="0"/>
      <w:divBdr>
        <w:top w:val="none" w:sz="0" w:space="0" w:color="auto"/>
        <w:left w:val="none" w:sz="0" w:space="0" w:color="auto"/>
        <w:bottom w:val="none" w:sz="0" w:space="0" w:color="auto"/>
        <w:right w:val="none" w:sz="0" w:space="0" w:color="auto"/>
      </w:divBdr>
    </w:div>
    <w:div w:id="1382055833">
      <w:bodyDiv w:val="1"/>
      <w:marLeft w:val="0"/>
      <w:marRight w:val="0"/>
      <w:marTop w:val="0"/>
      <w:marBottom w:val="0"/>
      <w:divBdr>
        <w:top w:val="none" w:sz="0" w:space="0" w:color="auto"/>
        <w:left w:val="none" w:sz="0" w:space="0" w:color="auto"/>
        <w:bottom w:val="none" w:sz="0" w:space="0" w:color="auto"/>
        <w:right w:val="none" w:sz="0" w:space="0" w:color="auto"/>
      </w:divBdr>
    </w:div>
    <w:div w:id="1382360767">
      <w:bodyDiv w:val="1"/>
      <w:marLeft w:val="0"/>
      <w:marRight w:val="0"/>
      <w:marTop w:val="0"/>
      <w:marBottom w:val="0"/>
      <w:divBdr>
        <w:top w:val="none" w:sz="0" w:space="0" w:color="auto"/>
        <w:left w:val="none" w:sz="0" w:space="0" w:color="auto"/>
        <w:bottom w:val="none" w:sz="0" w:space="0" w:color="auto"/>
        <w:right w:val="none" w:sz="0" w:space="0" w:color="auto"/>
      </w:divBdr>
    </w:div>
    <w:div w:id="1382562020">
      <w:bodyDiv w:val="1"/>
      <w:marLeft w:val="0"/>
      <w:marRight w:val="0"/>
      <w:marTop w:val="0"/>
      <w:marBottom w:val="0"/>
      <w:divBdr>
        <w:top w:val="none" w:sz="0" w:space="0" w:color="auto"/>
        <w:left w:val="none" w:sz="0" w:space="0" w:color="auto"/>
        <w:bottom w:val="none" w:sz="0" w:space="0" w:color="auto"/>
        <w:right w:val="none" w:sz="0" w:space="0" w:color="auto"/>
      </w:divBdr>
    </w:div>
    <w:div w:id="1385982888">
      <w:bodyDiv w:val="1"/>
      <w:marLeft w:val="0"/>
      <w:marRight w:val="0"/>
      <w:marTop w:val="0"/>
      <w:marBottom w:val="0"/>
      <w:divBdr>
        <w:top w:val="none" w:sz="0" w:space="0" w:color="auto"/>
        <w:left w:val="none" w:sz="0" w:space="0" w:color="auto"/>
        <w:bottom w:val="none" w:sz="0" w:space="0" w:color="auto"/>
        <w:right w:val="none" w:sz="0" w:space="0" w:color="auto"/>
      </w:divBdr>
    </w:div>
    <w:div w:id="1390569780">
      <w:bodyDiv w:val="1"/>
      <w:marLeft w:val="0"/>
      <w:marRight w:val="0"/>
      <w:marTop w:val="0"/>
      <w:marBottom w:val="0"/>
      <w:divBdr>
        <w:top w:val="none" w:sz="0" w:space="0" w:color="auto"/>
        <w:left w:val="none" w:sz="0" w:space="0" w:color="auto"/>
        <w:bottom w:val="none" w:sz="0" w:space="0" w:color="auto"/>
        <w:right w:val="none" w:sz="0" w:space="0" w:color="auto"/>
      </w:divBdr>
    </w:div>
    <w:div w:id="1391228936">
      <w:bodyDiv w:val="1"/>
      <w:marLeft w:val="0"/>
      <w:marRight w:val="0"/>
      <w:marTop w:val="0"/>
      <w:marBottom w:val="0"/>
      <w:divBdr>
        <w:top w:val="none" w:sz="0" w:space="0" w:color="auto"/>
        <w:left w:val="none" w:sz="0" w:space="0" w:color="auto"/>
        <w:bottom w:val="none" w:sz="0" w:space="0" w:color="auto"/>
        <w:right w:val="none" w:sz="0" w:space="0" w:color="auto"/>
      </w:divBdr>
    </w:div>
    <w:div w:id="1394503917">
      <w:bodyDiv w:val="1"/>
      <w:marLeft w:val="0"/>
      <w:marRight w:val="0"/>
      <w:marTop w:val="0"/>
      <w:marBottom w:val="0"/>
      <w:divBdr>
        <w:top w:val="none" w:sz="0" w:space="0" w:color="auto"/>
        <w:left w:val="none" w:sz="0" w:space="0" w:color="auto"/>
        <w:bottom w:val="none" w:sz="0" w:space="0" w:color="auto"/>
        <w:right w:val="none" w:sz="0" w:space="0" w:color="auto"/>
      </w:divBdr>
    </w:div>
    <w:div w:id="1394692688">
      <w:bodyDiv w:val="1"/>
      <w:marLeft w:val="0"/>
      <w:marRight w:val="0"/>
      <w:marTop w:val="0"/>
      <w:marBottom w:val="0"/>
      <w:divBdr>
        <w:top w:val="none" w:sz="0" w:space="0" w:color="auto"/>
        <w:left w:val="none" w:sz="0" w:space="0" w:color="auto"/>
        <w:bottom w:val="none" w:sz="0" w:space="0" w:color="auto"/>
        <w:right w:val="none" w:sz="0" w:space="0" w:color="auto"/>
      </w:divBdr>
    </w:div>
    <w:div w:id="1395278868">
      <w:bodyDiv w:val="1"/>
      <w:marLeft w:val="0"/>
      <w:marRight w:val="0"/>
      <w:marTop w:val="0"/>
      <w:marBottom w:val="0"/>
      <w:divBdr>
        <w:top w:val="none" w:sz="0" w:space="0" w:color="auto"/>
        <w:left w:val="none" w:sz="0" w:space="0" w:color="auto"/>
        <w:bottom w:val="none" w:sz="0" w:space="0" w:color="auto"/>
        <w:right w:val="none" w:sz="0" w:space="0" w:color="auto"/>
      </w:divBdr>
    </w:div>
    <w:div w:id="1396004808">
      <w:bodyDiv w:val="1"/>
      <w:marLeft w:val="0"/>
      <w:marRight w:val="0"/>
      <w:marTop w:val="0"/>
      <w:marBottom w:val="0"/>
      <w:divBdr>
        <w:top w:val="none" w:sz="0" w:space="0" w:color="auto"/>
        <w:left w:val="none" w:sz="0" w:space="0" w:color="auto"/>
        <w:bottom w:val="none" w:sz="0" w:space="0" w:color="auto"/>
        <w:right w:val="none" w:sz="0" w:space="0" w:color="auto"/>
      </w:divBdr>
    </w:div>
    <w:div w:id="1396902208">
      <w:bodyDiv w:val="1"/>
      <w:marLeft w:val="0"/>
      <w:marRight w:val="0"/>
      <w:marTop w:val="0"/>
      <w:marBottom w:val="0"/>
      <w:divBdr>
        <w:top w:val="none" w:sz="0" w:space="0" w:color="auto"/>
        <w:left w:val="none" w:sz="0" w:space="0" w:color="auto"/>
        <w:bottom w:val="none" w:sz="0" w:space="0" w:color="auto"/>
        <w:right w:val="none" w:sz="0" w:space="0" w:color="auto"/>
      </w:divBdr>
    </w:div>
    <w:div w:id="1398555809">
      <w:bodyDiv w:val="1"/>
      <w:marLeft w:val="0"/>
      <w:marRight w:val="0"/>
      <w:marTop w:val="0"/>
      <w:marBottom w:val="0"/>
      <w:divBdr>
        <w:top w:val="none" w:sz="0" w:space="0" w:color="auto"/>
        <w:left w:val="none" w:sz="0" w:space="0" w:color="auto"/>
        <w:bottom w:val="none" w:sz="0" w:space="0" w:color="auto"/>
        <w:right w:val="none" w:sz="0" w:space="0" w:color="auto"/>
      </w:divBdr>
    </w:div>
    <w:div w:id="1398742231">
      <w:bodyDiv w:val="1"/>
      <w:marLeft w:val="0"/>
      <w:marRight w:val="0"/>
      <w:marTop w:val="0"/>
      <w:marBottom w:val="0"/>
      <w:divBdr>
        <w:top w:val="none" w:sz="0" w:space="0" w:color="auto"/>
        <w:left w:val="none" w:sz="0" w:space="0" w:color="auto"/>
        <w:bottom w:val="none" w:sz="0" w:space="0" w:color="auto"/>
        <w:right w:val="none" w:sz="0" w:space="0" w:color="auto"/>
      </w:divBdr>
    </w:div>
    <w:div w:id="1399205237">
      <w:bodyDiv w:val="1"/>
      <w:marLeft w:val="0"/>
      <w:marRight w:val="0"/>
      <w:marTop w:val="0"/>
      <w:marBottom w:val="0"/>
      <w:divBdr>
        <w:top w:val="none" w:sz="0" w:space="0" w:color="auto"/>
        <w:left w:val="none" w:sz="0" w:space="0" w:color="auto"/>
        <w:bottom w:val="none" w:sz="0" w:space="0" w:color="auto"/>
        <w:right w:val="none" w:sz="0" w:space="0" w:color="auto"/>
      </w:divBdr>
    </w:div>
    <w:div w:id="1399476520">
      <w:bodyDiv w:val="1"/>
      <w:marLeft w:val="0"/>
      <w:marRight w:val="0"/>
      <w:marTop w:val="0"/>
      <w:marBottom w:val="0"/>
      <w:divBdr>
        <w:top w:val="none" w:sz="0" w:space="0" w:color="auto"/>
        <w:left w:val="none" w:sz="0" w:space="0" w:color="auto"/>
        <w:bottom w:val="none" w:sz="0" w:space="0" w:color="auto"/>
        <w:right w:val="none" w:sz="0" w:space="0" w:color="auto"/>
      </w:divBdr>
    </w:div>
    <w:div w:id="1403597556">
      <w:bodyDiv w:val="1"/>
      <w:marLeft w:val="0"/>
      <w:marRight w:val="0"/>
      <w:marTop w:val="0"/>
      <w:marBottom w:val="0"/>
      <w:divBdr>
        <w:top w:val="none" w:sz="0" w:space="0" w:color="auto"/>
        <w:left w:val="none" w:sz="0" w:space="0" w:color="auto"/>
        <w:bottom w:val="none" w:sz="0" w:space="0" w:color="auto"/>
        <w:right w:val="none" w:sz="0" w:space="0" w:color="auto"/>
      </w:divBdr>
    </w:div>
    <w:div w:id="1403604845">
      <w:bodyDiv w:val="1"/>
      <w:marLeft w:val="0"/>
      <w:marRight w:val="0"/>
      <w:marTop w:val="0"/>
      <w:marBottom w:val="0"/>
      <w:divBdr>
        <w:top w:val="none" w:sz="0" w:space="0" w:color="auto"/>
        <w:left w:val="none" w:sz="0" w:space="0" w:color="auto"/>
        <w:bottom w:val="none" w:sz="0" w:space="0" w:color="auto"/>
        <w:right w:val="none" w:sz="0" w:space="0" w:color="auto"/>
      </w:divBdr>
    </w:div>
    <w:div w:id="1410812798">
      <w:bodyDiv w:val="1"/>
      <w:marLeft w:val="0"/>
      <w:marRight w:val="0"/>
      <w:marTop w:val="0"/>
      <w:marBottom w:val="0"/>
      <w:divBdr>
        <w:top w:val="none" w:sz="0" w:space="0" w:color="auto"/>
        <w:left w:val="none" w:sz="0" w:space="0" w:color="auto"/>
        <w:bottom w:val="none" w:sz="0" w:space="0" w:color="auto"/>
        <w:right w:val="none" w:sz="0" w:space="0" w:color="auto"/>
      </w:divBdr>
    </w:div>
    <w:div w:id="1414013003">
      <w:bodyDiv w:val="1"/>
      <w:marLeft w:val="0"/>
      <w:marRight w:val="0"/>
      <w:marTop w:val="0"/>
      <w:marBottom w:val="0"/>
      <w:divBdr>
        <w:top w:val="none" w:sz="0" w:space="0" w:color="auto"/>
        <w:left w:val="none" w:sz="0" w:space="0" w:color="auto"/>
        <w:bottom w:val="none" w:sz="0" w:space="0" w:color="auto"/>
        <w:right w:val="none" w:sz="0" w:space="0" w:color="auto"/>
      </w:divBdr>
    </w:div>
    <w:div w:id="1414353169">
      <w:bodyDiv w:val="1"/>
      <w:marLeft w:val="0"/>
      <w:marRight w:val="0"/>
      <w:marTop w:val="0"/>
      <w:marBottom w:val="0"/>
      <w:divBdr>
        <w:top w:val="none" w:sz="0" w:space="0" w:color="auto"/>
        <w:left w:val="none" w:sz="0" w:space="0" w:color="auto"/>
        <w:bottom w:val="none" w:sz="0" w:space="0" w:color="auto"/>
        <w:right w:val="none" w:sz="0" w:space="0" w:color="auto"/>
      </w:divBdr>
    </w:div>
    <w:div w:id="1416781166">
      <w:bodyDiv w:val="1"/>
      <w:marLeft w:val="0"/>
      <w:marRight w:val="0"/>
      <w:marTop w:val="0"/>
      <w:marBottom w:val="0"/>
      <w:divBdr>
        <w:top w:val="none" w:sz="0" w:space="0" w:color="auto"/>
        <w:left w:val="none" w:sz="0" w:space="0" w:color="auto"/>
        <w:bottom w:val="none" w:sz="0" w:space="0" w:color="auto"/>
        <w:right w:val="none" w:sz="0" w:space="0" w:color="auto"/>
      </w:divBdr>
    </w:div>
    <w:div w:id="1420639498">
      <w:bodyDiv w:val="1"/>
      <w:marLeft w:val="0"/>
      <w:marRight w:val="0"/>
      <w:marTop w:val="0"/>
      <w:marBottom w:val="0"/>
      <w:divBdr>
        <w:top w:val="none" w:sz="0" w:space="0" w:color="auto"/>
        <w:left w:val="none" w:sz="0" w:space="0" w:color="auto"/>
        <w:bottom w:val="none" w:sz="0" w:space="0" w:color="auto"/>
        <w:right w:val="none" w:sz="0" w:space="0" w:color="auto"/>
      </w:divBdr>
    </w:div>
    <w:div w:id="1421759896">
      <w:bodyDiv w:val="1"/>
      <w:marLeft w:val="0"/>
      <w:marRight w:val="0"/>
      <w:marTop w:val="0"/>
      <w:marBottom w:val="0"/>
      <w:divBdr>
        <w:top w:val="none" w:sz="0" w:space="0" w:color="auto"/>
        <w:left w:val="none" w:sz="0" w:space="0" w:color="auto"/>
        <w:bottom w:val="none" w:sz="0" w:space="0" w:color="auto"/>
        <w:right w:val="none" w:sz="0" w:space="0" w:color="auto"/>
      </w:divBdr>
    </w:div>
    <w:div w:id="1423643217">
      <w:bodyDiv w:val="1"/>
      <w:marLeft w:val="0"/>
      <w:marRight w:val="0"/>
      <w:marTop w:val="0"/>
      <w:marBottom w:val="0"/>
      <w:divBdr>
        <w:top w:val="none" w:sz="0" w:space="0" w:color="auto"/>
        <w:left w:val="none" w:sz="0" w:space="0" w:color="auto"/>
        <w:bottom w:val="none" w:sz="0" w:space="0" w:color="auto"/>
        <w:right w:val="none" w:sz="0" w:space="0" w:color="auto"/>
      </w:divBdr>
    </w:div>
    <w:div w:id="1428499609">
      <w:bodyDiv w:val="1"/>
      <w:marLeft w:val="0"/>
      <w:marRight w:val="0"/>
      <w:marTop w:val="0"/>
      <w:marBottom w:val="0"/>
      <w:divBdr>
        <w:top w:val="none" w:sz="0" w:space="0" w:color="auto"/>
        <w:left w:val="none" w:sz="0" w:space="0" w:color="auto"/>
        <w:bottom w:val="none" w:sz="0" w:space="0" w:color="auto"/>
        <w:right w:val="none" w:sz="0" w:space="0" w:color="auto"/>
      </w:divBdr>
    </w:div>
    <w:div w:id="1431731819">
      <w:bodyDiv w:val="1"/>
      <w:marLeft w:val="0"/>
      <w:marRight w:val="0"/>
      <w:marTop w:val="0"/>
      <w:marBottom w:val="0"/>
      <w:divBdr>
        <w:top w:val="none" w:sz="0" w:space="0" w:color="auto"/>
        <w:left w:val="none" w:sz="0" w:space="0" w:color="auto"/>
        <w:bottom w:val="none" w:sz="0" w:space="0" w:color="auto"/>
        <w:right w:val="none" w:sz="0" w:space="0" w:color="auto"/>
      </w:divBdr>
    </w:div>
    <w:div w:id="1439131994">
      <w:bodyDiv w:val="1"/>
      <w:marLeft w:val="0"/>
      <w:marRight w:val="0"/>
      <w:marTop w:val="0"/>
      <w:marBottom w:val="0"/>
      <w:divBdr>
        <w:top w:val="none" w:sz="0" w:space="0" w:color="auto"/>
        <w:left w:val="none" w:sz="0" w:space="0" w:color="auto"/>
        <w:bottom w:val="none" w:sz="0" w:space="0" w:color="auto"/>
        <w:right w:val="none" w:sz="0" w:space="0" w:color="auto"/>
      </w:divBdr>
    </w:div>
    <w:div w:id="1439524553">
      <w:bodyDiv w:val="1"/>
      <w:marLeft w:val="0"/>
      <w:marRight w:val="0"/>
      <w:marTop w:val="0"/>
      <w:marBottom w:val="0"/>
      <w:divBdr>
        <w:top w:val="none" w:sz="0" w:space="0" w:color="auto"/>
        <w:left w:val="none" w:sz="0" w:space="0" w:color="auto"/>
        <w:bottom w:val="none" w:sz="0" w:space="0" w:color="auto"/>
        <w:right w:val="none" w:sz="0" w:space="0" w:color="auto"/>
      </w:divBdr>
    </w:div>
    <w:div w:id="1443499771">
      <w:bodyDiv w:val="1"/>
      <w:marLeft w:val="0"/>
      <w:marRight w:val="0"/>
      <w:marTop w:val="0"/>
      <w:marBottom w:val="0"/>
      <w:divBdr>
        <w:top w:val="none" w:sz="0" w:space="0" w:color="auto"/>
        <w:left w:val="none" w:sz="0" w:space="0" w:color="auto"/>
        <w:bottom w:val="none" w:sz="0" w:space="0" w:color="auto"/>
        <w:right w:val="none" w:sz="0" w:space="0" w:color="auto"/>
      </w:divBdr>
    </w:div>
    <w:div w:id="1443763624">
      <w:bodyDiv w:val="1"/>
      <w:marLeft w:val="0"/>
      <w:marRight w:val="0"/>
      <w:marTop w:val="0"/>
      <w:marBottom w:val="0"/>
      <w:divBdr>
        <w:top w:val="none" w:sz="0" w:space="0" w:color="auto"/>
        <w:left w:val="none" w:sz="0" w:space="0" w:color="auto"/>
        <w:bottom w:val="none" w:sz="0" w:space="0" w:color="auto"/>
        <w:right w:val="none" w:sz="0" w:space="0" w:color="auto"/>
      </w:divBdr>
    </w:div>
    <w:div w:id="1447389547">
      <w:bodyDiv w:val="1"/>
      <w:marLeft w:val="0"/>
      <w:marRight w:val="0"/>
      <w:marTop w:val="0"/>
      <w:marBottom w:val="0"/>
      <w:divBdr>
        <w:top w:val="none" w:sz="0" w:space="0" w:color="auto"/>
        <w:left w:val="none" w:sz="0" w:space="0" w:color="auto"/>
        <w:bottom w:val="none" w:sz="0" w:space="0" w:color="auto"/>
        <w:right w:val="none" w:sz="0" w:space="0" w:color="auto"/>
      </w:divBdr>
    </w:div>
    <w:div w:id="1448499537">
      <w:bodyDiv w:val="1"/>
      <w:marLeft w:val="0"/>
      <w:marRight w:val="0"/>
      <w:marTop w:val="0"/>
      <w:marBottom w:val="0"/>
      <w:divBdr>
        <w:top w:val="none" w:sz="0" w:space="0" w:color="auto"/>
        <w:left w:val="none" w:sz="0" w:space="0" w:color="auto"/>
        <w:bottom w:val="none" w:sz="0" w:space="0" w:color="auto"/>
        <w:right w:val="none" w:sz="0" w:space="0" w:color="auto"/>
      </w:divBdr>
    </w:div>
    <w:div w:id="1448891112">
      <w:bodyDiv w:val="1"/>
      <w:marLeft w:val="0"/>
      <w:marRight w:val="0"/>
      <w:marTop w:val="0"/>
      <w:marBottom w:val="0"/>
      <w:divBdr>
        <w:top w:val="none" w:sz="0" w:space="0" w:color="auto"/>
        <w:left w:val="none" w:sz="0" w:space="0" w:color="auto"/>
        <w:bottom w:val="none" w:sz="0" w:space="0" w:color="auto"/>
        <w:right w:val="none" w:sz="0" w:space="0" w:color="auto"/>
      </w:divBdr>
    </w:div>
    <w:div w:id="1450856918">
      <w:bodyDiv w:val="1"/>
      <w:marLeft w:val="0"/>
      <w:marRight w:val="0"/>
      <w:marTop w:val="0"/>
      <w:marBottom w:val="0"/>
      <w:divBdr>
        <w:top w:val="none" w:sz="0" w:space="0" w:color="auto"/>
        <w:left w:val="none" w:sz="0" w:space="0" w:color="auto"/>
        <w:bottom w:val="none" w:sz="0" w:space="0" w:color="auto"/>
        <w:right w:val="none" w:sz="0" w:space="0" w:color="auto"/>
      </w:divBdr>
    </w:div>
    <w:div w:id="1461804336">
      <w:bodyDiv w:val="1"/>
      <w:marLeft w:val="0"/>
      <w:marRight w:val="0"/>
      <w:marTop w:val="0"/>
      <w:marBottom w:val="0"/>
      <w:divBdr>
        <w:top w:val="none" w:sz="0" w:space="0" w:color="auto"/>
        <w:left w:val="none" w:sz="0" w:space="0" w:color="auto"/>
        <w:bottom w:val="none" w:sz="0" w:space="0" w:color="auto"/>
        <w:right w:val="none" w:sz="0" w:space="0" w:color="auto"/>
      </w:divBdr>
    </w:div>
    <w:div w:id="1466117610">
      <w:bodyDiv w:val="1"/>
      <w:marLeft w:val="0"/>
      <w:marRight w:val="0"/>
      <w:marTop w:val="0"/>
      <w:marBottom w:val="0"/>
      <w:divBdr>
        <w:top w:val="none" w:sz="0" w:space="0" w:color="auto"/>
        <w:left w:val="none" w:sz="0" w:space="0" w:color="auto"/>
        <w:bottom w:val="none" w:sz="0" w:space="0" w:color="auto"/>
        <w:right w:val="none" w:sz="0" w:space="0" w:color="auto"/>
      </w:divBdr>
    </w:div>
    <w:div w:id="1467502314">
      <w:bodyDiv w:val="1"/>
      <w:marLeft w:val="0"/>
      <w:marRight w:val="0"/>
      <w:marTop w:val="0"/>
      <w:marBottom w:val="0"/>
      <w:divBdr>
        <w:top w:val="none" w:sz="0" w:space="0" w:color="auto"/>
        <w:left w:val="none" w:sz="0" w:space="0" w:color="auto"/>
        <w:bottom w:val="none" w:sz="0" w:space="0" w:color="auto"/>
        <w:right w:val="none" w:sz="0" w:space="0" w:color="auto"/>
      </w:divBdr>
    </w:div>
    <w:div w:id="1470973730">
      <w:bodyDiv w:val="1"/>
      <w:marLeft w:val="0"/>
      <w:marRight w:val="0"/>
      <w:marTop w:val="0"/>
      <w:marBottom w:val="0"/>
      <w:divBdr>
        <w:top w:val="none" w:sz="0" w:space="0" w:color="auto"/>
        <w:left w:val="none" w:sz="0" w:space="0" w:color="auto"/>
        <w:bottom w:val="none" w:sz="0" w:space="0" w:color="auto"/>
        <w:right w:val="none" w:sz="0" w:space="0" w:color="auto"/>
      </w:divBdr>
    </w:div>
    <w:div w:id="1476332653">
      <w:bodyDiv w:val="1"/>
      <w:marLeft w:val="0"/>
      <w:marRight w:val="0"/>
      <w:marTop w:val="0"/>
      <w:marBottom w:val="0"/>
      <w:divBdr>
        <w:top w:val="none" w:sz="0" w:space="0" w:color="auto"/>
        <w:left w:val="none" w:sz="0" w:space="0" w:color="auto"/>
        <w:bottom w:val="none" w:sz="0" w:space="0" w:color="auto"/>
        <w:right w:val="none" w:sz="0" w:space="0" w:color="auto"/>
      </w:divBdr>
    </w:div>
    <w:div w:id="1476411253">
      <w:bodyDiv w:val="1"/>
      <w:marLeft w:val="0"/>
      <w:marRight w:val="0"/>
      <w:marTop w:val="0"/>
      <w:marBottom w:val="0"/>
      <w:divBdr>
        <w:top w:val="none" w:sz="0" w:space="0" w:color="auto"/>
        <w:left w:val="none" w:sz="0" w:space="0" w:color="auto"/>
        <w:bottom w:val="none" w:sz="0" w:space="0" w:color="auto"/>
        <w:right w:val="none" w:sz="0" w:space="0" w:color="auto"/>
      </w:divBdr>
    </w:div>
    <w:div w:id="1480926805">
      <w:bodyDiv w:val="1"/>
      <w:marLeft w:val="0"/>
      <w:marRight w:val="0"/>
      <w:marTop w:val="0"/>
      <w:marBottom w:val="0"/>
      <w:divBdr>
        <w:top w:val="none" w:sz="0" w:space="0" w:color="auto"/>
        <w:left w:val="none" w:sz="0" w:space="0" w:color="auto"/>
        <w:bottom w:val="none" w:sz="0" w:space="0" w:color="auto"/>
        <w:right w:val="none" w:sz="0" w:space="0" w:color="auto"/>
      </w:divBdr>
    </w:div>
    <w:div w:id="1481188829">
      <w:bodyDiv w:val="1"/>
      <w:marLeft w:val="0"/>
      <w:marRight w:val="0"/>
      <w:marTop w:val="0"/>
      <w:marBottom w:val="0"/>
      <w:divBdr>
        <w:top w:val="none" w:sz="0" w:space="0" w:color="auto"/>
        <w:left w:val="none" w:sz="0" w:space="0" w:color="auto"/>
        <w:bottom w:val="none" w:sz="0" w:space="0" w:color="auto"/>
        <w:right w:val="none" w:sz="0" w:space="0" w:color="auto"/>
      </w:divBdr>
    </w:div>
    <w:div w:id="1489980810">
      <w:bodyDiv w:val="1"/>
      <w:marLeft w:val="0"/>
      <w:marRight w:val="0"/>
      <w:marTop w:val="0"/>
      <w:marBottom w:val="0"/>
      <w:divBdr>
        <w:top w:val="none" w:sz="0" w:space="0" w:color="auto"/>
        <w:left w:val="none" w:sz="0" w:space="0" w:color="auto"/>
        <w:bottom w:val="none" w:sz="0" w:space="0" w:color="auto"/>
        <w:right w:val="none" w:sz="0" w:space="0" w:color="auto"/>
      </w:divBdr>
    </w:div>
    <w:div w:id="1492865042">
      <w:bodyDiv w:val="1"/>
      <w:marLeft w:val="0"/>
      <w:marRight w:val="0"/>
      <w:marTop w:val="0"/>
      <w:marBottom w:val="0"/>
      <w:divBdr>
        <w:top w:val="none" w:sz="0" w:space="0" w:color="auto"/>
        <w:left w:val="none" w:sz="0" w:space="0" w:color="auto"/>
        <w:bottom w:val="none" w:sz="0" w:space="0" w:color="auto"/>
        <w:right w:val="none" w:sz="0" w:space="0" w:color="auto"/>
      </w:divBdr>
    </w:div>
    <w:div w:id="1494759412">
      <w:bodyDiv w:val="1"/>
      <w:marLeft w:val="0"/>
      <w:marRight w:val="0"/>
      <w:marTop w:val="0"/>
      <w:marBottom w:val="0"/>
      <w:divBdr>
        <w:top w:val="none" w:sz="0" w:space="0" w:color="auto"/>
        <w:left w:val="none" w:sz="0" w:space="0" w:color="auto"/>
        <w:bottom w:val="none" w:sz="0" w:space="0" w:color="auto"/>
        <w:right w:val="none" w:sz="0" w:space="0" w:color="auto"/>
      </w:divBdr>
    </w:div>
    <w:div w:id="1497267050">
      <w:bodyDiv w:val="1"/>
      <w:marLeft w:val="0"/>
      <w:marRight w:val="0"/>
      <w:marTop w:val="0"/>
      <w:marBottom w:val="0"/>
      <w:divBdr>
        <w:top w:val="none" w:sz="0" w:space="0" w:color="auto"/>
        <w:left w:val="none" w:sz="0" w:space="0" w:color="auto"/>
        <w:bottom w:val="none" w:sz="0" w:space="0" w:color="auto"/>
        <w:right w:val="none" w:sz="0" w:space="0" w:color="auto"/>
      </w:divBdr>
    </w:div>
    <w:div w:id="1498880516">
      <w:bodyDiv w:val="1"/>
      <w:marLeft w:val="0"/>
      <w:marRight w:val="0"/>
      <w:marTop w:val="0"/>
      <w:marBottom w:val="0"/>
      <w:divBdr>
        <w:top w:val="none" w:sz="0" w:space="0" w:color="auto"/>
        <w:left w:val="none" w:sz="0" w:space="0" w:color="auto"/>
        <w:bottom w:val="none" w:sz="0" w:space="0" w:color="auto"/>
        <w:right w:val="none" w:sz="0" w:space="0" w:color="auto"/>
      </w:divBdr>
    </w:div>
    <w:div w:id="1512992230">
      <w:bodyDiv w:val="1"/>
      <w:marLeft w:val="0"/>
      <w:marRight w:val="0"/>
      <w:marTop w:val="0"/>
      <w:marBottom w:val="0"/>
      <w:divBdr>
        <w:top w:val="none" w:sz="0" w:space="0" w:color="auto"/>
        <w:left w:val="none" w:sz="0" w:space="0" w:color="auto"/>
        <w:bottom w:val="none" w:sz="0" w:space="0" w:color="auto"/>
        <w:right w:val="none" w:sz="0" w:space="0" w:color="auto"/>
      </w:divBdr>
    </w:div>
    <w:div w:id="1513496418">
      <w:bodyDiv w:val="1"/>
      <w:marLeft w:val="0"/>
      <w:marRight w:val="0"/>
      <w:marTop w:val="0"/>
      <w:marBottom w:val="0"/>
      <w:divBdr>
        <w:top w:val="none" w:sz="0" w:space="0" w:color="auto"/>
        <w:left w:val="none" w:sz="0" w:space="0" w:color="auto"/>
        <w:bottom w:val="none" w:sz="0" w:space="0" w:color="auto"/>
        <w:right w:val="none" w:sz="0" w:space="0" w:color="auto"/>
      </w:divBdr>
    </w:div>
    <w:div w:id="1523740522">
      <w:bodyDiv w:val="1"/>
      <w:marLeft w:val="0"/>
      <w:marRight w:val="0"/>
      <w:marTop w:val="0"/>
      <w:marBottom w:val="0"/>
      <w:divBdr>
        <w:top w:val="none" w:sz="0" w:space="0" w:color="auto"/>
        <w:left w:val="none" w:sz="0" w:space="0" w:color="auto"/>
        <w:bottom w:val="none" w:sz="0" w:space="0" w:color="auto"/>
        <w:right w:val="none" w:sz="0" w:space="0" w:color="auto"/>
      </w:divBdr>
    </w:div>
    <w:div w:id="1524324106">
      <w:bodyDiv w:val="1"/>
      <w:marLeft w:val="0"/>
      <w:marRight w:val="0"/>
      <w:marTop w:val="0"/>
      <w:marBottom w:val="0"/>
      <w:divBdr>
        <w:top w:val="none" w:sz="0" w:space="0" w:color="auto"/>
        <w:left w:val="none" w:sz="0" w:space="0" w:color="auto"/>
        <w:bottom w:val="none" w:sz="0" w:space="0" w:color="auto"/>
        <w:right w:val="none" w:sz="0" w:space="0" w:color="auto"/>
      </w:divBdr>
    </w:div>
    <w:div w:id="1524707998">
      <w:bodyDiv w:val="1"/>
      <w:marLeft w:val="0"/>
      <w:marRight w:val="0"/>
      <w:marTop w:val="0"/>
      <w:marBottom w:val="0"/>
      <w:divBdr>
        <w:top w:val="none" w:sz="0" w:space="0" w:color="auto"/>
        <w:left w:val="none" w:sz="0" w:space="0" w:color="auto"/>
        <w:bottom w:val="none" w:sz="0" w:space="0" w:color="auto"/>
        <w:right w:val="none" w:sz="0" w:space="0" w:color="auto"/>
      </w:divBdr>
    </w:div>
    <w:div w:id="1527258626">
      <w:bodyDiv w:val="1"/>
      <w:marLeft w:val="0"/>
      <w:marRight w:val="0"/>
      <w:marTop w:val="0"/>
      <w:marBottom w:val="0"/>
      <w:divBdr>
        <w:top w:val="none" w:sz="0" w:space="0" w:color="auto"/>
        <w:left w:val="none" w:sz="0" w:space="0" w:color="auto"/>
        <w:bottom w:val="none" w:sz="0" w:space="0" w:color="auto"/>
        <w:right w:val="none" w:sz="0" w:space="0" w:color="auto"/>
      </w:divBdr>
    </w:div>
    <w:div w:id="1528564343">
      <w:bodyDiv w:val="1"/>
      <w:marLeft w:val="0"/>
      <w:marRight w:val="0"/>
      <w:marTop w:val="0"/>
      <w:marBottom w:val="0"/>
      <w:divBdr>
        <w:top w:val="none" w:sz="0" w:space="0" w:color="auto"/>
        <w:left w:val="none" w:sz="0" w:space="0" w:color="auto"/>
        <w:bottom w:val="none" w:sz="0" w:space="0" w:color="auto"/>
        <w:right w:val="none" w:sz="0" w:space="0" w:color="auto"/>
      </w:divBdr>
    </w:div>
    <w:div w:id="1530070742">
      <w:bodyDiv w:val="1"/>
      <w:marLeft w:val="0"/>
      <w:marRight w:val="0"/>
      <w:marTop w:val="0"/>
      <w:marBottom w:val="0"/>
      <w:divBdr>
        <w:top w:val="none" w:sz="0" w:space="0" w:color="auto"/>
        <w:left w:val="none" w:sz="0" w:space="0" w:color="auto"/>
        <w:bottom w:val="none" w:sz="0" w:space="0" w:color="auto"/>
        <w:right w:val="none" w:sz="0" w:space="0" w:color="auto"/>
      </w:divBdr>
    </w:div>
    <w:div w:id="1534684896">
      <w:bodyDiv w:val="1"/>
      <w:marLeft w:val="0"/>
      <w:marRight w:val="0"/>
      <w:marTop w:val="0"/>
      <w:marBottom w:val="0"/>
      <w:divBdr>
        <w:top w:val="none" w:sz="0" w:space="0" w:color="auto"/>
        <w:left w:val="none" w:sz="0" w:space="0" w:color="auto"/>
        <w:bottom w:val="none" w:sz="0" w:space="0" w:color="auto"/>
        <w:right w:val="none" w:sz="0" w:space="0" w:color="auto"/>
      </w:divBdr>
    </w:div>
    <w:div w:id="1534810106">
      <w:bodyDiv w:val="1"/>
      <w:marLeft w:val="0"/>
      <w:marRight w:val="0"/>
      <w:marTop w:val="0"/>
      <w:marBottom w:val="0"/>
      <w:divBdr>
        <w:top w:val="none" w:sz="0" w:space="0" w:color="auto"/>
        <w:left w:val="none" w:sz="0" w:space="0" w:color="auto"/>
        <w:bottom w:val="none" w:sz="0" w:space="0" w:color="auto"/>
        <w:right w:val="none" w:sz="0" w:space="0" w:color="auto"/>
      </w:divBdr>
    </w:div>
    <w:div w:id="1535531660">
      <w:bodyDiv w:val="1"/>
      <w:marLeft w:val="0"/>
      <w:marRight w:val="0"/>
      <w:marTop w:val="0"/>
      <w:marBottom w:val="0"/>
      <w:divBdr>
        <w:top w:val="none" w:sz="0" w:space="0" w:color="auto"/>
        <w:left w:val="none" w:sz="0" w:space="0" w:color="auto"/>
        <w:bottom w:val="none" w:sz="0" w:space="0" w:color="auto"/>
        <w:right w:val="none" w:sz="0" w:space="0" w:color="auto"/>
      </w:divBdr>
    </w:div>
    <w:div w:id="1544293257">
      <w:bodyDiv w:val="1"/>
      <w:marLeft w:val="0"/>
      <w:marRight w:val="0"/>
      <w:marTop w:val="0"/>
      <w:marBottom w:val="0"/>
      <w:divBdr>
        <w:top w:val="none" w:sz="0" w:space="0" w:color="auto"/>
        <w:left w:val="none" w:sz="0" w:space="0" w:color="auto"/>
        <w:bottom w:val="none" w:sz="0" w:space="0" w:color="auto"/>
        <w:right w:val="none" w:sz="0" w:space="0" w:color="auto"/>
      </w:divBdr>
    </w:div>
    <w:div w:id="1544751910">
      <w:bodyDiv w:val="1"/>
      <w:marLeft w:val="0"/>
      <w:marRight w:val="0"/>
      <w:marTop w:val="0"/>
      <w:marBottom w:val="0"/>
      <w:divBdr>
        <w:top w:val="none" w:sz="0" w:space="0" w:color="auto"/>
        <w:left w:val="none" w:sz="0" w:space="0" w:color="auto"/>
        <w:bottom w:val="none" w:sz="0" w:space="0" w:color="auto"/>
        <w:right w:val="none" w:sz="0" w:space="0" w:color="auto"/>
      </w:divBdr>
    </w:div>
    <w:div w:id="1545361270">
      <w:bodyDiv w:val="1"/>
      <w:marLeft w:val="0"/>
      <w:marRight w:val="0"/>
      <w:marTop w:val="0"/>
      <w:marBottom w:val="0"/>
      <w:divBdr>
        <w:top w:val="none" w:sz="0" w:space="0" w:color="auto"/>
        <w:left w:val="none" w:sz="0" w:space="0" w:color="auto"/>
        <w:bottom w:val="none" w:sz="0" w:space="0" w:color="auto"/>
        <w:right w:val="none" w:sz="0" w:space="0" w:color="auto"/>
      </w:divBdr>
    </w:div>
    <w:div w:id="1548450406">
      <w:bodyDiv w:val="1"/>
      <w:marLeft w:val="0"/>
      <w:marRight w:val="0"/>
      <w:marTop w:val="0"/>
      <w:marBottom w:val="0"/>
      <w:divBdr>
        <w:top w:val="none" w:sz="0" w:space="0" w:color="auto"/>
        <w:left w:val="none" w:sz="0" w:space="0" w:color="auto"/>
        <w:bottom w:val="none" w:sz="0" w:space="0" w:color="auto"/>
        <w:right w:val="none" w:sz="0" w:space="0" w:color="auto"/>
      </w:divBdr>
    </w:div>
    <w:div w:id="1550456776">
      <w:bodyDiv w:val="1"/>
      <w:marLeft w:val="0"/>
      <w:marRight w:val="0"/>
      <w:marTop w:val="0"/>
      <w:marBottom w:val="0"/>
      <w:divBdr>
        <w:top w:val="none" w:sz="0" w:space="0" w:color="auto"/>
        <w:left w:val="none" w:sz="0" w:space="0" w:color="auto"/>
        <w:bottom w:val="none" w:sz="0" w:space="0" w:color="auto"/>
        <w:right w:val="none" w:sz="0" w:space="0" w:color="auto"/>
      </w:divBdr>
    </w:div>
    <w:div w:id="1554535768">
      <w:bodyDiv w:val="1"/>
      <w:marLeft w:val="0"/>
      <w:marRight w:val="0"/>
      <w:marTop w:val="0"/>
      <w:marBottom w:val="0"/>
      <w:divBdr>
        <w:top w:val="none" w:sz="0" w:space="0" w:color="auto"/>
        <w:left w:val="none" w:sz="0" w:space="0" w:color="auto"/>
        <w:bottom w:val="none" w:sz="0" w:space="0" w:color="auto"/>
        <w:right w:val="none" w:sz="0" w:space="0" w:color="auto"/>
      </w:divBdr>
    </w:div>
    <w:div w:id="1558124123">
      <w:bodyDiv w:val="1"/>
      <w:marLeft w:val="0"/>
      <w:marRight w:val="0"/>
      <w:marTop w:val="0"/>
      <w:marBottom w:val="0"/>
      <w:divBdr>
        <w:top w:val="none" w:sz="0" w:space="0" w:color="auto"/>
        <w:left w:val="none" w:sz="0" w:space="0" w:color="auto"/>
        <w:bottom w:val="none" w:sz="0" w:space="0" w:color="auto"/>
        <w:right w:val="none" w:sz="0" w:space="0" w:color="auto"/>
      </w:divBdr>
    </w:div>
    <w:div w:id="1564410966">
      <w:bodyDiv w:val="1"/>
      <w:marLeft w:val="0"/>
      <w:marRight w:val="0"/>
      <w:marTop w:val="0"/>
      <w:marBottom w:val="0"/>
      <w:divBdr>
        <w:top w:val="none" w:sz="0" w:space="0" w:color="auto"/>
        <w:left w:val="none" w:sz="0" w:space="0" w:color="auto"/>
        <w:bottom w:val="none" w:sz="0" w:space="0" w:color="auto"/>
        <w:right w:val="none" w:sz="0" w:space="0" w:color="auto"/>
      </w:divBdr>
    </w:div>
    <w:div w:id="1566915468">
      <w:bodyDiv w:val="1"/>
      <w:marLeft w:val="0"/>
      <w:marRight w:val="0"/>
      <w:marTop w:val="0"/>
      <w:marBottom w:val="0"/>
      <w:divBdr>
        <w:top w:val="none" w:sz="0" w:space="0" w:color="auto"/>
        <w:left w:val="none" w:sz="0" w:space="0" w:color="auto"/>
        <w:bottom w:val="none" w:sz="0" w:space="0" w:color="auto"/>
        <w:right w:val="none" w:sz="0" w:space="0" w:color="auto"/>
      </w:divBdr>
    </w:div>
    <w:div w:id="1566915881">
      <w:bodyDiv w:val="1"/>
      <w:marLeft w:val="0"/>
      <w:marRight w:val="0"/>
      <w:marTop w:val="0"/>
      <w:marBottom w:val="0"/>
      <w:divBdr>
        <w:top w:val="none" w:sz="0" w:space="0" w:color="auto"/>
        <w:left w:val="none" w:sz="0" w:space="0" w:color="auto"/>
        <w:bottom w:val="none" w:sz="0" w:space="0" w:color="auto"/>
        <w:right w:val="none" w:sz="0" w:space="0" w:color="auto"/>
      </w:divBdr>
    </w:div>
    <w:div w:id="1566993888">
      <w:bodyDiv w:val="1"/>
      <w:marLeft w:val="0"/>
      <w:marRight w:val="0"/>
      <w:marTop w:val="0"/>
      <w:marBottom w:val="0"/>
      <w:divBdr>
        <w:top w:val="none" w:sz="0" w:space="0" w:color="auto"/>
        <w:left w:val="none" w:sz="0" w:space="0" w:color="auto"/>
        <w:bottom w:val="none" w:sz="0" w:space="0" w:color="auto"/>
        <w:right w:val="none" w:sz="0" w:space="0" w:color="auto"/>
      </w:divBdr>
    </w:div>
    <w:div w:id="1567692140">
      <w:bodyDiv w:val="1"/>
      <w:marLeft w:val="0"/>
      <w:marRight w:val="0"/>
      <w:marTop w:val="0"/>
      <w:marBottom w:val="0"/>
      <w:divBdr>
        <w:top w:val="none" w:sz="0" w:space="0" w:color="auto"/>
        <w:left w:val="none" w:sz="0" w:space="0" w:color="auto"/>
        <w:bottom w:val="none" w:sz="0" w:space="0" w:color="auto"/>
        <w:right w:val="none" w:sz="0" w:space="0" w:color="auto"/>
      </w:divBdr>
    </w:div>
    <w:div w:id="1568414846">
      <w:bodyDiv w:val="1"/>
      <w:marLeft w:val="0"/>
      <w:marRight w:val="0"/>
      <w:marTop w:val="0"/>
      <w:marBottom w:val="0"/>
      <w:divBdr>
        <w:top w:val="none" w:sz="0" w:space="0" w:color="auto"/>
        <w:left w:val="none" w:sz="0" w:space="0" w:color="auto"/>
        <w:bottom w:val="none" w:sz="0" w:space="0" w:color="auto"/>
        <w:right w:val="none" w:sz="0" w:space="0" w:color="auto"/>
      </w:divBdr>
    </w:div>
    <w:div w:id="1570531593">
      <w:bodyDiv w:val="1"/>
      <w:marLeft w:val="0"/>
      <w:marRight w:val="0"/>
      <w:marTop w:val="0"/>
      <w:marBottom w:val="0"/>
      <w:divBdr>
        <w:top w:val="none" w:sz="0" w:space="0" w:color="auto"/>
        <w:left w:val="none" w:sz="0" w:space="0" w:color="auto"/>
        <w:bottom w:val="none" w:sz="0" w:space="0" w:color="auto"/>
        <w:right w:val="none" w:sz="0" w:space="0" w:color="auto"/>
      </w:divBdr>
    </w:div>
    <w:div w:id="1570923377">
      <w:bodyDiv w:val="1"/>
      <w:marLeft w:val="0"/>
      <w:marRight w:val="0"/>
      <w:marTop w:val="0"/>
      <w:marBottom w:val="0"/>
      <w:divBdr>
        <w:top w:val="none" w:sz="0" w:space="0" w:color="auto"/>
        <w:left w:val="none" w:sz="0" w:space="0" w:color="auto"/>
        <w:bottom w:val="none" w:sz="0" w:space="0" w:color="auto"/>
        <w:right w:val="none" w:sz="0" w:space="0" w:color="auto"/>
      </w:divBdr>
    </w:div>
    <w:div w:id="1571844610">
      <w:bodyDiv w:val="1"/>
      <w:marLeft w:val="0"/>
      <w:marRight w:val="0"/>
      <w:marTop w:val="0"/>
      <w:marBottom w:val="0"/>
      <w:divBdr>
        <w:top w:val="none" w:sz="0" w:space="0" w:color="auto"/>
        <w:left w:val="none" w:sz="0" w:space="0" w:color="auto"/>
        <w:bottom w:val="none" w:sz="0" w:space="0" w:color="auto"/>
        <w:right w:val="none" w:sz="0" w:space="0" w:color="auto"/>
      </w:divBdr>
    </w:div>
    <w:div w:id="1572690604">
      <w:bodyDiv w:val="1"/>
      <w:marLeft w:val="0"/>
      <w:marRight w:val="0"/>
      <w:marTop w:val="0"/>
      <w:marBottom w:val="0"/>
      <w:divBdr>
        <w:top w:val="none" w:sz="0" w:space="0" w:color="auto"/>
        <w:left w:val="none" w:sz="0" w:space="0" w:color="auto"/>
        <w:bottom w:val="none" w:sz="0" w:space="0" w:color="auto"/>
        <w:right w:val="none" w:sz="0" w:space="0" w:color="auto"/>
      </w:divBdr>
    </w:div>
    <w:div w:id="1582831392">
      <w:bodyDiv w:val="1"/>
      <w:marLeft w:val="0"/>
      <w:marRight w:val="0"/>
      <w:marTop w:val="0"/>
      <w:marBottom w:val="0"/>
      <w:divBdr>
        <w:top w:val="none" w:sz="0" w:space="0" w:color="auto"/>
        <w:left w:val="none" w:sz="0" w:space="0" w:color="auto"/>
        <w:bottom w:val="none" w:sz="0" w:space="0" w:color="auto"/>
        <w:right w:val="none" w:sz="0" w:space="0" w:color="auto"/>
      </w:divBdr>
    </w:div>
    <w:div w:id="1584145797">
      <w:bodyDiv w:val="1"/>
      <w:marLeft w:val="0"/>
      <w:marRight w:val="0"/>
      <w:marTop w:val="0"/>
      <w:marBottom w:val="0"/>
      <w:divBdr>
        <w:top w:val="none" w:sz="0" w:space="0" w:color="auto"/>
        <w:left w:val="none" w:sz="0" w:space="0" w:color="auto"/>
        <w:bottom w:val="none" w:sz="0" w:space="0" w:color="auto"/>
        <w:right w:val="none" w:sz="0" w:space="0" w:color="auto"/>
      </w:divBdr>
    </w:div>
    <w:div w:id="1586377015">
      <w:bodyDiv w:val="1"/>
      <w:marLeft w:val="0"/>
      <w:marRight w:val="0"/>
      <w:marTop w:val="0"/>
      <w:marBottom w:val="0"/>
      <w:divBdr>
        <w:top w:val="none" w:sz="0" w:space="0" w:color="auto"/>
        <w:left w:val="none" w:sz="0" w:space="0" w:color="auto"/>
        <w:bottom w:val="none" w:sz="0" w:space="0" w:color="auto"/>
        <w:right w:val="none" w:sz="0" w:space="0" w:color="auto"/>
      </w:divBdr>
    </w:div>
    <w:div w:id="1594049828">
      <w:bodyDiv w:val="1"/>
      <w:marLeft w:val="0"/>
      <w:marRight w:val="0"/>
      <w:marTop w:val="0"/>
      <w:marBottom w:val="0"/>
      <w:divBdr>
        <w:top w:val="none" w:sz="0" w:space="0" w:color="auto"/>
        <w:left w:val="none" w:sz="0" w:space="0" w:color="auto"/>
        <w:bottom w:val="none" w:sz="0" w:space="0" w:color="auto"/>
        <w:right w:val="none" w:sz="0" w:space="0" w:color="auto"/>
      </w:divBdr>
    </w:div>
    <w:div w:id="1595820611">
      <w:bodyDiv w:val="1"/>
      <w:marLeft w:val="0"/>
      <w:marRight w:val="0"/>
      <w:marTop w:val="0"/>
      <w:marBottom w:val="0"/>
      <w:divBdr>
        <w:top w:val="none" w:sz="0" w:space="0" w:color="auto"/>
        <w:left w:val="none" w:sz="0" w:space="0" w:color="auto"/>
        <w:bottom w:val="none" w:sz="0" w:space="0" w:color="auto"/>
        <w:right w:val="none" w:sz="0" w:space="0" w:color="auto"/>
      </w:divBdr>
    </w:div>
    <w:div w:id="1603948253">
      <w:bodyDiv w:val="1"/>
      <w:marLeft w:val="0"/>
      <w:marRight w:val="0"/>
      <w:marTop w:val="0"/>
      <w:marBottom w:val="0"/>
      <w:divBdr>
        <w:top w:val="none" w:sz="0" w:space="0" w:color="auto"/>
        <w:left w:val="none" w:sz="0" w:space="0" w:color="auto"/>
        <w:bottom w:val="none" w:sz="0" w:space="0" w:color="auto"/>
        <w:right w:val="none" w:sz="0" w:space="0" w:color="auto"/>
      </w:divBdr>
    </w:div>
    <w:div w:id="1605730110">
      <w:bodyDiv w:val="1"/>
      <w:marLeft w:val="0"/>
      <w:marRight w:val="0"/>
      <w:marTop w:val="0"/>
      <w:marBottom w:val="0"/>
      <w:divBdr>
        <w:top w:val="none" w:sz="0" w:space="0" w:color="auto"/>
        <w:left w:val="none" w:sz="0" w:space="0" w:color="auto"/>
        <w:bottom w:val="none" w:sz="0" w:space="0" w:color="auto"/>
        <w:right w:val="none" w:sz="0" w:space="0" w:color="auto"/>
      </w:divBdr>
    </w:div>
    <w:div w:id="1607275913">
      <w:bodyDiv w:val="1"/>
      <w:marLeft w:val="0"/>
      <w:marRight w:val="0"/>
      <w:marTop w:val="0"/>
      <w:marBottom w:val="0"/>
      <w:divBdr>
        <w:top w:val="none" w:sz="0" w:space="0" w:color="auto"/>
        <w:left w:val="none" w:sz="0" w:space="0" w:color="auto"/>
        <w:bottom w:val="none" w:sz="0" w:space="0" w:color="auto"/>
        <w:right w:val="none" w:sz="0" w:space="0" w:color="auto"/>
      </w:divBdr>
    </w:div>
    <w:div w:id="1623028102">
      <w:bodyDiv w:val="1"/>
      <w:marLeft w:val="0"/>
      <w:marRight w:val="0"/>
      <w:marTop w:val="0"/>
      <w:marBottom w:val="0"/>
      <w:divBdr>
        <w:top w:val="none" w:sz="0" w:space="0" w:color="auto"/>
        <w:left w:val="none" w:sz="0" w:space="0" w:color="auto"/>
        <w:bottom w:val="none" w:sz="0" w:space="0" w:color="auto"/>
        <w:right w:val="none" w:sz="0" w:space="0" w:color="auto"/>
      </w:divBdr>
    </w:div>
    <w:div w:id="1623922222">
      <w:bodyDiv w:val="1"/>
      <w:marLeft w:val="0"/>
      <w:marRight w:val="0"/>
      <w:marTop w:val="0"/>
      <w:marBottom w:val="0"/>
      <w:divBdr>
        <w:top w:val="none" w:sz="0" w:space="0" w:color="auto"/>
        <w:left w:val="none" w:sz="0" w:space="0" w:color="auto"/>
        <w:bottom w:val="none" w:sz="0" w:space="0" w:color="auto"/>
        <w:right w:val="none" w:sz="0" w:space="0" w:color="auto"/>
      </w:divBdr>
    </w:div>
    <w:div w:id="1628124585">
      <w:bodyDiv w:val="1"/>
      <w:marLeft w:val="0"/>
      <w:marRight w:val="0"/>
      <w:marTop w:val="0"/>
      <w:marBottom w:val="0"/>
      <w:divBdr>
        <w:top w:val="none" w:sz="0" w:space="0" w:color="auto"/>
        <w:left w:val="none" w:sz="0" w:space="0" w:color="auto"/>
        <w:bottom w:val="none" w:sz="0" w:space="0" w:color="auto"/>
        <w:right w:val="none" w:sz="0" w:space="0" w:color="auto"/>
      </w:divBdr>
    </w:div>
    <w:div w:id="1629890318">
      <w:bodyDiv w:val="1"/>
      <w:marLeft w:val="0"/>
      <w:marRight w:val="0"/>
      <w:marTop w:val="0"/>
      <w:marBottom w:val="0"/>
      <w:divBdr>
        <w:top w:val="none" w:sz="0" w:space="0" w:color="auto"/>
        <w:left w:val="none" w:sz="0" w:space="0" w:color="auto"/>
        <w:bottom w:val="none" w:sz="0" w:space="0" w:color="auto"/>
        <w:right w:val="none" w:sz="0" w:space="0" w:color="auto"/>
      </w:divBdr>
    </w:div>
    <w:div w:id="1631470559">
      <w:bodyDiv w:val="1"/>
      <w:marLeft w:val="0"/>
      <w:marRight w:val="0"/>
      <w:marTop w:val="0"/>
      <w:marBottom w:val="0"/>
      <w:divBdr>
        <w:top w:val="none" w:sz="0" w:space="0" w:color="auto"/>
        <w:left w:val="none" w:sz="0" w:space="0" w:color="auto"/>
        <w:bottom w:val="none" w:sz="0" w:space="0" w:color="auto"/>
        <w:right w:val="none" w:sz="0" w:space="0" w:color="auto"/>
      </w:divBdr>
    </w:div>
    <w:div w:id="1646163591">
      <w:bodyDiv w:val="1"/>
      <w:marLeft w:val="0"/>
      <w:marRight w:val="0"/>
      <w:marTop w:val="0"/>
      <w:marBottom w:val="0"/>
      <w:divBdr>
        <w:top w:val="none" w:sz="0" w:space="0" w:color="auto"/>
        <w:left w:val="none" w:sz="0" w:space="0" w:color="auto"/>
        <w:bottom w:val="none" w:sz="0" w:space="0" w:color="auto"/>
        <w:right w:val="none" w:sz="0" w:space="0" w:color="auto"/>
      </w:divBdr>
    </w:div>
    <w:div w:id="1652514876">
      <w:bodyDiv w:val="1"/>
      <w:marLeft w:val="0"/>
      <w:marRight w:val="0"/>
      <w:marTop w:val="0"/>
      <w:marBottom w:val="0"/>
      <w:divBdr>
        <w:top w:val="none" w:sz="0" w:space="0" w:color="auto"/>
        <w:left w:val="none" w:sz="0" w:space="0" w:color="auto"/>
        <w:bottom w:val="none" w:sz="0" w:space="0" w:color="auto"/>
        <w:right w:val="none" w:sz="0" w:space="0" w:color="auto"/>
      </w:divBdr>
    </w:div>
    <w:div w:id="1654915735">
      <w:bodyDiv w:val="1"/>
      <w:marLeft w:val="0"/>
      <w:marRight w:val="0"/>
      <w:marTop w:val="0"/>
      <w:marBottom w:val="0"/>
      <w:divBdr>
        <w:top w:val="none" w:sz="0" w:space="0" w:color="auto"/>
        <w:left w:val="none" w:sz="0" w:space="0" w:color="auto"/>
        <w:bottom w:val="none" w:sz="0" w:space="0" w:color="auto"/>
        <w:right w:val="none" w:sz="0" w:space="0" w:color="auto"/>
      </w:divBdr>
    </w:div>
    <w:div w:id="1655842117">
      <w:bodyDiv w:val="1"/>
      <w:marLeft w:val="0"/>
      <w:marRight w:val="0"/>
      <w:marTop w:val="0"/>
      <w:marBottom w:val="0"/>
      <w:divBdr>
        <w:top w:val="none" w:sz="0" w:space="0" w:color="auto"/>
        <w:left w:val="none" w:sz="0" w:space="0" w:color="auto"/>
        <w:bottom w:val="none" w:sz="0" w:space="0" w:color="auto"/>
        <w:right w:val="none" w:sz="0" w:space="0" w:color="auto"/>
      </w:divBdr>
    </w:div>
    <w:div w:id="1656569395">
      <w:bodyDiv w:val="1"/>
      <w:marLeft w:val="0"/>
      <w:marRight w:val="0"/>
      <w:marTop w:val="0"/>
      <w:marBottom w:val="0"/>
      <w:divBdr>
        <w:top w:val="none" w:sz="0" w:space="0" w:color="auto"/>
        <w:left w:val="none" w:sz="0" w:space="0" w:color="auto"/>
        <w:bottom w:val="none" w:sz="0" w:space="0" w:color="auto"/>
        <w:right w:val="none" w:sz="0" w:space="0" w:color="auto"/>
      </w:divBdr>
    </w:div>
    <w:div w:id="1659262763">
      <w:bodyDiv w:val="1"/>
      <w:marLeft w:val="0"/>
      <w:marRight w:val="0"/>
      <w:marTop w:val="0"/>
      <w:marBottom w:val="0"/>
      <w:divBdr>
        <w:top w:val="none" w:sz="0" w:space="0" w:color="auto"/>
        <w:left w:val="none" w:sz="0" w:space="0" w:color="auto"/>
        <w:bottom w:val="none" w:sz="0" w:space="0" w:color="auto"/>
        <w:right w:val="none" w:sz="0" w:space="0" w:color="auto"/>
      </w:divBdr>
    </w:div>
    <w:div w:id="1665888804">
      <w:bodyDiv w:val="1"/>
      <w:marLeft w:val="0"/>
      <w:marRight w:val="0"/>
      <w:marTop w:val="0"/>
      <w:marBottom w:val="0"/>
      <w:divBdr>
        <w:top w:val="none" w:sz="0" w:space="0" w:color="auto"/>
        <w:left w:val="none" w:sz="0" w:space="0" w:color="auto"/>
        <w:bottom w:val="none" w:sz="0" w:space="0" w:color="auto"/>
        <w:right w:val="none" w:sz="0" w:space="0" w:color="auto"/>
      </w:divBdr>
    </w:div>
    <w:div w:id="1671987179">
      <w:bodyDiv w:val="1"/>
      <w:marLeft w:val="0"/>
      <w:marRight w:val="0"/>
      <w:marTop w:val="0"/>
      <w:marBottom w:val="0"/>
      <w:divBdr>
        <w:top w:val="none" w:sz="0" w:space="0" w:color="auto"/>
        <w:left w:val="none" w:sz="0" w:space="0" w:color="auto"/>
        <w:bottom w:val="none" w:sz="0" w:space="0" w:color="auto"/>
        <w:right w:val="none" w:sz="0" w:space="0" w:color="auto"/>
      </w:divBdr>
    </w:div>
    <w:div w:id="1672677938">
      <w:bodyDiv w:val="1"/>
      <w:marLeft w:val="0"/>
      <w:marRight w:val="0"/>
      <w:marTop w:val="0"/>
      <w:marBottom w:val="0"/>
      <w:divBdr>
        <w:top w:val="none" w:sz="0" w:space="0" w:color="auto"/>
        <w:left w:val="none" w:sz="0" w:space="0" w:color="auto"/>
        <w:bottom w:val="none" w:sz="0" w:space="0" w:color="auto"/>
        <w:right w:val="none" w:sz="0" w:space="0" w:color="auto"/>
      </w:divBdr>
    </w:div>
    <w:div w:id="1674914223">
      <w:bodyDiv w:val="1"/>
      <w:marLeft w:val="0"/>
      <w:marRight w:val="0"/>
      <w:marTop w:val="0"/>
      <w:marBottom w:val="0"/>
      <w:divBdr>
        <w:top w:val="none" w:sz="0" w:space="0" w:color="auto"/>
        <w:left w:val="none" w:sz="0" w:space="0" w:color="auto"/>
        <w:bottom w:val="none" w:sz="0" w:space="0" w:color="auto"/>
        <w:right w:val="none" w:sz="0" w:space="0" w:color="auto"/>
      </w:divBdr>
    </w:div>
    <w:div w:id="1684698449">
      <w:bodyDiv w:val="1"/>
      <w:marLeft w:val="0"/>
      <w:marRight w:val="0"/>
      <w:marTop w:val="0"/>
      <w:marBottom w:val="0"/>
      <w:divBdr>
        <w:top w:val="none" w:sz="0" w:space="0" w:color="auto"/>
        <w:left w:val="none" w:sz="0" w:space="0" w:color="auto"/>
        <w:bottom w:val="none" w:sz="0" w:space="0" w:color="auto"/>
        <w:right w:val="none" w:sz="0" w:space="0" w:color="auto"/>
      </w:divBdr>
    </w:div>
    <w:div w:id="1686244116">
      <w:bodyDiv w:val="1"/>
      <w:marLeft w:val="0"/>
      <w:marRight w:val="0"/>
      <w:marTop w:val="0"/>
      <w:marBottom w:val="0"/>
      <w:divBdr>
        <w:top w:val="none" w:sz="0" w:space="0" w:color="auto"/>
        <w:left w:val="none" w:sz="0" w:space="0" w:color="auto"/>
        <w:bottom w:val="none" w:sz="0" w:space="0" w:color="auto"/>
        <w:right w:val="none" w:sz="0" w:space="0" w:color="auto"/>
      </w:divBdr>
    </w:div>
    <w:div w:id="1687319369">
      <w:bodyDiv w:val="1"/>
      <w:marLeft w:val="0"/>
      <w:marRight w:val="0"/>
      <w:marTop w:val="0"/>
      <w:marBottom w:val="0"/>
      <w:divBdr>
        <w:top w:val="none" w:sz="0" w:space="0" w:color="auto"/>
        <w:left w:val="none" w:sz="0" w:space="0" w:color="auto"/>
        <w:bottom w:val="none" w:sz="0" w:space="0" w:color="auto"/>
        <w:right w:val="none" w:sz="0" w:space="0" w:color="auto"/>
      </w:divBdr>
    </w:div>
    <w:div w:id="1687557436">
      <w:bodyDiv w:val="1"/>
      <w:marLeft w:val="0"/>
      <w:marRight w:val="0"/>
      <w:marTop w:val="0"/>
      <w:marBottom w:val="0"/>
      <w:divBdr>
        <w:top w:val="none" w:sz="0" w:space="0" w:color="auto"/>
        <w:left w:val="none" w:sz="0" w:space="0" w:color="auto"/>
        <w:bottom w:val="none" w:sz="0" w:space="0" w:color="auto"/>
        <w:right w:val="none" w:sz="0" w:space="0" w:color="auto"/>
      </w:divBdr>
    </w:div>
    <w:div w:id="1688363014">
      <w:bodyDiv w:val="1"/>
      <w:marLeft w:val="0"/>
      <w:marRight w:val="0"/>
      <w:marTop w:val="0"/>
      <w:marBottom w:val="0"/>
      <w:divBdr>
        <w:top w:val="none" w:sz="0" w:space="0" w:color="auto"/>
        <w:left w:val="none" w:sz="0" w:space="0" w:color="auto"/>
        <w:bottom w:val="none" w:sz="0" w:space="0" w:color="auto"/>
        <w:right w:val="none" w:sz="0" w:space="0" w:color="auto"/>
      </w:divBdr>
    </w:div>
    <w:div w:id="1689872397">
      <w:bodyDiv w:val="1"/>
      <w:marLeft w:val="0"/>
      <w:marRight w:val="0"/>
      <w:marTop w:val="0"/>
      <w:marBottom w:val="0"/>
      <w:divBdr>
        <w:top w:val="none" w:sz="0" w:space="0" w:color="auto"/>
        <w:left w:val="none" w:sz="0" w:space="0" w:color="auto"/>
        <w:bottom w:val="none" w:sz="0" w:space="0" w:color="auto"/>
        <w:right w:val="none" w:sz="0" w:space="0" w:color="auto"/>
      </w:divBdr>
    </w:div>
    <w:div w:id="1692485063">
      <w:bodyDiv w:val="1"/>
      <w:marLeft w:val="0"/>
      <w:marRight w:val="0"/>
      <w:marTop w:val="0"/>
      <w:marBottom w:val="0"/>
      <w:divBdr>
        <w:top w:val="none" w:sz="0" w:space="0" w:color="auto"/>
        <w:left w:val="none" w:sz="0" w:space="0" w:color="auto"/>
        <w:bottom w:val="none" w:sz="0" w:space="0" w:color="auto"/>
        <w:right w:val="none" w:sz="0" w:space="0" w:color="auto"/>
      </w:divBdr>
    </w:div>
    <w:div w:id="1692536342">
      <w:bodyDiv w:val="1"/>
      <w:marLeft w:val="0"/>
      <w:marRight w:val="0"/>
      <w:marTop w:val="0"/>
      <w:marBottom w:val="0"/>
      <w:divBdr>
        <w:top w:val="none" w:sz="0" w:space="0" w:color="auto"/>
        <w:left w:val="none" w:sz="0" w:space="0" w:color="auto"/>
        <w:bottom w:val="none" w:sz="0" w:space="0" w:color="auto"/>
        <w:right w:val="none" w:sz="0" w:space="0" w:color="auto"/>
      </w:divBdr>
    </w:div>
    <w:div w:id="1695494825">
      <w:bodyDiv w:val="1"/>
      <w:marLeft w:val="0"/>
      <w:marRight w:val="0"/>
      <w:marTop w:val="0"/>
      <w:marBottom w:val="0"/>
      <w:divBdr>
        <w:top w:val="none" w:sz="0" w:space="0" w:color="auto"/>
        <w:left w:val="none" w:sz="0" w:space="0" w:color="auto"/>
        <w:bottom w:val="none" w:sz="0" w:space="0" w:color="auto"/>
        <w:right w:val="none" w:sz="0" w:space="0" w:color="auto"/>
      </w:divBdr>
    </w:div>
    <w:div w:id="1696538156">
      <w:bodyDiv w:val="1"/>
      <w:marLeft w:val="0"/>
      <w:marRight w:val="0"/>
      <w:marTop w:val="0"/>
      <w:marBottom w:val="0"/>
      <w:divBdr>
        <w:top w:val="none" w:sz="0" w:space="0" w:color="auto"/>
        <w:left w:val="none" w:sz="0" w:space="0" w:color="auto"/>
        <w:bottom w:val="none" w:sz="0" w:space="0" w:color="auto"/>
        <w:right w:val="none" w:sz="0" w:space="0" w:color="auto"/>
      </w:divBdr>
    </w:div>
    <w:div w:id="1707870679">
      <w:bodyDiv w:val="1"/>
      <w:marLeft w:val="0"/>
      <w:marRight w:val="0"/>
      <w:marTop w:val="0"/>
      <w:marBottom w:val="0"/>
      <w:divBdr>
        <w:top w:val="none" w:sz="0" w:space="0" w:color="auto"/>
        <w:left w:val="none" w:sz="0" w:space="0" w:color="auto"/>
        <w:bottom w:val="none" w:sz="0" w:space="0" w:color="auto"/>
        <w:right w:val="none" w:sz="0" w:space="0" w:color="auto"/>
      </w:divBdr>
    </w:div>
    <w:div w:id="1708917339">
      <w:bodyDiv w:val="1"/>
      <w:marLeft w:val="0"/>
      <w:marRight w:val="0"/>
      <w:marTop w:val="0"/>
      <w:marBottom w:val="0"/>
      <w:divBdr>
        <w:top w:val="none" w:sz="0" w:space="0" w:color="auto"/>
        <w:left w:val="none" w:sz="0" w:space="0" w:color="auto"/>
        <w:bottom w:val="none" w:sz="0" w:space="0" w:color="auto"/>
        <w:right w:val="none" w:sz="0" w:space="0" w:color="auto"/>
      </w:divBdr>
    </w:div>
    <w:div w:id="1709066492">
      <w:bodyDiv w:val="1"/>
      <w:marLeft w:val="0"/>
      <w:marRight w:val="0"/>
      <w:marTop w:val="0"/>
      <w:marBottom w:val="0"/>
      <w:divBdr>
        <w:top w:val="none" w:sz="0" w:space="0" w:color="auto"/>
        <w:left w:val="none" w:sz="0" w:space="0" w:color="auto"/>
        <w:bottom w:val="none" w:sz="0" w:space="0" w:color="auto"/>
        <w:right w:val="none" w:sz="0" w:space="0" w:color="auto"/>
      </w:divBdr>
    </w:div>
    <w:div w:id="1710181007">
      <w:bodyDiv w:val="1"/>
      <w:marLeft w:val="0"/>
      <w:marRight w:val="0"/>
      <w:marTop w:val="0"/>
      <w:marBottom w:val="0"/>
      <w:divBdr>
        <w:top w:val="none" w:sz="0" w:space="0" w:color="auto"/>
        <w:left w:val="none" w:sz="0" w:space="0" w:color="auto"/>
        <w:bottom w:val="none" w:sz="0" w:space="0" w:color="auto"/>
        <w:right w:val="none" w:sz="0" w:space="0" w:color="auto"/>
      </w:divBdr>
    </w:div>
    <w:div w:id="1712025595">
      <w:bodyDiv w:val="1"/>
      <w:marLeft w:val="0"/>
      <w:marRight w:val="0"/>
      <w:marTop w:val="0"/>
      <w:marBottom w:val="0"/>
      <w:divBdr>
        <w:top w:val="none" w:sz="0" w:space="0" w:color="auto"/>
        <w:left w:val="none" w:sz="0" w:space="0" w:color="auto"/>
        <w:bottom w:val="none" w:sz="0" w:space="0" w:color="auto"/>
        <w:right w:val="none" w:sz="0" w:space="0" w:color="auto"/>
      </w:divBdr>
    </w:div>
    <w:div w:id="1712222426">
      <w:bodyDiv w:val="1"/>
      <w:marLeft w:val="0"/>
      <w:marRight w:val="0"/>
      <w:marTop w:val="0"/>
      <w:marBottom w:val="0"/>
      <w:divBdr>
        <w:top w:val="none" w:sz="0" w:space="0" w:color="auto"/>
        <w:left w:val="none" w:sz="0" w:space="0" w:color="auto"/>
        <w:bottom w:val="none" w:sz="0" w:space="0" w:color="auto"/>
        <w:right w:val="none" w:sz="0" w:space="0" w:color="auto"/>
      </w:divBdr>
    </w:div>
    <w:div w:id="1712919281">
      <w:bodyDiv w:val="1"/>
      <w:marLeft w:val="0"/>
      <w:marRight w:val="0"/>
      <w:marTop w:val="0"/>
      <w:marBottom w:val="0"/>
      <w:divBdr>
        <w:top w:val="none" w:sz="0" w:space="0" w:color="auto"/>
        <w:left w:val="none" w:sz="0" w:space="0" w:color="auto"/>
        <w:bottom w:val="none" w:sz="0" w:space="0" w:color="auto"/>
        <w:right w:val="none" w:sz="0" w:space="0" w:color="auto"/>
      </w:divBdr>
    </w:div>
    <w:div w:id="1714965777">
      <w:bodyDiv w:val="1"/>
      <w:marLeft w:val="0"/>
      <w:marRight w:val="0"/>
      <w:marTop w:val="0"/>
      <w:marBottom w:val="0"/>
      <w:divBdr>
        <w:top w:val="none" w:sz="0" w:space="0" w:color="auto"/>
        <w:left w:val="none" w:sz="0" w:space="0" w:color="auto"/>
        <w:bottom w:val="none" w:sz="0" w:space="0" w:color="auto"/>
        <w:right w:val="none" w:sz="0" w:space="0" w:color="auto"/>
      </w:divBdr>
    </w:div>
    <w:div w:id="1719627133">
      <w:bodyDiv w:val="1"/>
      <w:marLeft w:val="0"/>
      <w:marRight w:val="0"/>
      <w:marTop w:val="0"/>
      <w:marBottom w:val="0"/>
      <w:divBdr>
        <w:top w:val="none" w:sz="0" w:space="0" w:color="auto"/>
        <w:left w:val="none" w:sz="0" w:space="0" w:color="auto"/>
        <w:bottom w:val="none" w:sz="0" w:space="0" w:color="auto"/>
        <w:right w:val="none" w:sz="0" w:space="0" w:color="auto"/>
      </w:divBdr>
    </w:div>
    <w:div w:id="1720089836">
      <w:bodyDiv w:val="1"/>
      <w:marLeft w:val="0"/>
      <w:marRight w:val="0"/>
      <w:marTop w:val="0"/>
      <w:marBottom w:val="0"/>
      <w:divBdr>
        <w:top w:val="none" w:sz="0" w:space="0" w:color="auto"/>
        <w:left w:val="none" w:sz="0" w:space="0" w:color="auto"/>
        <w:bottom w:val="none" w:sz="0" w:space="0" w:color="auto"/>
        <w:right w:val="none" w:sz="0" w:space="0" w:color="auto"/>
      </w:divBdr>
    </w:div>
    <w:div w:id="1721784478">
      <w:bodyDiv w:val="1"/>
      <w:marLeft w:val="0"/>
      <w:marRight w:val="0"/>
      <w:marTop w:val="0"/>
      <w:marBottom w:val="0"/>
      <w:divBdr>
        <w:top w:val="none" w:sz="0" w:space="0" w:color="auto"/>
        <w:left w:val="none" w:sz="0" w:space="0" w:color="auto"/>
        <w:bottom w:val="none" w:sz="0" w:space="0" w:color="auto"/>
        <w:right w:val="none" w:sz="0" w:space="0" w:color="auto"/>
      </w:divBdr>
    </w:div>
    <w:div w:id="1736053405">
      <w:bodyDiv w:val="1"/>
      <w:marLeft w:val="0"/>
      <w:marRight w:val="0"/>
      <w:marTop w:val="0"/>
      <w:marBottom w:val="0"/>
      <w:divBdr>
        <w:top w:val="none" w:sz="0" w:space="0" w:color="auto"/>
        <w:left w:val="none" w:sz="0" w:space="0" w:color="auto"/>
        <w:bottom w:val="none" w:sz="0" w:space="0" w:color="auto"/>
        <w:right w:val="none" w:sz="0" w:space="0" w:color="auto"/>
      </w:divBdr>
    </w:div>
    <w:div w:id="1741513662">
      <w:bodyDiv w:val="1"/>
      <w:marLeft w:val="0"/>
      <w:marRight w:val="0"/>
      <w:marTop w:val="0"/>
      <w:marBottom w:val="0"/>
      <w:divBdr>
        <w:top w:val="none" w:sz="0" w:space="0" w:color="auto"/>
        <w:left w:val="none" w:sz="0" w:space="0" w:color="auto"/>
        <w:bottom w:val="none" w:sz="0" w:space="0" w:color="auto"/>
        <w:right w:val="none" w:sz="0" w:space="0" w:color="auto"/>
      </w:divBdr>
    </w:div>
    <w:div w:id="1742829908">
      <w:bodyDiv w:val="1"/>
      <w:marLeft w:val="0"/>
      <w:marRight w:val="0"/>
      <w:marTop w:val="0"/>
      <w:marBottom w:val="0"/>
      <w:divBdr>
        <w:top w:val="none" w:sz="0" w:space="0" w:color="auto"/>
        <w:left w:val="none" w:sz="0" w:space="0" w:color="auto"/>
        <w:bottom w:val="none" w:sz="0" w:space="0" w:color="auto"/>
        <w:right w:val="none" w:sz="0" w:space="0" w:color="auto"/>
      </w:divBdr>
    </w:div>
    <w:div w:id="1754355622">
      <w:bodyDiv w:val="1"/>
      <w:marLeft w:val="0"/>
      <w:marRight w:val="0"/>
      <w:marTop w:val="0"/>
      <w:marBottom w:val="0"/>
      <w:divBdr>
        <w:top w:val="none" w:sz="0" w:space="0" w:color="auto"/>
        <w:left w:val="none" w:sz="0" w:space="0" w:color="auto"/>
        <w:bottom w:val="none" w:sz="0" w:space="0" w:color="auto"/>
        <w:right w:val="none" w:sz="0" w:space="0" w:color="auto"/>
      </w:divBdr>
    </w:div>
    <w:div w:id="1755667126">
      <w:bodyDiv w:val="1"/>
      <w:marLeft w:val="0"/>
      <w:marRight w:val="0"/>
      <w:marTop w:val="0"/>
      <w:marBottom w:val="0"/>
      <w:divBdr>
        <w:top w:val="none" w:sz="0" w:space="0" w:color="auto"/>
        <w:left w:val="none" w:sz="0" w:space="0" w:color="auto"/>
        <w:bottom w:val="none" w:sz="0" w:space="0" w:color="auto"/>
        <w:right w:val="none" w:sz="0" w:space="0" w:color="auto"/>
      </w:divBdr>
    </w:div>
    <w:div w:id="1762293640">
      <w:bodyDiv w:val="1"/>
      <w:marLeft w:val="0"/>
      <w:marRight w:val="0"/>
      <w:marTop w:val="0"/>
      <w:marBottom w:val="0"/>
      <w:divBdr>
        <w:top w:val="none" w:sz="0" w:space="0" w:color="auto"/>
        <w:left w:val="none" w:sz="0" w:space="0" w:color="auto"/>
        <w:bottom w:val="none" w:sz="0" w:space="0" w:color="auto"/>
        <w:right w:val="none" w:sz="0" w:space="0" w:color="auto"/>
      </w:divBdr>
    </w:div>
    <w:div w:id="1762603825">
      <w:bodyDiv w:val="1"/>
      <w:marLeft w:val="0"/>
      <w:marRight w:val="0"/>
      <w:marTop w:val="0"/>
      <w:marBottom w:val="0"/>
      <w:divBdr>
        <w:top w:val="none" w:sz="0" w:space="0" w:color="auto"/>
        <w:left w:val="none" w:sz="0" w:space="0" w:color="auto"/>
        <w:bottom w:val="none" w:sz="0" w:space="0" w:color="auto"/>
        <w:right w:val="none" w:sz="0" w:space="0" w:color="auto"/>
      </w:divBdr>
    </w:div>
    <w:div w:id="1765808619">
      <w:bodyDiv w:val="1"/>
      <w:marLeft w:val="0"/>
      <w:marRight w:val="0"/>
      <w:marTop w:val="0"/>
      <w:marBottom w:val="0"/>
      <w:divBdr>
        <w:top w:val="none" w:sz="0" w:space="0" w:color="auto"/>
        <w:left w:val="none" w:sz="0" w:space="0" w:color="auto"/>
        <w:bottom w:val="none" w:sz="0" w:space="0" w:color="auto"/>
        <w:right w:val="none" w:sz="0" w:space="0" w:color="auto"/>
      </w:divBdr>
    </w:div>
    <w:div w:id="1772896985">
      <w:bodyDiv w:val="1"/>
      <w:marLeft w:val="0"/>
      <w:marRight w:val="0"/>
      <w:marTop w:val="0"/>
      <w:marBottom w:val="0"/>
      <w:divBdr>
        <w:top w:val="none" w:sz="0" w:space="0" w:color="auto"/>
        <w:left w:val="none" w:sz="0" w:space="0" w:color="auto"/>
        <w:bottom w:val="none" w:sz="0" w:space="0" w:color="auto"/>
        <w:right w:val="none" w:sz="0" w:space="0" w:color="auto"/>
      </w:divBdr>
    </w:div>
    <w:div w:id="1773233715">
      <w:bodyDiv w:val="1"/>
      <w:marLeft w:val="0"/>
      <w:marRight w:val="0"/>
      <w:marTop w:val="0"/>
      <w:marBottom w:val="0"/>
      <w:divBdr>
        <w:top w:val="none" w:sz="0" w:space="0" w:color="auto"/>
        <w:left w:val="none" w:sz="0" w:space="0" w:color="auto"/>
        <w:bottom w:val="none" w:sz="0" w:space="0" w:color="auto"/>
        <w:right w:val="none" w:sz="0" w:space="0" w:color="auto"/>
      </w:divBdr>
    </w:div>
    <w:div w:id="1776365503">
      <w:bodyDiv w:val="1"/>
      <w:marLeft w:val="0"/>
      <w:marRight w:val="0"/>
      <w:marTop w:val="0"/>
      <w:marBottom w:val="0"/>
      <w:divBdr>
        <w:top w:val="none" w:sz="0" w:space="0" w:color="auto"/>
        <w:left w:val="none" w:sz="0" w:space="0" w:color="auto"/>
        <w:bottom w:val="none" w:sz="0" w:space="0" w:color="auto"/>
        <w:right w:val="none" w:sz="0" w:space="0" w:color="auto"/>
      </w:divBdr>
    </w:div>
    <w:div w:id="1776511065">
      <w:bodyDiv w:val="1"/>
      <w:marLeft w:val="0"/>
      <w:marRight w:val="0"/>
      <w:marTop w:val="0"/>
      <w:marBottom w:val="0"/>
      <w:divBdr>
        <w:top w:val="none" w:sz="0" w:space="0" w:color="auto"/>
        <w:left w:val="none" w:sz="0" w:space="0" w:color="auto"/>
        <w:bottom w:val="none" w:sz="0" w:space="0" w:color="auto"/>
        <w:right w:val="none" w:sz="0" w:space="0" w:color="auto"/>
      </w:divBdr>
    </w:div>
    <w:div w:id="1780443780">
      <w:bodyDiv w:val="1"/>
      <w:marLeft w:val="0"/>
      <w:marRight w:val="0"/>
      <w:marTop w:val="0"/>
      <w:marBottom w:val="0"/>
      <w:divBdr>
        <w:top w:val="none" w:sz="0" w:space="0" w:color="auto"/>
        <w:left w:val="none" w:sz="0" w:space="0" w:color="auto"/>
        <w:bottom w:val="none" w:sz="0" w:space="0" w:color="auto"/>
        <w:right w:val="none" w:sz="0" w:space="0" w:color="auto"/>
      </w:divBdr>
    </w:div>
    <w:div w:id="1781414554">
      <w:bodyDiv w:val="1"/>
      <w:marLeft w:val="0"/>
      <w:marRight w:val="0"/>
      <w:marTop w:val="0"/>
      <w:marBottom w:val="0"/>
      <w:divBdr>
        <w:top w:val="none" w:sz="0" w:space="0" w:color="auto"/>
        <w:left w:val="none" w:sz="0" w:space="0" w:color="auto"/>
        <w:bottom w:val="none" w:sz="0" w:space="0" w:color="auto"/>
        <w:right w:val="none" w:sz="0" w:space="0" w:color="auto"/>
      </w:divBdr>
    </w:div>
    <w:div w:id="1788770055">
      <w:bodyDiv w:val="1"/>
      <w:marLeft w:val="0"/>
      <w:marRight w:val="0"/>
      <w:marTop w:val="0"/>
      <w:marBottom w:val="0"/>
      <w:divBdr>
        <w:top w:val="none" w:sz="0" w:space="0" w:color="auto"/>
        <w:left w:val="none" w:sz="0" w:space="0" w:color="auto"/>
        <w:bottom w:val="none" w:sz="0" w:space="0" w:color="auto"/>
        <w:right w:val="none" w:sz="0" w:space="0" w:color="auto"/>
      </w:divBdr>
    </w:div>
    <w:div w:id="1795294852">
      <w:bodyDiv w:val="1"/>
      <w:marLeft w:val="0"/>
      <w:marRight w:val="0"/>
      <w:marTop w:val="0"/>
      <w:marBottom w:val="0"/>
      <w:divBdr>
        <w:top w:val="none" w:sz="0" w:space="0" w:color="auto"/>
        <w:left w:val="none" w:sz="0" w:space="0" w:color="auto"/>
        <w:bottom w:val="none" w:sz="0" w:space="0" w:color="auto"/>
        <w:right w:val="none" w:sz="0" w:space="0" w:color="auto"/>
      </w:divBdr>
    </w:div>
    <w:div w:id="1809056553">
      <w:bodyDiv w:val="1"/>
      <w:marLeft w:val="0"/>
      <w:marRight w:val="0"/>
      <w:marTop w:val="0"/>
      <w:marBottom w:val="0"/>
      <w:divBdr>
        <w:top w:val="none" w:sz="0" w:space="0" w:color="auto"/>
        <w:left w:val="none" w:sz="0" w:space="0" w:color="auto"/>
        <w:bottom w:val="none" w:sz="0" w:space="0" w:color="auto"/>
        <w:right w:val="none" w:sz="0" w:space="0" w:color="auto"/>
      </w:divBdr>
    </w:div>
    <w:div w:id="1811560234">
      <w:bodyDiv w:val="1"/>
      <w:marLeft w:val="0"/>
      <w:marRight w:val="0"/>
      <w:marTop w:val="0"/>
      <w:marBottom w:val="0"/>
      <w:divBdr>
        <w:top w:val="none" w:sz="0" w:space="0" w:color="auto"/>
        <w:left w:val="none" w:sz="0" w:space="0" w:color="auto"/>
        <w:bottom w:val="none" w:sz="0" w:space="0" w:color="auto"/>
        <w:right w:val="none" w:sz="0" w:space="0" w:color="auto"/>
      </w:divBdr>
    </w:div>
    <w:div w:id="1811626105">
      <w:bodyDiv w:val="1"/>
      <w:marLeft w:val="0"/>
      <w:marRight w:val="0"/>
      <w:marTop w:val="0"/>
      <w:marBottom w:val="0"/>
      <w:divBdr>
        <w:top w:val="none" w:sz="0" w:space="0" w:color="auto"/>
        <w:left w:val="none" w:sz="0" w:space="0" w:color="auto"/>
        <w:bottom w:val="none" w:sz="0" w:space="0" w:color="auto"/>
        <w:right w:val="none" w:sz="0" w:space="0" w:color="auto"/>
      </w:divBdr>
    </w:div>
    <w:div w:id="1814250192">
      <w:bodyDiv w:val="1"/>
      <w:marLeft w:val="0"/>
      <w:marRight w:val="0"/>
      <w:marTop w:val="0"/>
      <w:marBottom w:val="0"/>
      <w:divBdr>
        <w:top w:val="none" w:sz="0" w:space="0" w:color="auto"/>
        <w:left w:val="none" w:sz="0" w:space="0" w:color="auto"/>
        <w:bottom w:val="none" w:sz="0" w:space="0" w:color="auto"/>
        <w:right w:val="none" w:sz="0" w:space="0" w:color="auto"/>
      </w:divBdr>
    </w:div>
    <w:div w:id="1819496434">
      <w:bodyDiv w:val="1"/>
      <w:marLeft w:val="0"/>
      <w:marRight w:val="0"/>
      <w:marTop w:val="0"/>
      <w:marBottom w:val="0"/>
      <w:divBdr>
        <w:top w:val="none" w:sz="0" w:space="0" w:color="auto"/>
        <w:left w:val="none" w:sz="0" w:space="0" w:color="auto"/>
        <w:bottom w:val="none" w:sz="0" w:space="0" w:color="auto"/>
        <w:right w:val="none" w:sz="0" w:space="0" w:color="auto"/>
      </w:divBdr>
    </w:div>
    <w:div w:id="1823230056">
      <w:bodyDiv w:val="1"/>
      <w:marLeft w:val="0"/>
      <w:marRight w:val="0"/>
      <w:marTop w:val="0"/>
      <w:marBottom w:val="0"/>
      <w:divBdr>
        <w:top w:val="none" w:sz="0" w:space="0" w:color="auto"/>
        <w:left w:val="none" w:sz="0" w:space="0" w:color="auto"/>
        <w:bottom w:val="none" w:sz="0" w:space="0" w:color="auto"/>
        <w:right w:val="none" w:sz="0" w:space="0" w:color="auto"/>
      </w:divBdr>
    </w:div>
    <w:div w:id="1824080304">
      <w:bodyDiv w:val="1"/>
      <w:marLeft w:val="0"/>
      <w:marRight w:val="0"/>
      <w:marTop w:val="0"/>
      <w:marBottom w:val="0"/>
      <w:divBdr>
        <w:top w:val="none" w:sz="0" w:space="0" w:color="auto"/>
        <w:left w:val="none" w:sz="0" w:space="0" w:color="auto"/>
        <w:bottom w:val="none" w:sz="0" w:space="0" w:color="auto"/>
        <w:right w:val="none" w:sz="0" w:space="0" w:color="auto"/>
      </w:divBdr>
    </w:div>
    <w:div w:id="1826821597">
      <w:bodyDiv w:val="1"/>
      <w:marLeft w:val="0"/>
      <w:marRight w:val="0"/>
      <w:marTop w:val="0"/>
      <w:marBottom w:val="0"/>
      <w:divBdr>
        <w:top w:val="none" w:sz="0" w:space="0" w:color="auto"/>
        <w:left w:val="none" w:sz="0" w:space="0" w:color="auto"/>
        <w:bottom w:val="none" w:sz="0" w:space="0" w:color="auto"/>
        <w:right w:val="none" w:sz="0" w:space="0" w:color="auto"/>
      </w:divBdr>
    </w:div>
    <w:div w:id="1827745462">
      <w:bodyDiv w:val="1"/>
      <w:marLeft w:val="0"/>
      <w:marRight w:val="0"/>
      <w:marTop w:val="0"/>
      <w:marBottom w:val="0"/>
      <w:divBdr>
        <w:top w:val="none" w:sz="0" w:space="0" w:color="auto"/>
        <w:left w:val="none" w:sz="0" w:space="0" w:color="auto"/>
        <w:bottom w:val="none" w:sz="0" w:space="0" w:color="auto"/>
        <w:right w:val="none" w:sz="0" w:space="0" w:color="auto"/>
      </w:divBdr>
    </w:div>
    <w:div w:id="1833638160">
      <w:bodyDiv w:val="1"/>
      <w:marLeft w:val="0"/>
      <w:marRight w:val="0"/>
      <w:marTop w:val="0"/>
      <w:marBottom w:val="0"/>
      <w:divBdr>
        <w:top w:val="none" w:sz="0" w:space="0" w:color="auto"/>
        <w:left w:val="none" w:sz="0" w:space="0" w:color="auto"/>
        <w:bottom w:val="none" w:sz="0" w:space="0" w:color="auto"/>
        <w:right w:val="none" w:sz="0" w:space="0" w:color="auto"/>
      </w:divBdr>
    </w:div>
    <w:div w:id="1835799425">
      <w:bodyDiv w:val="1"/>
      <w:marLeft w:val="0"/>
      <w:marRight w:val="0"/>
      <w:marTop w:val="0"/>
      <w:marBottom w:val="0"/>
      <w:divBdr>
        <w:top w:val="none" w:sz="0" w:space="0" w:color="auto"/>
        <w:left w:val="none" w:sz="0" w:space="0" w:color="auto"/>
        <w:bottom w:val="none" w:sz="0" w:space="0" w:color="auto"/>
        <w:right w:val="none" w:sz="0" w:space="0" w:color="auto"/>
      </w:divBdr>
    </w:div>
    <w:div w:id="1835879823">
      <w:bodyDiv w:val="1"/>
      <w:marLeft w:val="0"/>
      <w:marRight w:val="0"/>
      <w:marTop w:val="0"/>
      <w:marBottom w:val="0"/>
      <w:divBdr>
        <w:top w:val="none" w:sz="0" w:space="0" w:color="auto"/>
        <w:left w:val="none" w:sz="0" w:space="0" w:color="auto"/>
        <w:bottom w:val="none" w:sz="0" w:space="0" w:color="auto"/>
        <w:right w:val="none" w:sz="0" w:space="0" w:color="auto"/>
      </w:divBdr>
    </w:div>
    <w:div w:id="1848325451">
      <w:bodyDiv w:val="1"/>
      <w:marLeft w:val="0"/>
      <w:marRight w:val="0"/>
      <w:marTop w:val="0"/>
      <w:marBottom w:val="0"/>
      <w:divBdr>
        <w:top w:val="none" w:sz="0" w:space="0" w:color="auto"/>
        <w:left w:val="none" w:sz="0" w:space="0" w:color="auto"/>
        <w:bottom w:val="none" w:sz="0" w:space="0" w:color="auto"/>
        <w:right w:val="none" w:sz="0" w:space="0" w:color="auto"/>
      </w:divBdr>
    </w:div>
    <w:div w:id="1851525063">
      <w:bodyDiv w:val="1"/>
      <w:marLeft w:val="0"/>
      <w:marRight w:val="0"/>
      <w:marTop w:val="0"/>
      <w:marBottom w:val="0"/>
      <w:divBdr>
        <w:top w:val="none" w:sz="0" w:space="0" w:color="auto"/>
        <w:left w:val="none" w:sz="0" w:space="0" w:color="auto"/>
        <w:bottom w:val="none" w:sz="0" w:space="0" w:color="auto"/>
        <w:right w:val="none" w:sz="0" w:space="0" w:color="auto"/>
      </w:divBdr>
    </w:div>
    <w:div w:id="1852061552">
      <w:bodyDiv w:val="1"/>
      <w:marLeft w:val="0"/>
      <w:marRight w:val="0"/>
      <w:marTop w:val="0"/>
      <w:marBottom w:val="0"/>
      <w:divBdr>
        <w:top w:val="none" w:sz="0" w:space="0" w:color="auto"/>
        <w:left w:val="none" w:sz="0" w:space="0" w:color="auto"/>
        <w:bottom w:val="none" w:sz="0" w:space="0" w:color="auto"/>
        <w:right w:val="none" w:sz="0" w:space="0" w:color="auto"/>
      </w:divBdr>
    </w:div>
    <w:div w:id="1854953614">
      <w:bodyDiv w:val="1"/>
      <w:marLeft w:val="0"/>
      <w:marRight w:val="0"/>
      <w:marTop w:val="0"/>
      <w:marBottom w:val="0"/>
      <w:divBdr>
        <w:top w:val="none" w:sz="0" w:space="0" w:color="auto"/>
        <w:left w:val="none" w:sz="0" w:space="0" w:color="auto"/>
        <w:bottom w:val="none" w:sz="0" w:space="0" w:color="auto"/>
        <w:right w:val="none" w:sz="0" w:space="0" w:color="auto"/>
      </w:divBdr>
    </w:div>
    <w:div w:id="1858618349">
      <w:bodyDiv w:val="1"/>
      <w:marLeft w:val="0"/>
      <w:marRight w:val="0"/>
      <w:marTop w:val="0"/>
      <w:marBottom w:val="0"/>
      <w:divBdr>
        <w:top w:val="none" w:sz="0" w:space="0" w:color="auto"/>
        <w:left w:val="none" w:sz="0" w:space="0" w:color="auto"/>
        <w:bottom w:val="none" w:sz="0" w:space="0" w:color="auto"/>
        <w:right w:val="none" w:sz="0" w:space="0" w:color="auto"/>
      </w:divBdr>
    </w:div>
    <w:div w:id="1858889829">
      <w:bodyDiv w:val="1"/>
      <w:marLeft w:val="0"/>
      <w:marRight w:val="0"/>
      <w:marTop w:val="0"/>
      <w:marBottom w:val="0"/>
      <w:divBdr>
        <w:top w:val="none" w:sz="0" w:space="0" w:color="auto"/>
        <w:left w:val="none" w:sz="0" w:space="0" w:color="auto"/>
        <w:bottom w:val="none" w:sz="0" w:space="0" w:color="auto"/>
        <w:right w:val="none" w:sz="0" w:space="0" w:color="auto"/>
      </w:divBdr>
    </w:div>
    <w:div w:id="1859080929">
      <w:bodyDiv w:val="1"/>
      <w:marLeft w:val="0"/>
      <w:marRight w:val="0"/>
      <w:marTop w:val="0"/>
      <w:marBottom w:val="0"/>
      <w:divBdr>
        <w:top w:val="none" w:sz="0" w:space="0" w:color="auto"/>
        <w:left w:val="none" w:sz="0" w:space="0" w:color="auto"/>
        <w:bottom w:val="none" w:sz="0" w:space="0" w:color="auto"/>
        <w:right w:val="none" w:sz="0" w:space="0" w:color="auto"/>
      </w:divBdr>
    </w:div>
    <w:div w:id="1860852320">
      <w:bodyDiv w:val="1"/>
      <w:marLeft w:val="0"/>
      <w:marRight w:val="0"/>
      <w:marTop w:val="0"/>
      <w:marBottom w:val="0"/>
      <w:divBdr>
        <w:top w:val="none" w:sz="0" w:space="0" w:color="auto"/>
        <w:left w:val="none" w:sz="0" w:space="0" w:color="auto"/>
        <w:bottom w:val="none" w:sz="0" w:space="0" w:color="auto"/>
        <w:right w:val="none" w:sz="0" w:space="0" w:color="auto"/>
      </w:divBdr>
    </w:div>
    <w:div w:id="1861507060">
      <w:bodyDiv w:val="1"/>
      <w:marLeft w:val="0"/>
      <w:marRight w:val="0"/>
      <w:marTop w:val="0"/>
      <w:marBottom w:val="0"/>
      <w:divBdr>
        <w:top w:val="none" w:sz="0" w:space="0" w:color="auto"/>
        <w:left w:val="none" w:sz="0" w:space="0" w:color="auto"/>
        <w:bottom w:val="none" w:sz="0" w:space="0" w:color="auto"/>
        <w:right w:val="none" w:sz="0" w:space="0" w:color="auto"/>
      </w:divBdr>
    </w:div>
    <w:div w:id="1865288671">
      <w:bodyDiv w:val="1"/>
      <w:marLeft w:val="0"/>
      <w:marRight w:val="0"/>
      <w:marTop w:val="0"/>
      <w:marBottom w:val="0"/>
      <w:divBdr>
        <w:top w:val="none" w:sz="0" w:space="0" w:color="auto"/>
        <w:left w:val="none" w:sz="0" w:space="0" w:color="auto"/>
        <w:bottom w:val="none" w:sz="0" w:space="0" w:color="auto"/>
        <w:right w:val="none" w:sz="0" w:space="0" w:color="auto"/>
      </w:divBdr>
    </w:div>
    <w:div w:id="1870217243">
      <w:bodyDiv w:val="1"/>
      <w:marLeft w:val="0"/>
      <w:marRight w:val="0"/>
      <w:marTop w:val="0"/>
      <w:marBottom w:val="0"/>
      <w:divBdr>
        <w:top w:val="none" w:sz="0" w:space="0" w:color="auto"/>
        <w:left w:val="none" w:sz="0" w:space="0" w:color="auto"/>
        <w:bottom w:val="none" w:sz="0" w:space="0" w:color="auto"/>
        <w:right w:val="none" w:sz="0" w:space="0" w:color="auto"/>
      </w:divBdr>
    </w:div>
    <w:div w:id="1870948872">
      <w:bodyDiv w:val="1"/>
      <w:marLeft w:val="0"/>
      <w:marRight w:val="0"/>
      <w:marTop w:val="0"/>
      <w:marBottom w:val="0"/>
      <w:divBdr>
        <w:top w:val="none" w:sz="0" w:space="0" w:color="auto"/>
        <w:left w:val="none" w:sz="0" w:space="0" w:color="auto"/>
        <w:bottom w:val="none" w:sz="0" w:space="0" w:color="auto"/>
        <w:right w:val="none" w:sz="0" w:space="0" w:color="auto"/>
      </w:divBdr>
    </w:div>
    <w:div w:id="1872524467">
      <w:bodyDiv w:val="1"/>
      <w:marLeft w:val="0"/>
      <w:marRight w:val="0"/>
      <w:marTop w:val="0"/>
      <w:marBottom w:val="0"/>
      <w:divBdr>
        <w:top w:val="none" w:sz="0" w:space="0" w:color="auto"/>
        <w:left w:val="none" w:sz="0" w:space="0" w:color="auto"/>
        <w:bottom w:val="none" w:sz="0" w:space="0" w:color="auto"/>
        <w:right w:val="none" w:sz="0" w:space="0" w:color="auto"/>
      </w:divBdr>
    </w:div>
    <w:div w:id="1873496511">
      <w:bodyDiv w:val="1"/>
      <w:marLeft w:val="0"/>
      <w:marRight w:val="0"/>
      <w:marTop w:val="0"/>
      <w:marBottom w:val="0"/>
      <w:divBdr>
        <w:top w:val="none" w:sz="0" w:space="0" w:color="auto"/>
        <w:left w:val="none" w:sz="0" w:space="0" w:color="auto"/>
        <w:bottom w:val="none" w:sz="0" w:space="0" w:color="auto"/>
        <w:right w:val="none" w:sz="0" w:space="0" w:color="auto"/>
      </w:divBdr>
    </w:div>
    <w:div w:id="1875271000">
      <w:bodyDiv w:val="1"/>
      <w:marLeft w:val="0"/>
      <w:marRight w:val="0"/>
      <w:marTop w:val="0"/>
      <w:marBottom w:val="0"/>
      <w:divBdr>
        <w:top w:val="none" w:sz="0" w:space="0" w:color="auto"/>
        <w:left w:val="none" w:sz="0" w:space="0" w:color="auto"/>
        <w:bottom w:val="none" w:sz="0" w:space="0" w:color="auto"/>
        <w:right w:val="none" w:sz="0" w:space="0" w:color="auto"/>
      </w:divBdr>
    </w:div>
    <w:div w:id="1876036090">
      <w:bodyDiv w:val="1"/>
      <w:marLeft w:val="0"/>
      <w:marRight w:val="0"/>
      <w:marTop w:val="0"/>
      <w:marBottom w:val="0"/>
      <w:divBdr>
        <w:top w:val="none" w:sz="0" w:space="0" w:color="auto"/>
        <w:left w:val="none" w:sz="0" w:space="0" w:color="auto"/>
        <w:bottom w:val="none" w:sz="0" w:space="0" w:color="auto"/>
        <w:right w:val="none" w:sz="0" w:space="0" w:color="auto"/>
      </w:divBdr>
    </w:div>
    <w:div w:id="1879509064">
      <w:bodyDiv w:val="1"/>
      <w:marLeft w:val="0"/>
      <w:marRight w:val="0"/>
      <w:marTop w:val="0"/>
      <w:marBottom w:val="0"/>
      <w:divBdr>
        <w:top w:val="none" w:sz="0" w:space="0" w:color="auto"/>
        <w:left w:val="none" w:sz="0" w:space="0" w:color="auto"/>
        <w:bottom w:val="none" w:sz="0" w:space="0" w:color="auto"/>
        <w:right w:val="none" w:sz="0" w:space="0" w:color="auto"/>
      </w:divBdr>
    </w:div>
    <w:div w:id="1880387524">
      <w:bodyDiv w:val="1"/>
      <w:marLeft w:val="0"/>
      <w:marRight w:val="0"/>
      <w:marTop w:val="0"/>
      <w:marBottom w:val="0"/>
      <w:divBdr>
        <w:top w:val="none" w:sz="0" w:space="0" w:color="auto"/>
        <w:left w:val="none" w:sz="0" w:space="0" w:color="auto"/>
        <w:bottom w:val="none" w:sz="0" w:space="0" w:color="auto"/>
        <w:right w:val="none" w:sz="0" w:space="0" w:color="auto"/>
      </w:divBdr>
    </w:div>
    <w:div w:id="1883396435">
      <w:bodyDiv w:val="1"/>
      <w:marLeft w:val="0"/>
      <w:marRight w:val="0"/>
      <w:marTop w:val="0"/>
      <w:marBottom w:val="0"/>
      <w:divBdr>
        <w:top w:val="none" w:sz="0" w:space="0" w:color="auto"/>
        <w:left w:val="none" w:sz="0" w:space="0" w:color="auto"/>
        <w:bottom w:val="none" w:sz="0" w:space="0" w:color="auto"/>
        <w:right w:val="none" w:sz="0" w:space="0" w:color="auto"/>
      </w:divBdr>
    </w:div>
    <w:div w:id="1885940897">
      <w:bodyDiv w:val="1"/>
      <w:marLeft w:val="0"/>
      <w:marRight w:val="0"/>
      <w:marTop w:val="0"/>
      <w:marBottom w:val="0"/>
      <w:divBdr>
        <w:top w:val="none" w:sz="0" w:space="0" w:color="auto"/>
        <w:left w:val="none" w:sz="0" w:space="0" w:color="auto"/>
        <w:bottom w:val="none" w:sz="0" w:space="0" w:color="auto"/>
        <w:right w:val="none" w:sz="0" w:space="0" w:color="auto"/>
      </w:divBdr>
    </w:div>
    <w:div w:id="1890338736">
      <w:bodyDiv w:val="1"/>
      <w:marLeft w:val="0"/>
      <w:marRight w:val="0"/>
      <w:marTop w:val="0"/>
      <w:marBottom w:val="0"/>
      <w:divBdr>
        <w:top w:val="none" w:sz="0" w:space="0" w:color="auto"/>
        <w:left w:val="none" w:sz="0" w:space="0" w:color="auto"/>
        <w:bottom w:val="none" w:sz="0" w:space="0" w:color="auto"/>
        <w:right w:val="none" w:sz="0" w:space="0" w:color="auto"/>
      </w:divBdr>
    </w:div>
    <w:div w:id="1893150813">
      <w:bodyDiv w:val="1"/>
      <w:marLeft w:val="0"/>
      <w:marRight w:val="0"/>
      <w:marTop w:val="0"/>
      <w:marBottom w:val="0"/>
      <w:divBdr>
        <w:top w:val="none" w:sz="0" w:space="0" w:color="auto"/>
        <w:left w:val="none" w:sz="0" w:space="0" w:color="auto"/>
        <w:bottom w:val="none" w:sz="0" w:space="0" w:color="auto"/>
        <w:right w:val="none" w:sz="0" w:space="0" w:color="auto"/>
      </w:divBdr>
    </w:div>
    <w:div w:id="1899048022">
      <w:bodyDiv w:val="1"/>
      <w:marLeft w:val="0"/>
      <w:marRight w:val="0"/>
      <w:marTop w:val="0"/>
      <w:marBottom w:val="0"/>
      <w:divBdr>
        <w:top w:val="none" w:sz="0" w:space="0" w:color="auto"/>
        <w:left w:val="none" w:sz="0" w:space="0" w:color="auto"/>
        <w:bottom w:val="none" w:sz="0" w:space="0" w:color="auto"/>
        <w:right w:val="none" w:sz="0" w:space="0" w:color="auto"/>
      </w:divBdr>
    </w:div>
    <w:div w:id="1899317513">
      <w:bodyDiv w:val="1"/>
      <w:marLeft w:val="0"/>
      <w:marRight w:val="0"/>
      <w:marTop w:val="0"/>
      <w:marBottom w:val="0"/>
      <w:divBdr>
        <w:top w:val="none" w:sz="0" w:space="0" w:color="auto"/>
        <w:left w:val="none" w:sz="0" w:space="0" w:color="auto"/>
        <w:bottom w:val="none" w:sz="0" w:space="0" w:color="auto"/>
        <w:right w:val="none" w:sz="0" w:space="0" w:color="auto"/>
      </w:divBdr>
    </w:div>
    <w:div w:id="1907718071">
      <w:bodyDiv w:val="1"/>
      <w:marLeft w:val="0"/>
      <w:marRight w:val="0"/>
      <w:marTop w:val="0"/>
      <w:marBottom w:val="0"/>
      <w:divBdr>
        <w:top w:val="none" w:sz="0" w:space="0" w:color="auto"/>
        <w:left w:val="none" w:sz="0" w:space="0" w:color="auto"/>
        <w:bottom w:val="none" w:sz="0" w:space="0" w:color="auto"/>
        <w:right w:val="none" w:sz="0" w:space="0" w:color="auto"/>
      </w:divBdr>
    </w:div>
    <w:div w:id="1910187252">
      <w:bodyDiv w:val="1"/>
      <w:marLeft w:val="0"/>
      <w:marRight w:val="0"/>
      <w:marTop w:val="0"/>
      <w:marBottom w:val="0"/>
      <w:divBdr>
        <w:top w:val="none" w:sz="0" w:space="0" w:color="auto"/>
        <w:left w:val="none" w:sz="0" w:space="0" w:color="auto"/>
        <w:bottom w:val="none" w:sz="0" w:space="0" w:color="auto"/>
        <w:right w:val="none" w:sz="0" w:space="0" w:color="auto"/>
      </w:divBdr>
    </w:div>
    <w:div w:id="1912962421">
      <w:bodyDiv w:val="1"/>
      <w:marLeft w:val="0"/>
      <w:marRight w:val="0"/>
      <w:marTop w:val="0"/>
      <w:marBottom w:val="0"/>
      <w:divBdr>
        <w:top w:val="none" w:sz="0" w:space="0" w:color="auto"/>
        <w:left w:val="none" w:sz="0" w:space="0" w:color="auto"/>
        <w:bottom w:val="none" w:sz="0" w:space="0" w:color="auto"/>
        <w:right w:val="none" w:sz="0" w:space="0" w:color="auto"/>
      </w:divBdr>
    </w:div>
    <w:div w:id="1916277189">
      <w:bodyDiv w:val="1"/>
      <w:marLeft w:val="0"/>
      <w:marRight w:val="0"/>
      <w:marTop w:val="0"/>
      <w:marBottom w:val="0"/>
      <w:divBdr>
        <w:top w:val="none" w:sz="0" w:space="0" w:color="auto"/>
        <w:left w:val="none" w:sz="0" w:space="0" w:color="auto"/>
        <w:bottom w:val="none" w:sz="0" w:space="0" w:color="auto"/>
        <w:right w:val="none" w:sz="0" w:space="0" w:color="auto"/>
      </w:divBdr>
    </w:div>
    <w:div w:id="1919823391">
      <w:bodyDiv w:val="1"/>
      <w:marLeft w:val="0"/>
      <w:marRight w:val="0"/>
      <w:marTop w:val="0"/>
      <w:marBottom w:val="0"/>
      <w:divBdr>
        <w:top w:val="none" w:sz="0" w:space="0" w:color="auto"/>
        <w:left w:val="none" w:sz="0" w:space="0" w:color="auto"/>
        <w:bottom w:val="none" w:sz="0" w:space="0" w:color="auto"/>
        <w:right w:val="none" w:sz="0" w:space="0" w:color="auto"/>
      </w:divBdr>
    </w:div>
    <w:div w:id="1920603512">
      <w:bodyDiv w:val="1"/>
      <w:marLeft w:val="0"/>
      <w:marRight w:val="0"/>
      <w:marTop w:val="0"/>
      <w:marBottom w:val="0"/>
      <w:divBdr>
        <w:top w:val="none" w:sz="0" w:space="0" w:color="auto"/>
        <w:left w:val="none" w:sz="0" w:space="0" w:color="auto"/>
        <w:bottom w:val="none" w:sz="0" w:space="0" w:color="auto"/>
        <w:right w:val="none" w:sz="0" w:space="0" w:color="auto"/>
      </w:divBdr>
    </w:div>
    <w:div w:id="1924298675">
      <w:bodyDiv w:val="1"/>
      <w:marLeft w:val="0"/>
      <w:marRight w:val="0"/>
      <w:marTop w:val="0"/>
      <w:marBottom w:val="0"/>
      <w:divBdr>
        <w:top w:val="none" w:sz="0" w:space="0" w:color="auto"/>
        <w:left w:val="none" w:sz="0" w:space="0" w:color="auto"/>
        <w:bottom w:val="none" w:sz="0" w:space="0" w:color="auto"/>
        <w:right w:val="none" w:sz="0" w:space="0" w:color="auto"/>
      </w:divBdr>
    </w:div>
    <w:div w:id="1927499253">
      <w:bodyDiv w:val="1"/>
      <w:marLeft w:val="0"/>
      <w:marRight w:val="0"/>
      <w:marTop w:val="0"/>
      <w:marBottom w:val="0"/>
      <w:divBdr>
        <w:top w:val="none" w:sz="0" w:space="0" w:color="auto"/>
        <w:left w:val="none" w:sz="0" w:space="0" w:color="auto"/>
        <w:bottom w:val="none" w:sz="0" w:space="0" w:color="auto"/>
        <w:right w:val="none" w:sz="0" w:space="0" w:color="auto"/>
      </w:divBdr>
    </w:div>
    <w:div w:id="1927760157">
      <w:bodyDiv w:val="1"/>
      <w:marLeft w:val="0"/>
      <w:marRight w:val="0"/>
      <w:marTop w:val="0"/>
      <w:marBottom w:val="0"/>
      <w:divBdr>
        <w:top w:val="none" w:sz="0" w:space="0" w:color="auto"/>
        <w:left w:val="none" w:sz="0" w:space="0" w:color="auto"/>
        <w:bottom w:val="none" w:sz="0" w:space="0" w:color="auto"/>
        <w:right w:val="none" w:sz="0" w:space="0" w:color="auto"/>
      </w:divBdr>
    </w:div>
    <w:div w:id="1933124383">
      <w:bodyDiv w:val="1"/>
      <w:marLeft w:val="0"/>
      <w:marRight w:val="0"/>
      <w:marTop w:val="0"/>
      <w:marBottom w:val="0"/>
      <w:divBdr>
        <w:top w:val="none" w:sz="0" w:space="0" w:color="auto"/>
        <w:left w:val="none" w:sz="0" w:space="0" w:color="auto"/>
        <w:bottom w:val="none" w:sz="0" w:space="0" w:color="auto"/>
        <w:right w:val="none" w:sz="0" w:space="0" w:color="auto"/>
      </w:divBdr>
    </w:div>
    <w:div w:id="1941795076">
      <w:bodyDiv w:val="1"/>
      <w:marLeft w:val="0"/>
      <w:marRight w:val="0"/>
      <w:marTop w:val="0"/>
      <w:marBottom w:val="0"/>
      <w:divBdr>
        <w:top w:val="none" w:sz="0" w:space="0" w:color="auto"/>
        <w:left w:val="none" w:sz="0" w:space="0" w:color="auto"/>
        <w:bottom w:val="none" w:sz="0" w:space="0" w:color="auto"/>
        <w:right w:val="none" w:sz="0" w:space="0" w:color="auto"/>
      </w:divBdr>
    </w:div>
    <w:div w:id="1945460453">
      <w:bodyDiv w:val="1"/>
      <w:marLeft w:val="0"/>
      <w:marRight w:val="0"/>
      <w:marTop w:val="0"/>
      <w:marBottom w:val="0"/>
      <w:divBdr>
        <w:top w:val="none" w:sz="0" w:space="0" w:color="auto"/>
        <w:left w:val="none" w:sz="0" w:space="0" w:color="auto"/>
        <w:bottom w:val="none" w:sz="0" w:space="0" w:color="auto"/>
        <w:right w:val="none" w:sz="0" w:space="0" w:color="auto"/>
      </w:divBdr>
    </w:div>
    <w:div w:id="1950427595">
      <w:bodyDiv w:val="1"/>
      <w:marLeft w:val="0"/>
      <w:marRight w:val="0"/>
      <w:marTop w:val="0"/>
      <w:marBottom w:val="0"/>
      <w:divBdr>
        <w:top w:val="none" w:sz="0" w:space="0" w:color="auto"/>
        <w:left w:val="none" w:sz="0" w:space="0" w:color="auto"/>
        <w:bottom w:val="none" w:sz="0" w:space="0" w:color="auto"/>
        <w:right w:val="none" w:sz="0" w:space="0" w:color="auto"/>
      </w:divBdr>
    </w:div>
    <w:div w:id="1951930673">
      <w:bodyDiv w:val="1"/>
      <w:marLeft w:val="0"/>
      <w:marRight w:val="0"/>
      <w:marTop w:val="0"/>
      <w:marBottom w:val="0"/>
      <w:divBdr>
        <w:top w:val="none" w:sz="0" w:space="0" w:color="auto"/>
        <w:left w:val="none" w:sz="0" w:space="0" w:color="auto"/>
        <w:bottom w:val="none" w:sz="0" w:space="0" w:color="auto"/>
        <w:right w:val="none" w:sz="0" w:space="0" w:color="auto"/>
      </w:divBdr>
    </w:div>
    <w:div w:id="1952011132">
      <w:bodyDiv w:val="1"/>
      <w:marLeft w:val="0"/>
      <w:marRight w:val="0"/>
      <w:marTop w:val="0"/>
      <w:marBottom w:val="0"/>
      <w:divBdr>
        <w:top w:val="none" w:sz="0" w:space="0" w:color="auto"/>
        <w:left w:val="none" w:sz="0" w:space="0" w:color="auto"/>
        <w:bottom w:val="none" w:sz="0" w:space="0" w:color="auto"/>
        <w:right w:val="none" w:sz="0" w:space="0" w:color="auto"/>
      </w:divBdr>
    </w:div>
    <w:div w:id="1954315017">
      <w:bodyDiv w:val="1"/>
      <w:marLeft w:val="0"/>
      <w:marRight w:val="0"/>
      <w:marTop w:val="0"/>
      <w:marBottom w:val="0"/>
      <w:divBdr>
        <w:top w:val="none" w:sz="0" w:space="0" w:color="auto"/>
        <w:left w:val="none" w:sz="0" w:space="0" w:color="auto"/>
        <w:bottom w:val="none" w:sz="0" w:space="0" w:color="auto"/>
        <w:right w:val="none" w:sz="0" w:space="0" w:color="auto"/>
      </w:divBdr>
    </w:div>
    <w:div w:id="1959875005">
      <w:bodyDiv w:val="1"/>
      <w:marLeft w:val="0"/>
      <w:marRight w:val="0"/>
      <w:marTop w:val="0"/>
      <w:marBottom w:val="0"/>
      <w:divBdr>
        <w:top w:val="none" w:sz="0" w:space="0" w:color="auto"/>
        <w:left w:val="none" w:sz="0" w:space="0" w:color="auto"/>
        <w:bottom w:val="none" w:sz="0" w:space="0" w:color="auto"/>
        <w:right w:val="none" w:sz="0" w:space="0" w:color="auto"/>
      </w:divBdr>
    </w:div>
    <w:div w:id="1960410720">
      <w:bodyDiv w:val="1"/>
      <w:marLeft w:val="0"/>
      <w:marRight w:val="0"/>
      <w:marTop w:val="0"/>
      <w:marBottom w:val="0"/>
      <w:divBdr>
        <w:top w:val="none" w:sz="0" w:space="0" w:color="auto"/>
        <w:left w:val="none" w:sz="0" w:space="0" w:color="auto"/>
        <w:bottom w:val="none" w:sz="0" w:space="0" w:color="auto"/>
        <w:right w:val="none" w:sz="0" w:space="0" w:color="auto"/>
      </w:divBdr>
    </w:div>
    <w:div w:id="1961110070">
      <w:bodyDiv w:val="1"/>
      <w:marLeft w:val="0"/>
      <w:marRight w:val="0"/>
      <w:marTop w:val="0"/>
      <w:marBottom w:val="0"/>
      <w:divBdr>
        <w:top w:val="none" w:sz="0" w:space="0" w:color="auto"/>
        <w:left w:val="none" w:sz="0" w:space="0" w:color="auto"/>
        <w:bottom w:val="none" w:sz="0" w:space="0" w:color="auto"/>
        <w:right w:val="none" w:sz="0" w:space="0" w:color="auto"/>
      </w:divBdr>
    </w:div>
    <w:div w:id="1961492754">
      <w:bodyDiv w:val="1"/>
      <w:marLeft w:val="0"/>
      <w:marRight w:val="0"/>
      <w:marTop w:val="0"/>
      <w:marBottom w:val="0"/>
      <w:divBdr>
        <w:top w:val="none" w:sz="0" w:space="0" w:color="auto"/>
        <w:left w:val="none" w:sz="0" w:space="0" w:color="auto"/>
        <w:bottom w:val="none" w:sz="0" w:space="0" w:color="auto"/>
        <w:right w:val="none" w:sz="0" w:space="0" w:color="auto"/>
      </w:divBdr>
    </w:div>
    <w:div w:id="1977442818">
      <w:bodyDiv w:val="1"/>
      <w:marLeft w:val="0"/>
      <w:marRight w:val="0"/>
      <w:marTop w:val="0"/>
      <w:marBottom w:val="0"/>
      <w:divBdr>
        <w:top w:val="none" w:sz="0" w:space="0" w:color="auto"/>
        <w:left w:val="none" w:sz="0" w:space="0" w:color="auto"/>
        <w:bottom w:val="none" w:sz="0" w:space="0" w:color="auto"/>
        <w:right w:val="none" w:sz="0" w:space="0" w:color="auto"/>
      </w:divBdr>
    </w:div>
    <w:div w:id="1979802785">
      <w:bodyDiv w:val="1"/>
      <w:marLeft w:val="0"/>
      <w:marRight w:val="0"/>
      <w:marTop w:val="0"/>
      <w:marBottom w:val="0"/>
      <w:divBdr>
        <w:top w:val="none" w:sz="0" w:space="0" w:color="auto"/>
        <w:left w:val="none" w:sz="0" w:space="0" w:color="auto"/>
        <w:bottom w:val="none" w:sz="0" w:space="0" w:color="auto"/>
        <w:right w:val="none" w:sz="0" w:space="0" w:color="auto"/>
      </w:divBdr>
    </w:div>
    <w:div w:id="1982075763">
      <w:bodyDiv w:val="1"/>
      <w:marLeft w:val="0"/>
      <w:marRight w:val="0"/>
      <w:marTop w:val="0"/>
      <w:marBottom w:val="0"/>
      <w:divBdr>
        <w:top w:val="none" w:sz="0" w:space="0" w:color="auto"/>
        <w:left w:val="none" w:sz="0" w:space="0" w:color="auto"/>
        <w:bottom w:val="none" w:sz="0" w:space="0" w:color="auto"/>
        <w:right w:val="none" w:sz="0" w:space="0" w:color="auto"/>
      </w:divBdr>
    </w:div>
    <w:div w:id="1982268766">
      <w:bodyDiv w:val="1"/>
      <w:marLeft w:val="0"/>
      <w:marRight w:val="0"/>
      <w:marTop w:val="0"/>
      <w:marBottom w:val="0"/>
      <w:divBdr>
        <w:top w:val="none" w:sz="0" w:space="0" w:color="auto"/>
        <w:left w:val="none" w:sz="0" w:space="0" w:color="auto"/>
        <w:bottom w:val="none" w:sz="0" w:space="0" w:color="auto"/>
        <w:right w:val="none" w:sz="0" w:space="0" w:color="auto"/>
      </w:divBdr>
    </w:div>
    <w:div w:id="1985160323">
      <w:bodyDiv w:val="1"/>
      <w:marLeft w:val="0"/>
      <w:marRight w:val="0"/>
      <w:marTop w:val="0"/>
      <w:marBottom w:val="0"/>
      <w:divBdr>
        <w:top w:val="none" w:sz="0" w:space="0" w:color="auto"/>
        <w:left w:val="none" w:sz="0" w:space="0" w:color="auto"/>
        <w:bottom w:val="none" w:sz="0" w:space="0" w:color="auto"/>
        <w:right w:val="none" w:sz="0" w:space="0" w:color="auto"/>
      </w:divBdr>
    </w:div>
    <w:div w:id="1987466932">
      <w:bodyDiv w:val="1"/>
      <w:marLeft w:val="0"/>
      <w:marRight w:val="0"/>
      <w:marTop w:val="0"/>
      <w:marBottom w:val="0"/>
      <w:divBdr>
        <w:top w:val="none" w:sz="0" w:space="0" w:color="auto"/>
        <w:left w:val="none" w:sz="0" w:space="0" w:color="auto"/>
        <w:bottom w:val="none" w:sz="0" w:space="0" w:color="auto"/>
        <w:right w:val="none" w:sz="0" w:space="0" w:color="auto"/>
      </w:divBdr>
    </w:div>
    <w:div w:id="1993488253">
      <w:bodyDiv w:val="1"/>
      <w:marLeft w:val="0"/>
      <w:marRight w:val="0"/>
      <w:marTop w:val="0"/>
      <w:marBottom w:val="0"/>
      <w:divBdr>
        <w:top w:val="none" w:sz="0" w:space="0" w:color="auto"/>
        <w:left w:val="none" w:sz="0" w:space="0" w:color="auto"/>
        <w:bottom w:val="none" w:sz="0" w:space="0" w:color="auto"/>
        <w:right w:val="none" w:sz="0" w:space="0" w:color="auto"/>
      </w:divBdr>
    </w:div>
    <w:div w:id="2001227350">
      <w:bodyDiv w:val="1"/>
      <w:marLeft w:val="0"/>
      <w:marRight w:val="0"/>
      <w:marTop w:val="0"/>
      <w:marBottom w:val="0"/>
      <w:divBdr>
        <w:top w:val="none" w:sz="0" w:space="0" w:color="auto"/>
        <w:left w:val="none" w:sz="0" w:space="0" w:color="auto"/>
        <w:bottom w:val="none" w:sz="0" w:space="0" w:color="auto"/>
        <w:right w:val="none" w:sz="0" w:space="0" w:color="auto"/>
      </w:divBdr>
    </w:div>
    <w:div w:id="2004118624">
      <w:bodyDiv w:val="1"/>
      <w:marLeft w:val="0"/>
      <w:marRight w:val="0"/>
      <w:marTop w:val="0"/>
      <w:marBottom w:val="0"/>
      <w:divBdr>
        <w:top w:val="none" w:sz="0" w:space="0" w:color="auto"/>
        <w:left w:val="none" w:sz="0" w:space="0" w:color="auto"/>
        <w:bottom w:val="none" w:sz="0" w:space="0" w:color="auto"/>
        <w:right w:val="none" w:sz="0" w:space="0" w:color="auto"/>
      </w:divBdr>
    </w:div>
    <w:div w:id="2007392908">
      <w:bodyDiv w:val="1"/>
      <w:marLeft w:val="0"/>
      <w:marRight w:val="0"/>
      <w:marTop w:val="0"/>
      <w:marBottom w:val="0"/>
      <w:divBdr>
        <w:top w:val="none" w:sz="0" w:space="0" w:color="auto"/>
        <w:left w:val="none" w:sz="0" w:space="0" w:color="auto"/>
        <w:bottom w:val="none" w:sz="0" w:space="0" w:color="auto"/>
        <w:right w:val="none" w:sz="0" w:space="0" w:color="auto"/>
      </w:divBdr>
    </w:div>
    <w:div w:id="2027049365">
      <w:bodyDiv w:val="1"/>
      <w:marLeft w:val="0"/>
      <w:marRight w:val="0"/>
      <w:marTop w:val="0"/>
      <w:marBottom w:val="0"/>
      <w:divBdr>
        <w:top w:val="none" w:sz="0" w:space="0" w:color="auto"/>
        <w:left w:val="none" w:sz="0" w:space="0" w:color="auto"/>
        <w:bottom w:val="none" w:sz="0" w:space="0" w:color="auto"/>
        <w:right w:val="none" w:sz="0" w:space="0" w:color="auto"/>
      </w:divBdr>
    </w:div>
    <w:div w:id="2030518918">
      <w:bodyDiv w:val="1"/>
      <w:marLeft w:val="0"/>
      <w:marRight w:val="0"/>
      <w:marTop w:val="0"/>
      <w:marBottom w:val="0"/>
      <w:divBdr>
        <w:top w:val="none" w:sz="0" w:space="0" w:color="auto"/>
        <w:left w:val="none" w:sz="0" w:space="0" w:color="auto"/>
        <w:bottom w:val="none" w:sz="0" w:space="0" w:color="auto"/>
        <w:right w:val="none" w:sz="0" w:space="0" w:color="auto"/>
      </w:divBdr>
    </w:div>
    <w:div w:id="2031098863">
      <w:bodyDiv w:val="1"/>
      <w:marLeft w:val="0"/>
      <w:marRight w:val="0"/>
      <w:marTop w:val="0"/>
      <w:marBottom w:val="0"/>
      <w:divBdr>
        <w:top w:val="none" w:sz="0" w:space="0" w:color="auto"/>
        <w:left w:val="none" w:sz="0" w:space="0" w:color="auto"/>
        <w:bottom w:val="none" w:sz="0" w:space="0" w:color="auto"/>
        <w:right w:val="none" w:sz="0" w:space="0" w:color="auto"/>
      </w:divBdr>
    </w:div>
    <w:div w:id="2032369406">
      <w:bodyDiv w:val="1"/>
      <w:marLeft w:val="0"/>
      <w:marRight w:val="0"/>
      <w:marTop w:val="0"/>
      <w:marBottom w:val="0"/>
      <w:divBdr>
        <w:top w:val="none" w:sz="0" w:space="0" w:color="auto"/>
        <w:left w:val="none" w:sz="0" w:space="0" w:color="auto"/>
        <w:bottom w:val="none" w:sz="0" w:space="0" w:color="auto"/>
        <w:right w:val="none" w:sz="0" w:space="0" w:color="auto"/>
      </w:divBdr>
    </w:div>
    <w:div w:id="2035573373">
      <w:bodyDiv w:val="1"/>
      <w:marLeft w:val="0"/>
      <w:marRight w:val="0"/>
      <w:marTop w:val="0"/>
      <w:marBottom w:val="0"/>
      <w:divBdr>
        <w:top w:val="none" w:sz="0" w:space="0" w:color="auto"/>
        <w:left w:val="none" w:sz="0" w:space="0" w:color="auto"/>
        <w:bottom w:val="none" w:sz="0" w:space="0" w:color="auto"/>
        <w:right w:val="none" w:sz="0" w:space="0" w:color="auto"/>
      </w:divBdr>
    </w:div>
    <w:div w:id="2035842426">
      <w:bodyDiv w:val="1"/>
      <w:marLeft w:val="0"/>
      <w:marRight w:val="0"/>
      <w:marTop w:val="0"/>
      <w:marBottom w:val="0"/>
      <w:divBdr>
        <w:top w:val="none" w:sz="0" w:space="0" w:color="auto"/>
        <w:left w:val="none" w:sz="0" w:space="0" w:color="auto"/>
        <w:bottom w:val="none" w:sz="0" w:space="0" w:color="auto"/>
        <w:right w:val="none" w:sz="0" w:space="0" w:color="auto"/>
      </w:divBdr>
    </w:div>
    <w:div w:id="2036885621">
      <w:bodyDiv w:val="1"/>
      <w:marLeft w:val="0"/>
      <w:marRight w:val="0"/>
      <w:marTop w:val="0"/>
      <w:marBottom w:val="0"/>
      <w:divBdr>
        <w:top w:val="none" w:sz="0" w:space="0" w:color="auto"/>
        <w:left w:val="none" w:sz="0" w:space="0" w:color="auto"/>
        <w:bottom w:val="none" w:sz="0" w:space="0" w:color="auto"/>
        <w:right w:val="none" w:sz="0" w:space="0" w:color="auto"/>
      </w:divBdr>
    </w:div>
    <w:div w:id="2040810651">
      <w:bodyDiv w:val="1"/>
      <w:marLeft w:val="0"/>
      <w:marRight w:val="0"/>
      <w:marTop w:val="0"/>
      <w:marBottom w:val="0"/>
      <w:divBdr>
        <w:top w:val="none" w:sz="0" w:space="0" w:color="auto"/>
        <w:left w:val="none" w:sz="0" w:space="0" w:color="auto"/>
        <w:bottom w:val="none" w:sz="0" w:space="0" w:color="auto"/>
        <w:right w:val="none" w:sz="0" w:space="0" w:color="auto"/>
      </w:divBdr>
    </w:div>
    <w:div w:id="2043557093">
      <w:bodyDiv w:val="1"/>
      <w:marLeft w:val="0"/>
      <w:marRight w:val="0"/>
      <w:marTop w:val="0"/>
      <w:marBottom w:val="0"/>
      <w:divBdr>
        <w:top w:val="none" w:sz="0" w:space="0" w:color="auto"/>
        <w:left w:val="none" w:sz="0" w:space="0" w:color="auto"/>
        <w:bottom w:val="none" w:sz="0" w:space="0" w:color="auto"/>
        <w:right w:val="none" w:sz="0" w:space="0" w:color="auto"/>
      </w:divBdr>
    </w:div>
    <w:div w:id="2044400748">
      <w:bodyDiv w:val="1"/>
      <w:marLeft w:val="0"/>
      <w:marRight w:val="0"/>
      <w:marTop w:val="0"/>
      <w:marBottom w:val="0"/>
      <w:divBdr>
        <w:top w:val="none" w:sz="0" w:space="0" w:color="auto"/>
        <w:left w:val="none" w:sz="0" w:space="0" w:color="auto"/>
        <w:bottom w:val="none" w:sz="0" w:space="0" w:color="auto"/>
        <w:right w:val="none" w:sz="0" w:space="0" w:color="auto"/>
      </w:divBdr>
    </w:div>
    <w:div w:id="2055546156">
      <w:bodyDiv w:val="1"/>
      <w:marLeft w:val="0"/>
      <w:marRight w:val="0"/>
      <w:marTop w:val="0"/>
      <w:marBottom w:val="0"/>
      <w:divBdr>
        <w:top w:val="none" w:sz="0" w:space="0" w:color="auto"/>
        <w:left w:val="none" w:sz="0" w:space="0" w:color="auto"/>
        <w:bottom w:val="none" w:sz="0" w:space="0" w:color="auto"/>
        <w:right w:val="none" w:sz="0" w:space="0" w:color="auto"/>
      </w:divBdr>
    </w:div>
    <w:div w:id="2057273292">
      <w:bodyDiv w:val="1"/>
      <w:marLeft w:val="0"/>
      <w:marRight w:val="0"/>
      <w:marTop w:val="0"/>
      <w:marBottom w:val="0"/>
      <w:divBdr>
        <w:top w:val="none" w:sz="0" w:space="0" w:color="auto"/>
        <w:left w:val="none" w:sz="0" w:space="0" w:color="auto"/>
        <w:bottom w:val="none" w:sz="0" w:space="0" w:color="auto"/>
        <w:right w:val="none" w:sz="0" w:space="0" w:color="auto"/>
      </w:divBdr>
    </w:div>
    <w:div w:id="2069842537">
      <w:bodyDiv w:val="1"/>
      <w:marLeft w:val="0"/>
      <w:marRight w:val="0"/>
      <w:marTop w:val="0"/>
      <w:marBottom w:val="0"/>
      <w:divBdr>
        <w:top w:val="none" w:sz="0" w:space="0" w:color="auto"/>
        <w:left w:val="none" w:sz="0" w:space="0" w:color="auto"/>
        <w:bottom w:val="none" w:sz="0" w:space="0" w:color="auto"/>
        <w:right w:val="none" w:sz="0" w:space="0" w:color="auto"/>
      </w:divBdr>
    </w:div>
    <w:div w:id="2076076962">
      <w:bodyDiv w:val="1"/>
      <w:marLeft w:val="0"/>
      <w:marRight w:val="0"/>
      <w:marTop w:val="0"/>
      <w:marBottom w:val="0"/>
      <w:divBdr>
        <w:top w:val="none" w:sz="0" w:space="0" w:color="auto"/>
        <w:left w:val="none" w:sz="0" w:space="0" w:color="auto"/>
        <w:bottom w:val="none" w:sz="0" w:space="0" w:color="auto"/>
        <w:right w:val="none" w:sz="0" w:space="0" w:color="auto"/>
      </w:divBdr>
    </w:div>
    <w:div w:id="2076389980">
      <w:bodyDiv w:val="1"/>
      <w:marLeft w:val="0"/>
      <w:marRight w:val="0"/>
      <w:marTop w:val="0"/>
      <w:marBottom w:val="0"/>
      <w:divBdr>
        <w:top w:val="none" w:sz="0" w:space="0" w:color="auto"/>
        <w:left w:val="none" w:sz="0" w:space="0" w:color="auto"/>
        <w:bottom w:val="none" w:sz="0" w:space="0" w:color="auto"/>
        <w:right w:val="none" w:sz="0" w:space="0" w:color="auto"/>
      </w:divBdr>
    </w:div>
    <w:div w:id="2084329196">
      <w:bodyDiv w:val="1"/>
      <w:marLeft w:val="0"/>
      <w:marRight w:val="0"/>
      <w:marTop w:val="0"/>
      <w:marBottom w:val="0"/>
      <w:divBdr>
        <w:top w:val="none" w:sz="0" w:space="0" w:color="auto"/>
        <w:left w:val="none" w:sz="0" w:space="0" w:color="auto"/>
        <w:bottom w:val="none" w:sz="0" w:space="0" w:color="auto"/>
        <w:right w:val="none" w:sz="0" w:space="0" w:color="auto"/>
      </w:divBdr>
    </w:div>
    <w:div w:id="2104953061">
      <w:bodyDiv w:val="1"/>
      <w:marLeft w:val="0"/>
      <w:marRight w:val="0"/>
      <w:marTop w:val="0"/>
      <w:marBottom w:val="0"/>
      <w:divBdr>
        <w:top w:val="none" w:sz="0" w:space="0" w:color="auto"/>
        <w:left w:val="none" w:sz="0" w:space="0" w:color="auto"/>
        <w:bottom w:val="none" w:sz="0" w:space="0" w:color="auto"/>
        <w:right w:val="none" w:sz="0" w:space="0" w:color="auto"/>
      </w:divBdr>
    </w:div>
    <w:div w:id="2107462379">
      <w:bodyDiv w:val="1"/>
      <w:marLeft w:val="0"/>
      <w:marRight w:val="0"/>
      <w:marTop w:val="0"/>
      <w:marBottom w:val="0"/>
      <w:divBdr>
        <w:top w:val="none" w:sz="0" w:space="0" w:color="auto"/>
        <w:left w:val="none" w:sz="0" w:space="0" w:color="auto"/>
        <w:bottom w:val="none" w:sz="0" w:space="0" w:color="auto"/>
        <w:right w:val="none" w:sz="0" w:space="0" w:color="auto"/>
      </w:divBdr>
    </w:div>
    <w:div w:id="2110928632">
      <w:bodyDiv w:val="1"/>
      <w:marLeft w:val="0"/>
      <w:marRight w:val="0"/>
      <w:marTop w:val="0"/>
      <w:marBottom w:val="0"/>
      <w:divBdr>
        <w:top w:val="none" w:sz="0" w:space="0" w:color="auto"/>
        <w:left w:val="none" w:sz="0" w:space="0" w:color="auto"/>
        <w:bottom w:val="none" w:sz="0" w:space="0" w:color="auto"/>
        <w:right w:val="none" w:sz="0" w:space="0" w:color="auto"/>
      </w:divBdr>
    </w:div>
    <w:div w:id="2116512007">
      <w:bodyDiv w:val="1"/>
      <w:marLeft w:val="0"/>
      <w:marRight w:val="0"/>
      <w:marTop w:val="0"/>
      <w:marBottom w:val="0"/>
      <w:divBdr>
        <w:top w:val="none" w:sz="0" w:space="0" w:color="auto"/>
        <w:left w:val="none" w:sz="0" w:space="0" w:color="auto"/>
        <w:bottom w:val="none" w:sz="0" w:space="0" w:color="auto"/>
        <w:right w:val="none" w:sz="0" w:space="0" w:color="auto"/>
      </w:divBdr>
    </w:div>
    <w:div w:id="2117408528">
      <w:bodyDiv w:val="1"/>
      <w:marLeft w:val="0"/>
      <w:marRight w:val="0"/>
      <w:marTop w:val="0"/>
      <w:marBottom w:val="0"/>
      <w:divBdr>
        <w:top w:val="none" w:sz="0" w:space="0" w:color="auto"/>
        <w:left w:val="none" w:sz="0" w:space="0" w:color="auto"/>
        <w:bottom w:val="none" w:sz="0" w:space="0" w:color="auto"/>
        <w:right w:val="none" w:sz="0" w:space="0" w:color="auto"/>
      </w:divBdr>
    </w:div>
    <w:div w:id="2118788820">
      <w:bodyDiv w:val="1"/>
      <w:marLeft w:val="0"/>
      <w:marRight w:val="0"/>
      <w:marTop w:val="0"/>
      <w:marBottom w:val="0"/>
      <w:divBdr>
        <w:top w:val="none" w:sz="0" w:space="0" w:color="auto"/>
        <w:left w:val="none" w:sz="0" w:space="0" w:color="auto"/>
        <w:bottom w:val="none" w:sz="0" w:space="0" w:color="auto"/>
        <w:right w:val="none" w:sz="0" w:space="0" w:color="auto"/>
      </w:divBdr>
    </w:div>
    <w:div w:id="2118983873">
      <w:bodyDiv w:val="1"/>
      <w:marLeft w:val="0"/>
      <w:marRight w:val="0"/>
      <w:marTop w:val="0"/>
      <w:marBottom w:val="0"/>
      <w:divBdr>
        <w:top w:val="none" w:sz="0" w:space="0" w:color="auto"/>
        <w:left w:val="none" w:sz="0" w:space="0" w:color="auto"/>
        <w:bottom w:val="none" w:sz="0" w:space="0" w:color="auto"/>
        <w:right w:val="none" w:sz="0" w:space="0" w:color="auto"/>
      </w:divBdr>
    </w:div>
    <w:div w:id="2119836486">
      <w:bodyDiv w:val="1"/>
      <w:marLeft w:val="0"/>
      <w:marRight w:val="0"/>
      <w:marTop w:val="0"/>
      <w:marBottom w:val="0"/>
      <w:divBdr>
        <w:top w:val="none" w:sz="0" w:space="0" w:color="auto"/>
        <w:left w:val="none" w:sz="0" w:space="0" w:color="auto"/>
        <w:bottom w:val="none" w:sz="0" w:space="0" w:color="auto"/>
        <w:right w:val="none" w:sz="0" w:space="0" w:color="auto"/>
      </w:divBdr>
    </w:div>
    <w:div w:id="2121605739">
      <w:bodyDiv w:val="1"/>
      <w:marLeft w:val="0"/>
      <w:marRight w:val="0"/>
      <w:marTop w:val="0"/>
      <w:marBottom w:val="0"/>
      <w:divBdr>
        <w:top w:val="none" w:sz="0" w:space="0" w:color="auto"/>
        <w:left w:val="none" w:sz="0" w:space="0" w:color="auto"/>
        <w:bottom w:val="none" w:sz="0" w:space="0" w:color="auto"/>
        <w:right w:val="none" w:sz="0" w:space="0" w:color="auto"/>
      </w:divBdr>
    </w:div>
    <w:div w:id="2121799011">
      <w:bodyDiv w:val="1"/>
      <w:marLeft w:val="0"/>
      <w:marRight w:val="0"/>
      <w:marTop w:val="0"/>
      <w:marBottom w:val="0"/>
      <w:divBdr>
        <w:top w:val="none" w:sz="0" w:space="0" w:color="auto"/>
        <w:left w:val="none" w:sz="0" w:space="0" w:color="auto"/>
        <w:bottom w:val="none" w:sz="0" w:space="0" w:color="auto"/>
        <w:right w:val="none" w:sz="0" w:space="0" w:color="auto"/>
      </w:divBdr>
    </w:div>
    <w:div w:id="2124419883">
      <w:bodyDiv w:val="1"/>
      <w:marLeft w:val="0"/>
      <w:marRight w:val="0"/>
      <w:marTop w:val="0"/>
      <w:marBottom w:val="0"/>
      <w:divBdr>
        <w:top w:val="none" w:sz="0" w:space="0" w:color="auto"/>
        <w:left w:val="none" w:sz="0" w:space="0" w:color="auto"/>
        <w:bottom w:val="none" w:sz="0" w:space="0" w:color="auto"/>
        <w:right w:val="none" w:sz="0" w:space="0" w:color="auto"/>
      </w:divBdr>
    </w:div>
    <w:div w:id="2124613194">
      <w:bodyDiv w:val="1"/>
      <w:marLeft w:val="0"/>
      <w:marRight w:val="0"/>
      <w:marTop w:val="0"/>
      <w:marBottom w:val="0"/>
      <w:divBdr>
        <w:top w:val="none" w:sz="0" w:space="0" w:color="auto"/>
        <w:left w:val="none" w:sz="0" w:space="0" w:color="auto"/>
        <w:bottom w:val="none" w:sz="0" w:space="0" w:color="auto"/>
        <w:right w:val="none" w:sz="0" w:space="0" w:color="auto"/>
      </w:divBdr>
    </w:div>
    <w:div w:id="2127848743">
      <w:bodyDiv w:val="1"/>
      <w:marLeft w:val="0"/>
      <w:marRight w:val="0"/>
      <w:marTop w:val="0"/>
      <w:marBottom w:val="0"/>
      <w:divBdr>
        <w:top w:val="none" w:sz="0" w:space="0" w:color="auto"/>
        <w:left w:val="none" w:sz="0" w:space="0" w:color="auto"/>
        <w:bottom w:val="none" w:sz="0" w:space="0" w:color="auto"/>
        <w:right w:val="none" w:sz="0" w:space="0" w:color="auto"/>
      </w:divBdr>
    </w:div>
    <w:div w:id="2131589320">
      <w:bodyDiv w:val="1"/>
      <w:marLeft w:val="0"/>
      <w:marRight w:val="0"/>
      <w:marTop w:val="0"/>
      <w:marBottom w:val="0"/>
      <w:divBdr>
        <w:top w:val="none" w:sz="0" w:space="0" w:color="auto"/>
        <w:left w:val="none" w:sz="0" w:space="0" w:color="auto"/>
        <w:bottom w:val="none" w:sz="0" w:space="0" w:color="auto"/>
        <w:right w:val="none" w:sz="0" w:space="0" w:color="auto"/>
      </w:divBdr>
    </w:div>
    <w:div w:id="2135444805">
      <w:bodyDiv w:val="1"/>
      <w:marLeft w:val="0"/>
      <w:marRight w:val="0"/>
      <w:marTop w:val="0"/>
      <w:marBottom w:val="0"/>
      <w:divBdr>
        <w:top w:val="none" w:sz="0" w:space="0" w:color="auto"/>
        <w:left w:val="none" w:sz="0" w:space="0" w:color="auto"/>
        <w:bottom w:val="none" w:sz="0" w:space="0" w:color="auto"/>
        <w:right w:val="none" w:sz="0" w:space="0" w:color="auto"/>
      </w:divBdr>
    </w:div>
    <w:div w:id="2135753435">
      <w:bodyDiv w:val="1"/>
      <w:marLeft w:val="0"/>
      <w:marRight w:val="0"/>
      <w:marTop w:val="0"/>
      <w:marBottom w:val="0"/>
      <w:divBdr>
        <w:top w:val="none" w:sz="0" w:space="0" w:color="auto"/>
        <w:left w:val="none" w:sz="0" w:space="0" w:color="auto"/>
        <w:bottom w:val="none" w:sz="0" w:space="0" w:color="auto"/>
        <w:right w:val="none" w:sz="0" w:space="0" w:color="auto"/>
      </w:divBdr>
    </w:div>
    <w:div w:id="213863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C650D-B8B3-480E-B585-C9B38C68D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2746</TotalTime>
  <Pages>1</Pages>
  <Words>48098</Words>
  <Characters>274161</Characters>
  <Application>Microsoft Office Word</Application>
  <DocSecurity>0</DocSecurity>
  <Lines>2284</Lines>
  <Paragraphs>643</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321616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cp:lastModifiedBy>user</cp:lastModifiedBy>
  <cp:revision>216</cp:revision>
  <cp:lastPrinted>2014-09-10T09:08:00Z</cp:lastPrinted>
  <dcterms:created xsi:type="dcterms:W3CDTF">2016-12-01T07:11:00Z</dcterms:created>
  <dcterms:modified xsi:type="dcterms:W3CDTF">2025-10-24T05:57:00Z</dcterms:modified>
</cp:coreProperties>
</file>